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29E9F8B0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6D23A3">
        <w:rPr>
          <w:rFonts w:ascii="Tahoma" w:hAnsi="Tahoma" w:cs="Tahoma"/>
          <w:sz w:val="18"/>
          <w:szCs w:val="18"/>
        </w:rPr>
        <w:t>13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C3256B">
        <w:rPr>
          <w:rFonts w:ascii="Tahoma" w:hAnsi="Tahoma" w:cs="Tahoma"/>
          <w:b/>
          <w:sz w:val="18"/>
          <w:szCs w:val="18"/>
        </w:rPr>
        <w:t xml:space="preserve">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C3256B">
        <w:rPr>
          <w:rFonts w:ascii="Tahoma" w:hAnsi="Tahoma" w:cs="Tahoma"/>
          <w:sz w:val="18"/>
          <w:szCs w:val="18"/>
        </w:rPr>
        <w:t xml:space="preserve">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5437C1EE" w14:textId="491BCCB9" w:rsidR="00C3256B" w:rsidRPr="00C3256B" w:rsidRDefault="006D23A3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Dostawa materiałów biurowych dla </w:t>
            </w:r>
          </w:p>
          <w:p w14:paraId="6205FF3A" w14:textId="37124FE2" w:rsidR="002D1046" w:rsidRPr="007A650D" w:rsidRDefault="00C3256B" w:rsidP="00C3256B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256B">
              <w:rPr>
                <w:rFonts w:ascii="Tahoma" w:hAnsi="Tahoma" w:cs="Tahoma"/>
                <w:b/>
                <w:sz w:val="18"/>
                <w:szCs w:val="18"/>
              </w:rPr>
              <w:t>107 Szpitala Wojskowego z Przycho</w:t>
            </w:r>
            <w:r w:rsidR="006D23A3">
              <w:rPr>
                <w:rFonts w:ascii="Tahoma" w:hAnsi="Tahoma" w:cs="Tahoma"/>
                <w:b/>
                <w:sz w:val="18"/>
                <w:szCs w:val="18"/>
              </w:rPr>
              <w:t xml:space="preserve">dnią SPZOZ w Wałczu na okres 12 </w:t>
            </w:r>
            <w:r w:rsidRPr="00C3256B">
              <w:rPr>
                <w:rFonts w:ascii="Tahoma" w:hAnsi="Tahoma" w:cs="Tahoma"/>
                <w:b/>
                <w:sz w:val="18"/>
                <w:szCs w:val="18"/>
              </w:rPr>
              <w:t>miesięcy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D4AF89F" w14:textId="4826E1D0" w:rsidR="009337E4" w:rsidRPr="006D23A3" w:rsidRDefault="00D9378E" w:rsidP="009337E4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="0070145E">
              <w:rPr>
                <w:rFonts w:ascii="Tahoma" w:hAnsi="Tahoma" w:cs="Tahoma"/>
                <w:b/>
                <w:sz w:val="18"/>
                <w:szCs w:val="18"/>
              </w:rPr>
              <w:t xml:space="preserve">cenę </w:t>
            </w:r>
            <w:r w:rsidR="006D23A3">
              <w:rPr>
                <w:rFonts w:ascii="Tahoma" w:hAnsi="Tahoma" w:cs="Tahoma"/>
                <w:b/>
                <w:sz w:val="18"/>
                <w:szCs w:val="18"/>
              </w:rPr>
              <w:t>brutto:</w:t>
            </w: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C931CB" w14:textId="2B9E0BED" w:rsidR="00274C0F" w:rsidRDefault="00274C0F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485C00BE" w:rsid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7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48733A1D" w:rsidR="00CB1B62" w:rsidRP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8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 określonego w </w:t>
            </w:r>
            <w:bookmarkStart w:id="0" w:name="_GoBack"/>
            <w:r w:rsidRPr="006D23A3">
              <w:rPr>
                <w:rFonts w:ascii="Tahoma" w:hAnsi="Tahoma" w:cs="Tahoma"/>
                <w:color w:val="FF0000"/>
                <w:sz w:val="18"/>
                <w:szCs w:val="18"/>
              </w:rPr>
              <w:t>Rozdziale 9</w:t>
            </w:r>
            <w:r w:rsidR="00CB1B62" w:rsidRPr="006D23A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bookmarkEnd w:id="0"/>
            <w:r w:rsidR="00CB1B62">
              <w:rPr>
                <w:rFonts w:ascii="Tahoma" w:hAnsi="Tahoma" w:cs="Tahoma"/>
                <w:sz w:val="18"/>
                <w:szCs w:val="18"/>
              </w:rPr>
              <w:t>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6D23A3" w:rsidRPr="006D23A3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6D2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23A3"/>
    <w:rsid w:val="006D4666"/>
    <w:rsid w:val="006D53D5"/>
    <w:rsid w:val="006E1C37"/>
    <w:rsid w:val="006E7471"/>
    <w:rsid w:val="006F3D55"/>
    <w:rsid w:val="0070145E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337E4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256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0540C"/>
    <w:rsid w:val="00E14F9E"/>
    <w:rsid w:val="00E2177B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EF3AA6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C5AA-DDF0-44C0-BE00-24DBF4ED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27</cp:revision>
  <dcterms:created xsi:type="dcterms:W3CDTF">2022-09-14T14:33:00Z</dcterms:created>
  <dcterms:modified xsi:type="dcterms:W3CDTF">2024-04-05T10:31:00Z</dcterms:modified>
</cp:coreProperties>
</file>