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9BB" w:rsidRPr="00483596" w:rsidRDefault="003F49BB" w:rsidP="003F49BB">
      <w:pPr>
        <w:keepNext/>
        <w:overflowPunct w:val="0"/>
        <w:autoSpaceDE w:val="0"/>
        <w:autoSpaceDN w:val="0"/>
        <w:adjustRightInd w:val="0"/>
        <w:ind w:left="4956" w:firstLine="708"/>
        <w:jc w:val="right"/>
        <w:textAlignment w:val="baseline"/>
        <w:outlineLvl w:val="0"/>
        <w:rPr>
          <w:rFonts w:asciiTheme="minorHAnsi" w:hAnsiTheme="minorHAnsi"/>
          <w:sz w:val="22"/>
          <w:szCs w:val="22"/>
        </w:rPr>
      </w:pPr>
      <w:r w:rsidRPr="00483596">
        <w:rPr>
          <w:rFonts w:asciiTheme="minorHAnsi" w:hAnsiTheme="minorHAnsi"/>
          <w:sz w:val="22"/>
          <w:szCs w:val="22"/>
        </w:rPr>
        <w:t>Załącznik nr 4 do zapytania ofertowego</w:t>
      </w:r>
    </w:p>
    <w:p w:rsidR="003F49BB" w:rsidRPr="00483596" w:rsidRDefault="003F49BB" w:rsidP="003F49BB">
      <w:pPr>
        <w:keepNext/>
        <w:overflowPunct w:val="0"/>
        <w:autoSpaceDE w:val="0"/>
        <w:autoSpaceDN w:val="0"/>
        <w:adjustRightInd w:val="0"/>
        <w:ind w:left="4956" w:firstLine="708"/>
        <w:jc w:val="right"/>
        <w:textAlignment w:val="baseline"/>
        <w:outlineLvl w:val="0"/>
        <w:rPr>
          <w:rFonts w:asciiTheme="minorHAnsi" w:hAnsiTheme="minorHAnsi"/>
          <w:sz w:val="22"/>
          <w:szCs w:val="22"/>
        </w:rPr>
      </w:pPr>
      <w:r w:rsidRPr="00483596">
        <w:rPr>
          <w:rFonts w:asciiTheme="minorHAnsi" w:hAnsiTheme="minorHAnsi"/>
          <w:sz w:val="22"/>
          <w:szCs w:val="22"/>
        </w:rPr>
        <w:t>FZP.II – 241/93/20/ZO</w:t>
      </w:r>
    </w:p>
    <w:p w:rsidR="003F49BB" w:rsidRPr="00483596" w:rsidRDefault="003F49BB" w:rsidP="003F49BB">
      <w:pPr>
        <w:keepNext/>
        <w:overflowPunct w:val="0"/>
        <w:autoSpaceDE w:val="0"/>
        <w:autoSpaceDN w:val="0"/>
        <w:adjustRightInd w:val="0"/>
        <w:ind w:left="4956" w:firstLine="708"/>
        <w:jc w:val="right"/>
        <w:textAlignment w:val="baseline"/>
        <w:outlineLvl w:val="0"/>
        <w:rPr>
          <w:rFonts w:asciiTheme="minorHAnsi" w:hAnsiTheme="minorHAnsi"/>
          <w:sz w:val="22"/>
          <w:szCs w:val="22"/>
        </w:rPr>
      </w:pPr>
    </w:p>
    <w:p w:rsidR="003F49BB" w:rsidRPr="00483596" w:rsidRDefault="003F49BB" w:rsidP="003F49BB">
      <w:pPr>
        <w:keepNext/>
        <w:overflowPunct w:val="0"/>
        <w:autoSpaceDE w:val="0"/>
        <w:autoSpaceDN w:val="0"/>
        <w:adjustRightInd w:val="0"/>
        <w:jc w:val="center"/>
        <w:textAlignment w:val="baseline"/>
        <w:outlineLvl w:val="0"/>
        <w:rPr>
          <w:rFonts w:asciiTheme="minorHAnsi" w:hAnsiTheme="minorHAnsi"/>
          <w:i/>
          <w:sz w:val="22"/>
          <w:szCs w:val="22"/>
        </w:rPr>
      </w:pPr>
    </w:p>
    <w:p w:rsidR="003F49BB" w:rsidRPr="00483596" w:rsidRDefault="003F49BB" w:rsidP="003F49BB">
      <w:pPr>
        <w:keepNext/>
        <w:overflowPunct w:val="0"/>
        <w:autoSpaceDE w:val="0"/>
        <w:autoSpaceDN w:val="0"/>
        <w:adjustRightInd w:val="0"/>
        <w:jc w:val="center"/>
        <w:textAlignment w:val="baseline"/>
        <w:outlineLvl w:val="0"/>
        <w:rPr>
          <w:rFonts w:asciiTheme="minorHAnsi" w:hAnsiTheme="minorHAnsi"/>
          <w:i/>
          <w:sz w:val="22"/>
          <w:szCs w:val="22"/>
        </w:rPr>
      </w:pPr>
    </w:p>
    <w:p w:rsidR="003F49BB" w:rsidRPr="00483596" w:rsidRDefault="003F49BB" w:rsidP="003F49BB">
      <w:pPr>
        <w:keepNext/>
        <w:overflowPunct w:val="0"/>
        <w:autoSpaceDE w:val="0"/>
        <w:autoSpaceDN w:val="0"/>
        <w:adjustRightInd w:val="0"/>
        <w:jc w:val="center"/>
        <w:textAlignment w:val="baseline"/>
        <w:outlineLvl w:val="0"/>
        <w:rPr>
          <w:rFonts w:asciiTheme="minorHAnsi" w:hAnsiTheme="minorHAnsi"/>
          <w:i/>
          <w:sz w:val="22"/>
          <w:szCs w:val="22"/>
        </w:rPr>
      </w:pPr>
      <w:r w:rsidRPr="00483596">
        <w:rPr>
          <w:rFonts w:asciiTheme="minorHAnsi" w:hAnsiTheme="minorHAnsi"/>
          <w:i/>
          <w:sz w:val="22"/>
          <w:szCs w:val="22"/>
        </w:rPr>
        <w:t>Umowa – Projekt</w:t>
      </w:r>
    </w:p>
    <w:p w:rsidR="003F49BB" w:rsidRPr="00483596" w:rsidRDefault="003F49BB" w:rsidP="003F49BB">
      <w:pPr>
        <w:keepNext/>
        <w:overflowPunct w:val="0"/>
        <w:autoSpaceDE w:val="0"/>
        <w:autoSpaceDN w:val="0"/>
        <w:adjustRightInd w:val="0"/>
        <w:jc w:val="center"/>
        <w:textAlignment w:val="baseline"/>
        <w:outlineLvl w:val="0"/>
        <w:rPr>
          <w:rFonts w:asciiTheme="minorHAnsi" w:hAnsiTheme="minorHAnsi"/>
          <w:i/>
          <w:sz w:val="22"/>
          <w:szCs w:val="22"/>
        </w:rPr>
      </w:pPr>
    </w:p>
    <w:p w:rsidR="003F49BB" w:rsidRPr="00483596" w:rsidRDefault="003F49BB" w:rsidP="003F49BB">
      <w:pPr>
        <w:keepNext/>
        <w:overflowPunct w:val="0"/>
        <w:autoSpaceDE w:val="0"/>
        <w:autoSpaceDN w:val="0"/>
        <w:adjustRightInd w:val="0"/>
        <w:jc w:val="center"/>
        <w:textAlignment w:val="baseline"/>
        <w:outlineLvl w:val="0"/>
        <w:rPr>
          <w:rFonts w:asciiTheme="minorHAnsi" w:hAnsiTheme="minorHAnsi"/>
          <w:b/>
          <w:sz w:val="22"/>
          <w:szCs w:val="22"/>
        </w:rPr>
      </w:pPr>
      <w:r w:rsidRPr="00483596">
        <w:rPr>
          <w:rFonts w:asciiTheme="minorHAnsi" w:hAnsiTheme="minorHAnsi"/>
          <w:b/>
          <w:sz w:val="22"/>
          <w:szCs w:val="22"/>
        </w:rPr>
        <w:t>UMOWA nr …..2020/ZP</w:t>
      </w: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xml:space="preserve">zawarta w Pile w dniu  .... …… 2020 roku </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pomiędzy:</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Szpitalem Specjalistycznym w Pile im. Stanisława Staszica</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64-920 Piła, ul. Rydygiera 1</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wpisanym do Krajowego Rejestru Sądowego KRS 0000008246 - Sąd Rejonowy Nowe Miasto i Wilda w Poznaniu, IX Wydział Gospodarczy Krajowego Rejestru Sądowego</w:t>
      </w:r>
    </w:p>
    <w:p w:rsidR="003F49BB" w:rsidRPr="00483596" w:rsidRDefault="003F49BB" w:rsidP="003F49BB">
      <w:pPr>
        <w:overflowPunct w:val="0"/>
        <w:autoSpaceDE w:val="0"/>
        <w:autoSpaceDN w:val="0"/>
        <w:adjustRightInd w:val="0"/>
        <w:textAlignment w:val="baseline"/>
        <w:rPr>
          <w:rFonts w:asciiTheme="minorHAnsi" w:hAnsiTheme="minorHAnsi"/>
          <w:sz w:val="22"/>
          <w:szCs w:val="22"/>
        </w:rPr>
      </w:pPr>
      <w:r w:rsidRPr="00483596">
        <w:rPr>
          <w:rFonts w:asciiTheme="minorHAnsi" w:hAnsiTheme="minorHAnsi"/>
          <w:sz w:val="22"/>
          <w:szCs w:val="22"/>
        </w:rPr>
        <w:t xml:space="preserve">REGON: 001261820 </w:t>
      </w:r>
      <w:r w:rsidRPr="00483596">
        <w:rPr>
          <w:rFonts w:asciiTheme="minorHAnsi" w:hAnsiTheme="minorHAnsi"/>
          <w:sz w:val="22"/>
          <w:szCs w:val="22"/>
        </w:rPr>
        <w:tab/>
      </w:r>
      <w:r w:rsidRPr="00483596">
        <w:rPr>
          <w:rFonts w:asciiTheme="minorHAnsi" w:hAnsiTheme="minorHAnsi"/>
          <w:sz w:val="22"/>
          <w:szCs w:val="22"/>
        </w:rPr>
        <w:tab/>
        <w:t>NIP: 764-20-88-098</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który reprezentuje:</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Beata Szafraniec – zastępca Dyrektora ds. finansowych i organizacji</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zwanym dalej „Zamawiającym”</w:t>
      </w:r>
    </w:p>
    <w:p w:rsidR="003F49BB" w:rsidRPr="00483596" w:rsidRDefault="003F49BB" w:rsidP="003F49BB">
      <w:pPr>
        <w:overflowPunct w:val="0"/>
        <w:autoSpaceDE w:val="0"/>
        <w:autoSpaceDN w:val="0"/>
        <w:adjustRightInd w:val="0"/>
        <w:textAlignment w:val="baseline"/>
        <w:rPr>
          <w:rFonts w:asciiTheme="minorHAnsi" w:hAnsiTheme="minorHAnsi"/>
          <w:sz w:val="22"/>
          <w:szCs w:val="22"/>
        </w:rPr>
      </w:pPr>
      <w:r w:rsidRPr="00483596">
        <w:rPr>
          <w:rFonts w:asciiTheme="minorHAnsi" w:hAnsiTheme="minorHAnsi"/>
          <w:sz w:val="22"/>
          <w:szCs w:val="22"/>
        </w:rPr>
        <w:t>a</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wpisanym do Krajowego Rejestru Sądowego KRS …….. – Sąd Rejonowy w ………, ….. Wydziału Gospodarczego Krajowego Rejestru Sądowego</w:t>
      </w:r>
      <w:r w:rsidR="003776DB" w:rsidRPr="00483596">
        <w:rPr>
          <w:rFonts w:asciiTheme="minorHAnsi" w:hAnsiTheme="minorHAnsi"/>
          <w:sz w:val="22"/>
          <w:szCs w:val="22"/>
        </w:rPr>
        <w:t>.</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 xml:space="preserve">REGON: .............................. </w:t>
      </w:r>
      <w:r w:rsidRPr="00483596">
        <w:rPr>
          <w:rFonts w:asciiTheme="minorHAnsi" w:hAnsiTheme="minorHAnsi"/>
          <w:sz w:val="22"/>
          <w:szCs w:val="22"/>
        </w:rPr>
        <w:tab/>
      </w:r>
      <w:r w:rsidRPr="00483596">
        <w:rPr>
          <w:rFonts w:asciiTheme="minorHAnsi" w:hAnsiTheme="minorHAnsi"/>
          <w:sz w:val="22"/>
          <w:szCs w:val="22"/>
        </w:rPr>
        <w:tab/>
        <w:t>NIP: ..............................</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który reprezentuje:</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 xml:space="preserve">REGON: .............................. </w:t>
      </w:r>
      <w:r w:rsidRPr="00483596">
        <w:rPr>
          <w:rFonts w:asciiTheme="minorHAnsi" w:hAnsiTheme="minorHAnsi"/>
          <w:sz w:val="22"/>
          <w:szCs w:val="22"/>
        </w:rPr>
        <w:tab/>
      </w:r>
      <w:r w:rsidRPr="00483596">
        <w:rPr>
          <w:rFonts w:asciiTheme="minorHAnsi" w:hAnsiTheme="minorHAnsi"/>
          <w:sz w:val="22"/>
          <w:szCs w:val="22"/>
        </w:rPr>
        <w:tab/>
        <w:t>NIP: ..............................</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który reprezentuje:</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r w:rsidRPr="00483596">
        <w:rPr>
          <w:rFonts w:asciiTheme="minorHAnsi" w:hAnsiTheme="minorHAnsi"/>
          <w:b/>
          <w:i/>
          <w:sz w:val="22"/>
          <w:szCs w:val="22"/>
        </w:rPr>
        <w:t>………………………………………………………</w:t>
      </w:r>
    </w:p>
    <w:p w:rsidR="003F49BB" w:rsidRPr="00483596" w:rsidRDefault="003F49BB" w:rsidP="003F49BB">
      <w:pPr>
        <w:keepNext/>
        <w:overflowPunct w:val="0"/>
        <w:autoSpaceDE w:val="0"/>
        <w:autoSpaceDN w:val="0"/>
        <w:adjustRightInd w:val="0"/>
        <w:jc w:val="both"/>
        <w:textAlignment w:val="baseline"/>
        <w:outlineLvl w:val="1"/>
        <w:rPr>
          <w:rFonts w:asciiTheme="minorHAnsi" w:hAnsiTheme="minorHAnsi"/>
          <w:b/>
          <w:i/>
          <w:sz w:val="22"/>
          <w:szCs w:val="22"/>
        </w:rPr>
      </w:pPr>
    </w:p>
    <w:p w:rsidR="003F49BB" w:rsidRPr="00483596" w:rsidRDefault="003F49BB" w:rsidP="003F49BB">
      <w:pPr>
        <w:jc w:val="both"/>
        <w:rPr>
          <w:rFonts w:asciiTheme="minorHAnsi" w:hAnsiTheme="minorHAnsi" w:cstheme="minorHAnsi"/>
          <w:sz w:val="22"/>
          <w:szCs w:val="22"/>
        </w:rPr>
      </w:pPr>
      <w:r w:rsidRPr="00483596">
        <w:rPr>
          <w:rFonts w:asciiTheme="minorHAnsi" w:hAnsiTheme="minorHAnsi" w:cstheme="minorHAnsi"/>
          <w:sz w:val="22"/>
          <w:szCs w:val="22"/>
        </w:rPr>
        <w:t>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w:t>
      </w:r>
      <w:r w:rsidR="008452FC" w:rsidRPr="00483596">
        <w:rPr>
          <w:rFonts w:asciiTheme="minorHAnsi" w:hAnsiTheme="minorHAnsi" w:cstheme="minorHAnsi"/>
          <w:sz w:val="22"/>
          <w:szCs w:val="22"/>
        </w:rPr>
        <w:t xml:space="preserve"> </w:t>
      </w:r>
      <w:r w:rsidRPr="00483596">
        <w:rPr>
          <w:rFonts w:asciiTheme="minorHAnsi" w:hAnsiTheme="minorHAnsi" w:cstheme="minorHAnsi"/>
          <w:sz w:val="22"/>
          <w:szCs w:val="22"/>
        </w:rPr>
        <w:t>„</w:t>
      </w:r>
      <w:r w:rsidR="008452FC" w:rsidRPr="00483596">
        <w:rPr>
          <w:rFonts w:asciiTheme="minorHAnsi" w:hAnsiTheme="minorHAnsi" w:cstheme="minorHAnsi"/>
          <w:sz w:val="22"/>
          <w:szCs w:val="22"/>
        </w:rPr>
        <w:t>P</w:t>
      </w:r>
      <w:r w:rsidR="008452FC" w:rsidRPr="00483596">
        <w:rPr>
          <w:rFonts w:asciiTheme="minorHAnsi" w:hAnsiTheme="minorHAnsi"/>
          <w:bCs/>
          <w:sz w:val="22"/>
          <w:szCs w:val="22"/>
        </w:rPr>
        <w:t>ubliczne usługi telefoniczne oraz usługi w zakresie konserwacji sieci telefonicznej</w:t>
      </w:r>
      <w:r w:rsidRPr="00483596">
        <w:rPr>
          <w:rFonts w:asciiTheme="minorHAnsi" w:hAnsiTheme="minorHAnsi" w:cstheme="minorHAnsi"/>
          <w:sz w:val="22"/>
          <w:szCs w:val="22"/>
        </w:rPr>
        <w:t>”(nr sprawy: FZP.II – 241/</w:t>
      </w:r>
      <w:r w:rsidR="008452FC" w:rsidRPr="00483596">
        <w:rPr>
          <w:rFonts w:asciiTheme="minorHAnsi" w:hAnsiTheme="minorHAnsi" w:cstheme="minorHAnsi"/>
          <w:sz w:val="22"/>
          <w:szCs w:val="22"/>
        </w:rPr>
        <w:t>93</w:t>
      </w:r>
      <w:r w:rsidRPr="00483596">
        <w:rPr>
          <w:rFonts w:asciiTheme="minorHAnsi" w:hAnsiTheme="minorHAnsi" w:cstheme="minorHAnsi"/>
          <w:sz w:val="22"/>
          <w:szCs w:val="22"/>
        </w:rPr>
        <w:t>/20/ZO),o następującej treści:</w:t>
      </w:r>
    </w:p>
    <w:p w:rsidR="003F49BB" w:rsidRPr="00483596" w:rsidRDefault="003F49BB" w:rsidP="003F49BB">
      <w:pPr>
        <w:jc w:val="both"/>
        <w:rPr>
          <w:rFonts w:asciiTheme="minorHAnsi" w:hAnsiTheme="minorHAnsi" w:cstheme="minorHAnsi"/>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1</w:t>
      </w:r>
    </w:p>
    <w:p w:rsidR="006565B9" w:rsidRPr="00483596" w:rsidRDefault="006565B9" w:rsidP="003F49BB">
      <w:pPr>
        <w:overflowPunct w:val="0"/>
        <w:autoSpaceDE w:val="0"/>
        <w:autoSpaceDN w:val="0"/>
        <w:adjustRightInd w:val="0"/>
        <w:jc w:val="center"/>
        <w:textAlignment w:val="baseline"/>
        <w:rPr>
          <w:rFonts w:asciiTheme="minorHAnsi" w:hAnsiTheme="minorHAnsi"/>
          <w:b/>
          <w:sz w:val="22"/>
          <w:szCs w:val="22"/>
        </w:rPr>
      </w:pPr>
    </w:p>
    <w:p w:rsidR="006565B9" w:rsidRPr="00483596" w:rsidRDefault="006565B9" w:rsidP="006A2880">
      <w:pPr>
        <w:numPr>
          <w:ilvl w:val="0"/>
          <w:numId w:val="12"/>
        </w:numPr>
        <w:tabs>
          <w:tab w:val="num" w:pos="360"/>
        </w:tabs>
        <w:ind w:left="426"/>
        <w:jc w:val="both"/>
        <w:rPr>
          <w:rFonts w:asciiTheme="minorHAnsi" w:hAnsiTheme="minorHAnsi"/>
          <w:b/>
          <w:bCs/>
          <w:sz w:val="22"/>
          <w:szCs w:val="22"/>
        </w:rPr>
      </w:pPr>
      <w:r w:rsidRPr="00483596">
        <w:rPr>
          <w:rFonts w:asciiTheme="minorHAnsi" w:hAnsiTheme="minorHAnsi"/>
          <w:sz w:val="22"/>
          <w:szCs w:val="22"/>
        </w:rPr>
        <w:t xml:space="preserve">Przedmiotem umowy </w:t>
      </w:r>
      <w:r w:rsidRPr="00483596">
        <w:rPr>
          <w:rFonts w:asciiTheme="minorHAnsi" w:eastAsia="Calibri" w:hAnsiTheme="minorHAnsi"/>
          <w:sz w:val="22"/>
          <w:szCs w:val="22"/>
          <w:lang w:eastAsia="en-US"/>
        </w:rPr>
        <w:t>s</w:t>
      </w:r>
      <w:r w:rsidR="007F0C61" w:rsidRPr="00483596">
        <w:rPr>
          <w:rFonts w:asciiTheme="minorHAnsi" w:eastAsia="Calibri" w:hAnsiTheme="minorHAnsi"/>
          <w:sz w:val="22"/>
          <w:szCs w:val="22"/>
          <w:lang w:eastAsia="en-US"/>
        </w:rPr>
        <w:t>ą  p</w:t>
      </w:r>
      <w:r w:rsidRPr="00483596">
        <w:rPr>
          <w:rFonts w:asciiTheme="minorHAnsi" w:eastAsia="Calibri" w:hAnsiTheme="minorHAnsi"/>
          <w:sz w:val="22"/>
          <w:szCs w:val="22"/>
          <w:lang w:eastAsia="en-US"/>
        </w:rPr>
        <w:t>u</w:t>
      </w:r>
      <w:r w:rsidR="007F0C61" w:rsidRPr="00483596">
        <w:rPr>
          <w:rFonts w:asciiTheme="minorHAnsi" w:eastAsia="Calibri" w:hAnsiTheme="minorHAnsi"/>
          <w:sz w:val="22"/>
          <w:szCs w:val="22"/>
          <w:lang w:eastAsia="en-US"/>
        </w:rPr>
        <w:t>b</w:t>
      </w:r>
      <w:r w:rsidRPr="00483596">
        <w:rPr>
          <w:rFonts w:asciiTheme="minorHAnsi" w:eastAsia="Calibri" w:hAnsiTheme="minorHAnsi"/>
          <w:sz w:val="22"/>
          <w:szCs w:val="22"/>
          <w:lang w:eastAsia="en-US"/>
        </w:rPr>
        <w:t>liczne usługi telefoniczne oraz usługi w zakresie konserwacji sieci telefonicznej</w:t>
      </w:r>
      <w:r w:rsidR="007F0C61" w:rsidRPr="00483596">
        <w:rPr>
          <w:rFonts w:asciiTheme="minorHAnsi" w:eastAsia="Calibri" w:hAnsiTheme="minorHAnsi"/>
          <w:sz w:val="22"/>
          <w:szCs w:val="22"/>
          <w:lang w:eastAsia="en-US"/>
        </w:rPr>
        <w:t xml:space="preserve"> w Szpitalu Specjalistycznego w Pile im Stanisława Staszica</w:t>
      </w:r>
      <w:r w:rsidR="006A2880" w:rsidRPr="00483596">
        <w:rPr>
          <w:rFonts w:asciiTheme="minorHAnsi" w:eastAsia="Calibri" w:hAnsiTheme="minorHAnsi"/>
          <w:sz w:val="22"/>
          <w:szCs w:val="22"/>
          <w:lang w:eastAsia="en-US"/>
        </w:rPr>
        <w:t xml:space="preserve"> </w:t>
      </w:r>
      <w:r w:rsidR="006A2880" w:rsidRPr="00483596">
        <w:rPr>
          <w:rFonts w:asciiTheme="minorHAnsi" w:hAnsiTheme="minorHAnsi"/>
          <w:bCs/>
          <w:sz w:val="22"/>
          <w:szCs w:val="22"/>
          <w:lang w:val="cs-CZ"/>
        </w:rPr>
        <w:t xml:space="preserve">przez Wykonawcę będącego przedsiębiorcą telekomunikacyjnym w rozumieniu ustawy z dnia 16 lipca 2004 r. </w:t>
      </w:r>
      <w:r w:rsidR="006A2880" w:rsidRPr="00483596">
        <w:rPr>
          <w:rFonts w:asciiTheme="minorHAnsi" w:hAnsiTheme="minorHAnsi"/>
          <w:bCs/>
          <w:sz w:val="22"/>
          <w:szCs w:val="22"/>
        </w:rPr>
        <w:t>Prawo Telekomunikacyjne (</w:t>
      </w:r>
      <w:r w:rsidR="006A2880" w:rsidRPr="00483596">
        <w:rPr>
          <w:rFonts w:asciiTheme="minorHAnsi" w:hAnsiTheme="minorHAnsi"/>
          <w:bCs/>
          <w:sz w:val="22"/>
          <w:szCs w:val="22"/>
          <w:lang w:val="cs-CZ"/>
        </w:rPr>
        <w:t xml:space="preserve">Dz. U. </w:t>
      </w:r>
      <w:r w:rsidR="006A2880" w:rsidRPr="00483596">
        <w:rPr>
          <w:rFonts w:asciiTheme="minorHAnsi" w:hAnsiTheme="minorHAnsi"/>
          <w:bCs/>
          <w:sz w:val="22"/>
          <w:szCs w:val="22"/>
        </w:rPr>
        <w:t>z 201</w:t>
      </w:r>
      <w:r w:rsidR="00483596">
        <w:rPr>
          <w:rFonts w:asciiTheme="minorHAnsi" w:hAnsiTheme="minorHAnsi"/>
          <w:bCs/>
          <w:sz w:val="22"/>
          <w:szCs w:val="22"/>
        </w:rPr>
        <w:t>9</w:t>
      </w:r>
      <w:r w:rsidR="006A2880" w:rsidRPr="00483596">
        <w:rPr>
          <w:rFonts w:asciiTheme="minorHAnsi" w:hAnsiTheme="minorHAnsi"/>
          <w:bCs/>
          <w:sz w:val="22"/>
          <w:szCs w:val="22"/>
        </w:rPr>
        <w:t xml:space="preserve"> r. poz. </w:t>
      </w:r>
      <w:r w:rsidR="00483596">
        <w:rPr>
          <w:rFonts w:asciiTheme="minorHAnsi" w:hAnsiTheme="minorHAnsi"/>
          <w:bCs/>
          <w:sz w:val="22"/>
          <w:szCs w:val="22"/>
        </w:rPr>
        <w:t>2460</w:t>
      </w:r>
      <w:r w:rsidR="006A2880" w:rsidRPr="00483596">
        <w:rPr>
          <w:rFonts w:asciiTheme="minorHAnsi" w:hAnsiTheme="minorHAnsi"/>
          <w:bCs/>
          <w:sz w:val="22"/>
          <w:szCs w:val="22"/>
        </w:rPr>
        <w:t xml:space="preserve"> z </w:t>
      </w:r>
      <w:proofErr w:type="spellStart"/>
      <w:r w:rsidR="006A2880" w:rsidRPr="00483596">
        <w:rPr>
          <w:rFonts w:asciiTheme="minorHAnsi" w:hAnsiTheme="minorHAnsi"/>
          <w:bCs/>
          <w:sz w:val="22"/>
          <w:szCs w:val="22"/>
        </w:rPr>
        <w:t>późn</w:t>
      </w:r>
      <w:proofErr w:type="spellEnd"/>
      <w:r w:rsidR="006A2880" w:rsidRPr="00483596">
        <w:rPr>
          <w:rFonts w:asciiTheme="minorHAnsi" w:hAnsiTheme="minorHAnsi"/>
          <w:bCs/>
          <w:sz w:val="22"/>
          <w:szCs w:val="22"/>
        </w:rPr>
        <w:t xml:space="preserve">. zm.) </w:t>
      </w:r>
      <w:r w:rsidR="00483596">
        <w:rPr>
          <w:rFonts w:asciiTheme="minorHAnsi" w:hAnsiTheme="minorHAnsi"/>
          <w:bCs/>
          <w:sz w:val="22"/>
          <w:szCs w:val="22"/>
        </w:rPr>
        <w:t>przez</w:t>
      </w:r>
      <w:r w:rsidR="006A2880" w:rsidRPr="00483596">
        <w:rPr>
          <w:rFonts w:asciiTheme="minorHAnsi" w:hAnsiTheme="minorHAnsi"/>
          <w:bCs/>
          <w:sz w:val="22"/>
          <w:szCs w:val="22"/>
        </w:rPr>
        <w:t xml:space="preserve"> okres</w:t>
      </w:r>
      <w:r w:rsidR="007F0C61" w:rsidRPr="00483596">
        <w:rPr>
          <w:rFonts w:asciiTheme="minorHAnsi" w:eastAsia="Calibri" w:hAnsiTheme="minorHAnsi"/>
          <w:bCs/>
          <w:sz w:val="22"/>
          <w:szCs w:val="22"/>
          <w:lang w:eastAsia="en-US"/>
        </w:rPr>
        <w:t xml:space="preserve"> 48 – miesięcy.</w:t>
      </w:r>
    </w:p>
    <w:p w:rsidR="003F49BB" w:rsidRPr="00483596" w:rsidRDefault="003F49BB" w:rsidP="007029F0">
      <w:pPr>
        <w:pStyle w:val="Akapitzlist"/>
        <w:numPr>
          <w:ilvl w:val="0"/>
          <w:numId w:val="12"/>
        </w:numPr>
        <w:overflowPunct w:val="0"/>
        <w:autoSpaceDE w:val="0"/>
        <w:autoSpaceDN w:val="0"/>
        <w:adjustRightInd w:val="0"/>
        <w:ind w:left="425" w:hanging="357"/>
        <w:jc w:val="both"/>
        <w:textAlignment w:val="baseline"/>
        <w:rPr>
          <w:rFonts w:asciiTheme="minorHAnsi" w:hAnsiTheme="minorHAnsi"/>
          <w:sz w:val="22"/>
          <w:szCs w:val="22"/>
        </w:rPr>
      </w:pPr>
      <w:r w:rsidRPr="00483596">
        <w:rPr>
          <w:rFonts w:asciiTheme="minorHAnsi" w:hAnsiTheme="minorHAnsi"/>
          <w:sz w:val="22"/>
          <w:szCs w:val="22"/>
        </w:rPr>
        <w:t xml:space="preserve">Wykonawca zobowiązuje się świadczyć </w:t>
      </w:r>
      <w:r w:rsidR="00C50394" w:rsidRPr="00483596">
        <w:rPr>
          <w:rFonts w:asciiTheme="minorHAnsi" w:hAnsiTheme="minorHAnsi"/>
          <w:sz w:val="22"/>
          <w:szCs w:val="22"/>
        </w:rPr>
        <w:t xml:space="preserve">publiczne usługi telefoniczne oraz konserwację sieci telefonicznej u </w:t>
      </w:r>
      <w:r w:rsidRPr="00483596">
        <w:rPr>
          <w:rFonts w:asciiTheme="minorHAnsi" w:hAnsiTheme="minorHAnsi"/>
          <w:sz w:val="22"/>
          <w:szCs w:val="22"/>
        </w:rPr>
        <w:t>Zamawiającego, które zostały wyszczególnione w zał. nr 1</w:t>
      </w:r>
      <w:r w:rsidR="007029F0" w:rsidRPr="00483596">
        <w:rPr>
          <w:rFonts w:asciiTheme="minorHAnsi" w:hAnsiTheme="minorHAnsi"/>
          <w:sz w:val="22"/>
          <w:szCs w:val="22"/>
        </w:rPr>
        <w:t xml:space="preserve"> </w:t>
      </w:r>
      <w:r w:rsidRPr="00483596">
        <w:rPr>
          <w:rFonts w:asciiTheme="minorHAnsi" w:hAnsiTheme="minorHAnsi"/>
          <w:sz w:val="22"/>
          <w:szCs w:val="22"/>
        </w:rPr>
        <w:t>do niniejszej umowy.</w:t>
      </w:r>
    </w:p>
    <w:p w:rsidR="003F49BB" w:rsidRPr="00483596" w:rsidRDefault="003F49BB" w:rsidP="007029F0">
      <w:pPr>
        <w:pStyle w:val="Akapitzlist"/>
        <w:numPr>
          <w:ilvl w:val="0"/>
          <w:numId w:val="12"/>
        </w:numPr>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Częstotliwość oraz zakres przedmiotowy wykonywania czynności serwisowych</w:t>
      </w:r>
      <w:r w:rsidR="006F21FA" w:rsidRPr="00483596">
        <w:rPr>
          <w:rFonts w:asciiTheme="minorHAnsi" w:hAnsiTheme="minorHAnsi"/>
          <w:sz w:val="22"/>
          <w:szCs w:val="22"/>
        </w:rPr>
        <w:t xml:space="preserve"> i konserwacyjnych </w:t>
      </w:r>
      <w:r w:rsidRPr="00483596">
        <w:rPr>
          <w:rFonts w:asciiTheme="minorHAnsi" w:hAnsiTheme="minorHAnsi"/>
          <w:sz w:val="22"/>
          <w:szCs w:val="22"/>
        </w:rPr>
        <w:t xml:space="preserve"> wyszczególniono w zał. nr </w:t>
      </w:r>
      <w:r w:rsidR="006F21FA" w:rsidRPr="00483596">
        <w:rPr>
          <w:rFonts w:asciiTheme="minorHAnsi" w:hAnsiTheme="minorHAnsi"/>
          <w:sz w:val="22"/>
          <w:szCs w:val="22"/>
        </w:rPr>
        <w:t>1</w:t>
      </w:r>
      <w:r w:rsidRPr="00483596">
        <w:rPr>
          <w:rFonts w:asciiTheme="minorHAnsi" w:hAnsiTheme="minorHAnsi"/>
          <w:sz w:val="22"/>
          <w:szCs w:val="22"/>
        </w:rPr>
        <w:t xml:space="preserve"> do niniejszej umowy.</w:t>
      </w:r>
    </w:p>
    <w:p w:rsidR="00A03236" w:rsidRPr="00483596" w:rsidRDefault="00A03236" w:rsidP="00A03236">
      <w:pPr>
        <w:numPr>
          <w:ilvl w:val="0"/>
          <w:numId w:val="12"/>
        </w:numPr>
        <w:tabs>
          <w:tab w:val="num" w:pos="360"/>
        </w:tabs>
        <w:ind w:left="426"/>
        <w:jc w:val="both"/>
        <w:rPr>
          <w:rFonts w:asciiTheme="minorHAnsi" w:hAnsiTheme="minorHAnsi"/>
          <w:bCs/>
          <w:sz w:val="22"/>
          <w:szCs w:val="22"/>
        </w:rPr>
      </w:pPr>
      <w:r w:rsidRPr="00483596">
        <w:rPr>
          <w:rFonts w:asciiTheme="minorHAnsi" w:hAnsiTheme="minorHAnsi"/>
          <w:bCs/>
          <w:sz w:val="22"/>
          <w:szCs w:val="22"/>
        </w:rPr>
        <w:t>Usługi będą przez Wykonawcę świadczone zgodnie z przepisami ustawy 16 lipca 2004 r. Prawo Telekomunikacyjne z dnia (Dz. U. z 201</w:t>
      </w:r>
      <w:r w:rsidR="00483596">
        <w:rPr>
          <w:rFonts w:asciiTheme="minorHAnsi" w:hAnsiTheme="minorHAnsi"/>
          <w:bCs/>
          <w:sz w:val="22"/>
          <w:szCs w:val="22"/>
        </w:rPr>
        <w:t>9</w:t>
      </w:r>
      <w:r w:rsidRPr="00483596">
        <w:rPr>
          <w:rFonts w:asciiTheme="minorHAnsi" w:hAnsiTheme="minorHAnsi"/>
          <w:bCs/>
          <w:sz w:val="22"/>
          <w:szCs w:val="22"/>
        </w:rPr>
        <w:t xml:space="preserve"> r. poz. </w:t>
      </w:r>
      <w:r w:rsidR="00483596">
        <w:rPr>
          <w:rFonts w:asciiTheme="minorHAnsi" w:hAnsiTheme="minorHAnsi"/>
          <w:bCs/>
          <w:sz w:val="22"/>
          <w:szCs w:val="22"/>
        </w:rPr>
        <w:t>2460</w:t>
      </w:r>
      <w:r w:rsidRPr="00483596">
        <w:rPr>
          <w:rFonts w:asciiTheme="minorHAnsi" w:hAnsiTheme="minorHAnsi"/>
          <w:bCs/>
          <w:sz w:val="22"/>
          <w:szCs w:val="22"/>
        </w:rPr>
        <w:t xml:space="preserve"> z </w:t>
      </w:r>
      <w:proofErr w:type="spellStart"/>
      <w:r w:rsidRPr="00483596">
        <w:rPr>
          <w:rFonts w:asciiTheme="minorHAnsi" w:hAnsiTheme="minorHAnsi"/>
          <w:bCs/>
          <w:sz w:val="22"/>
          <w:szCs w:val="22"/>
        </w:rPr>
        <w:t>późn</w:t>
      </w:r>
      <w:proofErr w:type="spellEnd"/>
      <w:r w:rsidRPr="00483596">
        <w:rPr>
          <w:rFonts w:asciiTheme="minorHAnsi" w:hAnsiTheme="minorHAnsi"/>
          <w:bCs/>
          <w:sz w:val="22"/>
          <w:szCs w:val="22"/>
        </w:rPr>
        <w:t>. zm.).</w:t>
      </w:r>
    </w:p>
    <w:p w:rsidR="00A03236" w:rsidRPr="00483596" w:rsidRDefault="00A03236" w:rsidP="00A03236">
      <w:pPr>
        <w:numPr>
          <w:ilvl w:val="0"/>
          <w:numId w:val="12"/>
        </w:numPr>
        <w:tabs>
          <w:tab w:val="num" w:pos="360"/>
        </w:tabs>
        <w:ind w:left="426"/>
        <w:jc w:val="both"/>
        <w:rPr>
          <w:rFonts w:asciiTheme="minorHAnsi" w:hAnsiTheme="minorHAnsi"/>
          <w:bCs/>
          <w:sz w:val="22"/>
          <w:szCs w:val="22"/>
        </w:rPr>
      </w:pPr>
      <w:r w:rsidRPr="00483596">
        <w:rPr>
          <w:rFonts w:asciiTheme="minorHAnsi" w:hAnsiTheme="minorHAnsi"/>
          <w:bCs/>
          <w:sz w:val="22"/>
          <w:szCs w:val="22"/>
        </w:rPr>
        <w:t xml:space="preserve">Wykonawca oświadcza, że osoby wykonujące w jego imieniu czynności stanowiące przedmiot umowy posiadają wymagane prawem uprawnienia do wykonywania przedmiotu umowy. </w:t>
      </w:r>
    </w:p>
    <w:p w:rsidR="003F49BB" w:rsidRPr="00483596" w:rsidRDefault="003F49BB" w:rsidP="006B1AF7">
      <w:pPr>
        <w:pStyle w:val="Akapitzlist"/>
        <w:overflowPunct w:val="0"/>
        <w:autoSpaceDE w:val="0"/>
        <w:autoSpaceDN w:val="0"/>
        <w:adjustRightInd w:val="0"/>
        <w:ind w:left="426"/>
        <w:jc w:val="both"/>
        <w:textAlignment w:val="baseline"/>
        <w:rPr>
          <w:rFonts w:asciiTheme="minorHAnsi" w:hAnsiTheme="minorHAnsi"/>
          <w:sz w:val="22"/>
          <w:szCs w:val="22"/>
        </w:rPr>
      </w:pPr>
    </w:p>
    <w:p w:rsidR="006B1AF7" w:rsidRPr="00483596" w:rsidRDefault="006B1AF7" w:rsidP="006B1AF7">
      <w:pPr>
        <w:pStyle w:val="Akapitzlist"/>
        <w:overflowPunct w:val="0"/>
        <w:autoSpaceDE w:val="0"/>
        <w:autoSpaceDN w:val="0"/>
        <w:adjustRightInd w:val="0"/>
        <w:ind w:left="426"/>
        <w:jc w:val="both"/>
        <w:textAlignment w:val="baseline"/>
        <w:rPr>
          <w:rFonts w:asciiTheme="minorHAnsi" w:hAnsiTheme="minorHAnsi"/>
          <w:sz w:val="22"/>
          <w:szCs w:val="22"/>
        </w:rPr>
      </w:pPr>
    </w:p>
    <w:p w:rsidR="006B1AF7" w:rsidRPr="00483596" w:rsidRDefault="006B1AF7" w:rsidP="006B1AF7">
      <w:pPr>
        <w:pStyle w:val="Akapitzlist"/>
        <w:overflowPunct w:val="0"/>
        <w:autoSpaceDE w:val="0"/>
        <w:autoSpaceDN w:val="0"/>
        <w:adjustRightInd w:val="0"/>
        <w:ind w:left="426"/>
        <w:jc w:val="both"/>
        <w:textAlignment w:val="baseline"/>
        <w:rPr>
          <w:rFonts w:asciiTheme="minorHAnsi" w:hAnsiTheme="minorHAnsi"/>
          <w:sz w:val="22"/>
          <w:szCs w:val="22"/>
        </w:rPr>
      </w:pPr>
    </w:p>
    <w:p w:rsidR="006B1AF7" w:rsidRPr="00483596" w:rsidRDefault="006B1AF7" w:rsidP="006B1AF7">
      <w:pPr>
        <w:pStyle w:val="Akapitzlist"/>
        <w:overflowPunct w:val="0"/>
        <w:autoSpaceDE w:val="0"/>
        <w:autoSpaceDN w:val="0"/>
        <w:adjustRightInd w:val="0"/>
        <w:ind w:left="426"/>
        <w:jc w:val="both"/>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2</w:t>
      </w:r>
    </w:p>
    <w:p w:rsidR="003F49BB" w:rsidRPr="00483596" w:rsidRDefault="003F49BB" w:rsidP="003F49BB">
      <w:pPr>
        <w:keepNext/>
        <w:tabs>
          <w:tab w:val="num" w:pos="540"/>
        </w:tabs>
        <w:spacing w:line="360" w:lineRule="auto"/>
        <w:ind w:left="539"/>
        <w:jc w:val="both"/>
        <w:rPr>
          <w:rFonts w:asciiTheme="minorHAnsi" w:hAnsiTheme="minorHAnsi"/>
          <w:b/>
          <w:sz w:val="22"/>
          <w:szCs w:val="22"/>
        </w:rPr>
      </w:pPr>
      <w:r w:rsidRPr="00483596">
        <w:rPr>
          <w:rFonts w:asciiTheme="minorHAnsi" w:hAnsiTheme="minorHAnsi"/>
          <w:b/>
          <w:sz w:val="22"/>
          <w:szCs w:val="22"/>
          <w:highlight w:val="lightGray"/>
        </w:rPr>
        <w:t>Obowiązki WYKONAWCY</w:t>
      </w:r>
    </w:p>
    <w:p w:rsidR="00F34A31" w:rsidRPr="00483596" w:rsidRDefault="003F49BB" w:rsidP="00F34A31">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Wykonawca zobowiązany jest do realizacji czynności serwisowych</w:t>
      </w:r>
      <w:r w:rsidR="00297107" w:rsidRPr="00483596">
        <w:rPr>
          <w:rFonts w:asciiTheme="minorHAnsi" w:hAnsiTheme="minorHAnsi"/>
          <w:sz w:val="22"/>
          <w:szCs w:val="22"/>
        </w:rPr>
        <w:t xml:space="preserve"> i </w:t>
      </w:r>
      <w:r w:rsidR="0033497D" w:rsidRPr="00483596">
        <w:rPr>
          <w:rFonts w:asciiTheme="minorHAnsi" w:hAnsiTheme="minorHAnsi"/>
          <w:sz w:val="22"/>
          <w:szCs w:val="22"/>
        </w:rPr>
        <w:t>konserwacyjnych</w:t>
      </w:r>
      <w:r w:rsidRPr="00483596">
        <w:rPr>
          <w:rFonts w:asciiTheme="minorHAnsi" w:hAnsiTheme="minorHAnsi"/>
          <w:sz w:val="22"/>
          <w:szCs w:val="22"/>
        </w:rPr>
        <w:t xml:space="preserve"> w zakresie zgodnym ze specyfikacją istotnych warunków zamówienia z zachowaniem należytej staranności oraz przy użyciu odpowiednich narzędzi serwisowych.</w:t>
      </w:r>
    </w:p>
    <w:p w:rsidR="00F34A31" w:rsidRPr="00483596" w:rsidRDefault="00F34A31" w:rsidP="00F34A31">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 xml:space="preserve">Wykonawca zapewni pogotowie serwisowe przez </w:t>
      </w:r>
      <w:r w:rsidR="004B5378">
        <w:rPr>
          <w:rFonts w:asciiTheme="minorHAnsi" w:hAnsiTheme="minorHAnsi"/>
          <w:sz w:val="22"/>
          <w:szCs w:val="22"/>
        </w:rPr>
        <w:t>2</w:t>
      </w:r>
      <w:r w:rsidRPr="00483596">
        <w:rPr>
          <w:rFonts w:asciiTheme="minorHAnsi" w:hAnsiTheme="minorHAnsi"/>
          <w:sz w:val="22"/>
          <w:szCs w:val="22"/>
        </w:rPr>
        <w:t>4 h na dobę</w:t>
      </w:r>
      <w:r w:rsidR="009A6E30">
        <w:rPr>
          <w:rFonts w:asciiTheme="minorHAnsi" w:hAnsiTheme="minorHAnsi"/>
          <w:sz w:val="22"/>
          <w:szCs w:val="22"/>
        </w:rPr>
        <w:t xml:space="preserve"> przez 365/366 dni w roku</w:t>
      </w:r>
      <w:r w:rsidRPr="00483596">
        <w:rPr>
          <w:rFonts w:asciiTheme="minorHAnsi" w:hAnsiTheme="minorHAnsi"/>
          <w:sz w:val="22"/>
          <w:szCs w:val="22"/>
        </w:rPr>
        <w:t xml:space="preserve"> dla świadczonych usług telekomunikacyjnych oraz sprzętu. Przez pogotowie serwisowe rozumie się możliwość  zgłoszenia przez Zamawiającego usterek lub awarii przez całą dobę za pomocą e-mail i telefonu komórkowego.</w:t>
      </w:r>
    </w:p>
    <w:p w:rsidR="006C326D" w:rsidRPr="00483596" w:rsidRDefault="006C326D" w:rsidP="003F49BB">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Czas reakcji serwisu  nie dłuższy niż 6 h od zgłoszenia awarii i usterek w dni robocze tj. za wyjątkiem niedziel i świąt, sobót  w godzinach  od 6 do 22.</w:t>
      </w:r>
    </w:p>
    <w:p w:rsidR="00D9460B" w:rsidRPr="00483596" w:rsidRDefault="003F49BB" w:rsidP="006C326D">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 xml:space="preserve">Strony ustalają, że czas </w:t>
      </w:r>
      <w:r w:rsidR="00F639E3" w:rsidRPr="00483596">
        <w:rPr>
          <w:rFonts w:asciiTheme="minorHAnsi" w:hAnsiTheme="minorHAnsi"/>
          <w:sz w:val="22"/>
          <w:szCs w:val="22"/>
        </w:rPr>
        <w:t>przywrócenia usług</w:t>
      </w:r>
      <w:r w:rsidR="00431A74" w:rsidRPr="00483596">
        <w:rPr>
          <w:rFonts w:asciiTheme="minorHAnsi" w:hAnsiTheme="minorHAnsi"/>
          <w:sz w:val="22"/>
          <w:szCs w:val="22"/>
        </w:rPr>
        <w:t xml:space="preserve"> sieci telefonicznej wraz</w:t>
      </w:r>
      <w:r w:rsidR="006B1AF7" w:rsidRPr="00483596">
        <w:rPr>
          <w:rFonts w:asciiTheme="minorHAnsi" w:hAnsiTheme="minorHAnsi"/>
          <w:sz w:val="22"/>
          <w:szCs w:val="22"/>
        </w:rPr>
        <w:t xml:space="preserve"> z </w:t>
      </w:r>
      <w:r w:rsidR="00431A74" w:rsidRPr="00483596">
        <w:rPr>
          <w:rFonts w:asciiTheme="minorHAnsi" w:hAnsiTheme="minorHAnsi"/>
          <w:sz w:val="22"/>
          <w:szCs w:val="22"/>
        </w:rPr>
        <w:t xml:space="preserve"> aparatami końcowymi</w:t>
      </w:r>
      <w:r w:rsidR="00F639E3" w:rsidRPr="00483596">
        <w:rPr>
          <w:rFonts w:asciiTheme="minorHAnsi" w:hAnsiTheme="minorHAnsi"/>
          <w:sz w:val="22"/>
          <w:szCs w:val="22"/>
        </w:rPr>
        <w:t xml:space="preserve"> </w:t>
      </w:r>
      <w:r w:rsidRPr="00483596">
        <w:rPr>
          <w:rFonts w:asciiTheme="minorHAnsi" w:hAnsiTheme="minorHAnsi"/>
          <w:sz w:val="22"/>
          <w:szCs w:val="22"/>
        </w:rPr>
        <w:t xml:space="preserve">wynosi 8h od momentu </w:t>
      </w:r>
      <w:r w:rsidR="00F639E3" w:rsidRPr="00483596">
        <w:rPr>
          <w:rFonts w:asciiTheme="minorHAnsi" w:hAnsiTheme="minorHAnsi"/>
          <w:sz w:val="22"/>
          <w:szCs w:val="22"/>
        </w:rPr>
        <w:t xml:space="preserve">przekazania </w:t>
      </w:r>
      <w:r w:rsidRPr="00483596">
        <w:rPr>
          <w:rFonts w:asciiTheme="minorHAnsi" w:hAnsiTheme="minorHAnsi"/>
          <w:sz w:val="22"/>
          <w:szCs w:val="22"/>
        </w:rPr>
        <w:t xml:space="preserve"> przez Zamawiającego </w:t>
      </w:r>
      <w:r w:rsidR="00F639E3" w:rsidRPr="00483596">
        <w:rPr>
          <w:rFonts w:asciiTheme="minorHAnsi" w:hAnsiTheme="minorHAnsi"/>
          <w:sz w:val="22"/>
          <w:szCs w:val="22"/>
        </w:rPr>
        <w:t xml:space="preserve"> na  adres </w:t>
      </w:r>
      <w:r w:rsidRPr="00483596">
        <w:rPr>
          <w:rFonts w:asciiTheme="minorHAnsi" w:hAnsiTheme="minorHAnsi"/>
          <w:sz w:val="22"/>
          <w:szCs w:val="22"/>
        </w:rPr>
        <w:t>mail</w:t>
      </w:r>
      <w:r w:rsidR="00F639E3" w:rsidRPr="00483596">
        <w:rPr>
          <w:rFonts w:asciiTheme="minorHAnsi" w:hAnsiTheme="minorHAnsi"/>
          <w:sz w:val="22"/>
          <w:szCs w:val="22"/>
        </w:rPr>
        <w:t>owy Wykonawcy  informacji o uszkodzeniu linii lub aparatu.</w:t>
      </w:r>
      <w:r w:rsidR="00D9460B" w:rsidRPr="00483596">
        <w:rPr>
          <w:rFonts w:asciiTheme="minorHAnsi" w:hAnsiTheme="minorHAnsi"/>
          <w:sz w:val="22"/>
          <w:szCs w:val="22"/>
        </w:rPr>
        <w:t xml:space="preserve"> </w:t>
      </w:r>
      <w:bookmarkStart w:id="0" w:name="_GoBack"/>
      <w:bookmarkEnd w:id="0"/>
    </w:p>
    <w:p w:rsidR="003F49BB" w:rsidRPr="00483596" w:rsidRDefault="003F49BB" w:rsidP="003F49BB">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Wykonawca zapewni odpowiednią ilość wykwalifikowanych osób do realizacji czynności serwisowych.</w:t>
      </w:r>
    </w:p>
    <w:p w:rsidR="003F49BB" w:rsidRPr="00483596" w:rsidRDefault="003F49BB" w:rsidP="003F49BB">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W imieniu Wykonawcy czynności serwisowe będą wykonywane przez jednego z autoryzowanych przedstawicieli serwisowych lub bezpośrednio przez pracowników Wykonawcy,</w:t>
      </w:r>
    </w:p>
    <w:p w:rsidR="003F49BB" w:rsidRPr="00483596" w:rsidRDefault="003F49BB" w:rsidP="003F49BB">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Wszystkie wykonane czynności serwisowe zostaną odnotowane przez Wykonawcę w Karcie Pracy,</w:t>
      </w:r>
    </w:p>
    <w:p w:rsidR="003F49BB" w:rsidRPr="00483596" w:rsidRDefault="003F49BB" w:rsidP="003F49BB">
      <w:pPr>
        <w:pStyle w:val="Akapitzlist"/>
        <w:numPr>
          <w:ilvl w:val="0"/>
          <w:numId w:val="8"/>
        </w:numPr>
        <w:spacing w:line="276" w:lineRule="auto"/>
        <w:ind w:left="426"/>
        <w:jc w:val="both"/>
        <w:rPr>
          <w:rFonts w:asciiTheme="minorHAnsi" w:hAnsiTheme="minorHAnsi"/>
          <w:sz w:val="22"/>
          <w:szCs w:val="22"/>
        </w:rPr>
      </w:pPr>
      <w:r w:rsidRPr="00483596">
        <w:rPr>
          <w:rFonts w:asciiTheme="minorHAnsi" w:hAnsiTheme="minorHAnsi"/>
          <w:sz w:val="22"/>
          <w:szCs w:val="22"/>
        </w:rPr>
        <w:t>Zamawiający uprawniony jest do potrącenia ewentualnych kar umownych i udokumentowanych odszkodowań w wystawionych przez Wykonawcę faktur, na co Wykonawca wyraża zgodę.</w:t>
      </w:r>
    </w:p>
    <w:p w:rsidR="003F49BB" w:rsidRPr="00483596" w:rsidRDefault="003F49BB" w:rsidP="003F49BB">
      <w:pPr>
        <w:pStyle w:val="Akapitzlist"/>
        <w:numPr>
          <w:ilvl w:val="0"/>
          <w:numId w:val="8"/>
        </w:numPr>
        <w:overflowPunct w:val="0"/>
        <w:autoSpaceDE w:val="0"/>
        <w:autoSpaceDN w:val="0"/>
        <w:adjustRightInd w:val="0"/>
        <w:spacing w:line="276" w:lineRule="auto"/>
        <w:ind w:left="426"/>
        <w:jc w:val="both"/>
        <w:textAlignment w:val="baseline"/>
        <w:rPr>
          <w:rFonts w:asciiTheme="minorHAnsi" w:hAnsiTheme="minorHAnsi"/>
          <w:b/>
          <w:sz w:val="22"/>
          <w:szCs w:val="22"/>
        </w:rPr>
      </w:pPr>
      <w:r w:rsidRPr="00483596">
        <w:rPr>
          <w:rFonts w:asciiTheme="minorHAnsi" w:hAnsiTheme="minorHAnsi"/>
          <w:sz w:val="22"/>
          <w:szCs w:val="22"/>
        </w:rPr>
        <w:t>Wykonawca udostępni Zamawiającemu po podpisaniu umowy listę osób wraz z ich kwalifikacjami  którzy będą wykonywać w imieniu Wykonawcy usługi na rzecz Zamawiającego, z podziałem na zakres świadczonych usług.</w:t>
      </w: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3</w:t>
      </w:r>
    </w:p>
    <w:p w:rsidR="003F49BB" w:rsidRPr="00483596" w:rsidRDefault="003F49BB" w:rsidP="003F49BB">
      <w:pPr>
        <w:keepNext/>
        <w:tabs>
          <w:tab w:val="num" w:pos="540"/>
        </w:tabs>
        <w:spacing w:line="360" w:lineRule="auto"/>
        <w:ind w:left="539"/>
        <w:jc w:val="both"/>
        <w:rPr>
          <w:rFonts w:asciiTheme="minorHAnsi" w:hAnsiTheme="minorHAnsi"/>
          <w:b/>
          <w:sz w:val="22"/>
          <w:szCs w:val="22"/>
          <w:highlight w:val="lightGray"/>
        </w:rPr>
      </w:pPr>
      <w:r w:rsidRPr="00483596">
        <w:rPr>
          <w:rFonts w:asciiTheme="minorHAnsi" w:hAnsiTheme="minorHAnsi"/>
          <w:b/>
          <w:sz w:val="22"/>
          <w:szCs w:val="22"/>
          <w:highlight w:val="lightGray"/>
        </w:rPr>
        <w:t>Obowiązki ZAMAWIAJĄCEGO</w:t>
      </w:r>
    </w:p>
    <w:p w:rsidR="003F49BB" w:rsidRPr="00483596" w:rsidRDefault="003F49BB" w:rsidP="003F49BB">
      <w:pPr>
        <w:pStyle w:val="Akapitzlist"/>
        <w:numPr>
          <w:ilvl w:val="0"/>
          <w:numId w:val="9"/>
        </w:numPr>
        <w:spacing w:line="276" w:lineRule="auto"/>
        <w:ind w:left="426"/>
        <w:jc w:val="both"/>
        <w:rPr>
          <w:rFonts w:asciiTheme="minorHAnsi" w:hAnsiTheme="minorHAnsi"/>
          <w:sz w:val="22"/>
          <w:szCs w:val="22"/>
        </w:rPr>
      </w:pPr>
      <w:r w:rsidRPr="00483596">
        <w:rPr>
          <w:rFonts w:asciiTheme="minorHAnsi" w:hAnsiTheme="minorHAnsi"/>
          <w:sz w:val="22"/>
          <w:szCs w:val="22"/>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rsidR="003F49BB" w:rsidRPr="00483596" w:rsidRDefault="003F49BB" w:rsidP="003F49BB">
      <w:pPr>
        <w:pStyle w:val="Akapitzlist"/>
        <w:numPr>
          <w:ilvl w:val="0"/>
          <w:numId w:val="9"/>
        </w:numPr>
        <w:spacing w:line="276" w:lineRule="auto"/>
        <w:ind w:left="426"/>
        <w:jc w:val="both"/>
        <w:rPr>
          <w:rFonts w:asciiTheme="minorHAnsi" w:hAnsiTheme="minorHAnsi"/>
          <w:sz w:val="22"/>
          <w:szCs w:val="22"/>
        </w:rPr>
      </w:pPr>
      <w:r w:rsidRPr="00483596">
        <w:rPr>
          <w:rFonts w:asciiTheme="minorHAnsi" w:hAnsiTheme="minorHAnsi"/>
          <w:sz w:val="22"/>
          <w:szCs w:val="22"/>
        </w:rPr>
        <w:t xml:space="preserve">Zamawiający powinien udostępnić Urządzenia przedstawicielom Wykonawcy w uzgodnionym terminie. </w:t>
      </w:r>
    </w:p>
    <w:p w:rsidR="003F49BB" w:rsidRPr="00483596" w:rsidRDefault="003F49BB" w:rsidP="003F49BB">
      <w:pPr>
        <w:pStyle w:val="Akapitzlist"/>
        <w:numPr>
          <w:ilvl w:val="0"/>
          <w:numId w:val="9"/>
        </w:numPr>
        <w:spacing w:line="276" w:lineRule="auto"/>
        <w:ind w:left="426"/>
        <w:jc w:val="both"/>
        <w:rPr>
          <w:rFonts w:asciiTheme="minorHAnsi" w:hAnsiTheme="minorHAnsi"/>
          <w:sz w:val="22"/>
          <w:szCs w:val="22"/>
        </w:rPr>
      </w:pPr>
      <w:r w:rsidRPr="00483596">
        <w:rPr>
          <w:rFonts w:asciiTheme="minorHAnsi" w:hAnsiTheme="minorHAnsi"/>
          <w:sz w:val="22"/>
          <w:szCs w:val="22"/>
        </w:rPr>
        <w:t>Zamawiający potwierdza w formie pisemnej fakt wykonania czynności serwisowych na Karcie Pracy. Kartę Pracy wypełnia się w dwóch egzemplarzach po jednym dla Zamawiającego i Wykonawcy,</w:t>
      </w:r>
    </w:p>
    <w:p w:rsidR="003F49BB" w:rsidRPr="00483596" w:rsidRDefault="003F49BB" w:rsidP="003F49BB">
      <w:pPr>
        <w:pStyle w:val="Akapitzlist"/>
        <w:numPr>
          <w:ilvl w:val="0"/>
          <w:numId w:val="9"/>
        </w:numPr>
        <w:spacing w:line="276" w:lineRule="auto"/>
        <w:ind w:left="426"/>
        <w:jc w:val="both"/>
        <w:rPr>
          <w:rFonts w:asciiTheme="minorHAnsi" w:hAnsiTheme="minorHAnsi"/>
          <w:sz w:val="22"/>
          <w:szCs w:val="22"/>
        </w:rPr>
      </w:pPr>
      <w:r w:rsidRPr="00483596">
        <w:rPr>
          <w:rFonts w:asciiTheme="minorHAnsi" w:hAnsiTheme="minorHAnsi"/>
          <w:sz w:val="22"/>
          <w:szCs w:val="22"/>
        </w:rPr>
        <w:t>Zamawiający zobowiązany jest do właściwego utrzymywania oraz użytkowania Urządzeń, zgodnie z ich przeznaczeniem jak również do zapewnienia prawidłowych warunków eksploatacji zgodnie z zaleceniami producenta.</w:t>
      </w:r>
    </w:p>
    <w:p w:rsidR="003F49BB" w:rsidRPr="00483596" w:rsidRDefault="003F49BB" w:rsidP="003F49BB">
      <w:pPr>
        <w:pStyle w:val="Akapitzlist"/>
        <w:keepNext/>
        <w:numPr>
          <w:ilvl w:val="0"/>
          <w:numId w:val="9"/>
        </w:numPr>
        <w:spacing w:line="276" w:lineRule="auto"/>
        <w:ind w:left="426"/>
        <w:jc w:val="both"/>
        <w:rPr>
          <w:rFonts w:asciiTheme="minorHAnsi" w:hAnsiTheme="minorHAnsi"/>
          <w:sz w:val="22"/>
          <w:szCs w:val="22"/>
        </w:rPr>
      </w:pPr>
      <w:r w:rsidRPr="00483596">
        <w:rPr>
          <w:rFonts w:asciiTheme="minorHAnsi" w:hAnsiTheme="minorHAnsi"/>
          <w:sz w:val="22"/>
          <w:szCs w:val="22"/>
        </w:rPr>
        <w:t>Wszelkie zgłoszenia</w:t>
      </w:r>
      <w:r w:rsidR="00096C95" w:rsidRPr="00483596">
        <w:rPr>
          <w:rFonts w:asciiTheme="minorHAnsi" w:hAnsiTheme="minorHAnsi"/>
          <w:sz w:val="22"/>
          <w:szCs w:val="22"/>
        </w:rPr>
        <w:t xml:space="preserve"> usterek lub</w:t>
      </w:r>
      <w:r w:rsidRPr="00483596">
        <w:rPr>
          <w:rFonts w:asciiTheme="minorHAnsi" w:hAnsiTheme="minorHAnsi"/>
          <w:sz w:val="22"/>
          <w:szCs w:val="22"/>
        </w:rPr>
        <w:t xml:space="preserve"> awarii Zamawiający będzie przekazywał</w:t>
      </w:r>
      <w:r w:rsidR="001E2D22" w:rsidRPr="00483596">
        <w:rPr>
          <w:rFonts w:asciiTheme="minorHAnsi" w:hAnsiTheme="minorHAnsi"/>
          <w:sz w:val="22"/>
          <w:szCs w:val="22"/>
        </w:rPr>
        <w:t xml:space="preserve"> </w:t>
      </w:r>
      <w:r w:rsidRPr="00483596">
        <w:rPr>
          <w:rFonts w:asciiTheme="minorHAnsi" w:hAnsiTheme="minorHAnsi"/>
          <w:sz w:val="22"/>
          <w:szCs w:val="22"/>
        </w:rPr>
        <w:t>za pomocą poczty elektronicznej bądź telefonicznie</w:t>
      </w:r>
      <w:r w:rsidR="00096C95" w:rsidRPr="00483596">
        <w:rPr>
          <w:rFonts w:asciiTheme="minorHAnsi" w:hAnsiTheme="minorHAnsi"/>
          <w:sz w:val="22"/>
          <w:szCs w:val="22"/>
        </w:rPr>
        <w:t xml:space="preserve"> przez 24 h na dobę dla świadczonych usług telekomunikacyjnych oraz sprzętu. </w:t>
      </w:r>
    </w:p>
    <w:p w:rsidR="003F49BB" w:rsidRPr="00483596" w:rsidRDefault="003F49BB" w:rsidP="003F49BB">
      <w:pPr>
        <w:pStyle w:val="Akapitzlist"/>
        <w:keepNext/>
        <w:numPr>
          <w:ilvl w:val="0"/>
          <w:numId w:val="9"/>
        </w:numPr>
        <w:spacing w:line="276" w:lineRule="auto"/>
        <w:ind w:left="426"/>
        <w:jc w:val="both"/>
        <w:rPr>
          <w:rFonts w:asciiTheme="minorHAnsi" w:hAnsiTheme="minorHAnsi"/>
          <w:sz w:val="22"/>
          <w:szCs w:val="22"/>
        </w:rPr>
      </w:pPr>
      <w:r w:rsidRPr="00483596">
        <w:rPr>
          <w:rFonts w:asciiTheme="minorHAnsi" w:hAnsiTheme="minorHAnsi"/>
          <w:sz w:val="22"/>
          <w:szCs w:val="22"/>
        </w:rPr>
        <w:t>Zamawiający zobowiązany jest do zapewnienia dogodnych warunków pracy przedstawicielom Wykonawcy tj. dostępu do Urządzeń we wcześniej ustalonym dniu i godzinach.</w:t>
      </w: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4</w:t>
      </w:r>
    </w:p>
    <w:p w:rsidR="003F49BB" w:rsidRPr="00483596" w:rsidRDefault="003F49BB" w:rsidP="003F49BB">
      <w:pPr>
        <w:overflowPunct w:val="0"/>
        <w:autoSpaceDE w:val="0"/>
        <w:autoSpaceDN w:val="0"/>
        <w:adjustRightInd w:val="0"/>
        <w:jc w:val="both"/>
        <w:textAlignment w:val="baseline"/>
        <w:rPr>
          <w:rFonts w:asciiTheme="minorHAnsi" w:hAnsiTheme="minorHAnsi"/>
          <w:b/>
          <w:sz w:val="22"/>
          <w:szCs w:val="22"/>
        </w:rPr>
      </w:pPr>
      <w:r w:rsidRPr="00483596">
        <w:rPr>
          <w:rFonts w:asciiTheme="minorHAnsi" w:hAnsiTheme="minorHAnsi"/>
          <w:b/>
          <w:sz w:val="22"/>
          <w:szCs w:val="22"/>
          <w:highlight w:val="lightGray"/>
        </w:rPr>
        <w:t>CENA USŁUGI I WARUNKI PŁATNOŚCI</w:t>
      </w:r>
    </w:p>
    <w:p w:rsidR="003F49BB" w:rsidRPr="00483596" w:rsidRDefault="00CF5A33" w:rsidP="003F49BB">
      <w:pPr>
        <w:numPr>
          <w:ilvl w:val="0"/>
          <w:numId w:val="1"/>
        </w:numPr>
        <w:tabs>
          <w:tab w:val="clear" w:pos="720"/>
          <w:tab w:val="num" w:pos="426"/>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Wartość umowy za okres obowiązywania umowy</w:t>
      </w:r>
      <w:r w:rsidR="003F49BB" w:rsidRPr="00483596">
        <w:rPr>
          <w:rFonts w:asciiTheme="minorHAnsi" w:hAnsiTheme="minorHAnsi"/>
          <w:sz w:val="22"/>
          <w:szCs w:val="22"/>
        </w:rPr>
        <w:t xml:space="preserve"> obejmuje wszelkie koszty związane z realizacja przedmiotu umowy określonego w § 1 niniejszej umowy</w:t>
      </w:r>
    </w:p>
    <w:p w:rsidR="003F49BB" w:rsidRPr="00483596" w:rsidRDefault="003F49BB" w:rsidP="00CF5A33">
      <w:pPr>
        <w:numPr>
          <w:ilvl w:val="0"/>
          <w:numId w:val="1"/>
        </w:numPr>
        <w:tabs>
          <w:tab w:val="clear" w:pos="720"/>
          <w:tab w:val="num" w:pos="426"/>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Wartość przedmiotu umowy wynosi:</w:t>
      </w:r>
    </w:p>
    <w:p w:rsidR="003F49BB" w:rsidRPr="00483596" w:rsidRDefault="003F49BB" w:rsidP="003F49BB">
      <w:pPr>
        <w:overflowPunct w:val="0"/>
        <w:autoSpaceDE w:val="0"/>
        <w:autoSpaceDN w:val="0"/>
        <w:adjustRightInd w:val="0"/>
        <w:ind w:left="709"/>
        <w:jc w:val="both"/>
        <w:textAlignment w:val="baseline"/>
        <w:rPr>
          <w:rFonts w:asciiTheme="minorHAnsi" w:hAnsiTheme="minorHAnsi"/>
          <w:sz w:val="22"/>
          <w:szCs w:val="22"/>
        </w:rPr>
      </w:pPr>
      <w:r w:rsidRPr="00483596">
        <w:rPr>
          <w:rFonts w:asciiTheme="minorHAnsi" w:hAnsiTheme="minorHAnsi"/>
          <w:sz w:val="22"/>
          <w:szCs w:val="22"/>
        </w:rPr>
        <w:t>netto: ........................ (słownie: ...................)</w:t>
      </w:r>
    </w:p>
    <w:p w:rsidR="003F49BB" w:rsidRPr="00483596" w:rsidRDefault="003F49BB" w:rsidP="003F49BB">
      <w:pPr>
        <w:overflowPunct w:val="0"/>
        <w:autoSpaceDE w:val="0"/>
        <w:autoSpaceDN w:val="0"/>
        <w:adjustRightInd w:val="0"/>
        <w:ind w:left="709"/>
        <w:jc w:val="both"/>
        <w:textAlignment w:val="baseline"/>
        <w:rPr>
          <w:rFonts w:asciiTheme="minorHAnsi" w:hAnsiTheme="minorHAnsi"/>
          <w:sz w:val="22"/>
          <w:szCs w:val="22"/>
        </w:rPr>
      </w:pPr>
      <w:r w:rsidRPr="00483596">
        <w:rPr>
          <w:rFonts w:asciiTheme="minorHAnsi" w:hAnsiTheme="minorHAnsi"/>
          <w:sz w:val="22"/>
          <w:szCs w:val="22"/>
        </w:rPr>
        <w:t>VAT: .......................</w:t>
      </w:r>
    </w:p>
    <w:p w:rsidR="003F49BB" w:rsidRPr="00483596" w:rsidRDefault="003F49BB" w:rsidP="003F49BB">
      <w:pPr>
        <w:overflowPunct w:val="0"/>
        <w:autoSpaceDE w:val="0"/>
        <w:autoSpaceDN w:val="0"/>
        <w:adjustRightInd w:val="0"/>
        <w:ind w:left="709"/>
        <w:jc w:val="both"/>
        <w:textAlignment w:val="baseline"/>
        <w:rPr>
          <w:rFonts w:asciiTheme="minorHAnsi" w:hAnsiTheme="minorHAnsi"/>
          <w:sz w:val="22"/>
          <w:szCs w:val="22"/>
        </w:rPr>
      </w:pPr>
      <w:r w:rsidRPr="00483596">
        <w:rPr>
          <w:rFonts w:asciiTheme="minorHAnsi" w:hAnsiTheme="minorHAnsi"/>
          <w:sz w:val="22"/>
          <w:szCs w:val="22"/>
        </w:rPr>
        <w:lastRenderedPageBreak/>
        <w:t>brutto: ...................... (słownie: ...................)</w:t>
      </w:r>
    </w:p>
    <w:p w:rsidR="003F49BB" w:rsidRPr="00483596" w:rsidRDefault="003F49BB" w:rsidP="00430B9B">
      <w:pPr>
        <w:tabs>
          <w:tab w:val="num" w:pos="72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Zamawiający zapłaci Wynagrodzenie przelewem na konto Wykonawcy w terminie</w:t>
      </w:r>
      <w:r w:rsidR="00430B9B" w:rsidRPr="00483596">
        <w:rPr>
          <w:rFonts w:asciiTheme="minorHAnsi" w:hAnsiTheme="minorHAnsi"/>
          <w:sz w:val="22"/>
          <w:szCs w:val="22"/>
        </w:rPr>
        <w:t xml:space="preserve"> 60 </w:t>
      </w:r>
      <w:r w:rsidRPr="00483596">
        <w:rPr>
          <w:rFonts w:asciiTheme="minorHAnsi" w:hAnsiTheme="minorHAnsi"/>
          <w:sz w:val="22"/>
          <w:szCs w:val="22"/>
        </w:rPr>
        <w:t>dni</w:t>
      </w:r>
      <w:r w:rsidR="00430B9B" w:rsidRPr="00483596">
        <w:rPr>
          <w:rFonts w:asciiTheme="minorHAnsi" w:hAnsiTheme="minorHAnsi"/>
          <w:sz w:val="22"/>
          <w:szCs w:val="22"/>
        </w:rPr>
        <w:t xml:space="preserve"> </w:t>
      </w:r>
      <w:r w:rsidRPr="00483596">
        <w:rPr>
          <w:rFonts w:asciiTheme="minorHAnsi" w:hAnsiTheme="minorHAnsi"/>
          <w:sz w:val="22"/>
          <w:szCs w:val="22"/>
        </w:rPr>
        <w:t>od daty</w:t>
      </w:r>
      <w:r w:rsidR="00B46A27" w:rsidRPr="00483596">
        <w:rPr>
          <w:rFonts w:asciiTheme="minorHAnsi" w:hAnsiTheme="minorHAnsi"/>
          <w:sz w:val="22"/>
          <w:szCs w:val="22"/>
        </w:rPr>
        <w:t xml:space="preserve"> </w:t>
      </w:r>
      <w:r w:rsidRPr="00483596">
        <w:rPr>
          <w:rFonts w:asciiTheme="minorHAnsi" w:hAnsiTheme="minorHAnsi"/>
          <w:bCs/>
          <w:sz w:val="22"/>
          <w:szCs w:val="22"/>
        </w:rPr>
        <w:t>doręczenia prawidłowo wystawionej faktury VAT Zamawiającemu</w:t>
      </w:r>
      <w:r w:rsidRPr="00483596">
        <w:rPr>
          <w:rFonts w:asciiTheme="minorHAnsi" w:hAnsiTheme="minorHAnsi"/>
          <w:sz w:val="22"/>
          <w:szCs w:val="22"/>
        </w:rPr>
        <w:t>.</w:t>
      </w:r>
      <w:r w:rsidR="00B46A27" w:rsidRPr="00483596">
        <w:rPr>
          <w:rFonts w:asciiTheme="minorHAnsi" w:hAnsiTheme="minorHAnsi"/>
          <w:sz w:val="22"/>
          <w:szCs w:val="22"/>
        </w:rPr>
        <w:t xml:space="preserve"> </w:t>
      </w:r>
      <w:r w:rsidRPr="00483596">
        <w:rPr>
          <w:rFonts w:asciiTheme="minorHAnsi" w:hAnsiTheme="minorHAnsi"/>
          <w:sz w:val="22"/>
          <w:szCs w:val="22"/>
        </w:rPr>
        <w:t>W przypadku błędnie sporządzonej faktury VAT termin płatności ulegnie odpowiedniemu przesunięciu o czas, w którym doręczono prawidłowo sporządzoną fakturę.</w:t>
      </w:r>
    </w:p>
    <w:p w:rsidR="00C275ED" w:rsidRPr="00483596" w:rsidRDefault="00C275ED" w:rsidP="00C275ED">
      <w:pPr>
        <w:tabs>
          <w:tab w:val="num" w:pos="720"/>
        </w:tabs>
        <w:overflowPunct w:val="0"/>
        <w:autoSpaceDE w:val="0"/>
        <w:autoSpaceDN w:val="0"/>
        <w:adjustRightInd w:val="0"/>
        <w:jc w:val="both"/>
        <w:textAlignment w:val="baseline"/>
        <w:rPr>
          <w:rFonts w:asciiTheme="minorHAnsi" w:hAnsiTheme="minorHAnsi"/>
          <w:sz w:val="22"/>
          <w:szCs w:val="22"/>
        </w:rPr>
      </w:pPr>
    </w:p>
    <w:p w:rsidR="00C275ED" w:rsidRPr="00483596" w:rsidRDefault="00C275ED" w:rsidP="00C275ED">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 xml:space="preserve">Ceny jednostkowe za </w:t>
      </w:r>
      <w:r w:rsidRPr="00483596">
        <w:rPr>
          <w:rFonts w:asciiTheme="minorHAnsi" w:hAnsiTheme="minorHAnsi"/>
          <w:bCs/>
          <w:sz w:val="22"/>
          <w:szCs w:val="22"/>
        </w:rPr>
        <w:t>poszczególne usługi telekomunikacyjne są zgodne z ofertą Wykonawcy stanowi załącznik nr…. do Umowy.</w:t>
      </w:r>
    </w:p>
    <w:p w:rsidR="007F595E" w:rsidRPr="00483596" w:rsidRDefault="007F595E" w:rsidP="007F595E">
      <w:pPr>
        <w:numPr>
          <w:ilvl w:val="0"/>
          <w:numId w:val="1"/>
        </w:numPr>
        <w:tabs>
          <w:tab w:val="num" w:pos="426"/>
        </w:tabs>
        <w:ind w:left="425" w:hanging="357"/>
        <w:jc w:val="both"/>
        <w:rPr>
          <w:rFonts w:asciiTheme="minorHAnsi" w:hAnsiTheme="minorHAnsi"/>
          <w:bCs/>
          <w:sz w:val="22"/>
          <w:szCs w:val="22"/>
        </w:rPr>
      </w:pPr>
      <w:r w:rsidRPr="00483596">
        <w:rPr>
          <w:rFonts w:asciiTheme="minorHAnsi" w:hAnsiTheme="minorHAnsi"/>
          <w:bCs/>
          <w:sz w:val="22"/>
          <w:szCs w:val="22"/>
        </w:rPr>
        <w:t>Miesięczne wynagrodzenie Wykonawcy za przedmiot umowy obejmuje: koszty abonamentów miesięcznych oraz faktycznie zrealizowanych połączeń na podstawie stawek określonych w załączniku nr 1. Wartość faktury musi zostać potwierdzona wydrukami bilingowymi podzielonymi odpowiednio na grupy według załącznika nr ….. do niniejszej umowy.</w:t>
      </w:r>
    </w:p>
    <w:p w:rsidR="00CF1E84" w:rsidRPr="00483596" w:rsidRDefault="00CF1E84" w:rsidP="001900D4">
      <w:pPr>
        <w:numPr>
          <w:ilvl w:val="0"/>
          <w:numId w:val="1"/>
        </w:numPr>
        <w:tabs>
          <w:tab w:val="num" w:pos="426"/>
        </w:tabs>
        <w:ind w:left="425" w:hanging="357"/>
        <w:jc w:val="both"/>
        <w:rPr>
          <w:rFonts w:asciiTheme="minorHAnsi" w:hAnsiTheme="minorHAnsi"/>
          <w:bCs/>
          <w:sz w:val="22"/>
          <w:szCs w:val="22"/>
        </w:rPr>
      </w:pPr>
      <w:r w:rsidRPr="00483596">
        <w:rPr>
          <w:rFonts w:asciiTheme="minorHAnsi" w:hAnsiTheme="minorHAnsi"/>
          <w:bCs/>
          <w:sz w:val="22"/>
          <w:szCs w:val="22"/>
        </w:rPr>
        <w:t>Wykonawca przekaże na wskazany przez Zamawiającego adres mailowy, w ramach ceny, biling wszystkich numerów abonamentowych Zamawiającego w postaci jednego pliku (w formacie xls. lub tekstowym)</w:t>
      </w:r>
      <w:r w:rsidRPr="00483596">
        <w:rPr>
          <w:rFonts w:asciiTheme="minorHAnsi" w:hAnsiTheme="minorHAnsi"/>
          <w:sz w:val="22"/>
          <w:szCs w:val="22"/>
        </w:rPr>
        <w:t xml:space="preserve">. Potwierdzenie wysłania maila do Zamawiającego z bilingiem musi stanowić </w:t>
      </w:r>
      <w:r w:rsidRPr="00483596">
        <w:rPr>
          <w:rFonts w:asciiTheme="minorHAnsi" w:hAnsiTheme="minorHAnsi"/>
          <w:bCs/>
          <w:sz w:val="22"/>
          <w:szCs w:val="22"/>
        </w:rPr>
        <w:t>załącznik do faktury.</w:t>
      </w:r>
    </w:p>
    <w:p w:rsidR="001900D4" w:rsidRPr="00483596" w:rsidRDefault="001900D4" w:rsidP="001900D4">
      <w:pPr>
        <w:numPr>
          <w:ilvl w:val="0"/>
          <w:numId w:val="1"/>
        </w:numPr>
        <w:tabs>
          <w:tab w:val="num" w:pos="426"/>
        </w:tabs>
        <w:jc w:val="both"/>
        <w:rPr>
          <w:rFonts w:asciiTheme="minorHAnsi" w:hAnsiTheme="minorHAnsi"/>
          <w:bCs/>
          <w:sz w:val="22"/>
          <w:szCs w:val="22"/>
        </w:rPr>
      </w:pPr>
      <w:r w:rsidRPr="00483596">
        <w:rPr>
          <w:rFonts w:asciiTheme="minorHAnsi" w:hAnsiTheme="minorHAnsi"/>
          <w:bCs/>
          <w:sz w:val="22"/>
          <w:szCs w:val="22"/>
        </w:rPr>
        <w:t>Rozliczania za połączenie będą odbywać się na następujących zasadach:</w:t>
      </w:r>
    </w:p>
    <w:p w:rsidR="001900D4" w:rsidRPr="00483596" w:rsidRDefault="001900D4" w:rsidP="001900D4">
      <w:pPr>
        <w:pStyle w:val="Akapitzlist"/>
        <w:numPr>
          <w:ilvl w:val="0"/>
          <w:numId w:val="15"/>
        </w:numPr>
        <w:jc w:val="both"/>
        <w:rPr>
          <w:rFonts w:asciiTheme="minorHAnsi" w:hAnsiTheme="minorHAnsi"/>
          <w:bCs/>
          <w:sz w:val="22"/>
          <w:szCs w:val="22"/>
        </w:rPr>
      </w:pPr>
      <w:r w:rsidRPr="00483596">
        <w:rPr>
          <w:rFonts w:asciiTheme="minorHAnsi" w:hAnsiTheme="minorHAnsi"/>
          <w:bCs/>
          <w:sz w:val="22"/>
          <w:szCs w:val="22"/>
        </w:rPr>
        <w:t>Wykonawca będzie stosował do rozliczeń za połączenia stawki naliczania sekundowego.</w:t>
      </w:r>
    </w:p>
    <w:p w:rsidR="001900D4" w:rsidRPr="00483596" w:rsidRDefault="001900D4" w:rsidP="001900D4">
      <w:pPr>
        <w:pStyle w:val="Akapitzlist"/>
        <w:numPr>
          <w:ilvl w:val="0"/>
          <w:numId w:val="15"/>
        </w:numPr>
        <w:jc w:val="both"/>
        <w:rPr>
          <w:rFonts w:asciiTheme="minorHAnsi" w:hAnsiTheme="minorHAnsi"/>
          <w:bCs/>
          <w:sz w:val="22"/>
          <w:szCs w:val="22"/>
        </w:rPr>
      </w:pPr>
      <w:r w:rsidRPr="00483596">
        <w:rPr>
          <w:rFonts w:asciiTheme="minorHAnsi" w:hAnsiTheme="minorHAnsi"/>
          <w:bCs/>
          <w:sz w:val="22"/>
          <w:szCs w:val="22"/>
        </w:rPr>
        <w:t>Wykonawca nie będzie naliczał opłaty za inicjację połączenia.</w:t>
      </w:r>
    </w:p>
    <w:p w:rsidR="001900D4" w:rsidRPr="00483596" w:rsidRDefault="001900D4" w:rsidP="001900D4">
      <w:pPr>
        <w:pStyle w:val="Akapitzlist"/>
        <w:numPr>
          <w:ilvl w:val="0"/>
          <w:numId w:val="15"/>
        </w:numPr>
        <w:jc w:val="both"/>
        <w:rPr>
          <w:rFonts w:asciiTheme="minorHAnsi" w:hAnsiTheme="minorHAnsi"/>
          <w:bCs/>
          <w:sz w:val="22"/>
          <w:szCs w:val="22"/>
        </w:rPr>
      </w:pPr>
      <w:r w:rsidRPr="00483596">
        <w:rPr>
          <w:rFonts w:asciiTheme="minorHAnsi" w:hAnsiTheme="minorHAnsi"/>
          <w:bCs/>
          <w:sz w:val="22"/>
          <w:szCs w:val="22"/>
        </w:rPr>
        <w:t>Wysokość stawek za połączenia telefoniczne nie ulegnie zwiększeniu w czasie trwania umowy.</w:t>
      </w:r>
    </w:p>
    <w:p w:rsidR="00E41340" w:rsidRPr="00483596" w:rsidRDefault="00E41340" w:rsidP="00F931C9">
      <w:pPr>
        <w:pStyle w:val="Akapitzlist"/>
        <w:numPr>
          <w:ilvl w:val="0"/>
          <w:numId w:val="15"/>
        </w:numPr>
        <w:jc w:val="both"/>
        <w:rPr>
          <w:rFonts w:asciiTheme="minorHAnsi" w:hAnsiTheme="minorHAnsi"/>
          <w:bCs/>
          <w:sz w:val="22"/>
          <w:szCs w:val="22"/>
        </w:rPr>
      </w:pPr>
      <w:r w:rsidRPr="00483596">
        <w:rPr>
          <w:rFonts w:asciiTheme="minorHAnsi" w:hAnsiTheme="minorHAnsi"/>
          <w:bCs/>
          <w:sz w:val="22"/>
          <w:szCs w:val="22"/>
        </w:rPr>
        <w:t>W przypadku powszechnego obniżania stawek za usługi telekomunikacyjne w stosunku do innych abonentów Wykonawca obniży stawki u Zamawiającego w takiej samej proporcji.</w:t>
      </w:r>
    </w:p>
    <w:p w:rsidR="00B27793" w:rsidRPr="00483596" w:rsidRDefault="00B27793" w:rsidP="00B27793">
      <w:pPr>
        <w:numPr>
          <w:ilvl w:val="0"/>
          <w:numId w:val="1"/>
        </w:numPr>
        <w:tabs>
          <w:tab w:val="num" w:pos="426"/>
        </w:tabs>
        <w:ind w:left="425" w:hanging="357"/>
        <w:jc w:val="both"/>
        <w:rPr>
          <w:rFonts w:asciiTheme="minorHAnsi" w:hAnsiTheme="minorHAnsi"/>
          <w:bCs/>
          <w:sz w:val="22"/>
          <w:szCs w:val="22"/>
        </w:rPr>
      </w:pPr>
      <w:r w:rsidRPr="00483596">
        <w:rPr>
          <w:rFonts w:asciiTheme="minorHAnsi" w:hAnsiTheme="minorHAnsi"/>
          <w:bCs/>
          <w:sz w:val="22"/>
          <w:szCs w:val="22"/>
        </w:rPr>
        <w:t>W przypadku skorzystania przez Zamawiającego z usług telekomunikacyjnych nieobjętych niniejszą umową, ich koszt zostanie ustalony na podstawie aktualnego i publicznie dostępnego cennika Wykonawcy.</w:t>
      </w:r>
    </w:p>
    <w:p w:rsidR="00B27793" w:rsidRPr="00483596" w:rsidRDefault="0059032F" w:rsidP="003443F7">
      <w:pPr>
        <w:numPr>
          <w:ilvl w:val="0"/>
          <w:numId w:val="1"/>
        </w:numPr>
        <w:tabs>
          <w:tab w:val="num" w:pos="426"/>
        </w:tabs>
        <w:ind w:left="425" w:hanging="357"/>
        <w:jc w:val="both"/>
        <w:rPr>
          <w:rFonts w:asciiTheme="minorHAnsi" w:hAnsiTheme="minorHAnsi"/>
          <w:bCs/>
          <w:sz w:val="22"/>
          <w:szCs w:val="22"/>
        </w:rPr>
      </w:pPr>
      <w:r w:rsidRPr="00483596">
        <w:rPr>
          <w:rFonts w:asciiTheme="minorHAnsi" w:hAnsiTheme="minorHAnsi"/>
          <w:bCs/>
          <w:sz w:val="22"/>
          <w:szCs w:val="22"/>
        </w:rPr>
        <w:t>Zamawiający zapłaci Wykonawcy wynagrodzenie za każdy miesiąc kalendarzowy, w którym wykonywane były usługi telekomunikacyjne na zasadach określonych w niniejszej umowie, na podstawie wystawionej przez Wykonawcę faktury.</w:t>
      </w:r>
    </w:p>
    <w:p w:rsidR="003443F7" w:rsidRPr="00483596" w:rsidRDefault="003443F7" w:rsidP="003443F7">
      <w:pPr>
        <w:numPr>
          <w:ilvl w:val="0"/>
          <w:numId w:val="1"/>
        </w:numPr>
        <w:ind w:left="425" w:hanging="357"/>
        <w:jc w:val="both"/>
        <w:rPr>
          <w:rFonts w:asciiTheme="minorHAnsi" w:hAnsiTheme="minorHAnsi"/>
          <w:bCs/>
          <w:sz w:val="22"/>
          <w:szCs w:val="22"/>
        </w:rPr>
      </w:pPr>
      <w:r w:rsidRPr="00483596">
        <w:rPr>
          <w:rFonts w:asciiTheme="minorHAnsi" w:hAnsiTheme="minorHAnsi"/>
          <w:bCs/>
          <w:sz w:val="22"/>
          <w:szCs w:val="22"/>
        </w:rPr>
        <w:t>Niniejsza umowa wygasa z dniem, w którym kończy się okres jej realizacji, wskazany w § 5  Umowy niezależnie od tego, czy wynagrodzenie wypłacone Wykonawcy osiągnęło kwotę brutto wymienioną w ust. 2 niniejszego paragrafu, bądź też z chwilą wyczerpania którejkolwiek wartości brutto ogółem określonej w Formularzu Cenowym - załącznik nr 2 do Umowy.</w:t>
      </w:r>
    </w:p>
    <w:p w:rsidR="000F6F21" w:rsidRPr="00483596" w:rsidRDefault="000F6F21" w:rsidP="000F6F21">
      <w:pPr>
        <w:numPr>
          <w:ilvl w:val="0"/>
          <w:numId w:val="1"/>
        </w:numPr>
        <w:ind w:left="425" w:hanging="357"/>
        <w:jc w:val="both"/>
        <w:rPr>
          <w:rFonts w:asciiTheme="minorHAnsi" w:hAnsiTheme="minorHAnsi"/>
          <w:bCs/>
          <w:sz w:val="22"/>
          <w:szCs w:val="22"/>
        </w:rPr>
      </w:pPr>
      <w:r w:rsidRPr="00483596">
        <w:rPr>
          <w:rFonts w:asciiTheme="minorHAnsi" w:hAnsiTheme="minorHAnsi"/>
          <w:bCs/>
          <w:sz w:val="22"/>
          <w:szCs w:val="22"/>
        </w:rPr>
        <w:t>Wykonawcy nie przysługuje prawo do roszczeń z tytułu niewykorzystania w okresie obowiązywania Umowy w całości kwoty wynagrodzenia, o którym mowa w ust. 1, jak również poszczególnych wartości ogółem brutto określonych Formularzu Cenowym - złącznik nr 2 do Umowy.</w:t>
      </w:r>
    </w:p>
    <w:p w:rsidR="003443F7" w:rsidRPr="00483596" w:rsidRDefault="000F6F21" w:rsidP="00AC107C">
      <w:pPr>
        <w:numPr>
          <w:ilvl w:val="0"/>
          <w:numId w:val="1"/>
        </w:numPr>
        <w:ind w:left="425" w:hanging="357"/>
        <w:jc w:val="both"/>
        <w:rPr>
          <w:rFonts w:asciiTheme="minorHAnsi" w:hAnsiTheme="minorHAnsi"/>
          <w:bCs/>
          <w:sz w:val="22"/>
          <w:szCs w:val="22"/>
        </w:rPr>
      </w:pPr>
      <w:r w:rsidRPr="00483596">
        <w:rPr>
          <w:rFonts w:asciiTheme="minorHAnsi" w:hAnsiTheme="minorHAnsi"/>
          <w:bCs/>
          <w:sz w:val="22"/>
          <w:szCs w:val="22"/>
        </w:rPr>
        <w:t>Po wykorzystaniu wartość przedmiotu umowy opłaty będą naliczane zgodnie z ofertą Wykonawcy.</w:t>
      </w:r>
    </w:p>
    <w:p w:rsidR="003F49BB" w:rsidRPr="00483596" w:rsidRDefault="003F49BB" w:rsidP="003F49BB">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W przypadku nie uregulowania przez Zamawiającego płatności w wyznaczonym terminie, Wykonawcy przysługuje prawo żądania zapłaty przez Zamawiającego ustawowych odsetek.</w:t>
      </w:r>
    </w:p>
    <w:p w:rsidR="00AC107C" w:rsidRPr="00483596" w:rsidRDefault="00C275ED" w:rsidP="00AC107C">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Za datę zapłaty uważa się dzień obciążenia rachunku bankowego Zamawiającego.</w:t>
      </w:r>
    </w:p>
    <w:p w:rsidR="00AC107C" w:rsidRPr="00483596" w:rsidRDefault="00AC107C" w:rsidP="00AC107C">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bCs/>
          <w:sz w:val="22"/>
          <w:szCs w:val="22"/>
        </w:rPr>
        <w:t>Zamawiający może rozwiązać umowę za uprzednim jednomiesięcznym wypowiedzeniem, ze skutkiem na koniec cyklu rozliczeniowego, w przypadku:</w:t>
      </w:r>
    </w:p>
    <w:p w:rsidR="00AC107C" w:rsidRPr="00483596" w:rsidRDefault="00AC107C" w:rsidP="00AC107C">
      <w:pPr>
        <w:pStyle w:val="Akapitzlist"/>
        <w:numPr>
          <w:ilvl w:val="0"/>
          <w:numId w:val="17"/>
        </w:numPr>
        <w:jc w:val="both"/>
        <w:rPr>
          <w:rFonts w:asciiTheme="minorHAnsi" w:hAnsiTheme="minorHAnsi"/>
          <w:bCs/>
          <w:sz w:val="22"/>
          <w:szCs w:val="22"/>
        </w:rPr>
      </w:pPr>
      <w:r w:rsidRPr="00483596">
        <w:rPr>
          <w:rFonts w:asciiTheme="minorHAnsi" w:hAnsiTheme="minorHAnsi"/>
          <w:bCs/>
          <w:sz w:val="22"/>
          <w:szCs w:val="22"/>
        </w:rPr>
        <w:t>ważnej przyczyny, za którą strony uznają powstanie szkody u Zamawiającego w trakcie wykonywania umowy przez Wykonawcę,</w:t>
      </w:r>
    </w:p>
    <w:p w:rsidR="00AC107C" w:rsidRPr="00483596" w:rsidRDefault="00AC107C" w:rsidP="00AC107C">
      <w:pPr>
        <w:numPr>
          <w:ilvl w:val="0"/>
          <w:numId w:val="17"/>
        </w:numPr>
        <w:jc w:val="both"/>
        <w:rPr>
          <w:rFonts w:asciiTheme="minorHAnsi" w:hAnsiTheme="minorHAnsi"/>
          <w:bCs/>
          <w:sz w:val="22"/>
          <w:szCs w:val="22"/>
        </w:rPr>
      </w:pPr>
      <w:r w:rsidRPr="00483596">
        <w:rPr>
          <w:rFonts w:asciiTheme="minorHAnsi" w:hAnsiTheme="minorHAnsi"/>
          <w:bCs/>
          <w:sz w:val="22"/>
          <w:szCs w:val="22"/>
        </w:rPr>
        <w:t>powtarzających się uchybień w wykonywaniu umowy rozumianych jako brak reakcji ze strony Wykonawcy na zgłaszane usterki,</w:t>
      </w:r>
    </w:p>
    <w:p w:rsidR="00AC107C" w:rsidRPr="00483596" w:rsidRDefault="00AC107C" w:rsidP="00AC107C">
      <w:pPr>
        <w:numPr>
          <w:ilvl w:val="0"/>
          <w:numId w:val="17"/>
        </w:numPr>
        <w:jc w:val="both"/>
        <w:rPr>
          <w:rFonts w:asciiTheme="minorHAnsi" w:hAnsiTheme="minorHAnsi"/>
          <w:bCs/>
          <w:sz w:val="22"/>
          <w:szCs w:val="22"/>
        </w:rPr>
      </w:pPr>
      <w:r w:rsidRPr="00483596">
        <w:rPr>
          <w:rFonts w:asciiTheme="minorHAnsi" w:hAnsiTheme="minorHAnsi"/>
          <w:bCs/>
          <w:sz w:val="22"/>
          <w:szCs w:val="22"/>
        </w:rPr>
        <w:t>likwidacji przedsiębiorstwa Wykonawcy lub ogłoszenia upadłości,</w:t>
      </w:r>
    </w:p>
    <w:p w:rsidR="00AC107C" w:rsidRPr="00483596" w:rsidRDefault="00AC107C" w:rsidP="00AC107C">
      <w:pPr>
        <w:numPr>
          <w:ilvl w:val="0"/>
          <w:numId w:val="17"/>
        </w:numPr>
        <w:jc w:val="both"/>
        <w:rPr>
          <w:rFonts w:asciiTheme="minorHAnsi" w:hAnsiTheme="minorHAnsi"/>
          <w:bCs/>
          <w:sz w:val="22"/>
          <w:szCs w:val="22"/>
        </w:rPr>
      </w:pPr>
      <w:r w:rsidRPr="00483596">
        <w:rPr>
          <w:rFonts w:asciiTheme="minorHAnsi" w:hAnsiTheme="minorHAnsi"/>
          <w:bCs/>
          <w:sz w:val="22"/>
          <w:szCs w:val="22"/>
        </w:rPr>
        <w:t>wyjątkowej sytuacji nie wynikającej z przyczyn leżących po stronie Zamawiającego, której nie mógł on przewidzieć,</w:t>
      </w:r>
    </w:p>
    <w:p w:rsidR="00AC107C" w:rsidRPr="00483596" w:rsidRDefault="00AC107C" w:rsidP="00AC107C">
      <w:pPr>
        <w:pStyle w:val="Akapitzlist"/>
        <w:numPr>
          <w:ilvl w:val="0"/>
          <w:numId w:val="17"/>
        </w:numPr>
        <w:jc w:val="both"/>
        <w:rPr>
          <w:rFonts w:asciiTheme="minorHAnsi" w:hAnsiTheme="minorHAnsi"/>
          <w:bCs/>
          <w:sz w:val="22"/>
          <w:szCs w:val="22"/>
        </w:rPr>
      </w:pPr>
      <w:r w:rsidRPr="00483596">
        <w:rPr>
          <w:rFonts w:asciiTheme="minorHAnsi" w:hAnsiTheme="minorHAnsi"/>
          <w:bCs/>
          <w:sz w:val="22"/>
          <w:szCs w:val="22"/>
        </w:rPr>
        <w:t>wystąpienia istotnej zmiany okoliczności powodującej, że wykonanie umowy nie leży w interesie publicznym, czego nie można było przewidzieć w chwili zawarcia umowy w takich przypadkach Wykonawca może żądać jedynie wynagrodzenia należnego mu z tytułu wykonania części umowy.</w:t>
      </w:r>
    </w:p>
    <w:p w:rsidR="00AC107C" w:rsidRPr="00483596" w:rsidRDefault="00AC107C" w:rsidP="0004067D">
      <w:pPr>
        <w:pStyle w:val="Akapitzlist"/>
        <w:numPr>
          <w:ilvl w:val="0"/>
          <w:numId w:val="1"/>
        </w:numPr>
        <w:tabs>
          <w:tab w:val="clear" w:pos="720"/>
          <w:tab w:val="num" w:pos="352"/>
        </w:tabs>
        <w:ind w:left="426" w:hanging="74"/>
        <w:jc w:val="both"/>
        <w:rPr>
          <w:rFonts w:asciiTheme="minorHAnsi" w:hAnsiTheme="minorHAnsi"/>
          <w:bCs/>
          <w:sz w:val="22"/>
          <w:szCs w:val="22"/>
        </w:rPr>
      </w:pPr>
      <w:r w:rsidRPr="00483596">
        <w:rPr>
          <w:rFonts w:asciiTheme="minorHAnsi" w:hAnsiTheme="minorHAnsi"/>
          <w:bCs/>
          <w:sz w:val="22"/>
          <w:szCs w:val="22"/>
        </w:rPr>
        <w:t>W przypadku realizacji zamówienia w sposób niezgodny z umową Zamawiający wezwie Wykonawcę do usunięcia nieprawidłowości. W przypadku braku skuteczności wezwania</w:t>
      </w:r>
      <w:r w:rsidR="0004067D" w:rsidRPr="00483596">
        <w:rPr>
          <w:rFonts w:asciiTheme="minorHAnsi" w:hAnsiTheme="minorHAnsi"/>
          <w:bCs/>
          <w:sz w:val="22"/>
          <w:szCs w:val="22"/>
        </w:rPr>
        <w:t xml:space="preserve"> </w:t>
      </w:r>
      <w:r w:rsidRPr="00483596">
        <w:rPr>
          <w:rFonts w:asciiTheme="minorHAnsi" w:hAnsiTheme="minorHAnsi"/>
          <w:bCs/>
          <w:sz w:val="22"/>
          <w:szCs w:val="22"/>
        </w:rPr>
        <w:t>Zamawiający odstąpi od umowy w trybie natychmiastowym. Strony w ciągu 30 dni dokonają wzajemnego rozliczenia z wykonanej części umowy.</w:t>
      </w:r>
    </w:p>
    <w:p w:rsidR="00B3211A" w:rsidRPr="00483596" w:rsidRDefault="00AC107C" w:rsidP="00483596">
      <w:pPr>
        <w:pStyle w:val="Akapitzlist"/>
        <w:numPr>
          <w:ilvl w:val="0"/>
          <w:numId w:val="1"/>
        </w:numPr>
        <w:ind w:left="426"/>
        <w:jc w:val="both"/>
        <w:rPr>
          <w:rFonts w:asciiTheme="minorHAnsi" w:hAnsiTheme="minorHAnsi"/>
          <w:bCs/>
          <w:sz w:val="22"/>
          <w:szCs w:val="22"/>
        </w:rPr>
      </w:pPr>
      <w:r w:rsidRPr="00483596">
        <w:rPr>
          <w:rFonts w:asciiTheme="minorHAnsi" w:hAnsiTheme="minorHAnsi"/>
          <w:bCs/>
          <w:sz w:val="22"/>
          <w:szCs w:val="22"/>
        </w:rPr>
        <w:lastRenderedPageBreak/>
        <w:t>Odstąpienie od umowy powinno nastąpić w formie pisemnej pod rygorem nieważności i powinno zawierać uzasadnienie.</w:t>
      </w: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5</w:t>
      </w:r>
    </w:p>
    <w:p w:rsidR="001A3CAB" w:rsidRPr="00483596" w:rsidRDefault="001A3CAB" w:rsidP="001A3CAB">
      <w:pPr>
        <w:jc w:val="center"/>
        <w:rPr>
          <w:rFonts w:asciiTheme="minorHAnsi" w:hAnsiTheme="minorHAnsi"/>
          <w:b/>
          <w:bCs/>
          <w:sz w:val="22"/>
          <w:szCs w:val="22"/>
        </w:rPr>
      </w:pPr>
      <w:r w:rsidRPr="00483596">
        <w:rPr>
          <w:rFonts w:asciiTheme="minorHAnsi" w:hAnsiTheme="minorHAnsi"/>
          <w:b/>
          <w:bCs/>
          <w:sz w:val="22"/>
          <w:szCs w:val="22"/>
        </w:rPr>
        <w:t>Termin obowiązywania umowy</w:t>
      </w:r>
    </w:p>
    <w:p w:rsidR="001A3CAB" w:rsidRPr="00483596" w:rsidRDefault="001A3CAB" w:rsidP="003F49BB">
      <w:pPr>
        <w:overflowPunct w:val="0"/>
        <w:autoSpaceDE w:val="0"/>
        <w:autoSpaceDN w:val="0"/>
        <w:adjustRightInd w:val="0"/>
        <w:jc w:val="center"/>
        <w:textAlignment w:val="baseline"/>
        <w:rPr>
          <w:rFonts w:asciiTheme="minorHAnsi" w:hAnsiTheme="minorHAnsi"/>
          <w:b/>
          <w:sz w:val="22"/>
          <w:szCs w:val="22"/>
        </w:rPr>
      </w:pPr>
    </w:p>
    <w:p w:rsidR="001A3CAB" w:rsidRPr="00483596" w:rsidRDefault="001A3CAB" w:rsidP="001A3CAB">
      <w:pPr>
        <w:pStyle w:val="Akapitzlist"/>
        <w:numPr>
          <w:ilvl w:val="0"/>
          <w:numId w:val="16"/>
        </w:numPr>
        <w:ind w:left="426"/>
        <w:jc w:val="both"/>
        <w:rPr>
          <w:rFonts w:asciiTheme="minorHAnsi" w:hAnsiTheme="minorHAnsi"/>
          <w:bCs/>
          <w:sz w:val="22"/>
          <w:szCs w:val="22"/>
        </w:rPr>
      </w:pPr>
      <w:r w:rsidRPr="00483596">
        <w:rPr>
          <w:rFonts w:asciiTheme="minorHAnsi" w:hAnsiTheme="minorHAnsi"/>
          <w:bCs/>
          <w:sz w:val="22"/>
          <w:szCs w:val="22"/>
        </w:rPr>
        <w:t>Pełne uruchomienie sieci telefonii stacjonarnej winno nastąpić z dniem skutecznego rozwiązania umowy, na podstawie, której były dotychczas świadczone usługi telekomunikacyjne na rzecz Zamawiającego, po upływie okresu jej wypowiedzenia bez przerw w świadczeniu usług.</w:t>
      </w:r>
    </w:p>
    <w:p w:rsidR="003F49BB" w:rsidRPr="00483596" w:rsidRDefault="003F49BB" w:rsidP="001A3CAB">
      <w:pPr>
        <w:pStyle w:val="Akapitzlist"/>
        <w:numPr>
          <w:ilvl w:val="0"/>
          <w:numId w:val="16"/>
        </w:numPr>
        <w:ind w:left="426"/>
        <w:jc w:val="both"/>
        <w:rPr>
          <w:rFonts w:asciiTheme="minorHAnsi" w:hAnsiTheme="minorHAnsi"/>
          <w:bCs/>
          <w:sz w:val="22"/>
          <w:szCs w:val="22"/>
        </w:rPr>
      </w:pPr>
      <w:r w:rsidRPr="00483596">
        <w:rPr>
          <w:rFonts w:asciiTheme="minorHAnsi" w:hAnsiTheme="minorHAnsi"/>
          <w:sz w:val="22"/>
          <w:szCs w:val="22"/>
        </w:rPr>
        <w:t>Umowa zostaje zawarta na okres od dnia ….…………. 2020 roku do ……………………. 202</w:t>
      </w:r>
      <w:r w:rsidR="006C56A4" w:rsidRPr="00483596">
        <w:rPr>
          <w:rFonts w:asciiTheme="minorHAnsi" w:hAnsiTheme="minorHAnsi"/>
          <w:sz w:val="22"/>
          <w:szCs w:val="22"/>
        </w:rPr>
        <w:t>4</w:t>
      </w:r>
      <w:r w:rsidRPr="00483596">
        <w:rPr>
          <w:rFonts w:asciiTheme="minorHAnsi" w:hAnsiTheme="minorHAnsi"/>
          <w:sz w:val="22"/>
          <w:szCs w:val="22"/>
        </w:rPr>
        <w:t xml:space="preserve"> roku. </w:t>
      </w:r>
    </w:p>
    <w:p w:rsidR="003F49BB" w:rsidRPr="00483596" w:rsidRDefault="003F49BB" w:rsidP="003F49BB">
      <w:pPr>
        <w:tabs>
          <w:tab w:val="left" w:pos="720"/>
        </w:tabs>
        <w:overflowPunct w:val="0"/>
        <w:autoSpaceDE w:val="0"/>
        <w:autoSpaceDN w:val="0"/>
        <w:adjustRightInd w:val="0"/>
        <w:ind w:left="720" w:hanging="720"/>
        <w:jc w:val="center"/>
        <w:textAlignment w:val="baseline"/>
        <w:rPr>
          <w:rFonts w:asciiTheme="minorHAnsi" w:hAnsiTheme="minorHAnsi"/>
          <w:b/>
          <w:sz w:val="22"/>
          <w:szCs w:val="22"/>
        </w:rPr>
      </w:pPr>
    </w:p>
    <w:p w:rsidR="003F49BB" w:rsidRPr="00483596" w:rsidRDefault="003F49BB" w:rsidP="003F49BB">
      <w:pPr>
        <w:tabs>
          <w:tab w:val="left" w:pos="720"/>
        </w:tabs>
        <w:overflowPunct w:val="0"/>
        <w:autoSpaceDE w:val="0"/>
        <w:autoSpaceDN w:val="0"/>
        <w:adjustRightInd w:val="0"/>
        <w:ind w:left="720" w:hanging="720"/>
        <w:jc w:val="center"/>
        <w:textAlignment w:val="baseline"/>
        <w:rPr>
          <w:rFonts w:asciiTheme="minorHAnsi" w:hAnsiTheme="minorHAnsi"/>
          <w:b/>
          <w:sz w:val="22"/>
          <w:szCs w:val="22"/>
        </w:rPr>
      </w:pPr>
      <w:r w:rsidRPr="00483596">
        <w:rPr>
          <w:rFonts w:asciiTheme="minorHAnsi" w:hAnsiTheme="minorHAnsi"/>
          <w:b/>
          <w:sz w:val="22"/>
          <w:szCs w:val="22"/>
        </w:rPr>
        <w:t>§ 6</w:t>
      </w:r>
    </w:p>
    <w:p w:rsidR="003F49BB" w:rsidRPr="00483596" w:rsidRDefault="003F49BB" w:rsidP="003F49BB">
      <w:pPr>
        <w:spacing w:line="276" w:lineRule="auto"/>
        <w:jc w:val="both"/>
        <w:rPr>
          <w:rFonts w:asciiTheme="minorHAnsi" w:hAnsiTheme="minorHAnsi"/>
          <w:b/>
          <w:sz w:val="22"/>
          <w:szCs w:val="22"/>
        </w:rPr>
      </w:pPr>
      <w:r w:rsidRPr="00483596">
        <w:rPr>
          <w:rFonts w:asciiTheme="minorHAnsi" w:hAnsiTheme="minorHAnsi"/>
          <w:b/>
          <w:sz w:val="22"/>
          <w:szCs w:val="22"/>
          <w:highlight w:val="lightGray"/>
        </w:rPr>
        <w:t>Ograniczenie odpowiedzialności</w:t>
      </w:r>
    </w:p>
    <w:p w:rsidR="003F49BB" w:rsidRPr="00483596" w:rsidRDefault="003F49BB" w:rsidP="003F49BB">
      <w:pPr>
        <w:pStyle w:val="Akapitzlist"/>
        <w:numPr>
          <w:ilvl w:val="0"/>
          <w:numId w:val="10"/>
        </w:numPr>
        <w:spacing w:line="276" w:lineRule="auto"/>
        <w:ind w:left="426"/>
        <w:jc w:val="both"/>
        <w:rPr>
          <w:rFonts w:asciiTheme="minorHAnsi" w:hAnsiTheme="minorHAnsi"/>
          <w:sz w:val="22"/>
          <w:szCs w:val="22"/>
        </w:rPr>
      </w:pPr>
      <w:r w:rsidRPr="00483596">
        <w:rPr>
          <w:rFonts w:asciiTheme="minorHAnsi" w:hAnsiTheme="minorHAnsi"/>
          <w:sz w:val="22"/>
          <w:szCs w:val="22"/>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p>
    <w:p w:rsidR="003F49BB" w:rsidRPr="00483596" w:rsidRDefault="003F49BB" w:rsidP="003F49BB">
      <w:pPr>
        <w:pStyle w:val="Akapitzlist"/>
        <w:numPr>
          <w:ilvl w:val="0"/>
          <w:numId w:val="10"/>
        </w:numPr>
        <w:spacing w:line="276" w:lineRule="auto"/>
        <w:ind w:left="426"/>
        <w:jc w:val="both"/>
        <w:rPr>
          <w:rFonts w:asciiTheme="minorHAnsi" w:hAnsiTheme="minorHAnsi"/>
          <w:sz w:val="22"/>
          <w:szCs w:val="22"/>
        </w:rPr>
      </w:pPr>
      <w:r w:rsidRPr="00483596">
        <w:rPr>
          <w:rFonts w:asciiTheme="minorHAnsi" w:hAnsiTheme="minorHAnsi"/>
          <w:sz w:val="22"/>
          <w:szCs w:val="22"/>
        </w:rPr>
        <w:t xml:space="preserve">Niniejsza umowa nie obejmuje swoim zakresem usuwania awarii, uszkodzeń i dysfunkcji Urządzeń spowodowanych: niezgodnym z instrukcją użytkowaniem, w tym wykorzystaniem materiałów eksploatacyjnych o nieodpowiedniej jakości (tj. błon, chemikaliów, płyt, tonerów, nośników danych itp.)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rsidR="003F49BB" w:rsidRPr="00483596" w:rsidRDefault="003F49BB" w:rsidP="003F49BB">
      <w:pPr>
        <w:pStyle w:val="Akapitzlist"/>
        <w:numPr>
          <w:ilvl w:val="0"/>
          <w:numId w:val="10"/>
        </w:numPr>
        <w:spacing w:line="276" w:lineRule="auto"/>
        <w:ind w:left="426"/>
        <w:jc w:val="both"/>
        <w:rPr>
          <w:rFonts w:asciiTheme="minorHAnsi" w:hAnsiTheme="minorHAnsi"/>
          <w:sz w:val="22"/>
          <w:szCs w:val="22"/>
        </w:rPr>
      </w:pPr>
      <w:r w:rsidRPr="00483596">
        <w:rPr>
          <w:rFonts w:asciiTheme="minorHAnsi" w:eastAsia="Times" w:hAnsiTheme="minorHAnsi"/>
          <w:sz w:val="22"/>
          <w:szCs w:val="22"/>
        </w:rPr>
        <w:t>Z uwagi na zakończenie pełnego wsparcia producenta dla systemu IMPAX w wersji 6.3, Strony ustalają, że Wykonawca nie ponosi odpowiedzialności za nieprawidłowe funkcjonowanie systemu, które jest wynikiem wzrostu obciążenia systemu lub sytuację, w której usunięcie problemu</w:t>
      </w:r>
      <w:r w:rsidRPr="00483596">
        <w:rPr>
          <w:rFonts w:asciiTheme="minorHAnsi" w:eastAsia="Times" w:hAnsiTheme="minorHAnsi"/>
          <w:sz w:val="22"/>
          <w:szCs w:val="22"/>
        </w:rPr>
        <w:br/>
        <w:t>wymagałoby instalacji poprawki serwisowej. W przypadku wystąpienia awarii systemu</w:t>
      </w:r>
      <w:r w:rsidRPr="00483596">
        <w:rPr>
          <w:rFonts w:asciiTheme="minorHAnsi" w:eastAsia="Times" w:hAnsiTheme="minorHAnsi"/>
          <w:sz w:val="22"/>
          <w:szCs w:val="22"/>
        </w:rPr>
        <w:br/>
        <w:t>Wykonawca zobowiązuje się wyłącznie do dołożenia wszelkich starań w celu usunięcia</w:t>
      </w:r>
      <w:r w:rsidRPr="00483596">
        <w:rPr>
          <w:rFonts w:asciiTheme="minorHAnsi" w:eastAsia="Times" w:hAnsiTheme="minorHAnsi"/>
          <w:sz w:val="22"/>
          <w:szCs w:val="22"/>
        </w:rPr>
        <w:br/>
        <w:t>dysfunkcji, jednak nie gwarantuje rozwiązania problemu, czy przywrócenia pełnej sprawności</w:t>
      </w:r>
      <w:r w:rsidRPr="00483596">
        <w:rPr>
          <w:rFonts w:asciiTheme="minorHAnsi" w:eastAsia="Times" w:hAnsiTheme="minorHAnsi"/>
          <w:sz w:val="22"/>
          <w:szCs w:val="22"/>
        </w:rPr>
        <w:br/>
        <w:t>oprogramowania. W przypadku braku możliwości usunięcia awarii systemu IMPAX w wyniku</w:t>
      </w:r>
      <w:r w:rsidRPr="00483596">
        <w:rPr>
          <w:rFonts w:asciiTheme="minorHAnsi" w:eastAsia="Times" w:hAnsiTheme="minorHAnsi"/>
          <w:sz w:val="22"/>
          <w:szCs w:val="22"/>
        </w:rPr>
        <w:br/>
        <w:t>wystąpienia awarii niemożliwej do usunięcia, Wykonawca niezwłocznie powiadomi</w:t>
      </w:r>
      <w:r w:rsidRPr="00483596">
        <w:rPr>
          <w:rFonts w:asciiTheme="minorHAnsi" w:eastAsia="Times" w:hAnsiTheme="minorHAnsi"/>
          <w:sz w:val="22"/>
          <w:szCs w:val="22"/>
        </w:rPr>
        <w:br/>
        <w:t>Zamawiającego o zaistniałej okoliczności i wystawi stosowne orzeczenie techniczne, które</w:t>
      </w:r>
      <w:r w:rsidRPr="00483596">
        <w:rPr>
          <w:rFonts w:asciiTheme="minorHAnsi" w:eastAsia="Times" w:hAnsiTheme="minorHAnsi"/>
          <w:sz w:val="22"/>
          <w:szCs w:val="22"/>
        </w:rPr>
        <w:br/>
        <w:t>będzie podstawą do wyłączenia systemu IMPAX w wersji 6.3 z eksploatacji oraz dalszej obsługi serwisowej. Jednocześnie łączna wartość brutto umowy przypadająca na system IMPAX zostanie pomniejszona o wartość pozostałego okresu obsługi serwisowej.</w:t>
      </w:r>
    </w:p>
    <w:p w:rsidR="003F49BB" w:rsidRPr="00483596" w:rsidRDefault="003F49BB" w:rsidP="003F49BB">
      <w:pPr>
        <w:tabs>
          <w:tab w:val="num" w:pos="720"/>
        </w:tabs>
        <w:overflowPunct w:val="0"/>
        <w:autoSpaceDE w:val="0"/>
        <w:autoSpaceDN w:val="0"/>
        <w:adjustRightInd w:val="0"/>
        <w:textAlignment w:val="baseline"/>
        <w:rPr>
          <w:rFonts w:asciiTheme="minorHAnsi" w:hAnsiTheme="minorHAnsi"/>
          <w:b/>
          <w:bCs/>
          <w:sz w:val="22"/>
          <w:szCs w:val="22"/>
        </w:rPr>
      </w:pPr>
    </w:p>
    <w:p w:rsidR="003F49BB" w:rsidRPr="00483596" w:rsidRDefault="003F49BB" w:rsidP="003F49BB">
      <w:pPr>
        <w:tabs>
          <w:tab w:val="num" w:pos="720"/>
        </w:tabs>
        <w:overflowPunct w:val="0"/>
        <w:autoSpaceDE w:val="0"/>
        <w:autoSpaceDN w:val="0"/>
        <w:adjustRightInd w:val="0"/>
        <w:ind w:left="720" w:hanging="720"/>
        <w:jc w:val="center"/>
        <w:textAlignment w:val="baseline"/>
        <w:rPr>
          <w:rFonts w:asciiTheme="minorHAnsi" w:hAnsiTheme="minorHAnsi"/>
          <w:b/>
          <w:bCs/>
          <w:sz w:val="22"/>
          <w:szCs w:val="22"/>
        </w:rPr>
      </w:pPr>
      <w:r w:rsidRPr="00483596">
        <w:rPr>
          <w:rFonts w:asciiTheme="minorHAnsi" w:hAnsiTheme="minorHAnsi"/>
          <w:b/>
          <w:bCs/>
          <w:sz w:val="22"/>
          <w:szCs w:val="22"/>
        </w:rPr>
        <w:t>§ 7</w:t>
      </w:r>
    </w:p>
    <w:p w:rsidR="003F49BB" w:rsidRPr="00483596" w:rsidRDefault="003F49BB" w:rsidP="003F49BB">
      <w:pPr>
        <w:overflowPunct w:val="0"/>
        <w:autoSpaceDE w:val="0"/>
        <w:autoSpaceDN w:val="0"/>
        <w:adjustRightInd w:val="0"/>
        <w:jc w:val="both"/>
        <w:textAlignment w:val="baseline"/>
        <w:rPr>
          <w:rFonts w:asciiTheme="minorHAnsi" w:hAnsiTheme="minorHAnsi"/>
          <w:bCs/>
          <w:sz w:val="22"/>
          <w:szCs w:val="22"/>
        </w:rPr>
      </w:pPr>
      <w:r w:rsidRPr="00483596">
        <w:rPr>
          <w:rFonts w:asciiTheme="minorHAnsi" w:hAnsiTheme="minorHAnsi"/>
          <w:bCs/>
          <w:sz w:val="22"/>
          <w:szCs w:val="22"/>
        </w:rPr>
        <w:t xml:space="preserve">Osobą odpowiedzialna za realizację niniejszej umowy ze strony Zamawiającego w </w:t>
      </w:r>
      <w:r w:rsidRPr="00483596">
        <w:rPr>
          <w:rFonts w:asciiTheme="minorHAnsi" w:hAnsiTheme="minorHAnsi"/>
          <w:spacing w:val="-3"/>
          <w:sz w:val="22"/>
          <w:szCs w:val="22"/>
        </w:rPr>
        <w:t>sprawach formalnych dotyczących realizacji usługi jest</w:t>
      </w:r>
      <w:r w:rsidRPr="00483596">
        <w:rPr>
          <w:rFonts w:asciiTheme="minorHAnsi" w:hAnsiTheme="minorHAnsi"/>
          <w:bCs/>
          <w:sz w:val="22"/>
          <w:szCs w:val="22"/>
        </w:rPr>
        <w:t xml:space="preserve"> Kierownik Działu </w:t>
      </w:r>
      <w:r w:rsidR="002C5132" w:rsidRPr="00483596">
        <w:rPr>
          <w:rFonts w:asciiTheme="minorHAnsi" w:hAnsiTheme="minorHAnsi"/>
          <w:bCs/>
          <w:sz w:val="22"/>
          <w:szCs w:val="22"/>
        </w:rPr>
        <w:t>Elektrotechnicznego Zbigniew Kruk</w:t>
      </w:r>
      <w:r w:rsidRPr="00483596">
        <w:rPr>
          <w:rFonts w:asciiTheme="minorHAnsi" w:hAnsiTheme="minorHAnsi"/>
          <w:bCs/>
          <w:sz w:val="22"/>
          <w:szCs w:val="22"/>
        </w:rPr>
        <w:t>, tel. (67) 21 06 625/6.</w:t>
      </w:r>
    </w:p>
    <w:p w:rsidR="003F49BB" w:rsidRPr="00483596" w:rsidRDefault="003F49BB" w:rsidP="003F49BB">
      <w:pPr>
        <w:overflowPunct w:val="0"/>
        <w:autoSpaceDE w:val="0"/>
        <w:autoSpaceDN w:val="0"/>
        <w:adjustRightInd w:val="0"/>
        <w:jc w:val="both"/>
        <w:textAlignment w:val="baseline"/>
        <w:rPr>
          <w:rFonts w:asciiTheme="minorHAnsi" w:hAnsiTheme="minorHAnsi"/>
          <w:bCs/>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8</w:t>
      </w:r>
    </w:p>
    <w:p w:rsidR="003F49BB" w:rsidRPr="00483596" w:rsidRDefault="003F49BB" w:rsidP="003F49BB">
      <w:pPr>
        <w:overflowPunct w:val="0"/>
        <w:autoSpaceDE w:val="0"/>
        <w:autoSpaceDN w:val="0"/>
        <w:adjustRightInd w:val="0"/>
        <w:jc w:val="both"/>
        <w:textAlignment w:val="baseline"/>
        <w:rPr>
          <w:rFonts w:asciiTheme="minorHAnsi" w:hAnsiTheme="minorHAnsi"/>
          <w:b/>
          <w:sz w:val="22"/>
          <w:szCs w:val="22"/>
        </w:rPr>
      </w:pPr>
      <w:r w:rsidRPr="00483596">
        <w:rPr>
          <w:rFonts w:asciiTheme="minorHAnsi" w:hAnsiTheme="minorHAnsi"/>
          <w:b/>
          <w:sz w:val="22"/>
          <w:szCs w:val="22"/>
          <w:highlight w:val="lightGray"/>
        </w:rPr>
        <w:t>KARY UMOWNE</w:t>
      </w:r>
    </w:p>
    <w:p w:rsidR="003F49BB" w:rsidRPr="00483596" w:rsidRDefault="003F49BB" w:rsidP="003F49BB">
      <w:pPr>
        <w:numPr>
          <w:ilvl w:val="0"/>
          <w:numId w:val="2"/>
        </w:numPr>
        <w:tabs>
          <w:tab w:val="clear" w:pos="72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Wykonawca zapłaci Zamawiającemu kary umowne za opóźnienie w wykonaniu czynności określonych w § 2 ust. 2 umowy w wysokości 0,2% wartości umowy brutto za każdą godzinę</w:t>
      </w:r>
      <w:r w:rsidR="001543CC" w:rsidRPr="00483596">
        <w:rPr>
          <w:rFonts w:asciiTheme="minorHAnsi" w:hAnsiTheme="minorHAnsi"/>
          <w:sz w:val="22"/>
          <w:szCs w:val="22"/>
        </w:rPr>
        <w:t xml:space="preserve"> </w:t>
      </w:r>
      <w:r w:rsidRPr="00483596">
        <w:rPr>
          <w:rFonts w:asciiTheme="minorHAnsi" w:hAnsiTheme="minorHAnsi"/>
          <w:sz w:val="22"/>
          <w:szCs w:val="22"/>
        </w:rPr>
        <w:t>opóźnienia w przypadku niedotrzymania tego czasu reakcji, z wyłączeniem sobót i niedziel oraz dni ustawowo wolnych od pracy ale nie więcej niż 10% całkowitej wartości umowy brutto.</w:t>
      </w:r>
    </w:p>
    <w:p w:rsidR="003F49BB" w:rsidRPr="00483596" w:rsidRDefault="003F49BB" w:rsidP="003F49BB">
      <w:pPr>
        <w:numPr>
          <w:ilvl w:val="0"/>
          <w:numId w:val="2"/>
        </w:numPr>
        <w:tabs>
          <w:tab w:val="clear" w:pos="72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W przypadku odstąpienia od umowy z winy Wykonawcy lub Zamawiającego druga strona może dochodzić od strony winnej kary umownej w wysokości 10% wartości brutto niezrealizowanej umowy.</w:t>
      </w:r>
    </w:p>
    <w:p w:rsidR="003F49BB" w:rsidRPr="00483596" w:rsidRDefault="003F49BB" w:rsidP="003F49BB">
      <w:pPr>
        <w:numPr>
          <w:ilvl w:val="0"/>
          <w:numId w:val="2"/>
        </w:numPr>
        <w:tabs>
          <w:tab w:val="clear" w:pos="720"/>
        </w:tabs>
        <w:overflowPunct w:val="0"/>
        <w:autoSpaceDE w:val="0"/>
        <w:autoSpaceDN w:val="0"/>
        <w:adjustRightInd w:val="0"/>
        <w:ind w:left="426"/>
        <w:jc w:val="both"/>
        <w:textAlignment w:val="baseline"/>
        <w:rPr>
          <w:rFonts w:asciiTheme="minorHAnsi" w:hAnsiTheme="minorHAnsi"/>
          <w:sz w:val="22"/>
          <w:szCs w:val="22"/>
        </w:rPr>
      </w:pPr>
      <w:r w:rsidRPr="00483596">
        <w:rPr>
          <w:rFonts w:asciiTheme="minorHAnsi" w:hAnsiTheme="minorHAnsi"/>
          <w:sz w:val="22"/>
          <w:szCs w:val="22"/>
        </w:rPr>
        <w:t>Jeżeli wysokość szkody przekracza wysokość kary umownej, Zamawiający zastrzega sobie prawo dochodzenia na drodze sądowej odszkodowania przekraczającego wysokość kary.</w:t>
      </w:r>
    </w:p>
    <w:p w:rsidR="003F49BB" w:rsidRPr="00483596" w:rsidRDefault="003F49BB" w:rsidP="003F49BB">
      <w:pPr>
        <w:overflowPunct w:val="0"/>
        <w:autoSpaceDE w:val="0"/>
        <w:autoSpaceDN w:val="0"/>
        <w:adjustRightInd w:val="0"/>
        <w:ind w:left="426"/>
        <w:jc w:val="both"/>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textAlignment w:val="baseline"/>
        <w:rPr>
          <w:rFonts w:asciiTheme="minorHAnsi" w:hAnsiTheme="minorHAnsi"/>
          <w:b/>
          <w:color w:val="000000"/>
          <w:sz w:val="22"/>
          <w:szCs w:val="22"/>
        </w:rPr>
      </w:pPr>
    </w:p>
    <w:p w:rsidR="003F49BB" w:rsidRPr="00483596" w:rsidRDefault="003F49BB" w:rsidP="003F49BB">
      <w:pPr>
        <w:overflowPunct w:val="0"/>
        <w:autoSpaceDE w:val="0"/>
        <w:autoSpaceDN w:val="0"/>
        <w:adjustRightInd w:val="0"/>
        <w:ind w:left="357" w:hanging="357"/>
        <w:jc w:val="center"/>
        <w:textAlignment w:val="baseline"/>
        <w:rPr>
          <w:rFonts w:asciiTheme="minorHAnsi" w:hAnsiTheme="minorHAnsi"/>
          <w:b/>
          <w:color w:val="000000"/>
          <w:sz w:val="22"/>
          <w:szCs w:val="22"/>
        </w:rPr>
      </w:pPr>
    </w:p>
    <w:p w:rsidR="003F49BB" w:rsidRPr="00483596" w:rsidRDefault="003F49BB" w:rsidP="003F49BB">
      <w:pPr>
        <w:overflowPunct w:val="0"/>
        <w:autoSpaceDE w:val="0"/>
        <w:autoSpaceDN w:val="0"/>
        <w:adjustRightInd w:val="0"/>
        <w:ind w:left="357" w:hanging="357"/>
        <w:jc w:val="center"/>
        <w:textAlignment w:val="baseline"/>
        <w:rPr>
          <w:rFonts w:asciiTheme="minorHAnsi" w:hAnsiTheme="minorHAnsi"/>
          <w:b/>
          <w:color w:val="000000"/>
          <w:sz w:val="22"/>
          <w:szCs w:val="22"/>
        </w:rPr>
      </w:pPr>
      <w:r w:rsidRPr="00483596">
        <w:rPr>
          <w:rFonts w:asciiTheme="minorHAnsi" w:hAnsiTheme="minorHAnsi"/>
          <w:b/>
          <w:color w:val="000000"/>
          <w:sz w:val="22"/>
          <w:szCs w:val="22"/>
        </w:rPr>
        <w:t xml:space="preserve">§ 9 </w:t>
      </w:r>
    </w:p>
    <w:p w:rsidR="003F49BB" w:rsidRPr="00483596" w:rsidRDefault="003F49BB" w:rsidP="003F49BB">
      <w:pPr>
        <w:overflowPunct w:val="0"/>
        <w:autoSpaceDE w:val="0"/>
        <w:autoSpaceDN w:val="0"/>
        <w:adjustRightInd w:val="0"/>
        <w:jc w:val="both"/>
        <w:textAlignment w:val="baseline"/>
        <w:rPr>
          <w:rFonts w:asciiTheme="minorHAnsi" w:hAnsiTheme="minorHAnsi"/>
          <w:b/>
          <w:bCs/>
          <w:sz w:val="22"/>
          <w:szCs w:val="22"/>
        </w:rPr>
      </w:pPr>
      <w:r w:rsidRPr="00483596">
        <w:rPr>
          <w:rFonts w:asciiTheme="minorHAnsi" w:hAnsiTheme="minorHAnsi"/>
          <w:b/>
          <w:sz w:val="22"/>
          <w:szCs w:val="22"/>
          <w:highlight w:val="lightGray"/>
        </w:rPr>
        <w:t>ODSTĄPIENIE OD UMOWY</w:t>
      </w:r>
    </w:p>
    <w:p w:rsidR="003F49BB" w:rsidRPr="00483596" w:rsidRDefault="003F49BB" w:rsidP="003F49BB">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b/>
          <w:sz w:val="22"/>
          <w:szCs w:val="22"/>
        </w:rPr>
      </w:pPr>
      <w:r w:rsidRPr="00483596">
        <w:rPr>
          <w:rFonts w:asciiTheme="minorHAnsi" w:hAnsiTheme="minorHAnsi"/>
          <w:sz w:val="22"/>
          <w:szCs w:val="22"/>
        </w:rPr>
        <w:t>Zamawiający może rozwiązać niniejszą Umowę w całości w przypadku naruszenia przez</w:t>
      </w:r>
      <w:r w:rsidRPr="00483596">
        <w:rPr>
          <w:rFonts w:asciiTheme="minorHAnsi" w:hAnsiTheme="minorHAnsi"/>
          <w:sz w:val="22"/>
          <w:szCs w:val="22"/>
        </w:rPr>
        <w:br/>
        <w:t>Wykonawcę któregokolwiek z postanowień niniejszej Umowy, które nie zostanie naprawione w terminie 14 dni od otrzymania przez Wykonawcę zawiadomienia określającego naruszenie i żądającego jego naprawy.</w:t>
      </w:r>
    </w:p>
    <w:p w:rsidR="003F49BB" w:rsidRPr="00483596" w:rsidRDefault="003F49BB" w:rsidP="003F49BB">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b/>
          <w:sz w:val="22"/>
          <w:szCs w:val="22"/>
        </w:rPr>
      </w:pPr>
      <w:r w:rsidRPr="00483596">
        <w:rPr>
          <w:rFonts w:asciiTheme="minorHAnsi" w:hAnsiTheme="minorHAnsi"/>
          <w:color w:val="000000"/>
          <w:sz w:val="22"/>
          <w:szCs w:val="22"/>
        </w:rPr>
        <w:t>Zamawiający może odstąpić od umowy, z przyczyn leżących po stronie Wykonawcy w szczególności w przypadkach:</w:t>
      </w:r>
    </w:p>
    <w:p w:rsidR="003F49BB" w:rsidRPr="00483596" w:rsidRDefault="003F49BB" w:rsidP="003F49BB">
      <w:pPr>
        <w:widowControl w:val="0"/>
        <w:numPr>
          <w:ilvl w:val="0"/>
          <w:numId w:val="5"/>
        </w:numPr>
        <w:overflowPunct w:val="0"/>
        <w:autoSpaceDE w:val="0"/>
        <w:autoSpaceDN w:val="0"/>
        <w:adjustRightInd w:val="0"/>
        <w:jc w:val="both"/>
        <w:textAlignment w:val="baseline"/>
        <w:rPr>
          <w:rFonts w:asciiTheme="minorHAnsi" w:hAnsiTheme="minorHAnsi"/>
          <w:color w:val="000000"/>
          <w:sz w:val="22"/>
          <w:szCs w:val="22"/>
        </w:rPr>
      </w:pPr>
      <w:r w:rsidRPr="00483596">
        <w:rPr>
          <w:rFonts w:asciiTheme="minorHAnsi" w:hAnsiTheme="minorHAnsi"/>
          <w:color w:val="000000"/>
          <w:sz w:val="22"/>
          <w:szCs w:val="22"/>
        </w:rPr>
        <w:t>nienależytego wykonywania postanowień niniejszej umowy,</w:t>
      </w:r>
    </w:p>
    <w:p w:rsidR="003F49BB" w:rsidRPr="00483596" w:rsidRDefault="003F49BB" w:rsidP="003F49BB">
      <w:pPr>
        <w:widowControl w:val="0"/>
        <w:numPr>
          <w:ilvl w:val="0"/>
          <w:numId w:val="5"/>
        </w:numPr>
        <w:overflowPunct w:val="0"/>
        <w:autoSpaceDE w:val="0"/>
        <w:autoSpaceDN w:val="0"/>
        <w:adjustRightInd w:val="0"/>
        <w:jc w:val="both"/>
        <w:textAlignment w:val="baseline"/>
        <w:rPr>
          <w:rFonts w:asciiTheme="minorHAnsi" w:hAnsiTheme="minorHAnsi"/>
          <w:color w:val="000000"/>
          <w:sz w:val="22"/>
          <w:szCs w:val="22"/>
        </w:rPr>
      </w:pPr>
      <w:r w:rsidRPr="00483596">
        <w:rPr>
          <w:rFonts w:asciiTheme="minorHAnsi" w:hAnsiTheme="minorHAnsi"/>
          <w:color w:val="000000"/>
          <w:sz w:val="22"/>
          <w:szCs w:val="22"/>
        </w:rPr>
        <w:t>stwierdzenie przez Zamawiającego wady fizycznej lub prawnej przedmiotu umowy,</w:t>
      </w:r>
    </w:p>
    <w:p w:rsidR="003F49BB" w:rsidRPr="00483596" w:rsidRDefault="003F49BB" w:rsidP="003F49BB">
      <w:pPr>
        <w:pStyle w:val="Akapitzlist"/>
        <w:numPr>
          <w:ilvl w:val="0"/>
          <w:numId w:val="5"/>
        </w:numPr>
        <w:rPr>
          <w:rFonts w:asciiTheme="minorHAnsi" w:hAnsiTheme="minorHAnsi"/>
          <w:color w:val="000000"/>
          <w:sz w:val="22"/>
          <w:szCs w:val="22"/>
        </w:rPr>
      </w:pPr>
      <w:r w:rsidRPr="00483596">
        <w:rPr>
          <w:rFonts w:asciiTheme="minorHAnsi" w:hAnsiTheme="minorHAnsi"/>
          <w:color w:val="000000"/>
          <w:sz w:val="22"/>
          <w:szCs w:val="22"/>
        </w:rPr>
        <w:t>utraty aktualnych uprawnień do świadczenia usługi objętej umową wydanych przez odpowiednie organy,</w:t>
      </w:r>
    </w:p>
    <w:p w:rsidR="003F49BB" w:rsidRPr="00483596" w:rsidRDefault="003F49BB" w:rsidP="003F49BB">
      <w:pPr>
        <w:pStyle w:val="Akapitzlist"/>
        <w:numPr>
          <w:ilvl w:val="0"/>
          <w:numId w:val="5"/>
        </w:numPr>
        <w:jc w:val="both"/>
        <w:rPr>
          <w:rFonts w:asciiTheme="minorHAnsi" w:hAnsiTheme="minorHAnsi"/>
          <w:color w:val="000000"/>
          <w:sz w:val="22"/>
          <w:szCs w:val="22"/>
        </w:rPr>
      </w:pPr>
      <w:r w:rsidRPr="00483596">
        <w:rPr>
          <w:rFonts w:asciiTheme="minorHAnsi" w:hAnsiTheme="minorHAnsi"/>
          <w:color w:val="000000"/>
          <w:sz w:val="22"/>
          <w:szCs w:val="22"/>
        </w:rPr>
        <w:t>naruszenia przez Wykonawcę zasad prowadzenia usług zgodnie z umową, uznanymi zasadami techniki, obowiązującymi przepisami i normami technicznymi a także uzgodnieniami dokonanymi w trakcie realizacji umowy.</w:t>
      </w:r>
    </w:p>
    <w:p w:rsidR="003F49BB" w:rsidRPr="00483596" w:rsidRDefault="003F49BB" w:rsidP="003F49BB">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b/>
          <w:sz w:val="22"/>
          <w:szCs w:val="22"/>
        </w:rPr>
      </w:pPr>
      <w:r w:rsidRPr="00483596">
        <w:rPr>
          <w:rFonts w:asciiTheme="minorHAnsi" w:hAnsiTheme="minorHAnsi"/>
          <w:sz w:val="22"/>
          <w:szCs w:val="22"/>
        </w:rPr>
        <w:t xml:space="preserve">Każdej ze Stron przysługuje prawo rozwiązania Umowy na podstawie pisemnego wypowiedzenia, bez podawania uzasadnienia i bez obowiązku zapłaty odszkodowania, na koniec miesiąca i z zachowaniem 30 dniowego okresu wypowiedzenia. W każdym przypadku wcześniejszego rozwiązania lub wygaśnięcia Umowy Wykonawcy przysługuje proporcjonalnie obliczona część Wynagrodzenia za okres do dnia, w którym Umowa wygasła lub została rozwiązana. </w:t>
      </w:r>
    </w:p>
    <w:p w:rsidR="003F49BB" w:rsidRPr="00483596" w:rsidRDefault="003F49BB" w:rsidP="003F49BB">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b/>
          <w:sz w:val="22"/>
          <w:szCs w:val="22"/>
        </w:rPr>
      </w:pPr>
      <w:r w:rsidRPr="00483596">
        <w:rPr>
          <w:rFonts w:asciiTheme="minorHAnsi" w:hAnsiTheme="minorHAnsi"/>
          <w:color w:val="000000"/>
          <w:sz w:val="22"/>
          <w:szCs w:val="22"/>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3F49BB" w:rsidRPr="00483596" w:rsidRDefault="003F49BB" w:rsidP="003F49BB">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b/>
          <w:sz w:val="22"/>
          <w:szCs w:val="22"/>
        </w:rPr>
      </w:pPr>
      <w:r w:rsidRPr="00483596">
        <w:rPr>
          <w:rFonts w:asciiTheme="minorHAnsi" w:hAnsiTheme="minorHAnsi"/>
          <w:color w:val="000000"/>
          <w:sz w:val="22"/>
          <w:szCs w:val="22"/>
        </w:rPr>
        <w:t>Zamawiający zastrzega sobie prawo do odstąpienia od umowy, w przypadku otrzymania dofinansowania na nowy system cyfrowej archiwizacji i dystrybucji obrazów.</w:t>
      </w: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10</w:t>
      </w:r>
    </w:p>
    <w:p w:rsidR="003F49BB" w:rsidRPr="00483596" w:rsidRDefault="003F49BB" w:rsidP="003F49BB">
      <w:pPr>
        <w:overflowPunct w:val="0"/>
        <w:autoSpaceDE w:val="0"/>
        <w:autoSpaceDN w:val="0"/>
        <w:adjustRightInd w:val="0"/>
        <w:jc w:val="both"/>
        <w:textAlignment w:val="baseline"/>
        <w:rPr>
          <w:rFonts w:asciiTheme="minorHAnsi" w:hAnsiTheme="minorHAnsi"/>
          <w:b/>
          <w:bCs/>
          <w:sz w:val="22"/>
          <w:szCs w:val="22"/>
        </w:rPr>
      </w:pPr>
      <w:r w:rsidRPr="00483596">
        <w:rPr>
          <w:rFonts w:asciiTheme="minorHAnsi" w:hAnsiTheme="minorHAnsi"/>
          <w:b/>
          <w:sz w:val="22"/>
          <w:szCs w:val="22"/>
          <w:highlight w:val="lightGray"/>
        </w:rPr>
        <w:t>ZMIANY DO UMOWY</w:t>
      </w:r>
    </w:p>
    <w:p w:rsidR="003F49BB" w:rsidRPr="00483596" w:rsidRDefault="003F49BB" w:rsidP="003F49BB">
      <w:pPr>
        <w:numPr>
          <w:ilvl w:val="0"/>
          <w:numId w:val="3"/>
        </w:numPr>
        <w:tabs>
          <w:tab w:val="clear" w:pos="720"/>
        </w:tabs>
        <w:overflowPunct w:val="0"/>
        <w:autoSpaceDE w:val="0"/>
        <w:autoSpaceDN w:val="0"/>
        <w:adjustRightInd w:val="0"/>
        <w:ind w:left="360"/>
        <w:jc w:val="both"/>
        <w:textAlignment w:val="baseline"/>
        <w:rPr>
          <w:rFonts w:asciiTheme="minorHAnsi" w:hAnsiTheme="minorHAnsi"/>
          <w:sz w:val="22"/>
          <w:szCs w:val="22"/>
        </w:rPr>
      </w:pPr>
      <w:r w:rsidRPr="00483596">
        <w:rPr>
          <w:rFonts w:asciiTheme="minorHAnsi" w:hAnsiTheme="minorHAnsi"/>
          <w:sz w:val="22"/>
          <w:szCs w:val="22"/>
        </w:rPr>
        <w:t>Zmiana postanowień niniejszej umowy może nastąpić za zgodą obu stron wyrażoną na piśmie pod rygorem nieważności z zastrzeżeniem ust. 2.</w:t>
      </w:r>
    </w:p>
    <w:p w:rsidR="003F49BB" w:rsidRPr="00483596" w:rsidRDefault="003F49BB" w:rsidP="003F49BB">
      <w:pPr>
        <w:numPr>
          <w:ilvl w:val="0"/>
          <w:numId w:val="3"/>
        </w:numPr>
        <w:tabs>
          <w:tab w:val="clear" w:pos="720"/>
        </w:tabs>
        <w:overflowPunct w:val="0"/>
        <w:autoSpaceDE w:val="0"/>
        <w:autoSpaceDN w:val="0"/>
        <w:adjustRightInd w:val="0"/>
        <w:ind w:left="360"/>
        <w:jc w:val="both"/>
        <w:textAlignment w:val="baseline"/>
        <w:rPr>
          <w:rFonts w:asciiTheme="minorHAnsi" w:hAnsiTheme="minorHAnsi"/>
          <w:sz w:val="22"/>
          <w:szCs w:val="22"/>
        </w:rPr>
      </w:pPr>
      <w:r w:rsidRPr="00483596">
        <w:rPr>
          <w:rFonts w:asciiTheme="minorHAnsi" w:hAnsiTheme="minorHAnsi"/>
          <w:sz w:val="22"/>
          <w:szCs w:val="22"/>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3F49BB" w:rsidRPr="00483596" w:rsidRDefault="003F49BB" w:rsidP="003F49BB">
      <w:pPr>
        <w:numPr>
          <w:ilvl w:val="0"/>
          <w:numId w:val="3"/>
        </w:numPr>
        <w:tabs>
          <w:tab w:val="clear" w:pos="720"/>
        </w:tabs>
        <w:overflowPunct w:val="0"/>
        <w:autoSpaceDE w:val="0"/>
        <w:autoSpaceDN w:val="0"/>
        <w:adjustRightInd w:val="0"/>
        <w:ind w:left="360"/>
        <w:jc w:val="both"/>
        <w:textAlignment w:val="baseline"/>
        <w:rPr>
          <w:rFonts w:asciiTheme="minorHAnsi" w:hAnsiTheme="minorHAnsi"/>
          <w:sz w:val="22"/>
          <w:szCs w:val="22"/>
        </w:rPr>
      </w:pPr>
      <w:r w:rsidRPr="00483596">
        <w:rPr>
          <w:rFonts w:asciiTheme="minorHAnsi" w:hAnsiTheme="minorHAnsi"/>
          <w:sz w:val="22"/>
          <w:szCs w:val="22"/>
        </w:rPr>
        <w:t>Zamawiający dopuszcza możliwość zmiany zapisów umowy w następującym zakresie:</w:t>
      </w:r>
    </w:p>
    <w:p w:rsidR="003F49BB" w:rsidRPr="00483596" w:rsidRDefault="003F49BB" w:rsidP="003F49BB">
      <w:pPr>
        <w:numPr>
          <w:ilvl w:val="0"/>
          <w:numId w:val="4"/>
        </w:numPr>
        <w:overflowPunct w:val="0"/>
        <w:autoSpaceDE w:val="0"/>
        <w:autoSpaceDN w:val="0"/>
        <w:adjustRightInd w:val="0"/>
        <w:ind w:left="993" w:hanging="426"/>
        <w:jc w:val="both"/>
        <w:textAlignment w:val="baseline"/>
        <w:rPr>
          <w:rFonts w:asciiTheme="minorHAnsi" w:hAnsiTheme="minorHAnsi"/>
          <w:sz w:val="22"/>
          <w:szCs w:val="22"/>
        </w:rPr>
      </w:pPr>
      <w:r w:rsidRPr="00483596">
        <w:rPr>
          <w:rFonts w:asciiTheme="minorHAnsi" w:hAnsiTheme="minorHAnsi"/>
          <w:sz w:val="22"/>
          <w:szCs w:val="22"/>
        </w:rPr>
        <w:t>zmian organizacyjno-technicznych, zmiany adresu Wykonawcy,</w:t>
      </w:r>
    </w:p>
    <w:p w:rsidR="003F49BB" w:rsidRPr="00483596" w:rsidRDefault="003F49BB" w:rsidP="003F49BB">
      <w:pPr>
        <w:numPr>
          <w:ilvl w:val="0"/>
          <w:numId w:val="4"/>
        </w:numPr>
        <w:overflowPunct w:val="0"/>
        <w:autoSpaceDE w:val="0"/>
        <w:autoSpaceDN w:val="0"/>
        <w:adjustRightInd w:val="0"/>
        <w:ind w:left="993" w:hanging="426"/>
        <w:jc w:val="both"/>
        <w:textAlignment w:val="baseline"/>
        <w:rPr>
          <w:rFonts w:asciiTheme="minorHAnsi" w:hAnsiTheme="minorHAnsi"/>
          <w:sz w:val="22"/>
          <w:szCs w:val="22"/>
        </w:rPr>
      </w:pPr>
      <w:r w:rsidRPr="00483596">
        <w:rPr>
          <w:rFonts w:asciiTheme="minorHAnsi" w:hAnsiTheme="minorHAnsi"/>
          <w:sz w:val="22"/>
          <w:szCs w:val="22"/>
        </w:rPr>
        <w:t>wystąpienia oczywistych omyłek pisarskich lub rachunkowych w treści umowy;</w:t>
      </w:r>
    </w:p>
    <w:p w:rsidR="003F49BB" w:rsidRPr="00483596" w:rsidRDefault="003F49BB" w:rsidP="003F49BB">
      <w:pPr>
        <w:numPr>
          <w:ilvl w:val="0"/>
          <w:numId w:val="4"/>
        </w:numPr>
        <w:overflowPunct w:val="0"/>
        <w:autoSpaceDE w:val="0"/>
        <w:autoSpaceDN w:val="0"/>
        <w:adjustRightInd w:val="0"/>
        <w:ind w:left="993" w:hanging="426"/>
        <w:jc w:val="both"/>
        <w:textAlignment w:val="baseline"/>
        <w:rPr>
          <w:rFonts w:asciiTheme="minorHAnsi" w:hAnsiTheme="minorHAnsi"/>
          <w:sz w:val="22"/>
          <w:szCs w:val="22"/>
        </w:rPr>
      </w:pPr>
      <w:r w:rsidRPr="00483596">
        <w:rPr>
          <w:rFonts w:asciiTheme="minorHAnsi" w:hAnsiTheme="minorHAnsi"/>
          <w:bCs/>
          <w:sz w:val="22"/>
          <w:szCs w:val="22"/>
        </w:rPr>
        <w:t xml:space="preserve"> zmian sposobu realizacji zamówienia, gdy będą wynikać ze zmian w obowiązujących przepisach prawa bądź wytycznych mających wpływ na realizację umowy;</w:t>
      </w:r>
    </w:p>
    <w:p w:rsidR="003F49BB" w:rsidRPr="00483596" w:rsidRDefault="003F49BB" w:rsidP="003F49BB">
      <w:pPr>
        <w:numPr>
          <w:ilvl w:val="0"/>
          <w:numId w:val="4"/>
        </w:numPr>
        <w:overflowPunct w:val="0"/>
        <w:autoSpaceDE w:val="0"/>
        <w:autoSpaceDN w:val="0"/>
        <w:adjustRightInd w:val="0"/>
        <w:ind w:left="993" w:hanging="426"/>
        <w:jc w:val="both"/>
        <w:textAlignment w:val="baseline"/>
        <w:rPr>
          <w:rFonts w:asciiTheme="minorHAnsi" w:hAnsiTheme="minorHAnsi"/>
          <w:sz w:val="22"/>
          <w:szCs w:val="22"/>
        </w:rPr>
      </w:pPr>
      <w:r w:rsidRPr="00483596">
        <w:rPr>
          <w:rFonts w:asciiTheme="minorHAnsi" w:hAnsiTheme="minorHAnsi"/>
          <w:bCs/>
          <w:sz w:val="22"/>
          <w:szCs w:val="22"/>
        </w:rPr>
        <w:t xml:space="preserve">zmian wynikających z przepisów ustawy </w:t>
      </w:r>
      <w:proofErr w:type="spellStart"/>
      <w:r w:rsidRPr="00483596">
        <w:rPr>
          <w:rFonts w:asciiTheme="minorHAnsi" w:hAnsiTheme="minorHAnsi"/>
          <w:bCs/>
          <w:sz w:val="22"/>
          <w:szCs w:val="22"/>
        </w:rPr>
        <w:t>Pzp</w:t>
      </w:r>
      <w:proofErr w:type="spellEnd"/>
      <w:r w:rsidRPr="00483596">
        <w:rPr>
          <w:rFonts w:asciiTheme="minorHAnsi" w:hAnsiTheme="minorHAnsi"/>
          <w:bCs/>
          <w:sz w:val="22"/>
          <w:szCs w:val="22"/>
        </w:rPr>
        <w:t>.</w:t>
      </w:r>
    </w:p>
    <w:p w:rsidR="003F49BB" w:rsidRPr="00483596" w:rsidRDefault="003F49BB" w:rsidP="003F49BB">
      <w:pPr>
        <w:numPr>
          <w:ilvl w:val="0"/>
          <w:numId w:val="6"/>
        </w:numPr>
        <w:overflowPunct w:val="0"/>
        <w:autoSpaceDE w:val="0"/>
        <w:autoSpaceDN w:val="0"/>
        <w:adjustRightInd w:val="0"/>
        <w:ind w:left="357" w:hanging="357"/>
        <w:jc w:val="both"/>
        <w:textAlignment w:val="baseline"/>
        <w:rPr>
          <w:rFonts w:asciiTheme="minorHAnsi" w:hAnsiTheme="minorHAnsi" w:cs="Calibri"/>
          <w:sz w:val="22"/>
          <w:szCs w:val="22"/>
        </w:rPr>
      </w:pPr>
      <w:r w:rsidRPr="00483596">
        <w:rPr>
          <w:rFonts w:asciiTheme="minorHAnsi" w:hAnsiTheme="minorHAnsi" w:cs="Calibri"/>
          <w:sz w:val="22"/>
          <w:szCs w:val="22"/>
        </w:rPr>
        <w:t>Powyższe zmiany nie mogą być niekorzystne dla Zamawiającego.</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p>
    <w:p w:rsidR="003F49BB" w:rsidRPr="00483596" w:rsidRDefault="003F49BB" w:rsidP="003F49BB">
      <w:pPr>
        <w:jc w:val="center"/>
        <w:rPr>
          <w:rFonts w:asciiTheme="minorHAnsi" w:hAnsiTheme="minorHAnsi"/>
          <w:bCs/>
          <w:sz w:val="22"/>
          <w:szCs w:val="22"/>
        </w:rPr>
      </w:pPr>
      <w:r w:rsidRPr="00483596">
        <w:rPr>
          <w:rFonts w:asciiTheme="minorHAnsi" w:hAnsiTheme="minorHAnsi"/>
          <w:b/>
          <w:sz w:val="22"/>
          <w:szCs w:val="22"/>
        </w:rPr>
        <w:t>§ 11</w:t>
      </w:r>
    </w:p>
    <w:p w:rsidR="003F49BB" w:rsidRDefault="003F49BB" w:rsidP="003F49BB">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Theme="minorHAnsi" w:eastAsiaTheme="minorHAnsi" w:hAnsiTheme="minorHAnsi" w:cs="Calibri"/>
          <w:sz w:val="22"/>
          <w:szCs w:val="22"/>
          <w:lang w:eastAsia="en-US"/>
        </w:rPr>
      </w:pPr>
      <w:r w:rsidRPr="00483596">
        <w:rPr>
          <w:rFonts w:asciiTheme="minorHAnsi" w:eastAsiaTheme="minorHAnsi" w:hAnsiTheme="minorHAnsi" w:cs="Calibri"/>
          <w:sz w:val="22"/>
          <w:szCs w:val="22"/>
          <w:lang w:eastAsia="en-US"/>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podwykonawcę/podwykonawców - jak za swoje własne.</w:t>
      </w:r>
    </w:p>
    <w:p w:rsidR="00D72704" w:rsidRPr="00483596" w:rsidRDefault="00D72704" w:rsidP="003F49BB">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Theme="minorHAnsi" w:eastAsiaTheme="minorHAnsi" w:hAnsiTheme="minorHAnsi" w:cs="Calibri"/>
          <w:sz w:val="22"/>
          <w:szCs w:val="22"/>
          <w:lang w:eastAsia="en-US"/>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12</w:t>
      </w:r>
    </w:p>
    <w:p w:rsidR="003F49BB" w:rsidRDefault="003F49BB" w:rsidP="00A72D0A">
      <w:pPr>
        <w:pStyle w:val="Akapitzlist"/>
        <w:numPr>
          <w:ilvl w:val="1"/>
          <w:numId w:val="4"/>
        </w:numPr>
        <w:tabs>
          <w:tab w:val="clear" w:pos="1440"/>
        </w:tabs>
        <w:overflowPunct w:val="0"/>
        <w:autoSpaceDE w:val="0"/>
        <w:autoSpaceDN w:val="0"/>
        <w:adjustRightInd w:val="0"/>
        <w:ind w:left="0"/>
        <w:jc w:val="both"/>
        <w:textAlignment w:val="baseline"/>
        <w:rPr>
          <w:rFonts w:asciiTheme="minorHAnsi" w:hAnsiTheme="minorHAnsi"/>
          <w:sz w:val="22"/>
          <w:szCs w:val="22"/>
        </w:rPr>
      </w:pPr>
      <w:r w:rsidRPr="00A72D0A">
        <w:rPr>
          <w:rFonts w:asciiTheme="minorHAnsi" w:hAnsiTheme="minorHAnsi"/>
          <w:sz w:val="22"/>
          <w:szCs w:val="22"/>
        </w:rPr>
        <w:t>W sprawach nieuregulowanych niniejszą umową mają zastosowanie przepisy kodeksu cywilnego, ustawy Prawo zamówień publicznych oraz inne obowiązujące przepisy prawne.</w:t>
      </w:r>
    </w:p>
    <w:p w:rsidR="003F49BB" w:rsidRPr="00A72D0A" w:rsidRDefault="003F49BB" w:rsidP="00A72D0A">
      <w:pPr>
        <w:pStyle w:val="Akapitzlist"/>
        <w:numPr>
          <w:ilvl w:val="1"/>
          <w:numId w:val="4"/>
        </w:numPr>
        <w:tabs>
          <w:tab w:val="clear" w:pos="1440"/>
        </w:tabs>
        <w:overflowPunct w:val="0"/>
        <w:autoSpaceDE w:val="0"/>
        <w:autoSpaceDN w:val="0"/>
        <w:adjustRightInd w:val="0"/>
        <w:ind w:left="0"/>
        <w:jc w:val="both"/>
        <w:textAlignment w:val="baseline"/>
        <w:rPr>
          <w:rFonts w:asciiTheme="minorHAnsi" w:hAnsiTheme="minorHAnsi"/>
          <w:sz w:val="22"/>
          <w:szCs w:val="22"/>
        </w:rPr>
      </w:pPr>
      <w:r w:rsidRPr="00A72D0A">
        <w:rPr>
          <w:rFonts w:asciiTheme="minorHAnsi" w:hAnsiTheme="minorHAnsi"/>
          <w:sz w:val="22"/>
          <w:szCs w:val="22"/>
        </w:rPr>
        <w:t xml:space="preserve">Ewentualne spory wynikłe na tle realizacji niniejszej umowy rozstrzygać będzie sąd właściwy </w:t>
      </w:r>
      <w:r w:rsidR="00A72D0A" w:rsidRPr="00A72D0A">
        <w:rPr>
          <w:rFonts w:asciiTheme="minorHAnsi" w:hAnsiTheme="minorHAnsi"/>
          <w:sz w:val="22"/>
          <w:szCs w:val="22"/>
        </w:rPr>
        <w:t>miejscowo</w:t>
      </w:r>
      <w:r w:rsidRPr="00A72D0A">
        <w:rPr>
          <w:rFonts w:asciiTheme="minorHAnsi" w:hAnsiTheme="minorHAnsi"/>
          <w:sz w:val="22"/>
          <w:szCs w:val="22"/>
        </w:rPr>
        <w:t xml:space="preserve"> dla siedziby Zamawiającego, po uprzednim dążeniu stron do ugodowego załatwienia sporu.</w:t>
      </w:r>
    </w:p>
    <w:p w:rsidR="003F49BB" w:rsidRPr="00483596" w:rsidRDefault="003F49BB" w:rsidP="003F49BB">
      <w:pPr>
        <w:overflowPunct w:val="0"/>
        <w:autoSpaceDE w:val="0"/>
        <w:autoSpaceDN w:val="0"/>
        <w:adjustRightInd w:val="0"/>
        <w:jc w:val="both"/>
        <w:textAlignment w:val="baseline"/>
        <w:rPr>
          <w:rFonts w:asciiTheme="minorHAnsi" w:hAnsiTheme="minorHAnsi"/>
          <w:b/>
          <w:sz w:val="22"/>
          <w:szCs w:val="22"/>
        </w:rPr>
      </w:pPr>
    </w:p>
    <w:p w:rsidR="003F49BB" w:rsidRPr="00483596" w:rsidRDefault="003F49BB" w:rsidP="003F49BB">
      <w:pPr>
        <w:overflowPunct w:val="0"/>
        <w:autoSpaceDE w:val="0"/>
        <w:autoSpaceDN w:val="0"/>
        <w:adjustRightInd w:val="0"/>
        <w:jc w:val="center"/>
        <w:textAlignment w:val="baseline"/>
        <w:rPr>
          <w:rFonts w:asciiTheme="minorHAnsi" w:hAnsiTheme="minorHAnsi"/>
          <w:b/>
          <w:sz w:val="22"/>
          <w:szCs w:val="22"/>
        </w:rPr>
      </w:pPr>
      <w:r w:rsidRPr="00483596">
        <w:rPr>
          <w:rFonts w:asciiTheme="minorHAnsi" w:hAnsiTheme="minorHAnsi"/>
          <w:b/>
          <w:sz w:val="22"/>
          <w:szCs w:val="22"/>
        </w:rPr>
        <w:t>§ 13</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r w:rsidRPr="00483596">
        <w:rPr>
          <w:rFonts w:asciiTheme="minorHAnsi" w:hAnsiTheme="minorHAnsi"/>
          <w:sz w:val="22"/>
          <w:szCs w:val="22"/>
        </w:rPr>
        <w:t>Umowę sporządzono w dwóch jednobrzmiących egzemplarzach po jednym dla każdej ze stron.</w:t>
      </w: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jc w:val="both"/>
        <w:textAlignment w:val="baseline"/>
        <w:rPr>
          <w:rFonts w:asciiTheme="minorHAnsi" w:hAnsiTheme="minorHAnsi"/>
          <w:sz w:val="22"/>
          <w:szCs w:val="22"/>
        </w:rPr>
      </w:pPr>
    </w:p>
    <w:p w:rsidR="003F49BB" w:rsidRPr="00483596" w:rsidRDefault="003F49BB" w:rsidP="003F49BB">
      <w:pPr>
        <w:overflowPunct w:val="0"/>
        <w:autoSpaceDE w:val="0"/>
        <w:autoSpaceDN w:val="0"/>
        <w:adjustRightInd w:val="0"/>
        <w:jc w:val="both"/>
        <w:textAlignment w:val="baseline"/>
        <w:rPr>
          <w:rFonts w:asciiTheme="minorHAnsi" w:hAnsiTheme="minorHAnsi"/>
          <w:b/>
          <w:sz w:val="22"/>
          <w:szCs w:val="22"/>
        </w:rPr>
      </w:pPr>
      <w:r w:rsidRPr="00483596">
        <w:rPr>
          <w:rFonts w:asciiTheme="minorHAnsi" w:hAnsiTheme="minorHAnsi"/>
          <w:sz w:val="22"/>
          <w:szCs w:val="22"/>
        </w:rPr>
        <w:tab/>
      </w:r>
      <w:r w:rsidRPr="00483596">
        <w:rPr>
          <w:rFonts w:asciiTheme="minorHAnsi" w:hAnsiTheme="minorHAnsi"/>
          <w:sz w:val="22"/>
          <w:szCs w:val="22"/>
        </w:rPr>
        <w:tab/>
      </w:r>
      <w:r w:rsidRPr="00483596">
        <w:rPr>
          <w:rFonts w:asciiTheme="minorHAnsi" w:hAnsiTheme="minorHAnsi"/>
          <w:b/>
          <w:sz w:val="22"/>
          <w:szCs w:val="22"/>
        </w:rPr>
        <w:t xml:space="preserve">ZAMAWIAJĄCY </w:t>
      </w:r>
      <w:r w:rsidRPr="00483596">
        <w:rPr>
          <w:rFonts w:asciiTheme="minorHAnsi" w:hAnsiTheme="minorHAnsi"/>
          <w:b/>
          <w:sz w:val="22"/>
          <w:szCs w:val="22"/>
        </w:rPr>
        <w:tab/>
      </w:r>
      <w:r w:rsidRPr="00483596">
        <w:rPr>
          <w:rFonts w:asciiTheme="minorHAnsi" w:hAnsiTheme="minorHAnsi"/>
          <w:b/>
          <w:sz w:val="22"/>
          <w:szCs w:val="22"/>
        </w:rPr>
        <w:tab/>
      </w:r>
      <w:r w:rsidRPr="00483596">
        <w:rPr>
          <w:rFonts w:asciiTheme="minorHAnsi" w:hAnsiTheme="minorHAnsi"/>
          <w:b/>
          <w:sz w:val="22"/>
          <w:szCs w:val="22"/>
        </w:rPr>
        <w:tab/>
      </w:r>
      <w:r w:rsidRPr="00483596">
        <w:rPr>
          <w:rFonts w:asciiTheme="minorHAnsi" w:hAnsiTheme="minorHAnsi"/>
          <w:b/>
          <w:sz w:val="22"/>
          <w:szCs w:val="22"/>
        </w:rPr>
        <w:tab/>
      </w:r>
      <w:r w:rsidRPr="00483596">
        <w:rPr>
          <w:rFonts w:asciiTheme="minorHAnsi" w:hAnsiTheme="minorHAnsi"/>
          <w:b/>
          <w:sz w:val="22"/>
          <w:szCs w:val="22"/>
        </w:rPr>
        <w:tab/>
        <w:t>WYKONAWCA</w:t>
      </w:r>
    </w:p>
    <w:p w:rsidR="003F49BB" w:rsidRPr="00483596" w:rsidRDefault="003F49BB" w:rsidP="003F49BB">
      <w:pPr>
        <w:rPr>
          <w:rFonts w:asciiTheme="minorHAnsi" w:hAnsiTheme="minorHAnsi"/>
          <w:sz w:val="22"/>
          <w:szCs w:val="22"/>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center"/>
        <w:rPr>
          <w:rFonts w:asciiTheme="minorHAnsi" w:eastAsiaTheme="minorHAnsi" w:hAnsiTheme="minorHAnsi" w:cs="Arial"/>
          <w:bCs/>
          <w:sz w:val="22"/>
          <w:szCs w:val="22"/>
          <w:lang w:eastAsia="en-US"/>
        </w:rPr>
      </w:pPr>
    </w:p>
    <w:p w:rsidR="003F49BB" w:rsidRPr="00483596" w:rsidRDefault="003F49BB" w:rsidP="003F49BB">
      <w:pPr>
        <w:spacing w:line="480" w:lineRule="auto"/>
        <w:jc w:val="center"/>
        <w:rPr>
          <w:rFonts w:asciiTheme="minorHAnsi" w:eastAsiaTheme="minorHAnsi" w:hAnsiTheme="minorHAnsi" w:cs="Arial"/>
          <w:bCs/>
          <w:color w:val="FF0000"/>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jc w:val="right"/>
        <w:rPr>
          <w:rFonts w:asciiTheme="minorHAnsi" w:eastAsiaTheme="minorHAnsi" w:hAnsiTheme="minorHAnsi" w:cs="Arial"/>
          <w:bCs/>
          <w:sz w:val="22"/>
          <w:szCs w:val="22"/>
          <w:lang w:eastAsia="en-US"/>
        </w:rPr>
      </w:pPr>
    </w:p>
    <w:p w:rsidR="003F49BB" w:rsidRPr="00483596" w:rsidRDefault="003F49BB" w:rsidP="003F49BB">
      <w:pPr>
        <w:spacing w:line="480" w:lineRule="auto"/>
        <w:rPr>
          <w:rFonts w:asciiTheme="minorHAnsi" w:eastAsiaTheme="minorHAnsi" w:hAnsiTheme="minorHAnsi" w:cs="Arial"/>
          <w:bCs/>
          <w:sz w:val="22"/>
          <w:szCs w:val="22"/>
          <w:lang w:eastAsia="en-US"/>
        </w:rPr>
      </w:pPr>
    </w:p>
    <w:p w:rsidR="00B543B9" w:rsidRPr="00483596" w:rsidRDefault="009A6E30">
      <w:pPr>
        <w:rPr>
          <w:rFonts w:asciiTheme="minorHAnsi" w:hAnsiTheme="minorHAnsi"/>
          <w:sz w:val="22"/>
          <w:szCs w:val="22"/>
        </w:rPr>
      </w:pPr>
    </w:p>
    <w:sectPr w:rsidR="00B543B9" w:rsidRPr="00483596" w:rsidSect="00145C6D">
      <w:pgSz w:w="11906" w:h="16838" w:code="9"/>
      <w:pgMar w:top="709" w:right="1133" w:bottom="568" w:left="1418" w:header="709" w:footer="3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E4F9D"/>
    <w:multiLevelType w:val="hybridMultilevel"/>
    <w:tmpl w:val="1A7662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13778FB"/>
    <w:multiLevelType w:val="hybridMultilevel"/>
    <w:tmpl w:val="D45A37EC"/>
    <w:lvl w:ilvl="0" w:tplc="C3FC33BC">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422561"/>
    <w:multiLevelType w:val="hybridMultilevel"/>
    <w:tmpl w:val="4118A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43343E"/>
    <w:multiLevelType w:val="hybridMultilevel"/>
    <w:tmpl w:val="8E4A222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BA332C7"/>
    <w:multiLevelType w:val="hybridMultilevel"/>
    <w:tmpl w:val="08D2BA84"/>
    <w:lvl w:ilvl="0" w:tplc="C3FC33BC">
      <w:start w:val="1"/>
      <w:numFmt w:val="decimal"/>
      <w:lvlText w:val="%1."/>
      <w:lvlJc w:val="left"/>
      <w:pPr>
        <w:tabs>
          <w:tab w:val="num" w:pos="644"/>
        </w:tabs>
        <w:ind w:left="644" w:hanging="360"/>
      </w:pPr>
      <w:rPr>
        <w:b w:val="0"/>
      </w:rPr>
    </w:lvl>
    <w:lvl w:ilvl="1" w:tplc="04150019">
      <w:start w:val="1"/>
      <w:numFmt w:val="lowerLetter"/>
      <w:lvlText w:val="%2."/>
      <w:lvlJc w:val="left"/>
      <w:pPr>
        <w:tabs>
          <w:tab w:val="num" w:pos="1440"/>
        </w:tabs>
        <w:ind w:left="1440" w:hanging="360"/>
      </w:pPr>
    </w:lvl>
    <w:lvl w:ilvl="2" w:tplc="FFA03AD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4" w15:restartNumberingAfterBreak="0">
    <w:nsid w:val="6A9D51C6"/>
    <w:multiLevelType w:val="hybridMultilevel"/>
    <w:tmpl w:val="A4FE1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6843F9"/>
    <w:multiLevelType w:val="hybridMultilevel"/>
    <w:tmpl w:val="C39E0638"/>
    <w:lvl w:ilvl="0" w:tplc="B27A9770">
      <w:start w:val="1"/>
      <w:numFmt w:val="decimal"/>
      <w:lvlText w:val="%1."/>
      <w:lvlJc w:val="left"/>
      <w:pPr>
        <w:ind w:left="693" w:hanging="360"/>
      </w:pPr>
      <w:rPr>
        <w:b w:val="0"/>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abstractNumId w:val="7"/>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
  </w:num>
  <w:num w:numId="8">
    <w:abstractNumId w:val="6"/>
  </w:num>
  <w:num w:numId="9">
    <w:abstractNumId w:val="5"/>
  </w:num>
  <w:num w:numId="10">
    <w:abstractNumId w:val="15"/>
  </w:num>
  <w:num w:numId="11">
    <w:abstractNumId w:val="2"/>
  </w:num>
  <w:num w:numId="12">
    <w:abstractNumId w:val="4"/>
  </w:num>
  <w:num w:numId="13">
    <w:abstractNumId w:val="11"/>
  </w:num>
  <w:num w:numId="14">
    <w:abstractNumId w:val="9"/>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BB"/>
    <w:rsid w:val="0004067D"/>
    <w:rsid w:val="00096C95"/>
    <w:rsid w:val="000F6F21"/>
    <w:rsid w:val="001543CC"/>
    <w:rsid w:val="001900D4"/>
    <w:rsid w:val="001A3CAB"/>
    <w:rsid w:val="001E2D22"/>
    <w:rsid w:val="00250F8B"/>
    <w:rsid w:val="00297107"/>
    <w:rsid w:val="002C5132"/>
    <w:rsid w:val="0033497D"/>
    <w:rsid w:val="00337E92"/>
    <w:rsid w:val="003443F7"/>
    <w:rsid w:val="003776DB"/>
    <w:rsid w:val="003F49BB"/>
    <w:rsid w:val="00430B9B"/>
    <w:rsid w:val="00431A74"/>
    <w:rsid w:val="00483596"/>
    <w:rsid w:val="004B5378"/>
    <w:rsid w:val="005874B3"/>
    <w:rsid w:val="0059032F"/>
    <w:rsid w:val="006565B9"/>
    <w:rsid w:val="006A2880"/>
    <w:rsid w:val="006B1AF7"/>
    <w:rsid w:val="006C326D"/>
    <w:rsid w:val="006C56A4"/>
    <w:rsid w:val="006F21FA"/>
    <w:rsid w:val="007029F0"/>
    <w:rsid w:val="007F0C61"/>
    <w:rsid w:val="007F595E"/>
    <w:rsid w:val="008452FC"/>
    <w:rsid w:val="009A6E30"/>
    <w:rsid w:val="009F11D9"/>
    <w:rsid w:val="00A03236"/>
    <w:rsid w:val="00A72D0A"/>
    <w:rsid w:val="00AC107C"/>
    <w:rsid w:val="00AE3524"/>
    <w:rsid w:val="00B27793"/>
    <w:rsid w:val="00B3211A"/>
    <w:rsid w:val="00B46A27"/>
    <w:rsid w:val="00C275ED"/>
    <w:rsid w:val="00C50394"/>
    <w:rsid w:val="00CF1E84"/>
    <w:rsid w:val="00CF5A33"/>
    <w:rsid w:val="00D72704"/>
    <w:rsid w:val="00D9460B"/>
    <w:rsid w:val="00E41340"/>
    <w:rsid w:val="00EF3A09"/>
    <w:rsid w:val="00F10AE6"/>
    <w:rsid w:val="00F34A31"/>
    <w:rsid w:val="00F54F34"/>
    <w:rsid w:val="00F639E3"/>
    <w:rsid w:val="00F931C9"/>
    <w:rsid w:val="00FA3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1335"/>
  <w15:chartTrackingRefBased/>
  <w15:docId w15:val="{AA320900-2544-4892-8EE7-3F121426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9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2439</Words>
  <Characters>14636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53</cp:revision>
  <dcterms:created xsi:type="dcterms:W3CDTF">2020-12-18T11:20:00Z</dcterms:created>
  <dcterms:modified xsi:type="dcterms:W3CDTF">2020-12-21T13:36:00Z</dcterms:modified>
</cp:coreProperties>
</file>