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E171" w14:textId="45611750" w:rsidR="004D7BE2" w:rsidRDefault="009F69AA">
      <w:r>
        <w:t>Specyfikacja zakupowa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471"/>
        <w:gridCol w:w="4077"/>
        <w:gridCol w:w="1979"/>
      </w:tblGrid>
      <w:tr w:rsidR="004D7BE2" w14:paraId="181E9A44" w14:textId="77777777" w:rsidTr="004D7BE2">
        <w:tc>
          <w:tcPr>
            <w:tcW w:w="535" w:type="dxa"/>
          </w:tcPr>
          <w:p w14:paraId="7F00DED0" w14:textId="72E7762E" w:rsidR="004D7BE2" w:rsidRDefault="004D7BE2">
            <w:r>
              <w:t>Lp.</w:t>
            </w:r>
          </w:p>
        </w:tc>
        <w:tc>
          <w:tcPr>
            <w:tcW w:w="2471" w:type="dxa"/>
          </w:tcPr>
          <w:p w14:paraId="5F70D044" w14:textId="3B4C6BE5" w:rsidR="004D7BE2" w:rsidRDefault="00923E97">
            <w:r>
              <w:t>Rodzaj urządzenia</w:t>
            </w:r>
          </w:p>
        </w:tc>
        <w:tc>
          <w:tcPr>
            <w:tcW w:w="4077" w:type="dxa"/>
          </w:tcPr>
          <w:p w14:paraId="05F2A08A" w14:textId="548AC92F" w:rsidR="004D7BE2" w:rsidRDefault="004D7BE2">
            <w:r>
              <w:t>Opis</w:t>
            </w:r>
          </w:p>
        </w:tc>
        <w:tc>
          <w:tcPr>
            <w:tcW w:w="1979" w:type="dxa"/>
          </w:tcPr>
          <w:p w14:paraId="48058DD2" w14:textId="01CE1EEB" w:rsidR="004D7BE2" w:rsidRDefault="00A65D4A">
            <w:r>
              <w:t>C</w:t>
            </w:r>
            <w:r w:rsidR="004D7BE2">
              <w:t>ena</w:t>
            </w:r>
            <w:r>
              <w:t xml:space="preserve"> netto</w:t>
            </w:r>
          </w:p>
        </w:tc>
      </w:tr>
      <w:tr w:rsidR="004D7BE2" w14:paraId="31EDC9BC" w14:textId="77777777" w:rsidTr="004D7BE2">
        <w:tc>
          <w:tcPr>
            <w:tcW w:w="535" w:type="dxa"/>
          </w:tcPr>
          <w:p w14:paraId="6910E889" w14:textId="53C62B3A" w:rsidR="004D7BE2" w:rsidRDefault="004D7BE2">
            <w:r>
              <w:t>1</w:t>
            </w:r>
          </w:p>
        </w:tc>
        <w:tc>
          <w:tcPr>
            <w:tcW w:w="2471" w:type="dxa"/>
          </w:tcPr>
          <w:p w14:paraId="7DF0A804" w14:textId="77777777" w:rsidR="004D7BE2" w:rsidRDefault="004D7BE2"/>
          <w:p w14:paraId="5B5249FC" w14:textId="0A6F0B4B" w:rsidR="004D7BE2" w:rsidRDefault="00AA3760">
            <w:r>
              <w:rPr>
                <w:noProof/>
              </w:rPr>
              <w:t>R</w:t>
            </w:r>
            <w:r w:rsidR="00923E97">
              <w:rPr>
                <w:noProof/>
              </w:rPr>
              <w:t xml:space="preserve">obot manipulator dydaktyczny </w:t>
            </w:r>
          </w:p>
          <w:p w14:paraId="6BDC8FA8" w14:textId="0D484096" w:rsidR="004D7BE2" w:rsidRDefault="004D7BE2"/>
          <w:p w14:paraId="48B5B4B3" w14:textId="77777777" w:rsidR="004D7BE2" w:rsidRDefault="004D7BE2"/>
        </w:tc>
        <w:tc>
          <w:tcPr>
            <w:tcW w:w="4077" w:type="dxa"/>
          </w:tcPr>
          <w:p w14:paraId="7DE20433" w14:textId="0E74B49D" w:rsidR="004D7BE2" w:rsidRPr="006D24BA" w:rsidRDefault="00A65D4A" w:rsidP="00923E97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</w:pPr>
            <w:r>
              <w:t>Robot edukacyjny</w:t>
            </w:r>
            <w:r w:rsidR="00431B1E">
              <w:t xml:space="preserve"> 6 osiowy, szeregowy przegubowy</w:t>
            </w:r>
            <w:r>
              <w:t xml:space="preserve"> </w:t>
            </w:r>
            <w:r w:rsidR="001771A9">
              <w:t>(</w:t>
            </w:r>
            <w:r>
              <w:t xml:space="preserve">z dopuszczalną </w:t>
            </w:r>
            <w:r w:rsidR="001771A9">
              <w:t xml:space="preserve">częściową </w:t>
            </w:r>
            <w:r>
              <w:t>technologi</w:t>
            </w:r>
            <w:r w:rsidR="00431B1E">
              <w:t>ą</w:t>
            </w:r>
            <w:r>
              <w:t xml:space="preserve"> wykonania</w:t>
            </w:r>
            <w:r w:rsidR="001771A9">
              <w:t xml:space="preserve"> w </w:t>
            </w:r>
            <w:r>
              <w:t>druku 3D</w:t>
            </w:r>
            <w:r w:rsidR="001771A9">
              <w:t>)</w:t>
            </w:r>
            <w:r>
              <w:t xml:space="preserve">, wyposażony w kompletny system sterowania z dedykowanym </w:t>
            </w:r>
            <w:proofErr w:type="spellStart"/>
            <w:r>
              <w:t>softwarem</w:t>
            </w:r>
            <w:proofErr w:type="spellEnd"/>
            <w:r>
              <w:t xml:space="preserve"> do wizualizacji pracy robota i programowania (pliki CAD), zgodny z normami bezpieczeństwa przycisk E-STOP 24V, komunikacja USB/ Ethernet, protokół </w:t>
            </w:r>
            <w:proofErr w:type="spellStart"/>
            <w:r>
              <w:t>Modbus</w:t>
            </w:r>
            <w:proofErr w:type="spellEnd"/>
            <w:r>
              <w:t xml:space="preserve"> TCP, zasilacz 24V, instrukcja użytkownika, podręcznik programisty wraz z przykładami programowania. Wsparcie techniczne. Gwarancja minimum 12m-cy.</w:t>
            </w:r>
          </w:p>
        </w:tc>
        <w:tc>
          <w:tcPr>
            <w:tcW w:w="1979" w:type="dxa"/>
          </w:tcPr>
          <w:p w14:paraId="01733D1E" w14:textId="77777777" w:rsidR="00A1192A" w:rsidRPr="00EE5442" w:rsidRDefault="00A1192A" w:rsidP="00A1192A">
            <w:pPr>
              <w:rPr>
                <w:rStyle w:val="Uwydatnienie"/>
                <w:rFonts w:ascii="Verdana" w:hAnsi="Verdana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</w:p>
          <w:p w14:paraId="62C81C2D" w14:textId="3E91A346" w:rsidR="004D7BE2" w:rsidRPr="00EE5442" w:rsidRDefault="00A1192A" w:rsidP="00A1192A">
            <w:pPr>
              <w:rPr>
                <w:rFonts w:cstheme="minorHAnsi"/>
              </w:rPr>
            </w:pPr>
            <w:r w:rsidRPr="00EE5442">
              <w:rPr>
                <w:rStyle w:val="Uwydatnienie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około </w:t>
            </w:r>
            <w:r w:rsidR="00A65D4A">
              <w:rPr>
                <w:rStyle w:val="Uwydatnienie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26 000 </w:t>
            </w:r>
            <w:r w:rsidRPr="00EE5442">
              <w:rPr>
                <w:rStyle w:val="Uwydatnienie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>zł</w:t>
            </w:r>
          </w:p>
        </w:tc>
      </w:tr>
      <w:tr w:rsidR="004D7BE2" w14:paraId="28BD2C98" w14:textId="77777777" w:rsidTr="004D7BE2">
        <w:tc>
          <w:tcPr>
            <w:tcW w:w="535" w:type="dxa"/>
          </w:tcPr>
          <w:p w14:paraId="0A60ED8B" w14:textId="74753EE3" w:rsidR="004D7BE2" w:rsidRDefault="004D7BE2">
            <w:r>
              <w:t>2</w:t>
            </w:r>
          </w:p>
        </w:tc>
        <w:tc>
          <w:tcPr>
            <w:tcW w:w="2471" w:type="dxa"/>
          </w:tcPr>
          <w:p w14:paraId="059CAA62" w14:textId="30A6FF4A" w:rsidR="004D7BE2" w:rsidRDefault="004D7BE2"/>
          <w:p w14:paraId="6AEAD0F0" w14:textId="24525F32" w:rsidR="004D7BE2" w:rsidRDefault="006615A6">
            <w:r>
              <w:rPr>
                <w:rFonts w:cstheme="minorHAnsi"/>
                <w:noProof/>
              </w:rPr>
              <w:t>Osprzęt robota</w:t>
            </w:r>
          </w:p>
          <w:p w14:paraId="193FE057" w14:textId="77777777" w:rsidR="004D7BE2" w:rsidRDefault="004D7BE2"/>
          <w:p w14:paraId="60496872" w14:textId="77777777" w:rsidR="004D7BE2" w:rsidRDefault="004D7BE2"/>
          <w:p w14:paraId="4385A278" w14:textId="77777777" w:rsidR="004D7BE2" w:rsidRDefault="004D7BE2"/>
        </w:tc>
        <w:tc>
          <w:tcPr>
            <w:tcW w:w="4077" w:type="dxa"/>
          </w:tcPr>
          <w:p w14:paraId="57263426" w14:textId="77777777" w:rsidR="00A1192A" w:rsidRPr="001771A9" w:rsidRDefault="00A1192A" w:rsidP="00A1192A"/>
          <w:p w14:paraId="78B6BF8A" w14:textId="273D6177" w:rsidR="004D7BE2" w:rsidRPr="001771A9" w:rsidRDefault="006615A6" w:rsidP="00A1192A">
            <w:pPr>
              <w:rPr>
                <w:rFonts w:cstheme="minorHAnsi"/>
              </w:rPr>
            </w:pPr>
            <w:r w:rsidRPr="001771A9">
              <w:rPr>
                <w:rFonts w:cstheme="minorHAnsi"/>
                <w:spacing w:val="-4"/>
                <w:shd w:val="clear" w:color="auto" w:fill="FFFFFF"/>
              </w:rPr>
              <w:t xml:space="preserve">Chwytak elektryczny końcówki robota oraz niezbędne zasilacze </w:t>
            </w:r>
            <w:r w:rsidR="001771A9">
              <w:rPr>
                <w:rFonts w:cstheme="minorHAnsi"/>
                <w:spacing w:val="-4"/>
                <w:shd w:val="clear" w:color="auto" w:fill="FFFFFF"/>
              </w:rPr>
              <w:t xml:space="preserve">i przewody </w:t>
            </w:r>
            <w:r w:rsidRPr="001771A9">
              <w:rPr>
                <w:rFonts w:cstheme="minorHAnsi"/>
                <w:spacing w:val="-4"/>
                <w:shd w:val="clear" w:color="auto" w:fill="FFFFFF"/>
              </w:rPr>
              <w:t>(</w:t>
            </w:r>
            <w:r w:rsidR="001771A9">
              <w:rPr>
                <w:rFonts w:cstheme="minorHAnsi"/>
                <w:spacing w:val="-4"/>
                <w:shd w:val="clear" w:color="auto" w:fill="FFFFFF"/>
              </w:rPr>
              <w:t xml:space="preserve">konieczne </w:t>
            </w:r>
            <w:r w:rsidR="001771A9" w:rsidRPr="001771A9">
              <w:rPr>
                <w:rFonts w:cstheme="minorHAnsi"/>
                <w:spacing w:val="-4"/>
                <w:shd w:val="clear" w:color="auto" w:fill="FFFFFF"/>
              </w:rPr>
              <w:t>dla</w:t>
            </w:r>
            <w:r w:rsidR="001771A9">
              <w:rPr>
                <w:rFonts w:cstheme="minorHAnsi"/>
                <w:spacing w:val="-4"/>
                <w:shd w:val="clear" w:color="auto" w:fill="FFFFFF"/>
              </w:rPr>
              <w:t xml:space="preserve"> funkcjonowania</w:t>
            </w:r>
            <w:r w:rsidRPr="001771A9">
              <w:rPr>
                <w:rFonts w:cstheme="minorHAnsi"/>
                <w:spacing w:val="-4"/>
                <w:shd w:val="clear" w:color="auto" w:fill="FFFFFF"/>
              </w:rPr>
              <w:t xml:space="preserve"> robota)</w:t>
            </w:r>
            <w:r w:rsidR="001771A9">
              <w:rPr>
                <w:rFonts w:cstheme="minorHAnsi"/>
                <w:spacing w:val="-4"/>
                <w:shd w:val="clear" w:color="auto" w:fill="FFFFFF"/>
              </w:rPr>
              <w:t>.</w:t>
            </w:r>
          </w:p>
        </w:tc>
        <w:tc>
          <w:tcPr>
            <w:tcW w:w="1979" w:type="dxa"/>
          </w:tcPr>
          <w:p w14:paraId="0192D684" w14:textId="21092EE8" w:rsidR="00A1192A" w:rsidRPr="00EE5442" w:rsidRDefault="006E7C67" w:rsidP="00A1192A">
            <w:pPr>
              <w:rPr>
                <w:rFonts w:cstheme="minorHAnsi"/>
                <w:shd w:val="clear" w:color="auto" w:fill="FFFFFF"/>
              </w:rPr>
            </w:pPr>
            <w:r w:rsidRPr="00EE5442">
              <w:rPr>
                <w:rFonts w:cstheme="minorHAnsi"/>
                <w:shd w:val="clear" w:color="auto" w:fill="FFFFFF"/>
              </w:rPr>
              <w:t xml:space="preserve">Około </w:t>
            </w:r>
            <w:r w:rsidR="006615A6">
              <w:rPr>
                <w:rFonts w:cstheme="minorHAnsi"/>
                <w:shd w:val="clear" w:color="auto" w:fill="FFFFFF"/>
              </w:rPr>
              <w:t>6000</w:t>
            </w:r>
            <w:r w:rsidR="00A1192A" w:rsidRPr="00EE5442">
              <w:rPr>
                <w:rFonts w:cstheme="minorHAnsi"/>
                <w:shd w:val="clear" w:color="auto" w:fill="FFFFFF"/>
              </w:rPr>
              <w:t xml:space="preserve"> zł </w:t>
            </w:r>
          </w:p>
          <w:p w14:paraId="15DF0B32" w14:textId="53B92148" w:rsidR="004D7BE2" w:rsidRPr="004D7BE2" w:rsidRDefault="004D7BE2">
            <w:pPr>
              <w:rPr>
                <w:i/>
                <w:iCs/>
              </w:rPr>
            </w:pPr>
          </w:p>
        </w:tc>
      </w:tr>
      <w:tr w:rsidR="004D7BE2" w14:paraId="6066B9C6" w14:textId="77777777" w:rsidTr="004D7BE2">
        <w:tc>
          <w:tcPr>
            <w:tcW w:w="535" w:type="dxa"/>
          </w:tcPr>
          <w:p w14:paraId="7C649C3B" w14:textId="50FA7D1B" w:rsidR="004D7BE2" w:rsidRDefault="004D7BE2">
            <w:r>
              <w:t>3</w:t>
            </w:r>
          </w:p>
        </w:tc>
        <w:tc>
          <w:tcPr>
            <w:tcW w:w="2471" w:type="dxa"/>
          </w:tcPr>
          <w:p w14:paraId="5D8F6E5C" w14:textId="52DFB947" w:rsidR="001152CE" w:rsidRDefault="006615A6" w:rsidP="001152CE">
            <w:r>
              <w:rPr>
                <w:rFonts w:cstheme="minorHAnsi"/>
                <w:noProof/>
              </w:rPr>
              <w:t>Przenośnik taśmowy</w:t>
            </w:r>
          </w:p>
          <w:p w14:paraId="4E33783C" w14:textId="77777777" w:rsidR="004D7BE2" w:rsidRDefault="004D7BE2"/>
          <w:p w14:paraId="2066B637" w14:textId="6CD90137" w:rsidR="004D7BE2" w:rsidRDefault="004D7BE2"/>
          <w:p w14:paraId="40BCF0E3" w14:textId="77777777" w:rsidR="004D7BE2" w:rsidRDefault="004D7BE2"/>
          <w:p w14:paraId="4F7F3052" w14:textId="77777777" w:rsidR="004D7BE2" w:rsidRDefault="004D7BE2"/>
          <w:p w14:paraId="3ACA7B8B" w14:textId="77777777" w:rsidR="004D7BE2" w:rsidRDefault="004D7BE2"/>
        </w:tc>
        <w:tc>
          <w:tcPr>
            <w:tcW w:w="4077" w:type="dxa"/>
          </w:tcPr>
          <w:p w14:paraId="04F263EF" w14:textId="012DDAA6" w:rsidR="009E50E4" w:rsidRDefault="006615A6" w:rsidP="006615A6">
            <w:r>
              <w:t>Edukacyjny podajnik taśmowy do robota z wbudowanym pozycjonerem magazynku elementów i sterowaniem. Wymiary nie mniej niż: 400x100x100 mm wraz z podstawą umożliwiającą montaż systemu we wspólnym obszarze roboczym robota i podajnika taśmowego (preferowana płyta aluminiowa).</w:t>
            </w:r>
          </w:p>
        </w:tc>
        <w:tc>
          <w:tcPr>
            <w:tcW w:w="1979" w:type="dxa"/>
          </w:tcPr>
          <w:p w14:paraId="4C64F72B" w14:textId="65A6A0AD" w:rsidR="00B67338" w:rsidRPr="00EE5442" w:rsidRDefault="006E7C67" w:rsidP="00B67338">
            <w:pPr>
              <w:wordWrap w:val="0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Około </w:t>
            </w:r>
            <w:r w:rsidR="006615A6">
              <w:rPr>
                <w:rFonts w:eastAsia="Times New Roman" w:cstheme="minorHAnsi"/>
                <w:kern w:val="0"/>
                <w:lang w:eastAsia="pl-PL"/>
                <w14:ligatures w14:val="none"/>
              </w:rPr>
              <w:t>5000</w:t>
            </w:r>
            <w:r w:rsidR="009E50E4" w:rsidRPr="00EE5442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zł</w:t>
            </w:r>
          </w:p>
          <w:p w14:paraId="61F07288" w14:textId="07AA6646" w:rsidR="004D7BE2" w:rsidRDefault="004D7BE2"/>
        </w:tc>
      </w:tr>
      <w:tr w:rsidR="00B67338" w14:paraId="40495040" w14:textId="77777777" w:rsidTr="004D7BE2">
        <w:tc>
          <w:tcPr>
            <w:tcW w:w="535" w:type="dxa"/>
          </w:tcPr>
          <w:p w14:paraId="5146536C" w14:textId="56401F9F" w:rsidR="00B67338" w:rsidRDefault="007A65D0">
            <w:r>
              <w:t>4</w:t>
            </w:r>
            <w:r w:rsidR="00B67338">
              <w:t>.</w:t>
            </w:r>
          </w:p>
        </w:tc>
        <w:tc>
          <w:tcPr>
            <w:tcW w:w="2471" w:type="dxa"/>
          </w:tcPr>
          <w:p w14:paraId="78A4D59D" w14:textId="05640C7A" w:rsidR="00B67338" w:rsidRDefault="006615A6">
            <w:r>
              <w:t>System wizyjny analizy obrazu</w:t>
            </w:r>
          </w:p>
          <w:p w14:paraId="6B29C9DF" w14:textId="3221F1E6" w:rsidR="00B67338" w:rsidRDefault="00B67338"/>
          <w:p w14:paraId="5152D362" w14:textId="77777777" w:rsidR="00B67338" w:rsidRDefault="00B67338"/>
          <w:p w14:paraId="11FB4069" w14:textId="77777777" w:rsidR="00B67338" w:rsidRDefault="00B67338"/>
        </w:tc>
        <w:tc>
          <w:tcPr>
            <w:tcW w:w="4077" w:type="dxa"/>
          </w:tcPr>
          <w:p w14:paraId="6EE2BE61" w14:textId="40FC6F7A" w:rsidR="009E50E4" w:rsidRDefault="006615A6" w:rsidP="00A1192A">
            <w:r>
              <w:t>System wizyjny</w:t>
            </w:r>
            <w:r w:rsidR="00431B1E">
              <w:t>,</w:t>
            </w:r>
            <w:r>
              <w:t xml:space="preserve"> kompatybilny z robotem, wyposażony w kamerę</w:t>
            </w:r>
            <w:r w:rsidR="00431B1E">
              <w:t>,</w:t>
            </w:r>
            <w:r>
              <w:t xml:space="preserve"> programowa</w:t>
            </w:r>
            <w:r w:rsidR="00431B1E">
              <w:t>lny i umożliwiający</w:t>
            </w:r>
            <w:r>
              <w:t xml:space="preserve"> komunikacj</w:t>
            </w:r>
            <w:r w:rsidR="00431B1E">
              <w:t>ę</w:t>
            </w:r>
            <w:r>
              <w:t xml:space="preserve"> z robotem przez port szeregowy</w:t>
            </w:r>
            <w:r w:rsidR="00431B1E">
              <w:t>.</w:t>
            </w:r>
          </w:p>
        </w:tc>
        <w:tc>
          <w:tcPr>
            <w:tcW w:w="1979" w:type="dxa"/>
          </w:tcPr>
          <w:p w14:paraId="0BAE7EF6" w14:textId="4AAB4B05" w:rsidR="00B67338" w:rsidRPr="00EE5442" w:rsidRDefault="00A1192A" w:rsidP="00A1192A">
            <w:pPr>
              <w:rPr>
                <w:rFonts w:cstheme="minorHAnsi"/>
              </w:rPr>
            </w:pPr>
            <w:r w:rsidRPr="00EE5442">
              <w:rPr>
                <w:rFonts w:cstheme="minorHAnsi"/>
                <w:shd w:val="clear" w:color="auto" w:fill="FFFFFF"/>
              </w:rPr>
              <w:t xml:space="preserve">Około </w:t>
            </w:r>
            <w:r w:rsidR="00431B1E">
              <w:rPr>
                <w:rFonts w:cstheme="minorHAnsi"/>
                <w:shd w:val="clear" w:color="auto" w:fill="FFFFFF"/>
              </w:rPr>
              <w:t>3</w:t>
            </w:r>
            <w:r w:rsidRPr="00EE5442">
              <w:rPr>
                <w:rFonts w:cstheme="minorHAnsi"/>
                <w:shd w:val="clear" w:color="auto" w:fill="FFFFFF"/>
              </w:rPr>
              <w:t>000 zł</w:t>
            </w:r>
          </w:p>
        </w:tc>
      </w:tr>
      <w:tr w:rsidR="009E50E4" w14:paraId="6CC99B1B" w14:textId="77777777" w:rsidTr="004D7BE2">
        <w:tc>
          <w:tcPr>
            <w:tcW w:w="535" w:type="dxa"/>
          </w:tcPr>
          <w:p w14:paraId="56177930" w14:textId="19E72F8B" w:rsidR="009E50E4" w:rsidRDefault="007A65D0">
            <w:r>
              <w:t>5</w:t>
            </w:r>
            <w:r w:rsidR="009E50E4">
              <w:t>.</w:t>
            </w:r>
          </w:p>
        </w:tc>
        <w:tc>
          <w:tcPr>
            <w:tcW w:w="2471" w:type="dxa"/>
          </w:tcPr>
          <w:p w14:paraId="5B287D38" w14:textId="7C0A6EAB" w:rsidR="009E50E4" w:rsidRDefault="00D40E41">
            <w:r>
              <w:t>Tor jezdny</w:t>
            </w:r>
          </w:p>
          <w:p w14:paraId="50DC2108" w14:textId="77777777" w:rsidR="009E50E4" w:rsidRDefault="009E50E4"/>
          <w:p w14:paraId="28E20C29" w14:textId="341D8E37" w:rsidR="009E50E4" w:rsidRDefault="009E50E4"/>
          <w:p w14:paraId="2E692607" w14:textId="77777777" w:rsidR="009E50E4" w:rsidRDefault="009E50E4"/>
          <w:p w14:paraId="5D910E5D" w14:textId="77777777" w:rsidR="009E50E4" w:rsidRDefault="009E50E4"/>
        </w:tc>
        <w:tc>
          <w:tcPr>
            <w:tcW w:w="4077" w:type="dxa"/>
          </w:tcPr>
          <w:p w14:paraId="20E0DD27" w14:textId="16BD7F02" w:rsidR="009E50E4" w:rsidRPr="00AA3760" w:rsidRDefault="00431B1E" w:rsidP="00AA3760">
            <w:pPr>
              <w:shd w:val="clear" w:color="auto" w:fill="FFFFFF"/>
              <w:spacing w:after="150"/>
              <w:outlineLvl w:val="0"/>
              <w:rPr>
                <w:rFonts w:eastAsia="Times New Roman" w:cstheme="minorHAnsi"/>
                <w:color w:val="4F5B62"/>
                <w:spacing w:val="-4"/>
                <w:kern w:val="0"/>
                <w:lang w:eastAsia="pl-PL"/>
                <w14:ligatures w14:val="none"/>
              </w:rPr>
            </w:pPr>
            <w:r>
              <w:t>Tor jezdny, kompatybilny z robotem. Długość nie mniej niż 50 cm jako dodatkowa oś pracy robota. System może zawierać elementy drukowane 3D dla możliwości dalszej przyszłej rozbudowy systemu.</w:t>
            </w:r>
          </w:p>
        </w:tc>
        <w:tc>
          <w:tcPr>
            <w:tcW w:w="1979" w:type="dxa"/>
          </w:tcPr>
          <w:p w14:paraId="4C967ECA" w14:textId="6291AA5B" w:rsidR="00A1192A" w:rsidRPr="00EE5442" w:rsidRDefault="006E7C67" w:rsidP="00A1192A">
            <w:pPr>
              <w:rPr>
                <w:rFonts w:cstheme="minorHAnsi"/>
                <w:shd w:val="clear" w:color="auto" w:fill="FFFFFF"/>
                <w:lang w:val="en-US"/>
              </w:rPr>
            </w:pPr>
            <w:proofErr w:type="spellStart"/>
            <w:r w:rsidRPr="00EE5442">
              <w:rPr>
                <w:rFonts w:cstheme="minorHAnsi"/>
                <w:shd w:val="clear" w:color="auto" w:fill="FFFFFF"/>
                <w:lang w:val="en-US"/>
              </w:rPr>
              <w:t>Około</w:t>
            </w:r>
            <w:proofErr w:type="spellEnd"/>
            <w:r w:rsidRPr="00EE5442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431B1E">
              <w:rPr>
                <w:rFonts w:cstheme="minorHAnsi"/>
                <w:shd w:val="clear" w:color="auto" w:fill="FFFFFF"/>
                <w:lang w:val="en-US"/>
              </w:rPr>
              <w:t>7500</w:t>
            </w:r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>zł</w:t>
            </w:r>
            <w:proofErr w:type="spellEnd"/>
            <w:r w:rsidR="00A1192A" w:rsidRPr="00EE5442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  <w:p w14:paraId="6D90F310" w14:textId="3F84D4E3" w:rsidR="009E50E4" w:rsidRDefault="009E50E4" w:rsidP="009E50E4">
            <w:pPr>
              <w:rPr>
                <w:rFonts w:cstheme="minorHAnsi"/>
                <w:b/>
                <w:bCs/>
                <w:color w:val="4F5B62"/>
                <w:shd w:val="clear" w:color="auto" w:fill="FFFFFF"/>
              </w:rPr>
            </w:pPr>
          </w:p>
        </w:tc>
      </w:tr>
      <w:tr w:rsidR="00170649" w14:paraId="0E828D6B" w14:textId="77777777" w:rsidTr="005339BA">
        <w:tc>
          <w:tcPr>
            <w:tcW w:w="535" w:type="dxa"/>
          </w:tcPr>
          <w:p w14:paraId="23A896AE" w14:textId="77777777" w:rsidR="00170649" w:rsidRDefault="00170649"/>
        </w:tc>
        <w:tc>
          <w:tcPr>
            <w:tcW w:w="8527" w:type="dxa"/>
            <w:gridSpan w:val="3"/>
          </w:tcPr>
          <w:p w14:paraId="063DDE37" w14:textId="39BD77C5" w:rsidR="00170649" w:rsidRPr="00EE5442" w:rsidRDefault="00431B1E" w:rsidP="00A1192A">
            <w:pPr>
              <w:rPr>
                <w:rFonts w:cstheme="minorHAnsi"/>
                <w:b/>
                <w:bCs/>
                <w:shd w:val="clear" w:color="auto" w:fill="FFFFFF"/>
              </w:rPr>
            </w:pPr>
            <w:r>
              <w:t>26000</w:t>
            </w:r>
            <w:r w:rsidR="00904C3B" w:rsidRPr="00EE5442">
              <w:t xml:space="preserve"> zł + </w:t>
            </w:r>
            <w:r>
              <w:t>6000</w:t>
            </w:r>
            <w:r w:rsidR="00904C3B" w:rsidRPr="00EE5442">
              <w:t xml:space="preserve"> zł + </w:t>
            </w:r>
            <w:r>
              <w:t>5000</w:t>
            </w:r>
            <w:r w:rsidR="00904C3B" w:rsidRPr="00EE5442">
              <w:t xml:space="preserve"> zł </w:t>
            </w:r>
            <w:r w:rsidR="00904C3B" w:rsidRPr="00EE5442">
              <w:rPr>
                <w:rFonts w:cstheme="minorHAnsi"/>
                <w:shd w:val="clear" w:color="auto" w:fill="FFFFFF"/>
              </w:rPr>
              <w:t xml:space="preserve">+ </w:t>
            </w:r>
            <w:r>
              <w:rPr>
                <w:rFonts w:cstheme="minorHAnsi"/>
                <w:shd w:val="clear" w:color="auto" w:fill="FFFFFF"/>
              </w:rPr>
              <w:t>3000</w:t>
            </w:r>
            <w:r w:rsidR="00170649" w:rsidRPr="00EE5442">
              <w:rPr>
                <w:rFonts w:cstheme="minorHAnsi"/>
                <w:shd w:val="clear" w:color="auto" w:fill="FFFFFF"/>
              </w:rPr>
              <w:t xml:space="preserve"> zł + </w:t>
            </w:r>
            <w:r>
              <w:rPr>
                <w:rFonts w:cstheme="minorHAnsi"/>
                <w:shd w:val="clear" w:color="auto" w:fill="FFFFFF"/>
              </w:rPr>
              <w:t>7500</w:t>
            </w:r>
            <w:r w:rsidR="00170649" w:rsidRPr="00EE5442">
              <w:rPr>
                <w:rFonts w:cstheme="minorHAnsi"/>
                <w:shd w:val="clear" w:color="auto" w:fill="FFFFFF"/>
              </w:rPr>
              <w:t xml:space="preserve"> zł</w:t>
            </w:r>
            <w:r w:rsidR="00170649" w:rsidRPr="00EE5442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E7C67" w:rsidRPr="00EE5442">
              <w:rPr>
                <w:rFonts w:cstheme="minorHAnsi"/>
                <w:b/>
                <w:bCs/>
                <w:shd w:val="clear" w:color="auto" w:fill="FFFFFF"/>
              </w:rPr>
              <w:t>+</w:t>
            </w:r>
            <w:r w:rsidR="00170649" w:rsidRPr="00EE5442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6E7C67" w:rsidRPr="00EE5442">
              <w:t xml:space="preserve">(suma około </w:t>
            </w:r>
            <w:r w:rsidR="00AA3760" w:rsidRPr="00EE5442">
              <w:t>4</w:t>
            </w:r>
            <w:r>
              <w:t>7 500</w:t>
            </w:r>
            <w:r w:rsidR="006E7C67" w:rsidRPr="00EE5442">
              <w:t xml:space="preserve"> </w:t>
            </w:r>
            <w:proofErr w:type="spellStart"/>
            <w:r w:rsidR="006E7C67" w:rsidRPr="00EE5442">
              <w:t>tys</w:t>
            </w:r>
            <w:proofErr w:type="spellEnd"/>
            <w:r w:rsidR="006E7C67" w:rsidRPr="00EE5442">
              <w:t xml:space="preserve"> zł)</w:t>
            </w:r>
            <w:r>
              <w:t xml:space="preserve"> netto</w:t>
            </w:r>
          </w:p>
        </w:tc>
      </w:tr>
    </w:tbl>
    <w:p w14:paraId="77A6C551" w14:textId="77777777" w:rsidR="004D7BE2" w:rsidRPr="006E7C67" w:rsidRDefault="004D7BE2">
      <w:pPr>
        <w:rPr>
          <w:color w:val="FF0000"/>
        </w:rPr>
      </w:pPr>
    </w:p>
    <w:p w14:paraId="266C3BDD" w14:textId="77777777" w:rsidR="004D7BE2" w:rsidRDefault="004D7BE2"/>
    <w:sectPr w:rsidR="004D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2"/>
    <w:rsid w:val="00030123"/>
    <w:rsid w:val="001152CE"/>
    <w:rsid w:val="00170649"/>
    <w:rsid w:val="001771A9"/>
    <w:rsid w:val="002B286C"/>
    <w:rsid w:val="00431B1E"/>
    <w:rsid w:val="004D7BE2"/>
    <w:rsid w:val="006615A6"/>
    <w:rsid w:val="006D24BA"/>
    <w:rsid w:val="006E7C67"/>
    <w:rsid w:val="007A65D0"/>
    <w:rsid w:val="008107B8"/>
    <w:rsid w:val="008822B4"/>
    <w:rsid w:val="00904C3B"/>
    <w:rsid w:val="00923E97"/>
    <w:rsid w:val="009C055B"/>
    <w:rsid w:val="009E50E4"/>
    <w:rsid w:val="009F69AA"/>
    <w:rsid w:val="00A1192A"/>
    <w:rsid w:val="00A65D4A"/>
    <w:rsid w:val="00AA3760"/>
    <w:rsid w:val="00B67338"/>
    <w:rsid w:val="00C66D0F"/>
    <w:rsid w:val="00D40E41"/>
    <w:rsid w:val="00D97860"/>
    <w:rsid w:val="00E52C06"/>
    <w:rsid w:val="00E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4B3"/>
  <w15:chartTrackingRefBased/>
  <w15:docId w15:val="{8FAF3107-7BA4-431E-9C69-F24BDD5C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BE2"/>
    <w:rPr>
      <w:color w:val="0000FF"/>
      <w:u w:val="single"/>
    </w:rPr>
  </w:style>
  <w:style w:type="table" w:styleId="Tabela-Siatka">
    <w:name w:val="Table Grid"/>
    <w:basedOn w:val="Standardowy"/>
    <w:uiPriority w:val="39"/>
    <w:rsid w:val="004D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D7BE2"/>
    <w:rPr>
      <w:i/>
      <w:iCs/>
    </w:rPr>
  </w:style>
  <w:style w:type="character" w:styleId="Pogrubienie">
    <w:name w:val="Strong"/>
    <w:basedOn w:val="Domylnaczcionkaakapitu"/>
    <w:uiPriority w:val="22"/>
    <w:qFormat/>
    <w:rsid w:val="009E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MUSIAŁ</dc:creator>
  <cp:keywords/>
  <dc:description/>
  <cp:lastModifiedBy>Wojciech MUSIAŁ</cp:lastModifiedBy>
  <cp:revision>6</cp:revision>
  <dcterms:created xsi:type="dcterms:W3CDTF">2023-11-28T10:03:00Z</dcterms:created>
  <dcterms:modified xsi:type="dcterms:W3CDTF">2023-11-28T11:15:00Z</dcterms:modified>
</cp:coreProperties>
</file>