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2CC60B51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CA2F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11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/2023/ </w:t>
      </w:r>
      <w:r w:rsidR="00CA2F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Dostawa modelu funkcyjnego zgodnie z dokumentacją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43868659" w14:textId="794FB60D" w:rsidR="00B544FC" w:rsidRPr="00B544FC" w:rsidRDefault="00B544FC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tbl>
      <w:tblPr>
        <w:tblStyle w:val="Tabela-Siatka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2"/>
        <w:gridCol w:w="1134"/>
        <w:gridCol w:w="2982"/>
      </w:tblGrid>
      <w:tr w:rsidR="004A147F" w:rsidRPr="00686ACA" w14:paraId="68F47AC4" w14:textId="15BD6C7B" w:rsidTr="004A147F">
        <w:trPr>
          <w:jc w:val="center"/>
        </w:trPr>
        <w:tc>
          <w:tcPr>
            <w:tcW w:w="562" w:type="dxa"/>
          </w:tcPr>
          <w:p w14:paraId="2AE14E53" w14:textId="76CFF89D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14:paraId="2086998D" w14:textId="77777777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D53C554" w14:textId="338EA56B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1C62133" w14:textId="23E32037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14:paraId="1EF75CAA" w14:textId="5B5797FA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4A147F" w:rsidRPr="00686ACA" w14:paraId="268CF9E3" w14:textId="12AA9F28" w:rsidTr="004A147F">
        <w:trPr>
          <w:trHeight w:val="48"/>
          <w:jc w:val="center"/>
        </w:trPr>
        <w:tc>
          <w:tcPr>
            <w:tcW w:w="562" w:type="dxa"/>
            <w:vAlign w:val="center"/>
          </w:tcPr>
          <w:p w14:paraId="061697DC" w14:textId="186FE3F3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CC808E" w14:textId="36EB1BAC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552" w:type="dxa"/>
            <w:vAlign w:val="center"/>
          </w:tcPr>
          <w:p w14:paraId="7929408D" w14:textId="77777777" w:rsidR="004A147F" w:rsidRDefault="004A147F" w:rsidP="007E051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3C041E32" w14:textId="4BFDCD80" w:rsidR="004A147F" w:rsidRPr="00686ACA" w:rsidRDefault="004A147F" w:rsidP="003E0CCA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C18250" w14:textId="77777777" w:rsidR="004A147F" w:rsidRPr="00686ACA" w:rsidRDefault="004A147F" w:rsidP="007E051D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7F16BE3C" w14:textId="34B11699" w:rsidR="004A147F" w:rsidRPr="00686ACA" w:rsidRDefault="004A147F" w:rsidP="007E051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982" w:type="dxa"/>
          </w:tcPr>
          <w:p w14:paraId="36A87A41" w14:textId="5445339D" w:rsidR="004A147F" w:rsidRPr="00686ACA" w:rsidRDefault="004A147F" w:rsidP="003E0CC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</w:tc>
      </w:tr>
      <w:tr w:rsidR="004A147F" w:rsidRPr="00004E6A" w14:paraId="7E70747E" w14:textId="7866D658" w:rsidTr="004A147F">
        <w:trPr>
          <w:trHeight w:val="3104"/>
          <w:jc w:val="center"/>
        </w:trPr>
        <w:tc>
          <w:tcPr>
            <w:tcW w:w="562" w:type="dxa"/>
            <w:vAlign w:val="center"/>
          </w:tcPr>
          <w:p w14:paraId="095B3722" w14:textId="71B35442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4AD84C4D" w14:textId="77777777" w:rsidR="004A147F" w:rsidRDefault="004A147F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7368CC" w14:textId="147527DF" w:rsidR="004A147F" w:rsidRDefault="004A147F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A56AD5">
              <w:rPr>
                <w:rFonts w:ascii="Verdana" w:hAnsi="Verdana" w:cstheme="minorHAnsi"/>
                <w:spacing w:val="-6"/>
                <w:sz w:val="18"/>
                <w:szCs w:val="18"/>
              </w:rPr>
              <w:t xml:space="preserve">Dostawa </w:t>
            </w:r>
            <w:r w:rsidR="00CA2FD3">
              <w:rPr>
                <w:rFonts w:ascii="Verdana" w:hAnsi="Verdana" w:cstheme="minorHAnsi"/>
                <w:spacing w:val="-6"/>
                <w:sz w:val="18"/>
                <w:szCs w:val="18"/>
              </w:rPr>
              <w:t>modelu funkcyjnego zgodnie z dokumentacją</w:t>
            </w:r>
          </w:p>
          <w:p w14:paraId="0B5ED9A3" w14:textId="4AA554FA" w:rsidR="004A147F" w:rsidRPr="00686ACA" w:rsidRDefault="004A147F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7950C9" w14:textId="344F5E3A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1D19B8" w14:textId="77777777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C39D9CB" w14:textId="77777777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F990458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lastRenderedPageBreak/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 xml:space="preserve">akceptuję/my je bez zastrzeżeń i zobowiązuję/my się, w przypadku wyboru mojej/naszej oferty, do </w:t>
      </w:r>
      <w:r w:rsidR="00CA2FD3">
        <w:rPr>
          <w:rFonts w:ascii="Verdana" w:eastAsia="Calibri" w:hAnsi="Verdana" w:cs="Calibri"/>
          <w:sz w:val="20"/>
          <w:szCs w:val="20"/>
          <w:lang w:eastAsia="en-US"/>
        </w:rPr>
        <w:t>realizacji zlecenia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743C7970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</w:t>
      </w:r>
      <w:r w:rsidR="00CA2FD3">
        <w:rPr>
          <w:rFonts w:ascii="Verdana" w:eastAsia="Calibri" w:hAnsi="Verdana" w:cs="Calibri"/>
          <w:spacing w:val="-2"/>
          <w:sz w:val="20"/>
          <w:szCs w:val="20"/>
        </w:rPr>
        <w:t>I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 xml:space="preserve">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83E" w14:textId="4BAFF217" w:rsidR="002446E0" w:rsidRPr="00EE7EC4" w:rsidRDefault="00EE7EC4" w:rsidP="00EE7EC4">
    <w:pPr>
      <w:pStyle w:val="Nagwek"/>
    </w:pPr>
    <w:r w:rsidRPr="00EE7EC4">
      <w:rPr>
        <w:rFonts w:ascii="Verdana" w:eastAsia="Times New Roman" w:hAnsi="Verdana" w:cs="Times New Roman"/>
        <w:sz w:val="20"/>
        <w:szCs w:val="20"/>
        <w:lang w:eastAsia="pl-PL"/>
      </w:rPr>
      <w:t>ZOF B+R/000</w:t>
    </w:r>
    <w:r w:rsidR="00CA2FD3">
      <w:rPr>
        <w:rFonts w:ascii="Verdana" w:eastAsia="Times New Roman" w:hAnsi="Verdana" w:cs="Times New Roman"/>
        <w:sz w:val="20"/>
        <w:szCs w:val="20"/>
        <w:lang w:eastAsia="pl-PL"/>
      </w:rPr>
      <w:t>11</w:t>
    </w:r>
    <w:r w:rsidRPr="00EE7EC4">
      <w:rPr>
        <w:rFonts w:ascii="Verdana" w:eastAsia="Times New Roman" w:hAnsi="Verdana" w:cs="Times New Roman"/>
        <w:sz w:val="20"/>
        <w:szCs w:val="20"/>
        <w:lang w:eastAsia="pl-PL"/>
      </w:rPr>
      <w:t xml:space="preserve">/2023/ </w:t>
    </w:r>
    <w:bookmarkStart w:id="0" w:name="_Hlk144377512"/>
    <w:r w:rsidR="00CA2FD3">
      <w:rPr>
        <w:rFonts w:ascii="Verdana" w:eastAsia="Times New Roman" w:hAnsi="Verdana" w:cs="Times New Roman"/>
        <w:sz w:val="20"/>
        <w:szCs w:val="20"/>
        <w:lang w:eastAsia="pl-PL"/>
      </w:rPr>
      <w:t>Dostawa modelu funkcyjnego zgodnie z dokumentacją</w:t>
    </w:r>
    <w:r w:rsidR="00B66C01">
      <w:rPr>
        <w:rFonts w:ascii="Verdana" w:eastAsia="Times New Roman" w:hAnsi="Verdana" w:cs="Times New Roman"/>
        <w:sz w:val="20"/>
        <w:szCs w:val="20"/>
        <w:lang w:eastAsia="pl-PL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0CCA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A2FD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11</cp:revision>
  <cp:lastPrinted>2019-02-08T07:52:00Z</cp:lastPrinted>
  <dcterms:created xsi:type="dcterms:W3CDTF">2023-08-24T08:31:00Z</dcterms:created>
  <dcterms:modified xsi:type="dcterms:W3CDTF">2023-09-26T07:18:00Z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