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KARTA GWARANCYJNA 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obiektu budowlanego/wykonanych robót 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okresie gwarancji i rękojmi</w:t>
      </w:r>
    </w:p>
    <w:p w:rsidR="00000000" w:rsidDel="00000000" w:rsidP="00000000" w:rsidRDefault="00000000" w:rsidRPr="00000000" w14:paraId="00000005">
      <w:pPr>
        <w:spacing w:after="0" w:line="360" w:lineRule="auto"/>
        <w:ind w:firstLine="24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2127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sporządzona w dniu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360" w:lineRule="auto"/>
        <w:ind w:firstLine="2127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Wrocławska Agencja Rozwoju Regionalnego S.A. z siedzibą we Wrocławiu przy ul. Karmelkowej 29, NIP: 8942316144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hanging="284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(nr, data zawarcia)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hanging="284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obiekt/ roboty budowlane objęte kartą gwarancyjną*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Charakterystyka techniczna przedmiotu gwarancji/rękojmi umowy: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 kondygnacji: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powierzchnia użytkowa: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kubatura budynku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 pomieszczeń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072"/>
        </w:tabs>
        <w:spacing w:after="0" w:before="0" w:line="360" w:lineRule="auto"/>
        <w:ind w:left="567" w:right="0" w:hanging="283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długość i parametry techniczne inwestycji liniowej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720" w:right="0" w:hanging="152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20" w:before="0" w:line="360" w:lineRule="auto"/>
        <w:ind w:left="720" w:right="0" w:hanging="152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odbioru końcowego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dzień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miesiąc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  <w:tab/>
        <w:t xml:space="preserve">     </w:t>
      </w:r>
    </w:p>
    <w:p w:rsidR="00000000" w:rsidDel="00000000" w:rsidP="00000000" w:rsidRDefault="00000000" w:rsidRPr="00000000" w14:paraId="0000001D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</w:t>
      </w:r>
    </w:p>
    <w:p w:rsidR="00000000" w:rsidDel="00000000" w:rsidP="00000000" w:rsidRDefault="00000000" w:rsidRPr="00000000" w14:paraId="0000001F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niepotrzebne skreślić              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Ogólne warunki rękojmi oraz gwarancji jakości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ponosi odpowiedzialność z tytułu gwarancji jakości za wady fizyczne zmniejszające wartość użytkową, techniczną i estetyczną wykonanych robót.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gwarancji wynosi ................... miesięcy licząc od dnia podpisania przez Strony Protokołu Odbioru Końcowego.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okresie gwarancji Wykonawca obowiązany jest do nieodpłatnego usuwania wad </w:t>
        <w:br w:type="textWrapping"/>
        <w:t xml:space="preserve">w przedmiocie Umowy ujawnionych po dokonaniu Odbioru Końcowego.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Zgłoszenie wykrycia  wady nastąpi pisemnie, z jednoczesnym podaniem terminu i miejsca oględzin koniecznych  do określenia wady i sposobu jej usunięcia.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powinno nastąpić w terminie do 14 dni od dnia jej zgłoszenia z zastrzeżeniem zapisów pkt. 7.7 i 7.8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szczególnych wypadkach, gdy wada nie może zostać usunięta w terminach wskazanych </w:t>
        <w:br w:type="textWrapping"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4" w:right="0" w:hanging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Usunięcie wady powinno być stwierdzone protokolarnie.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podlegają uprawnieniom z tytułu gwarancji jakości wady powstałe na skutek: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siły wyższej,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niewłaściwego użytkowania i konserwacji obiektu budowlanego przez Zamawiającego lub osoby trzecie, w szczególności w sposób niezgodny z instrukcją lub zasadami eksploatacji </w:t>
        <w:br w:type="textWrapping"/>
        <w:t xml:space="preserve">i użytkowania,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20" w:line="360" w:lineRule="auto"/>
        <w:ind w:left="993" w:hanging="283.999999999999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uszkodzeń mechanicznych spowodowanych przez Zamawiającego lub osoby trzecie.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Wykonawca jest odpowiedzialny, względem Zamawiającego z tytułu rękojmi, za wady fizyczne obiektu/ robót powstałe w okresie trwania rękojmi.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rękojmi wynosi ................... miesięcy, licząc od dnia podpisania przez Strony Protokołu Odbioru Końcowego.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zobowiązany jest do usunięcia wad stwierdzonych w okresie rękojmi. ust. 7.5-7.10 stosuje się odpowiednio.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ponosi odpowiedzialności z tytułu rękojmi za wady fizyczne robót, powstałe na skutek wad materiałów lub urządzeń dostarczonych przez Zamawiającego.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odpowiada za wady powstałe w wyniku zwłoki w zawiadomieniu go o wadzie, jeżeli wada ta spowodowała inne wady lub uszkodzenia, których można było uniknąć, gdyby </w:t>
        <w:br w:type="textWrapping"/>
        <w:t xml:space="preserve">w terminie zawiadomiono Wykonawcę o zaistniałej wadzie.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dochodzić roszczeń wynikających z gwarancji oraz rękojmi także </w:t>
        <w:br w:type="textWrapping"/>
        <w:t xml:space="preserve">po upływie okresu rękojmi i gwarancji, jeżeli dokonał zgłoszenia wady przed jego upływem.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09" w:right="0" w:hanging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jest odpowiedzialny za wszelkie szkody i straty, które spowodował w czasie prac nad usuwaniem wad.</w:t>
      </w:r>
    </w:p>
    <w:p w:rsidR="00000000" w:rsidDel="00000000" w:rsidP="00000000" w:rsidRDefault="00000000" w:rsidRPr="00000000" w14:paraId="00000039">
      <w:pPr>
        <w:spacing w:after="0" w:line="360" w:lineRule="auto"/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0" w:line="360" w:lineRule="auto"/>
        <w:ind w:left="425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Udzielający gwarancji i rękojmi </w:t>
        <w:tab/>
        <w:t xml:space="preserve">Przyjmujący gwarancję i rękojmię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0" w:line="360" w:lineRule="auto"/>
        <w:ind w:left="425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Przedstawiciel Wykonawcy: </w:t>
        <w:tab/>
        <w:t xml:space="preserve">Przedstawiciele Zamawiającego: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  <w:tab w:val="left" w:pos="5245"/>
          <w:tab w:val="left" w:pos="8789"/>
        </w:tabs>
        <w:spacing w:after="0" w:before="0" w:line="288" w:lineRule="auto"/>
        <w:ind w:left="284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40">
      <w:pPr>
        <w:tabs>
          <w:tab w:val="lef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Style w:val="Title"/>
      <w:spacing w:line="360" w:lineRule="auto"/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  4 do Umowy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64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