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011AC6F2" w:rsidR="00465185" w:rsidRPr="00BC7CA5" w:rsidRDefault="00465185" w:rsidP="005E7CFA">
      <w:pPr>
        <w:spacing w:line="276" w:lineRule="auto"/>
        <w:ind w:left="720"/>
        <w:jc w:val="right"/>
        <w:rPr>
          <w:color w:val="000000" w:themeColor="text1"/>
        </w:rPr>
      </w:pPr>
      <w:r w:rsidRPr="00BC7CA5">
        <w:rPr>
          <w:color w:val="000000" w:themeColor="text1"/>
        </w:rPr>
        <w:t xml:space="preserve">Nowy Tomyśl, </w:t>
      </w:r>
      <w:r w:rsidR="008B40E8">
        <w:rPr>
          <w:color w:val="000000" w:themeColor="text1"/>
        </w:rPr>
        <w:t>dnia 30</w:t>
      </w:r>
      <w:r w:rsidRPr="00BC7CA5">
        <w:rPr>
          <w:color w:val="000000" w:themeColor="text1"/>
        </w:rPr>
        <w:t xml:space="preserve"> </w:t>
      </w:r>
      <w:r w:rsidR="00E31048" w:rsidRPr="00BC7CA5">
        <w:rPr>
          <w:color w:val="000000" w:themeColor="text1"/>
        </w:rPr>
        <w:t>marca</w:t>
      </w:r>
      <w:r w:rsidRPr="00BC7CA5">
        <w:rPr>
          <w:color w:val="000000" w:themeColor="text1"/>
        </w:rPr>
        <w:t xml:space="preserve"> 2023 r. </w:t>
      </w:r>
    </w:p>
    <w:p w14:paraId="778D73C7" w14:textId="77777777" w:rsidR="00465185" w:rsidRPr="00BC7CA5" w:rsidRDefault="00465185" w:rsidP="005E7CFA">
      <w:pPr>
        <w:spacing w:line="276" w:lineRule="auto"/>
        <w:ind w:left="720"/>
        <w:jc w:val="right"/>
        <w:rPr>
          <w:color w:val="000000" w:themeColor="text1"/>
        </w:rPr>
      </w:pPr>
    </w:p>
    <w:p w14:paraId="089F97C7" w14:textId="77777777" w:rsidR="00465185" w:rsidRPr="00BC7CA5" w:rsidRDefault="00465185" w:rsidP="005E7CFA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8E51C8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2921324"/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Gmina Nowy Tomyśl</w:t>
      </w:r>
    </w:p>
    <w:p w14:paraId="07E4511B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ul. Poznańska 33</w:t>
      </w:r>
    </w:p>
    <w:p w14:paraId="5D083E9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64-300 Nowy Tomyśl</w:t>
      </w:r>
    </w:p>
    <w:bookmarkEnd w:id="0"/>
    <w:p w14:paraId="20551EA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228855C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634ED10F" w14:textId="3652B8E0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Znak sprawy: </w:t>
      </w:r>
      <w:r w:rsidRPr="00BC7CA5">
        <w:rPr>
          <w:b/>
          <w:bCs/>
          <w:color w:val="000000" w:themeColor="text1"/>
        </w:rPr>
        <w:t>ZP.271.</w:t>
      </w:r>
      <w:r w:rsidR="00E31048" w:rsidRPr="00BC7CA5">
        <w:rPr>
          <w:b/>
          <w:bCs/>
          <w:color w:val="000000" w:themeColor="text1"/>
        </w:rPr>
        <w:t>1</w:t>
      </w:r>
      <w:r w:rsidR="008B40E8">
        <w:rPr>
          <w:b/>
          <w:bCs/>
          <w:color w:val="000000" w:themeColor="text1"/>
        </w:rPr>
        <w:t>3</w:t>
      </w:r>
      <w:r w:rsidRPr="00BC7CA5">
        <w:rPr>
          <w:b/>
          <w:bCs/>
          <w:color w:val="000000" w:themeColor="text1"/>
        </w:rPr>
        <w:t>.2023</w:t>
      </w:r>
    </w:p>
    <w:p w14:paraId="61B727A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A783D0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01C93053" w14:textId="77777777" w:rsidR="00465185" w:rsidRPr="00BC7CA5" w:rsidRDefault="00465185" w:rsidP="005E7CFA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Do wszystkich Wykonawców</w:t>
      </w:r>
    </w:p>
    <w:p w14:paraId="1E4F9547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E965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542A8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1C15997" w14:textId="77777777" w:rsidR="00AA3E25" w:rsidRDefault="00AA3E2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0BCE2E6E" w14:textId="77777777" w:rsidR="005955D9" w:rsidRDefault="00AA3E2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196CDE6" w14:textId="7FD7DFBD" w:rsidR="00AA3E25" w:rsidRDefault="005955D9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5573AD0D" w14:textId="77777777" w:rsidR="00465185" w:rsidRPr="00BC7CA5" w:rsidRDefault="0046518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2BFF0" w14:textId="3097C996" w:rsidR="00465185" w:rsidRDefault="0046518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w postępowaniu prowadzonym w trybie podstawowym dla zadania pn.:</w:t>
      </w:r>
      <w:bookmarkStart w:id="1" w:name="_Hlk72921449"/>
    </w:p>
    <w:p w14:paraId="4A1D5390" w14:textId="77777777" w:rsidR="008B40E8" w:rsidRPr="00BC7CA5" w:rsidRDefault="008B40E8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071BB" w14:textId="77777777" w:rsidR="008B40E8" w:rsidRPr="00800113" w:rsidRDefault="008B40E8" w:rsidP="005E7CFA">
      <w:pPr>
        <w:autoSpaceDE w:val="0"/>
        <w:jc w:val="center"/>
        <w:rPr>
          <w:b/>
          <w:bCs/>
          <w:color w:val="000000"/>
        </w:rPr>
      </w:pPr>
      <w:bookmarkStart w:id="2" w:name="_Hlk114829524"/>
      <w:bookmarkEnd w:id="1"/>
      <w:r w:rsidRPr="00800113">
        <w:rPr>
          <w:b/>
          <w:bCs/>
          <w:color w:val="000000"/>
        </w:rPr>
        <w:t>„</w:t>
      </w:r>
      <w:r w:rsidRPr="00800113">
        <w:rPr>
          <w:b/>
          <w:bCs/>
          <w:color w:val="000000"/>
          <w:shd w:val="clear" w:color="auto" w:fill="FFFFFF"/>
        </w:rPr>
        <w:t>Termomodernizacja Żłobka „Złoty Promyk" w Nowym Tomyślu</w:t>
      </w:r>
      <w:r w:rsidRPr="00800113">
        <w:rPr>
          <w:b/>
          <w:bCs/>
          <w:color w:val="000000"/>
        </w:rPr>
        <w:t>”</w:t>
      </w:r>
      <w:bookmarkEnd w:id="2"/>
    </w:p>
    <w:p w14:paraId="33257473" w14:textId="77777777" w:rsidR="00465185" w:rsidRPr="00BC7CA5" w:rsidRDefault="00465185" w:rsidP="005E7CFA">
      <w:pPr>
        <w:autoSpaceDE w:val="0"/>
        <w:spacing w:line="276" w:lineRule="auto"/>
        <w:jc w:val="center"/>
        <w:rPr>
          <w:b/>
          <w:bCs/>
          <w:color w:val="000000" w:themeColor="text1"/>
        </w:rPr>
      </w:pPr>
    </w:p>
    <w:p w14:paraId="3EF13EC9" w14:textId="71317FB6" w:rsidR="00465185" w:rsidRPr="005955D9" w:rsidRDefault="00465185" w:rsidP="005E7CFA">
      <w:pPr>
        <w:pStyle w:val="Akapitzlist"/>
        <w:numPr>
          <w:ilvl w:val="0"/>
          <w:numId w:val="9"/>
        </w:numPr>
        <w:spacing w:line="276" w:lineRule="auto"/>
        <w:jc w:val="center"/>
        <w:rPr>
          <w:b/>
          <w:bCs/>
          <w:color w:val="000000" w:themeColor="text1"/>
        </w:rPr>
      </w:pPr>
    </w:p>
    <w:p w14:paraId="48028B26" w14:textId="64D3EB9E" w:rsidR="00465185" w:rsidRPr="00BC7CA5" w:rsidRDefault="00465185" w:rsidP="005E7CFA">
      <w:pPr>
        <w:spacing w:line="276" w:lineRule="auto"/>
        <w:jc w:val="both"/>
        <w:rPr>
          <w:rFonts w:eastAsia="Calibri"/>
          <w:color w:val="000000" w:themeColor="text1"/>
        </w:rPr>
      </w:pPr>
      <w:r w:rsidRPr="00BC7CA5">
        <w:rPr>
          <w:rFonts w:eastAsia="Calibri"/>
          <w:color w:val="000000" w:themeColor="text1"/>
        </w:rPr>
        <w:t>Zamawiający informuje, że w terminie określonym zgodnie z  art. 284  ust. 2 ustawy z dnia 11 września 2019 r. - Prawo zamówień publicznych (</w:t>
      </w:r>
      <w:proofErr w:type="spellStart"/>
      <w:r w:rsidRPr="00BC7CA5">
        <w:rPr>
          <w:rFonts w:eastAsia="Calibri"/>
          <w:color w:val="000000" w:themeColor="text1"/>
        </w:rPr>
        <w:t>t.j</w:t>
      </w:r>
      <w:proofErr w:type="spellEnd"/>
      <w:r w:rsidRPr="00BC7CA5">
        <w:rPr>
          <w:rFonts w:eastAsia="Calibri"/>
          <w:color w:val="000000" w:themeColor="text1"/>
        </w:rPr>
        <w:t xml:space="preserve">. Dz. U. z 2022 r. poz. 1710 z </w:t>
      </w:r>
      <w:proofErr w:type="spellStart"/>
      <w:r w:rsidRPr="00BC7CA5">
        <w:rPr>
          <w:rFonts w:eastAsia="Calibri"/>
          <w:color w:val="000000" w:themeColor="text1"/>
        </w:rPr>
        <w:t>późn</w:t>
      </w:r>
      <w:proofErr w:type="spellEnd"/>
      <w:r w:rsidRPr="00BC7CA5">
        <w:rPr>
          <w:rFonts w:eastAsia="Calibri"/>
          <w:color w:val="000000" w:themeColor="text1"/>
        </w:rPr>
        <w:t>. zm.) Wykonawc</w:t>
      </w:r>
      <w:r w:rsidR="00354E1E">
        <w:rPr>
          <w:rFonts w:eastAsia="Calibri"/>
          <w:color w:val="000000" w:themeColor="text1"/>
        </w:rPr>
        <w:t>a</w:t>
      </w:r>
      <w:r w:rsidRPr="00BC7CA5">
        <w:rPr>
          <w:rFonts w:eastAsia="Calibri"/>
          <w:color w:val="000000" w:themeColor="text1"/>
        </w:rPr>
        <w:t xml:space="preserve"> zwróci</w:t>
      </w:r>
      <w:r w:rsidR="00354E1E">
        <w:rPr>
          <w:rFonts w:eastAsia="Calibri"/>
          <w:color w:val="000000" w:themeColor="text1"/>
        </w:rPr>
        <w:t>ł</w:t>
      </w:r>
      <w:r w:rsidRPr="00BC7CA5">
        <w:rPr>
          <w:rFonts w:eastAsia="Calibri"/>
          <w:color w:val="000000" w:themeColor="text1"/>
        </w:rPr>
        <w:t xml:space="preserve"> się do Zamawiającego z wnioskiem o wyjaśnienie treści SWZ.                                W związku z powyższym</w:t>
      </w:r>
      <w:r w:rsidR="008B40E8">
        <w:rPr>
          <w:rFonts w:eastAsia="Calibri"/>
          <w:color w:val="000000" w:themeColor="text1"/>
        </w:rPr>
        <w:t>, Z</w:t>
      </w:r>
      <w:r w:rsidRPr="00BC7CA5">
        <w:rPr>
          <w:rFonts w:eastAsia="Calibri"/>
          <w:color w:val="000000" w:themeColor="text1"/>
        </w:rPr>
        <w:t>amawiający udziela następujących wyjaśnień</w:t>
      </w:r>
      <w:r w:rsidRPr="00BC7CA5">
        <w:rPr>
          <w:color w:val="000000" w:themeColor="text1"/>
        </w:rPr>
        <w:t>:</w:t>
      </w:r>
    </w:p>
    <w:p w14:paraId="24A0FA6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60423F47" w14:textId="33D8A743" w:rsidR="008B40E8" w:rsidRPr="00473C54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473C54"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473C54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473C54">
        <w:rPr>
          <w:rFonts w:ascii="Times New Roman" w:hAnsi="Times New Roman"/>
          <w:color w:val="000000"/>
          <w:sz w:val="24"/>
          <w:szCs w:val="24"/>
        </w:rPr>
        <w:t>Proszę o podanie alternatywnie czy można zastąpić katalog KNZ101 t0402/01</w:t>
      </w:r>
      <w:r w:rsidR="00473C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C54">
        <w:rPr>
          <w:rFonts w:ascii="Times New Roman" w:hAnsi="Times New Roman"/>
          <w:color w:val="000000"/>
          <w:sz w:val="24"/>
          <w:szCs w:val="24"/>
        </w:rPr>
        <w:t>oraz katalog KW01 t0101/01 wyceną wg. innych katalogów, gdyż te katalogi nie są ogólnodostępne na rynku ???</w:t>
      </w:r>
      <w:r w:rsidR="00473C54">
        <w:rPr>
          <w:rFonts w:ascii="Times New Roman" w:hAnsi="Times New Roman"/>
          <w:color w:val="000000"/>
          <w:sz w:val="24"/>
          <w:szCs w:val="24"/>
        </w:rPr>
        <w:t>”</w:t>
      </w:r>
    </w:p>
    <w:p w14:paraId="688281D3" w14:textId="77777777" w:rsidR="008B40E8" w:rsidRDefault="008B40E8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14:paraId="71BB5F3B" w14:textId="68EEFA6E" w:rsidR="008B40E8" w:rsidRDefault="00473C54" w:rsidP="005E7CFA">
      <w:pPr>
        <w:pStyle w:val="Bezodstpw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color w:val="000000"/>
          <w:sz w:val="24"/>
          <w:szCs w:val="24"/>
          <w:u w:val="single"/>
        </w:rPr>
        <w:t>Odpowiedź: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Zamawiający informuje, że m</w:t>
      </w:r>
      <w:r w:rsidR="008B40E8">
        <w:rPr>
          <w:rFonts w:ascii="Times New Roman" w:hAnsi="Times New Roman"/>
          <w:b/>
          <w:color w:val="000000"/>
          <w:sz w:val="24"/>
          <w:szCs w:val="24"/>
        </w:rPr>
        <w:t xml:space="preserve">ożna zastąpić </w:t>
      </w:r>
      <w:r w:rsidRPr="00473C54">
        <w:rPr>
          <w:rFonts w:ascii="Times New Roman" w:hAnsi="Times New Roman"/>
          <w:b/>
          <w:color w:val="000000"/>
          <w:sz w:val="24"/>
          <w:szCs w:val="24"/>
        </w:rPr>
        <w:t>katalog KNZ101 t0402/01 oraz katalog KW01 t0101/01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40E8">
        <w:rPr>
          <w:rFonts w:ascii="Times New Roman" w:hAnsi="Times New Roman"/>
          <w:b/>
          <w:color w:val="000000"/>
          <w:sz w:val="24"/>
          <w:szCs w:val="24"/>
        </w:rPr>
        <w:t>innym katalogiem opisującym roboty zawarte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="008B40E8">
        <w:rPr>
          <w:rFonts w:ascii="Times New Roman" w:hAnsi="Times New Roman"/>
          <w:b/>
          <w:color w:val="000000"/>
          <w:sz w:val="24"/>
          <w:szCs w:val="24"/>
        </w:rPr>
        <w:t>w przedmiarze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C4143A2" w14:textId="29333D56" w:rsidR="008B40E8" w:rsidRDefault="008B40E8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14:paraId="2DC4DCCB" w14:textId="77777777" w:rsidR="002405B5" w:rsidRDefault="002405B5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14:paraId="76182A88" w14:textId="168106AB" w:rsidR="008B40E8" w:rsidRPr="00473C54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473C54"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473C54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473C54">
        <w:rPr>
          <w:rFonts w:ascii="Times New Roman" w:hAnsi="Times New Roman" w:cs="Arial"/>
          <w:color w:val="000000"/>
          <w:sz w:val="24"/>
          <w:szCs w:val="24"/>
        </w:rPr>
        <w:t>Jaki katalog jest wymieniony dla pozycji wdmuchiwanie granulatu wełny gr. 18cm ? czy można zastosować dla tej pozycji katalog KNR 9-12 0303-04 0303-06?</w:t>
      </w:r>
      <w:r w:rsidR="00473C54">
        <w:rPr>
          <w:rFonts w:ascii="Times New Roman" w:hAnsi="Times New Roman" w:cs="Arial"/>
          <w:color w:val="000000"/>
          <w:sz w:val="24"/>
          <w:szCs w:val="24"/>
        </w:rPr>
        <w:t>”</w:t>
      </w:r>
    </w:p>
    <w:p w14:paraId="18249C91" w14:textId="77777777" w:rsidR="008B40E8" w:rsidRDefault="008B40E8" w:rsidP="005E7CFA">
      <w:pPr>
        <w:pStyle w:val="Bezodstpw"/>
        <w:rPr>
          <w:rFonts w:cs="Arial"/>
        </w:rPr>
      </w:pPr>
    </w:p>
    <w:p w14:paraId="4F973593" w14:textId="66B107A0" w:rsidR="008B40E8" w:rsidRDefault="00473C54" w:rsidP="005E7CFA">
      <w:pPr>
        <w:pStyle w:val="Bezodstpw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color w:val="000000"/>
          <w:sz w:val="24"/>
          <w:szCs w:val="24"/>
          <w:u w:val="single"/>
        </w:rPr>
        <w:t>Odpowiedź: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14199" w:rsidRPr="00114199">
        <w:rPr>
          <w:rFonts w:ascii="Times New Roman" w:hAnsi="Times New Roman"/>
          <w:b/>
          <w:color w:val="000000"/>
          <w:sz w:val="24"/>
          <w:szCs w:val="24"/>
        </w:rPr>
        <w:t>Zastosowano katalog wskazany w pozycji przedmiaru.</w:t>
      </w:r>
      <w:r w:rsidR="001141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Zamawiający informuje, że m</w:t>
      </w:r>
      <w:r w:rsidR="008B40E8">
        <w:rPr>
          <w:rFonts w:ascii="Times New Roman" w:hAnsi="Times New Roman"/>
          <w:b/>
          <w:color w:val="000000"/>
          <w:sz w:val="24"/>
          <w:szCs w:val="24"/>
        </w:rPr>
        <w:t xml:space="preserve">ożna zastąpić innym katalogiem opisującym roboty zawarte </w:t>
      </w:r>
      <w:r w:rsidR="00114199">
        <w:rPr>
          <w:rFonts w:ascii="Times New Roman" w:hAnsi="Times New Roman"/>
          <w:b/>
          <w:color w:val="000000"/>
          <w:sz w:val="24"/>
          <w:szCs w:val="24"/>
        </w:rPr>
        <w:br/>
      </w:r>
      <w:r w:rsidR="008B40E8">
        <w:rPr>
          <w:rFonts w:ascii="Times New Roman" w:hAnsi="Times New Roman"/>
          <w:b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40E8">
        <w:rPr>
          <w:rFonts w:ascii="Times New Roman" w:hAnsi="Times New Roman"/>
          <w:b/>
          <w:color w:val="000000"/>
          <w:sz w:val="24"/>
          <w:szCs w:val="24"/>
        </w:rPr>
        <w:t>przedmiarze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6EF2C81" w14:textId="77777777" w:rsidR="008B40E8" w:rsidRDefault="008B40E8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14:paraId="608D2276" w14:textId="293A1900" w:rsidR="008B40E8" w:rsidRPr="00473C54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Pytanie</w:t>
      </w:r>
      <w:r w:rsidR="00473C54"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473C54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473C54">
        <w:rPr>
          <w:rFonts w:ascii="Times New Roman" w:hAnsi="Times New Roman"/>
          <w:color w:val="000000"/>
          <w:sz w:val="24"/>
          <w:szCs w:val="24"/>
        </w:rPr>
        <w:t>Jaki katalog został zastosowany w pozycji 32 załączonego do SWZ przedmiaru robót?</w:t>
      </w:r>
      <w:r w:rsidR="00473C54">
        <w:rPr>
          <w:rFonts w:ascii="Times New Roman" w:hAnsi="Times New Roman"/>
          <w:color w:val="000000"/>
          <w:sz w:val="24"/>
          <w:szCs w:val="24"/>
        </w:rPr>
        <w:t>”</w:t>
      </w:r>
    </w:p>
    <w:p w14:paraId="216FE0C3" w14:textId="77777777" w:rsidR="008B40E8" w:rsidRDefault="008B40E8" w:rsidP="005E7CFA">
      <w:pPr>
        <w:pStyle w:val="Bezodstpw"/>
      </w:pPr>
    </w:p>
    <w:p w14:paraId="67E8EBDC" w14:textId="5DE350FF" w:rsidR="008B40E8" w:rsidRDefault="00473C54" w:rsidP="005E7CFA">
      <w:pPr>
        <w:pStyle w:val="Bezodstpw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73C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Odpowiedź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Zamawiający informuje, że </w:t>
      </w:r>
      <w:r w:rsidR="00C72A06">
        <w:rPr>
          <w:rFonts w:ascii="Times New Roman" w:hAnsi="Times New Roman"/>
          <w:b/>
          <w:bCs/>
          <w:color w:val="000000"/>
          <w:sz w:val="24"/>
          <w:szCs w:val="24"/>
        </w:rPr>
        <w:t>w pozycji 32 załączonego do SWZ przedmiaru robót z</w:t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 xml:space="preserve">astosowano katalog </w:t>
      </w:r>
      <w:proofErr w:type="spellStart"/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>knz</w:t>
      </w:r>
      <w:proofErr w:type="spellEnd"/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 xml:space="preserve"> 101 t 402/02</w:t>
      </w:r>
      <w:r w:rsidR="00C72A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0E8">
        <w:rPr>
          <w:rFonts w:ascii="Times New Roman" w:hAnsi="Times New Roman"/>
          <w:b/>
          <w:color w:val="000000"/>
          <w:sz w:val="24"/>
          <w:szCs w:val="24"/>
        </w:rPr>
        <w:t>Wyprawa elewacyjna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40E8">
        <w:rPr>
          <w:rFonts w:ascii="Times New Roman" w:hAnsi="Times New Roman"/>
          <w:b/>
          <w:color w:val="000000"/>
          <w:sz w:val="24"/>
          <w:szCs w:val="24"/>
        </w:rPr>
        <w:t>granulowana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72A06" w:rsidRPr="00C72A06">
        <w:rPr>
          <w:rFonts w:ascii="Times New Roman" w:hAnsi="Times New Roman"/>
          <w:b/>
          <w:bCs/>
          <w:color w:val="000000"/>
          <w:sz w:val="24"/>
          <w:szCs w:val="24"/>
        </w:rPr>
        <w:t>Zamawiający informuje, że m</w:t>
      </w:r>
      <w:r w:rsidR="008B40E8" w:rsidRPr="00C72A06">
        <w:rPr>
          <w:rFonts w:ascii="Times New Roman" w:hAnsi="Times New Roman"/>
          <w:b/>
          <w:bCs/>
          <w:color w:val="000000"/>
          <w:sz w:val="24"/>
          <w:szCs w:val="24"/>
        </w:rPr>
        <w:t>ożna</w:t>
      </w:r>
      <w:r w:rsidR="008B40E8">
        <w:rPr>
          <w:rFonts w:ascii="Times New Roman" w:hAnsi="Times New Roman"/>
          <w:b/>
          <w:color w:val="000000"/>
          <w:sz w:val="24"/>
          <w:szCs w:val="24"/>
        </w:rPr>
        <w:t xml:space="preserve"> zastąpić innym katalogiem opisującym roboty zawarte  w przedmiarze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DAD57DF" w14:textId="74571556" w:rsidR="008B40E8" w:rsidRDefault="008B40E8" w:rsidP="005E7CFA">
      <w:pPr>
        <w:pStyle w:val="Bezodstpw"/>
        <w:rPr>
          <w:b/>
        </w:rPr>
      </w:pPr>
    </w:p>
    <w:p w14:paraId="4BDA69EB" w14:textId="77777777" w:rsidR="002405B5" w:rsidRDefault="002405B5" w:rsidP="005E7CFA">
      <w:pPr>
        <w:pStyle w:val="Bezodstpw"/>
        <w:rPr>
          <w:b/>
        </w:rPr>
      </w:pPr>
    </w:p>
    <w:p w14:paraId="56FC1140" w14:textId="02E24BB2" w:rsidR="008B40E8" w:rsidRPr="00C72A06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72A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C72A06" w:rsidRPr="00C72A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C72A06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C72A06">
        <w:rPr>
          <w:rFonts w:ascii="Times New Roman" w:hAnsi="Times New Roman"/>
          <w:color w:val="000000"/>
          <w:sz w:val="24"/>
          <w:szCs w:val="24"/>
        </w:rPr>
        <w:t>Proszę o odpowiedź, jaki katalog jest uwzględniony w pozycji nr 32</w:t>
      </w:r>
      <w:r w:rsidR="00C72A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2A06">
        <w:rPr>
          <w:rFonts w:ascii="Times New Roman" w:hAnsi="Times New Roman"/>
          <w:color w:val="000000"/>
          <w:sz w:val="24"/>
          <w:szCs w:val="24"/>
        </w:rPr>
        <w:t xml:space="preserve">podanego w </w:t>
      </w:r>
      <w:proofErr w:type="spellStart"/>
      <w:r w:rsidRPr="00C72A06">
        <w:rPr>
          <w:rFonts w:ascii="Times New Roman" w:hAnsi="Times New Roman"/>
          <w:color w:val="000000"/>
          <w:sz w:val="24"/>
          <w:szCs w:val="24"/>
        </w:rPr>
        <w:t>swz</w:t>
      </w:r>
      <w:proofErr w:type="spellEnd"/>
      <w:r w:rsidRPr="00C72A06">
        <w:rPr>
          <w:rFonts w:ascii="Times New Roman" w:hAnsi="Times New Roman"/>
          <w:color w:val="000000"/>
          <w:sz w:val="24"/>
          <w:szCs w:val="24"/>
        </w:rPr>
        <w:t xml:space="preserve"> przedmiaru?</w:t>
      </w:r>
      <w:r w:rsidR="00C72A06">
        <w:rPr>
          <w:rFonts w:ascii="Times New Roman" w:hAnsi="Times New Roman"/>
          <w:color w:val="000000"/>
          <w:sz w:val="24"/>
          <w:szCs w:val="24"/>
        </w:rPr>
        <w:t>”</w:t>
      </w:r>
    </w:p>
    <w:p w14:paraId="1F2EB984" w14:textId="77777777" w:rsidR="008B40E8" w:rsidRDefault="008B40E8" w:rsidP="005E7CFA">
      <w:pPr>
        <w:pStyle w:val="Bezodstpw"/>
        <w:rPr>
          <w:b/>
        </w:rPr>
      </w:pPr>
    </w:p>
    <w:p w14:paraId="75A7F442" w14:textId="6EAF4A40" w:rsidR="008B40E8" w:rsidRDefault="00C72A06" w:rsidP="005E7CFA">
      <w:pPr>
        <w:ind w:left="708"/>
        <w:jc w:val="both"/>
        <w:rPr>
          <w:b/>
          <w:bCs/>
          <w:color w:val="000000"/>
        </w:rPr>
      </w:pPr>
      <w:r w:rsidRPr="00C72A06">
        <w:rPr>
          <w:b/>
          <w:bCs/>
          <w:color w:val="000000"/>
          <w:u w:val="single"/>
        </w:rPr>
        <w:t>Odpowiedź:</w:t>
      </w:r>
      <w:r>
        <w:rPr>
          <w:b/>
          <w:bCs/>
          <w:color w:val="000000"/>
        </w:rPr>
        <w:t xml:space="preserve"> Zamawiający informuje, że w pozycji nr 32 przedmiaru z</w:t>
      </w:r>
      <w:r w:rsidR="008B40E8">
        <w:rPr>
          <w:b/>
          <w:bCs/>
          <w:color w:val="000000"/>
        </w:rPr>
        <w:t xml:space="preserve">astosowano katalog </w:t>
      </w:r>
      <w:proofErr w:type="spellStart"/>
      <w:r w:rsidR="008B40E8">
        <w:rPr>
          <w:b/>
          <w:bCs/>
          <w:color w:val="000000"/>
        </w:rPr>
        <w:t>knz</w:t>
      </w:r>
      <w:proofErr w:type="spellEnd"/>
      <w:r w:rsidR="008B40E8">
        <w:rPr>
          <w:b/>
          <w:bCs/>
          <w:color w:val="000000"/>
        </w:rPr>
        <w:t xml:space="preserve"> 101 t 402/02</w:t>
      </w:r>
      <w:r>
        <w:rPr>
          <w:b/>
          <w:bCs/>
          <w:color w:val="000000"/>
        </w:rPr>
        <w:t xml:space="preserve"> </w:t>
      </w:r>
      <w:r w:rsidR="008B40E8">
        <w:rPr>
          <w:b/>
          <w:bCs/>
          <w:color w:val="000000"/>
        </w:rPr>
        <w:t>Wyprawa elewacyjna granulowana</w:t>
      </w:r>
      <w:r>
        <w:rPr>
          <w:b/>
          <w:bCs/>
          <w:color w:val="000000"/>
        </w:rPr>
        <w:t>. Zamawiający informuje, że m</w:t>
      </w:r>
      <w:r w:rsidR="008B40E8">
        <w:rPr>
          <w:b/>
          <w:bCs/>
          <w:color w:val="000000"/>
        </w:rPr>
        <w:t xml:space="preserve">ożna zastąpić innym katalogiem opisującym roboty zawarte  </w:t>
      </w:r>
      <w:r>
        <w:rPr>
          <w:b/>
          <w:bCs/>
          <w:color w:val="000000"/>
        </w:rPr>
        <w:br/>
      </w:r>
      <w:r w:rsidR="008B40E8">
        <w:rPr>
          <w:b/>
          <w:bCs/>
          <w:color w:val="000000"/>
        </w:rPr>
        <w:t>w przedmiarze</w:t>
      </w:r>
      <w:r>
        <w:rPr>
          <w:b/>
          <w:bCs/>
          <w:color w:val="000000"/>
        </w:rPr>
        <w:t>.</w:t>
      </w:r>
    </w:p>
    <w:p w14:paraId="47528987" w14:textId="151E48F2" w:rsidR="008B40E8" w:rsidRDefault="008B40E8" w:rsidP="005E7CFA">
      <w:pPr>
        <w:pStyle w:val="Bezodstpw"/>
      </w:pPr>
    </w:p>
    <w:p w14:paraId="45E126F5" w14:textId="77777777" w:rsidR="002405B5" w:rsidRDefault="002405B5" w:rsidP="005E7CFA">
      <w:pPr>
        <w:pStyle w:val="Bezodstpw"/>
      </w:pPr>
    </w:p>
    <w:p w14:paraId="44BBE20A" w14:textId="5DAA78DE" w:rsidR="008B40E8" w:rsidRPr="00C72A06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2A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C72A06" w:rsidRPr="00C72A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C72A06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C72A06">
        <w:rPr>
          <w:rFonts w:ascii="Times New Roman" w:hAnsi="Times New Roman"/>
          <w:color w:val="000000"/>
          <w:sz w:val="24"/>
          <w:szCs w:val="24"/>
        </w:rPr>
        <w:t>Jaki katalog został zastosowany w pozycji 32 zał</w:t>
      </w:r>
      <w:r w:rsidR="00C72A06">
        <w:rPr>
          <w:rFonts w:ascii="Times New Roman" w:hAnsi="Times New Roman"/>
          <w:color w:val="000000"/>
          <w:sz w:val="24"/>
          <w:szCs w:val="24"/>
        </w:rPr>
        <w:t>ą</w:t>
      </w:r>
      <w:r w:rsidRPr="00C72A06">
        <w:rPr>
          <w:rFonts w:ascii="Times New Roman" w:hAnsi="Times New Roman"/>
          <w:color w:val="000000"/>
          <w:sz w:val="24"/>
          <w:szCs w:val="24"/>
        </w:rPr>
        <w:t xml:space="preserve">czonego do </w:t>
      </w:r>
      <w:proofErr w:type="spellStart"/>
      <w:r w:rsidRPr="00C72A06">
        <w:rPr>
          <w:rFonts w:ascii="Times New Roman" w:hAnsi="Times New Roman"/>
          <w:color w:val="000000"/>
          <w:sz w:val="24"/>
          <w:szCs w:val="24"/>
        </w:rPr>
        <w:t>swz</w:t>
      </w:r>
      <w:proofErr w:type="spellEnd"/>
      <w:r w:rsidRPr="00C72A06">
        <w:rPr>
          <w:rFonts w:ascii="Times New Roman" w:hAnsi="Times New Roman"/>
          <w:color w:val="000000"/>
          <w:sz w:val="24"/>
          <w:szCs w:val="24"/>
        </w:rPr>
        <w:t xml:space="preserve"> przedmiaru robót?</w:t>
      </w:r>
      <w:r w:rsidR="00C72A06">
        <w:rPr>
          <w:rFonts w:ascii="Times New Roman" w:hAnsi="Times New Roman"/>
          <w:color w:val="000000"/>
          <w:sz w:val="24"/>
          <w:szCs w:val="24"/>
        </w:rPr>
        <w:t>”</w:t>
      </w:r>
    </w:p>
    <w:p w14:paraId="76DB7318" w14:textId="77777777" w:rsidR="008B40E8" w:rsidRDefault="008B40E8" w:rsidP="005E7CFA">
      <w:pPr>
        <w:pStyle w:val="Bezodstpw"/>
      </w:pPr>
    </w:p>
    <w:p w14:paraId="62ED53D2" w14:textId="71530547" w:rsidR="008B40E8" w:rsidRDefault="00C72A06" w:rsidP="005E7CFA">
      <w:pPr>
        <w:pStyle w:val="Bezodstpw"/>
        <w:ind w:left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2A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Odpowiedź: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Zamawiający informuje, że w pozycji 32 przedmiaru z</w:t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>astosowano katalog KNZ101 t 402/02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>Wyprawa elewacyjna granulowana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Zamawiający informuje, że m</w:t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 xml:space="preserve">ożna zastąpić innym katalogiem opisującym roboty zawarte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>w przedmiarze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45B57887" w14:textId="69A063F0" w:rsidR="008B40E8" w:rsidRDefault="008B40E8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14:paraId="4926CD59" w14:textId="77777777" w:rsidR="002405B5" w:rsidRDefault="002405B5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14:paraId="412ADF9F" w14:textId="469832BC" w:rsidR="008B40E8" w:rsidRPr="00C72A06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72A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C72A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C72A06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C72A06">
        <w:rPr>
          <w:rFonts w:ascii="Times New Roman" w:hAnsi="Times New Roman"/>
          <w:color w:val="000000"/>
          <w:sz w:val="24"/>
          <w:szCs w:val="24"/>
        </w:rPr>
        <w:t xml:space="preserve">Czy zakup i montaż budek lęgowych dla ptaków należy uwzględnić </w:t>
      </w:r>
      <w:r w:rsidR="000C45BE">
        <w:rPr>
          <w:rFonts w:ascii="Times New Roman" w:hAnsi="Times New Roman"/>
          <w:color w:val="000000"/>
          <w:sz w:val="24"/>
          <w:szCs w:val="24"/>
        </w:rPr>
        <w:br/>
      </w:r>
      <w:r w:rsidRPr="00C72A06">
        <w:rPr>
          <w:rFonts w:ascii="Times New Roman" w:hAnsi="Times New Roman"/>
          <w:color w:val="000000"/>
          <w:sz w:val="24"/>
          <w:szCs w:val="24"/>
        </w:rPr>
        <w:t>w kosztorysie szczegółowym jako dodatkowa pozycja kosztorysowa?</w:t>
      </w:r>
      <w:r w:rsidR="00C72A06">
        <w:rPr>
          <w:rFonts w:ascii="Times New Roman" w:hAnsi="Times New Roman"/>
          <w:color w:val="000000"/>
          <w:sz w:val="24"/>
          <w:szCs w:val="24"/>
        </w:rPr>
        <w:t>”</w:t>
      </w:r>
    </w:p>
    <w:p w14:paraId="24D1BEB0" w14:textId="77777777" w:rsidR="008B40E8" w:rsidRDefault="008B40E8" w:rsidP="005E7CFA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D8D3D4E" w14:textId="38F12FDE" w:rsidR="008B40E8" w:rsidRDefault="00C72A06" w:rsidP="005E7CFA">
      <w:pPr>
        <w:pStyle w:val="Bezodstpw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2A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Odpowiedź: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Zamawiający informuje, że zakup i montaż budek lęgowych dla ptaków n</w:t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 xml:space="preserve">ależy uwzględnić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jako </w:t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>dodatkową pozycj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ę</w:t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 xml:space="preserve"> kosztorysową.</w:t>
      </w:r>
    </w:p>
    <w:p w14:paraId="4E75AB3B" w14:textId="70A09D08" w:rsidR="008B40E8" w:rsidRDefault="00C72A06" w:rsidP="005E7CFA">
      <w:pPr>
        <w:pStyle w:val="Bezodstpw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CB5239B" w14:textId="77777777" w:rsidR="002405B5" w:rsidRDefault="002405B5" w:rsidP="005E7CFA">
      <w:pPr>
        <w:pStyle w:val="Bezodstpw"/>
        <w:jc w:val="both"/>
        <w:rPr>
          <w:b/>
          <w:bCs/>
        </w:rPr>
      </w:pPr>
    </w:p>
    <w:p w14:paraId="3EF2ADFC" w14:textId="6B684301" w:rsidR="008B40E8" w:rsidRPr="00C72A06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2A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C72A06">
        <w:rPr>
          <w:rFonts w:ascii="Times New Roman" w:hAnsi="Times New Roman"/>
          <w:color w:val="000000"/>
          <w:sz w:val="24"/>
          <w:szCs w:val="24"/>
        </w:rPr>
        <w:t>: „</w:t>
      </w:r>
      <w:r w:rsidRPr="00C72A06">
        <w:rPr>
          <w:rFonts w:ascii="Times New Roman" w:hAnsi="Times New Roman"/>
          <w:color w:val="000000"/>
          <w:sz w:val="24"/>
          <w:szCs w:val="24"/>
        </w:rPr>
        <w:t>Czy w kosztorysie należy uwzględnić zakup i montaż skrzynek lęgowych jako</w:t>
      </w:r>
      <w:r w:rsidR="00C72A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2A06">
        <w:rPr>
          <w:rFonts w:ascii="Times New Roman" w:hAnsi="Times New Roman"/>
          <w:color w:val="000000"/>
          <w:sz w:val="24"/>
          <w:szCs w:val="24"/>
        </w:rPr>
        <w:t>dodatkowa pozycja?</w:t>
      </w:r>
      <w:r w:rsidR="00C72A06">
        <w:rPr>
          <w:rFonts w:ascii="Times New Roman" w:hAnsi="Times New Roman"/>
          <w:color w:val="000000"/>
          <w:sz w:val="24"/>
          <w:szCs w:val="24"/>
        </w:rPr>
        <w:t>”</w:t>
      </w:r>
      <w:r w:rsidRPr="00C72A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098452" w14:textId="77777777" w:rsidR="008B40E8" w:rsidRDefault="008B40E8" w:rsidP="005E7CFA">
      <w:pPr>
        <w:pStyle w:val="Bezodstpw"/>
      </w:pPr>
    </w:p>
    <w:p w14:paraId="2B262D95" w14:textId="6023ED47" w:rsidR="008B40E8" w:rsidRDefault="00C72A06" w:rsidP="005E7CFA">
      <w:pPr>
        <w:pStyle w:val="Bezodstpw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2A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Odpowiedź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 Zamawiający informuje, że zakup i montaż skrzynek lęgowych dla ptaków n</w:t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 xml:space="preserve">ależy uwzględnić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jako </w:t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>dodatkową pozycj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ę</w:t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 xml:space="preserve"> kosztorysową.</w:t>
      </w:r>
    </w:p>
    <w:p w14:paraId="72AF8744" w14:textId="2C23DA23" w:rsidR="008B40E8" w:rsidRDefault="008B40E8" w:rsidP="005E7CFA">
      <w:pPr>
        <w:pStyle w:val="Bezodstpw"/>
        <w:rPr>
          <w:b/>
          <w:bCs/>
        </w:rPr>
      </w:pPr>
    </w:p>
    <w:p w14:paraId="7674289C" w14:textId="77777777" w:rsidR="002405B5" w:rsidRDefault="002405B5" w:rsidP="005E7CFA">
      <w:pPr>
        <w:pStyle w:val="Bezodstpw"/>
        <w:rPr>
          <w:b/>
          <w:bCs/>
        </w:rPr>
      </w:pPr>
    </w:p>
    <w:p w14:paraId="20AB9F00" w14:textId="2F54B405" w:rsidR="008B40E8" w:rsidRPr="000C45BE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C4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0C4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0C45BE" w:rsidRPr="000C45BE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0C45B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Prosimy uprzejmie o dostarczenie szczegółowego zestawienia wg wymiarów zestawień stolarki okiennej </w:t>
      </w:r>
      <w:proofErr w:type="spellStart"/>
      <w:r w:rsidRPr="000C45BE">
        <w:rPr>
          <w:rFonts w:ascii="Times New Roman" w:hAnsi="Times New Roman"/>
          <w:color w:val="000000"/>
          <w:sz w:val="24"/>
          <w:szCs w:val="24"/>
          <w:highlight w:val="white"/>
        </w:rPr>
        <w:t>pcv</w:t>
      </w:r>
      <w:proofErr w:type="spellEnd"/>
      <w:r w:rsidRPr="000C45BE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r w:rsidR="000C45B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P</w:t>
      </w:r>
      <w:r w:rsidRPr="000C45B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rzedstawione przez państwo w kosztorysie sumaryczne zestawienie stolarki </w:t>
      </w:r>
      <w:proofErr w:type="spellStart"/>
      <w:r w:rsidRPr="000C45BE">
        <w:rPr>
          <w:rFonts w:ascii="Times New Roman" w:hAnsi="Times New Roman"/>
          <w:color w:val="000000"/>
          <w:sz w:val="24"/>
          <w:szCs w:val="24"/>
          <w:highlight w:val="white"/>
        </w:rPr>
        <w:t>pcv</w:t>
      </w:r>
      <w:proofErr w:type="spellEnd"/>
      <w:r w:rsidRPr="000C45B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uniemożliwia prawidłową kalkulację</w:t>
      </w:r>
      <w:r w:rsidR="000C45BE">
        <w:rPr>
          <w:rFonts w:ascii="Times New Roman" w:hAnsi="Times New Roman"/>
          <w:color w:val="000000"/>
          <w:sz w:val="24"/>
          <w:szCs w:val="24"/>
          <w:highlight w:val="white"/>
        </w:rPr>
        <w:t>”</w:t>
      </w:r>
      <w:r w:rsidRPr="000C45BE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r w:rsidRPr="000C45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2FF786C" w14:textId="77777777" w:rsidR="008B40E8" w:rsidRDefault="008B40E8" w:rsidP="005E7CFA">
      <w:pPr>
        <w:rPr>
          <w:color w:val="000000"/>
        </w:rPr>
      </w:pPr>
    </w:p>
    <w:p w14:paraId="4DBBB4A1" w14:textId="187813A7" w:rsidR="008B40E8" w:rsidRDefault="000C45BE" w:rsidP="005E7CFA">
      <w:pPr>
        <w:ind w:left="708"/>
        <w:jc w:val="both"/>
        <w:rPr>
          <w:b/>
          <w:bCs/>
          <w:color w:val="000000"/>
        </w:rPr>
      </w:pPr>
      <w:r w:rsidRPr="000C45BE">
        <w:rPr>
          <w:b/>
          <w:bCs/>
          <w:color w:val="000000"/>
          <w:u w:val="single"/>
        </w:rPr>
        <w:t>Odpowiedź</w:t>
      </w:r>
      <w:r>
        <w:rPr>
          <w:b/>
          <w:bCs/>
          <w:color w:val="000000"/>
        </w:rPr>
        <w:t xml:space="preserve">: </w:t>
      </w:r>
      <w:r w:rsidR="008B40E8">
        <w:rPr>
          <w:b/>
          <w:bCs/>
          <w:color w:val="000000"/>
        </w:rPr>
        <w:t>Zamawiający</w:t>
      </w:r>
      <w:r>
        <w:rPr>
          <w:b/>
          <w:bCs/>
          <w:color w:val="000000"/>
        </w:rPr>
        <w:t xml:space="preserve"> informuje, że</w:t>
      </w:r>
      <w:r w:rsidR="008B40E8">
        <w:rPr>
          <w:b/>
          <w:bCs/>
          <w:color w:val="000000"/>
        </w:rPr>
        <w:t xml:space="preserve"> nie posiada szczegółowego zestawienia stolarki okiennej PCV. </w:t>
      </w:r>
      <w:r>
        <w:rPr>
          <w:b/>
          <w:bCs/>
          <w:color w:val="000000"/>
        </w:rPr>
        <w:t>D</w:t>
      </w:r>
      <w:r w:rsidR="008B40E8">
        <w:rPr>
          <w:b/>
          <w:bCs/>
          <w:color w:val="000000"/>
        </w:rPr>
        <w:t xml:space="preserve">okładnego obmiaru okien można dokonać w obiekcie w czasie wizji lokalnej zalecanej w opisie przedmiotu zamówienia po uzgodnieniu jej terminu z </w:t>
      </w:r>
      <w:r>
        <w:rPr>
          <w:b/>
          <w:bCs/>
          <w:color w:val="000000"/>
        </w:rPr>
        <w:t>Z</w:t>
      </w:r>
      <w:r w:rsidR="008B40E8">
        <w:rPr>
          <w:b/>
          <w:bCs/>
          <w:color w:val="000000"/>
        </w:rPr>
        <w:t>amawiającym.</w:t>
      </w:r>
    </w:p>
    <w:p w14:paraId="350D65D2" w14:textId="77777777" w:rsidR="008B40E8" w:rsidRPr="000C45BE" w:rsidRDefault="008B40E8" w:rsidP="005E7CFA">
      <w:pPr>
        <w:jc w:val="both"/>
        <w:rPr>
          <w:color w:val="000000"/>
        </w:rPr>
      </w:pPr>
    </w:p>
    <w:p w14:paraId="4A2D0784" w14:textId="5819B8C4" w:rsidR="008B40E8" w:rsidRPr="000C45BE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C4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Pytanie</w:t>
      </w:r>
      <w:r w:rsidR="000C45BE" w:rsidRPr="000C4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0C45BE" w:rsidRPr="000C45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C45BE">
        <w:rPr>
          <w:rFonts w:ascii="Times New Roman" w:hAnsi="Times New Roman"/>
          <w:color w:val="000000"/>
          <w:sz w:val="24"/>
          <w:szCs w:val="24"/>
          <w:highlight w:val="white"/>
        </w:rPr>
        <w:t>„</w:t>
      </w:r>
      <w:r w:rsidRPr="000C45B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Czy instalację fotowoltaiczną oraz montaż budek lęgowych umieścić </w:t>
      </w:r>
      <w:r w:rsidR="000C45BE"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 w:rsidRPr="000C45BE">
        <w:rPr>
          <w:rFonts w:ascii="Times New Roman" w:hAnsi="Times New Roman"/>
          <w:color w:val="000000"/>
          <w:sz w:val="24"/>
          <w:szCs w:val="24"/>
          <w:highlight w:val="white"/>
        </w:rPr>
        <w:t>w kosztorysie szczegółowym jako dodatkowe pozycje???</w:t>
      </w:r>
      <w:r w:rsidR="000C45BE">
        <w:rPr>
          <w:rFonts w:ascii="Times New Roman" w:hAnsi="Times New Roman"/>
          <w:color w:val="000000"/>
          <w:sz w:val="24"/>
          <w:szCs w:val="24"/>
        </w:rPr>
        <w:t>”</w:t>
      </w:r>
    </w:p>
    <w:p w14:paraId="3C863E2D" w14:textId="77777777" w:rsidR="008B40E8" w:rsidRDefault="008B40E8" w:rsidP="005E7CFA">
      <w:pPr>
        <w:jc w:val="both"/>
        <w:rPr>
          <w:color w:val="000000"/>
        </w:rPr>
      </w:pPr>
    </w:p>
    <w:p w14:paraId="050C1B6B" w14:textId="423A77FB" w:rsidR="008B40E8" w:rsidRDefault="000C45BE" w:rsidP="005E7CFA">
      <w:pPr>
        <w:ind w:left="708"/>
        <w:jc w:val="both"/>
        <w:rPr>
          <w:b/>
          <w:bCs/>
          <w:color w:val="000000"/>
        </w:rPr>
      </w:pPr>
      <w:r w:rsidRPr="000C45BE">
        <w:rPr>
          <w:b/>
          <w:bCs/>
          <w:color w:val="000000"/>
          <w:u w:val="single"/>
        </w:rPr>
        <w:t>Odpowiedź</w:t>
      </w:r>
      <w:r>
        <w:rPr>
          <w:b/>
          <w:bCs/>
          <w:color w:val="000000"/>
        </w:rPr>
        <w:t>: Zamawiający informuje, że i</w:t>
      </w:r>
      <w:r w:rsidR="008B40E8">
        <w:rPr>
          <w:b/>
          <w:bCs/>
          <w:color w:val="000000"/>
        </w:rPr>
        <w:t>nstalacj</w:t>
      </w:r>
      <w:r>
        <w:rPr>
          <w:b/>
          <w:bCs/>
          <w:color w:val="000000"/>
        </w:rPr>
        <w:t>ę</w:t>
      </w:r>
      <w:r w:rsidR="008B40E8">
        <w:rPr>
          <w:b/>
          <w:bCs/>
          <w:color w:val="000000"/>
        </w:rPr>
        <w:t xml:space="preserve"> fotowoltaiczną oraz montaż budek lęgowych należy umieścić </w:t>
      </w:r>
      <w:r>
        <w:rPr>
          <w:b/>
          <w:bCs/>
          <w:color w:val="000000"/>
        </w:rPr>
        <w:t xml:space="preserve">w kosztorysie </w:t>
      </w:r>
      <w:r w:rsidR="008B40E8">
        <w:rPr>
          <w:b/>
          <w:bCs/>
          <w:color w:val="000000"/>
        </w:rPr>
        <w:t>jako dodatkowe pozycje.</w:t>
      </w:r>
    </w:p>
    <w:p w14:paraId="3C848DE5" w14:textId="6146D5D7" w:rsidR="008B40E8" w:rsidRDefault="008B40E8" w:rsidP="005E7CFA">
      <w:pPr>
        <w:rPr>
          <w:color w:val="000000"/>
        </w:rPr>
      </w:pPr>
    </w:p>
    <w:p w14:paraId="75868BF8" w14:textId="77777777" w:rsidR="002405B5" w:rsidRDefault="002405B5" w:rsidP="005E7CFA">
      <w:pPr>
        <w:rPr>
          <w:color w:val="000000"/>
        </w:rPr>
      </w:pPr>
    </w:p>
    <w:p w14:paraId="081F233C" w14:textId="4EBBEEA4" w:rsidR="008B40E8" w:rsidRPr="000C45BE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0C45BE" w:rsidRPr="000C4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0C45BE" w:rsidRPr="000C45BE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0C45BE">
        <w:rPr>
          <w:rFonts w:ascii="Times New Roman" w:hAnsi="Times New Roman"/>
          <w:color w:val="000000"/>
          <w:sz w:val="24"/>
          <w:szCs w:val="24"/>
        </w:rPr>
        <w:t xml:space="preserve">Czy można zamienić </w:t>
      </w:r>
      <w:bookmarkStart w:id="3" w:name="_Hlk131072681"/>
      <w:proofErr w:type="spellStart"/>
      <w:r w:rsidRPr="000C45BE">
        <w:rPr>
          <w:rFonts w:ascii="Times New Roman" w:hAnsi="Times New Roman"/>
          <w:color w:val="000000"/>
          <w:sz w:val="24"/>
          <w:szCs w:val="24"/>
        </w:rPr>
        <w:t>knr</w:t>
      </w:r>
      <w:proofErr w:type="spellEnd"/>
      <w:r w:rsidRPr="000C45BE">
        <w:rPr>
          <w:rFonts w:ascii="Times New Roman" w:hAnsi="Times New Roman"/>
          <w:color w:val="000000"/>
          <w:sz w:val="24"/>
          <w:szCs w:val="24"/>
        </w:rPr>
        <w:t xml:space="preserve"> i tablicę w pozycjach 32 +41 podanego przedmiaru robót</w:t>
      </w:r>
      <w:bookmarkEnd w:id="3"/>
      <w:r w:rsidRPr="000C45BE">
        <w:rPr>
          <w:rFonts w:ascii="Times New Roman" w:hAnsi="Times New Roman"/>
          <w:color w:val="000000"/>
          <w:sz w:val="24"/>
          <w:szCs w:val="24"/>
        </w:rPr>
        <w:t>, gdyż wymieniona w pozycjach katalogi nie są ogólnodostępne i nie można zaimportować norm robocizny, materiałów i sprzętu występujących w tych pozycjach???</w:t>
      </w:r>
      <w:r w:rsidR="000C45BE" w:rsidRPr="000C45BE">
        <w:rPr>
          <w:rFonts w:ascii="Times New Roman" w:hAnsi="Times New Roman"/>
          <w:color w:val="000000"/>
          <w:sz w:val="24"/>
          <w:szCs w:val="24"/>
        </w:rPr>
        <w:t>”</w:t>
      </w:r>
    </w:p>
    <w:p w14:paraId="3AAC14B6" w14:textId="77777777" w:rsidR="000C45BE" w:rsidRPr="000C45BE" w:rsidRDefault="000C45BE" w:rsidP="005E7CFA">
      <w:pPr>
        <w:pStyle w:val="Bezodstpw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D977BE8" w14:textId="0B802945" w:rsidR="008B40E8" w:rsidRDefault="000C45BE" w:rsidP="005E7CFA">
      <w:pPr>
        <w:pStyle w:val="Bezodstpw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45BE">
        <w:rPr>
          <w:rFonts w:ascii="Times New Roman" w:hAnsi="Times New Roman"/>
          <w:b/>
          <w:color w:val="000000"/>
          <w:sz w:val="24"/>
          <w:szCs w:val="24"/>
          <w:u w:val="single"/>
        </w:rPr>
        <w:t>Odpowiedź</w:t>
      </w:r>
      <w:r>
        <w:rPr>
          <w:rFonts w:ascii="Times New Roman" w:hAnsi="Times New Roman"/>
          <w:b/>
          <w:color w:val="000000"/>
          <w:sz w:val="24"/>
          <w:szCs w:val="24"/>
        </w:rPr>
        <w:t>: Zamawiający informuje, że m</w:t>
      </w:r>
      <w:r w:rsidR="008B40E8">
        <w:rPr>
          <w:rFonts w:ascii="Times New Roman" w:hAnsi="Times New Roman"/>
          <w:b/>
          <w:color w:val="000000"/>
          <w:sz w:val="24"/>
          <w:szCs w:val="24"/>
        </w:rPr>
        <w:t xml:space="preserve">ożna zastąpić </w:t>
      </w:r>
      <w:proofErr w:type="spellStart"/>
      <w:r w:rsidRPr="000C45BE">
        <w:rPr>
          <w:rFonts w:ascii="Times New Roman" w:hAnsi="Times New Roman"/>
          <w:b/>
          <w:color w:val="000000"/>
          <w:sz w:val="24"/>
          <w:szCs w:val="24"/>
        </w:rPr>
        <w:t>knr</w:t>
      </w:r>
      <w:proofErr w:type="spellEnd"/>
      <w:r w:rsidRPr="000C45BE">
        <w:rPr>
          <w:rFonts w:ascii="Times New Roman" w:hAnsi="Times New Roman"/>
          <w:b/>
          <w:color w:val="000000"/>
          <w:sz w:val="24"/>
          <w:szCs w:val="24"/>
        </w:rPr>
        <w:t xml:space="preserve"> i tablicę w pozycjach 32 +41 podanego przedmiaru robót </w:t>
      </w:r>
      <w:r w:rsidR="008B40E8">
        <w:rPr>
          <w:rFonts w:ascii="Times New Roman" w:hAnsi="Times New Roman"/>
          <w:b/>
          <w:color w:val="000000"/>
          <w:sz w:val="24"/>
          <w:szCs w:val="24"/>
        </w:rPr>
        <w:t>innym katalogiem opisującym roboty zawarte  w przedmiarze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7793538" w14:textId="45B49464" w:rsidR="008B40E8" w:rsidRDefault="008B40E8" w:rsidP="005E7CFA">
      <w:pPr>
        <w:pStyle w:val="Bezodstpw"/>
      </w:pPr>
    </w:p>
    <w:p w14:paraId="3BAD9E5D" w14:textId="77777777" w:rsidR="002405B5" w:rsidRDefault="002405B5" w:rsidP="005E7CFA">
      <w:pPr>
        <w:pStyle w:val="Bezodstpw"/>
      </w:pPr>
    </w:p>
    <w:p w14:paraId="484104AC" w14:textId="11678C26" w:rsidR="008B40E8" w:rsidRPr="000C45BE" w:rsidRDefault="008B40E8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0C45BE" w:rsidRPr="000C4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0C45BE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0C45BE">
        <w:rPr>
          <w:rFonts w:ascii="Times New Roman" w:hAnsi="Times New Roman"/>
          <w:color w:val="000000"/>
          <w:sz w:val="24"/>
          <w:szCs w:val="24"/>
        </w:rPr>
        <w:t>Wymagana grubość styropianu to 15 cm, a w pozycjach 15 i 24 zamieszczonego przedmiaru norma zużycia styropianu dotyczy grubości 5 cm. czy zatem w pozycjach 15 i 24 kosztorysu szczegółowego uwzględnić normę dla grubości styropianu 15cm wymaganej przez SWZ</w:t>
      </w:r>
      <w:r w:rsidR="000C45BE">
        <w:rPr>
          <w:rFonts w:ascii="Times New Roman" w:hAnsi="Times New Roman"/>
          <w:color w:val="000000"/>
          <w:sz w:val="24"/>
          <w:szCs w:val="24"/>
        </w:rPr>
        <w:t>”</w:t>
      </w:r>
    </w:p>
    <w:p w14:paraId="015D1F0B" w14:textId="77777777" w:rsidR="008B40E8" w:rsidRDefault="008B40E8" w:rsidP="005E7CFA">
      <w:pPr>
        <w:pStyle w:val="Bezodstpw"/>
      </w:pPr>
    </w:p>
    <w:p w14:paraId="6C7C9354" w14:textId="4D29FDB6" w:rsidR="008B40E8" w:rsidRDefault="000C45BE" w:rsidP="005E7CFA">
      <w:pPr>
        <w:pStyle w:val="Bezodstpw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4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Odpowiedź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8B40E8">
        <w:rPr>
          <w:rFonts w:ascii="Times New Roman" w:hAnsi="Times New Roman"/>
          <w:b/>
          <w:bCs/>
          <w:color w:val="000000"/>
          <w:sz w:val="24"/>
          <w:szCs w:val="24"/>
        </w:rPr>
        <w:t>Należy uwzględnić grubość styropianu 15cm.</w:t>
      </w:r>
    </w:p>
    <w:p w14:paraId="225E0BAA" w14:textId="0EA12E0E" w:rsidR="00473C54" w:rsidRDefault="00473C54" w:rsidP="005E7CFA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708183" w14:textId="77777777" w:rsidR="002405B5" w:rsidRDefault="002405B5" w:rsidP="005E7CFA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68C3E4" w14:textId="1ABEBE83" w:rsidR="00473C54" w:rsidRPr="000C45BE" w:rsidRDefault="00473C54" w:rsidP="005E7CF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C4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Pytanie</w:t>
      </w:r>
      <w:r w:rsidR="000C4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0C45BE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0C45BE">
        <w:rPr>
          <w:rFonts w:ascii="Times New Roman" w:hAnsi="Times New Roman"/>
          <w:color w:val="000000"/>
          <w:sz w:val="24"/>
          <w:szCs w:val="24"/>
        </w:rPr>
        <w:t>Proszę o odpowiedź</w:t>
      </w:r>
      <w:r w:rsidR="005955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45BE">
        <w:rPr>
          <w:rFonts w:ascii="Times New Roman" w:hAnsi="Times New Roman"/>
          <w:color w:val="000000"/>
          <w:sz w:val="24"/>
          <w:szCs w:val="24"/>
        </w:rPr>
        <w:t>czy można zmienić normę zużycia na styropian o grubości 15 cm , który przewidziany jest na docieplenie ??? Ponieważ wg. Tablicy KNR  podanego w SWZ przedmiaru robót</w:t>
      </w:r>
      <w:r w:rsidR="000C45B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0C45BE">
        <w:rPr>
          <w:rFonts w:ascii="Times New Roman" w:hAnsi="Times New Roman"/>
          <w:color w:val="000000"/>
          <w:sz w:val="24"/>
          <w:szCs w:val="24"/>
        </w:rPr>
        <w:t>norma przewiduje styropian o grubości 5</w:t>
      </w:r>
      <w:r w:rsidR="00595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5BE">
        <w:rPr>
          <w:rFonts w:ascii="Times New Roman" w:hAnsi="Times New Roman"/>
          <w:color w:val="000000"/>
          <w:sz w:val="24"/>
          <w:szCs w:val="24"/>
        </w:rPr>
        <w:t>cm</w:t>
      </w:r>
      <w:r w:rsidR="005955D9">
        <w:rPr>
          <w:rFonts w:ascii="Times New Roman" w:hAnsi="Times New Roman"/>
          <w:color w:val="000000"/>
          <w:sz w:val="24"/>
          <w:szCs w:val="24"/>
        </w:rPr>
        <w:t>”</w:t>
      </w:r>
      <w:r w:rsidRPr="000C45BE">
        <w:rPr>
          <w:rFonts w:ascii="Times New Roman" w:hAnsi="Times New Roman"/>
          <w:color w:val="000000"/>
          <w:sz w:val="24"/>
          <w:szCs w:val="24"/>
        </w:rPr>
        <w:t>.</w:t>
      </w:r>
    </w:p>
    <w:p w14:paraId="37DA5E57" w14:textId="4F61F18B" w:rsidR="00473C54" w:rsidRDefault="00473C54" w:rsidP="005E7CFA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7C3556" w14:textId="573FDF76" w:rsidR="00473C54" w:rsidRDefault="00473C54" w:rsidP="005E7CFA">
      <w:pPr>
        <w:pStyle w:val="Bezodstpw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5D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Odpowiedź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5955D9">
        <w:rPr>
          <w:rFonts w:ascii="Times New Roman" w:hAnsi="Times New Roman"/>
          <w:b/>
          <w:bCs/>
          <w:color w:val="000000"/>
          <w:sz w:val="24"/>
          <w:szCs w:val="24"/>
        </w:rPr>
        <w:t>Zamawiający informuje, że m</w:t>
      </w:r>
      <w:r w:rsidRPr="00473C54">
        <w:rPr>
          <w:rFonts w:ascii="Times New Roman" w:hAnsi="Times New Roman"/>
          <w:b/>
          <w:bCs/>
          <w:color w:val="000000"/>
          <w:sz w:val="24"/>
          <w:szCs w:val="24"/>
        </w:rPr>
        <w:t>ożna zastąpić</w:t>
      </w:r>
      <w:r w:rsidR="005955D9">
        <w:rPr>
          <w:rFonts w:ascii="Times New Roman" w:hAnsi="Times New Roman"/>
          <w:b/>
          <w:bCs/>
          <w:color w:val="000000"/>
          <w:sz w:val="24"/>
          <w:szCs w:val="24"/>
        </w:rPr>
        <w:t xml:space="preserve"> normę zużycia</w:t>
      </w:r>
      <w:r w:rsidRPr="00473C5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7D0D3FC7" w14:textId="30F3B016" w:rsidR="00354E1E" w:rsidRDefault="00354E1E" w:rsidP="005E7CFA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B70F2A" w14:textId="77777777" w:rsidR="005E7CFA" w:rsidRDefault="005E7CFA" w:rsidP="005E7CFA">
      <w:pPr>
        <w:pStyle w:val="Bezodstpw"/>
        <w:rPr>
          <w:color w:val="000000" w:themeColor="text1"/>
        </w:rPr>
      </w:pPr>
    </w:p>
    <w:p w14:paraId="56B4EC83" w14:textId="77777777" w:rsidR="005955D9" w:rsidRDefault="005955D9" w:rsidP="005E7CFA">
      <w:pPr>
        <w:spacing w:line="276" w:lineRule="auto"/>
        <w:jc w:val="center"/>
        <w:rPr>
          <w:b/>
          <w:bCs/>
        </w:rPr>
      </w:pPr>
      <w:r>
        <w:rPr>
          <w:b/>
          <w:bCs/>
        </w:rPr>
        <w:t>II.</w:t>
      </w:r>
    </w:p>
    <w:p w14:paraId="75E239E6" w14:textId="77777777" w:rsidR="005955D9" w:rsidRDefault="005955D9" w:rsidP="005E7CFA">
      <w:pPr>
        <w:spacing w:line="276" w:lineRule="auto"/>
        <w:jc w:val="center"/>
        <w:rPr>
          <w:b/>
          <w:bCs/>
        </w:rPr>
      </w:pPr>
    </w:p>
    <w:p w14:paraId="02D4245E" w14:textId="77777777" w:rsidR="005955D9" w:rsidRPr="00F71086" w:rsidRDefault="005955D9" w:rsidP="005E7CFA">
      <w:pPr>
        <w:spacing w:line="276" w:lineRule="auto"/>
        <w:jc w:val="both"/>
      </w:pPr>
      <w:r w:rsidRPr="00F71086">
        <w:t xml:space="preserve">Jednocześnie Zamawiający, działając na podstawie art 286 ust. 1, 3 i 5 ustawy z dnia </w:t>
      </w:r>
      <w:r>
        <w:br/>
      </w:r>
      <w:r w:rsidRPr="00F71086">
        <w:t>11 września 2019 r. Prawo zamówień publicznych (tj. Dz.U. z 2022 r., poz. 1710 z późn.zm.), dokonuje modyfikacji treści SWZ w zakresie:</w:t>
      </w:r>
    </w:p>
    <w:p w14:paraId="20131593" w14:textId="02D62EB8" w:rsidR="005955D9" w:rsidRDefault="005955D9" w:rsidP="005E7CFA">
      <w:pPr>
        <w:jc w:val="both"/>
        <w:rPr>
          <w:b/>
          <w:bCs/>
        </w:rPr>
      </w:pPr>
    </w:p>
    <w:p w14:paraId="6DCAF4D3" w14:textId="77777777" w:rsidR="005E7CFA" w:rsidRPr="005955D9" w:rsidRDefault="005E7CFA" w:rsidP="005E7CFA">
      <w:pPr>
        <w:jc w:val="both"/>
        <w:rPr>
          <w:b/>
          <w:bCs/>
        </w:rPr>
      </w:pPr>
    </w:p>
    <w:p w14:paraId="12D86AE4" w14:textId="05607BCF" w:rsidR="005955D9" w:rsidRPr="005955D9" w:rsidRDefault="005955D9" w:rsidP="005E7CFA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F71086">
        <w:rPr>
          <w:b/>
          <w:bCs/>
        </w:rPr>
        <w:t>Rozdz. XI Termin związania ofertą pkt 1 w następujący sposób:</w:t>
      </w:r>
    </w:p>
    <w:p w14:paraId="3ECBBD8A" w14:textId="77777777" w:rsidR="002405B5" w:rsidRDefault="002405B5" w:rsidP="005E7CFA">
      <w:pPr>
        <w:spacing w:line="276" w:lineRule="auto"/>
        <w:jc w:val="both"/>
        <w:rPr>
          <w:b/>
          <w:bCs/>
          <w:u w:val="single"/>
        </w:rPr>
      </w:pPr>
    </w:p>
    <w:p w14:paraId="1389670D" w14:textId="4C78511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Było:</w:t>
      </w:r>
    </w:p>
    <w:p w14:paraId="1943165F" w14:textId="116E764F" w:rsidR="005955D9" w:rsidRPr="00F71086" w:rsidRDefault="005955D9" w:rsidP="005E7CFA">
      <w:pPr>
        <w:spacing w:line="276" w:lineRule="auto"/>
        <w:jc w:val="both"/>
      </w:pPr>
      <w:r>
        <w:t>„</w:t>
      </w:r>
      <w:r w:rsidRPr="005955D9">
        <w:t xml:space="preserve">1.Wykonawca jest związany ofertą od dnia upływu terminu składania ofert do dnia </w:t>
      </w:r>
      <w:r w:rsidR="005E7CFA">
        <w:rPr>
          <w:b/>
          <w:bCs/>
        </w:rPr>
        <w:t>05</w:t>
      </w:r>
      <w:r w:rsidRPr="005955D9">
        <w:rPr>
          <w:b/>
          <w:bCs/>
        </w:rPr>
        <w:t xml:space="preserve"> maja 2023 r.</w:t>
      </w:r>
      <w:r w:rsidRPr="005955D9">
        <w:t xml:space="preserve">, tj. przez 30 dni, przy czym pierwszym dniem terminu związania ofertą jest dzień, </w:t>
      </w:r>
      <w:r w:rsidR="005E7CFA">
        <w:br/>
      </w:r>
      <w:r w:rsidRPr="005955D9">
        <w:t>w którym upływa termin składania ofert.</w:t>
      </w:r>
      <w:r>
        <w:t>”.</w:t>
      </w:r>
    </w:p>
    <w:p w14:paraId="3DBDFA47" w14:textId="77777777" w:rsidR="005955D9" w:rsidRPr="00F71086" w:rsidRDefault="005955D9" w:rsidP="005E7CFA">
      <w:pPr>
        <w:spacing w:line="276" w:lineRule="auto"/>
        <w:jc w:val="both"/>
      </w:pPr>
    </w:p>
    <w:p w14:paraId="3C373F60" w14:textId="7777777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Jest:</w:t>
      </w:r>
    </w:p>
    <w:p w14:paraId="2E870797" w14:textId="2B9BC201" w:rsidR="005955D9" w:rsidRPr="00F71086" w:rsidRDefault="005955D9" w:rsidP="005E7CFA">
      <w:pPr>
        <w:spacing w:line="276" w:lineRule="auto"/>
        <w:jc w:val="both"/>
      </w:pPr>
      <w:r>
        <w:lastRenderedPageBreak/>
        <w:t>„</w:t>
      </w:r>
      <w:r w:rsidRPr="00F71086">
        <w:t xml:space="preserve">1.Wykonawca jest związany ofertą od dnia upływu terminu składania ofert do dnia </w:t>
      </w:r>
      <w:r>
        <w:br/>
      </w:r>
      <w:r w:rsidR="005E7CFA">
        <w:rPr>
          <w:b/>
          <w:bCs/>
        </w:rPr>
        <w:t>10</w:t>
      </w:r>
      <w:r>
        <w:rPr>
          <w:b/>
          <w:bCs/>
        </w:rPr>
        <w:t xml:space="preserve"> maja</w:t>
      </w:r>
      <w:r w:rsidRPr="001A60B0">
        <w:rPr>
          <w:b/>
          <w:bCs/>
        </w:rPr>
        <w:t xml:space="preserve"> 2023 r.</w:t>
      </w:r>
      <w:r w:rsidRPr="00F71086">
        <w:t>, tj. przez 30 dni, przy czym pierwszym dniem terminu związania ofertą jest dzień, w którym upływa termin składania ofert</w:t>
      </w:r>
      <w:r>
        <w:t>”.</w:t>
      </w:r>
    </w:p>
    <w:p w14:paraId="0D3AEACC" w14:textId="7CCD898F" w:rsidR="005955D9" w:rsidRDefault="005955D9" w:rsidP="005E7CFA">
      <w:pPr>
        <w:spacing w:line="276" w:lineRule="auto"/>
        <w:jc w:val="both"/>
      </w:pPr>
    </w:p>
    <w:p w14:paraId="742321D7" w14:textId="77777777" w:rsidR="005E7CFA" w:rsidRPr="00F71086" w:rsidRDefault="005E7CFA" w:rsidP="005E7CFA">
      <w:pPr>
        <w:spacing w:line="276" w:lineRule="auto"/>
        <w:jc w:val="both"/>
      </w:pPr>
    </w:p>
    <w:p w14:paraId="616FF0E2" w14:textId="6F2561CB" w:rsidR="005955D9" w:rsidRDefault="005955D9" w:rsidP="005E7CFA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B21F8F">
        <w:rPr>
          <w:b/>
          <w:bCs/>
        </w:rPr>
        <w:t>Rozdz. XIII Miejsce oraz termin składania i otwarcia ofert pkt 2 i 6 w następujący sposób:</w:t>
      </w:r>
    </w:p>
    <w:p w14:paraId="08259579" w14:textId="55EDEEF7" w:rsidR="002405B5" w:rsidRPr="005E7CFA" w:rsidRDefault="002405B5" w:rsidP="002405B5">
      <w:pPr>
        <w:pStyle w:val="Akapitzlist"/>
        <w:spacing w:line="276" w:lineRule="auto"/>
        <w:jc w:val="both"/>
        <w:rPr>
          <w:b/>
          <w:bCs/>
        </w:rPr>
      </w:pPr>
    </w:p>
    <w:p w14:paraId="1E78EF49" w14:textId="7777777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Było:</w:t>
      </w:r>
    </w:p>
    <w:p w14:paraId="5A16F4DC" w14:textId="77777777" w:rsidR="005E7CFA" w:rsidRDefault="005955D9" w:rsidP="005E7CFA">
      <w:pPr>
        <w:spacing w:line="276" w:lineRule="auto"/>
        <w:jc w:val="both"/>
      </w:pPr>
      <w:r>
        <w:t>„</w:t>
      </w:r>
      <w:r w:rsidRPr="00F71086">
        <w:t>2.</w:t>
      </w:r>
      <w:r w:rsidR="005E7CFA" w:rsidRPr="005E7CFA">
        <w:rPr>
          <w:color w:val="000000"/>
        </w:rPr>
        <w:t xml:space="preserve"> </w:t>
      </w:r>
      <w:r w:rsidR="005E7CFA" w:rsidRPr="00800113">
        <w:rPr>
          <w:color w:val="000000"/>
        </w:rPr>
        <w:t xml:space="preserve">Ofertę należy złożyć w terminie do </w:t>
      </w:r>
      <w:r w:rsidR="005E7CFA">
        <w:rPr>
          <w:b/>
          <w:bCs/>
          <w:color w:val="000000"/>
        </w:rPr>
        <w:t>06 kwietnia</w:t>
      </w:r>
      <w:r w:rsidR="005E7CFA" w:rsidRPr="00800113">
        <w:rPr>
          <w:b/>
          <w:bCs/>
          <w:color w:val="000000"/>
        </w:rPr>
        <w:t xml:space="preserve"> </w:t>
      </w:r>
      <w:r w:rsidR="005E7CFA" w:rsidRPr="00800113">
        <w:rPr>
          <w:b/>
          <w:color w:val="000000"/>
        </w:rPr>
        <w:t>2023 r. do godziny 09.30</w:t>
      </w:r>
      <w:r w:rsidR="005E7CFA" w:rsidRPr="00800113">
        <w:rPr>
          <w:color w:val="000000"/>
        </w:rPr>
        <w:t xml:space="preserve"> dokonując przesłania zaszyfrowanej oferty za pośrednictwem </w:t>
      </w:r>
      <w:hyperlink r:id="rId7" w:history="1">
        <w:r w:rsidR="005E7CFA" w:rsidRPr="00DC370F">
          <w:rPr>
            <w:rStyle w:val="Hipercze"/>
          </w:rPr>
          <w:t>www.platformazakupowa.pl</w:t>
        </w:r>
      </w:hyperlink>
      <w:r w:rsidR="005E7CFA">
        <w:rPr>
          <w:color w:val="000000"/>
        </w:rPr>
        <w:t xml:space="preserve"> „</w:t>
      </w:r>
    </w:p>
    <w:p w14:paraId="7EC31F61" w14:textId="55541143" w:rsidR="005955D9" w:rsidRDefault="005E7CFA" w:rsidP="005E7CFA">
      <w:pPr>
        <w:spacing w:line="276" w:lineRule="auto"/>
        <w:jc w:val="both"/>
      </w:pPr>
      <w:r>
        <w:t>„</w:t>
      </w:r>
      <w:r w:rsidR="005955D9" w:rsidRPr="00F71086">
        <w:t xml:space="preserve">6. </w:t>
      </w:r>
      <w:r w:rsidRPr="00800113"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>06 kwietnia</w:t>
      </w:r>
      <w:r w:rsidRPr="00800113">
        <w:rPr>
          <w:b/>
          <w:bCs/>
          <w:color w:val="000000"/>
        </w:rPr>
        <w:t xml:space="preserve"> </w:t>
      </w:r>
      <w:r w:rsidRPr="00800113">
        <w:rPr>
          <w:b/>
          <w:color w:val="000000"/>
        </w:rPr>
        <w:t>2023 r. o godzinie 10.30</w:t>
      </w:r>
      <w:r>
        <w:rPr>
          <w:b/>
          <w:color w:val="000000"/>
        </w:rPr>
        <w:t>”.</w:t>
      </w:r>
    </w:p>
    <w:p w14:paraId="1E97BF2E" w14:textId="77777777" w:rsidR="005955D9" w:rsidRPr="00F71086" w:rsidRDefault="005955D9" w:rsidP="005E7CFA">
      <w:pPr>
        <w:spacing w:line="276" w:lineRule="auto"/>
        <w:jc w:val="both"/>
      </w:pPr>
    </w:p>
    <w:p w14:paraId="3E8E13C3" w14:textId="7777777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Jest:</w:t>
      </w:r>
    </w:p>
    <w:p w14:paraId="1E2162EA" w14:textId="6B22DAEF" w:rsidR="005E7CFA" w:rsidRDefault="005E7CFA" w:rsidP="005E7CFA">
      <w:pPr>
        <w:spacing w:line="276" w:lineRule="auto"/>
        <w:jc w:val="both"/>
      </w:pPr>
      <w:r>
        <w:t>„</w:t>
      </w:r>
      <w:r w:rsidRPr="00F71086">
        <w:t>2.</w:t>
      </w:r>
      <w:r w:rsidRPr="005E7CFA">
        <w:rPr>
          <w:color w:val="000000"/>
        </w:rPr>
        <w:t xml:space="preserve"> </w:t>
      </w:r>
      <w:r w:rsidRPr="00800113">
        <w:rPr>
          <w:color w:val="000000"/>
        </w:rPr>
        <w:t xml:space="preserve">Ofertę należy złożyć w terminie do </w:t>
      </w:r>
      <w:r>
        <w:rPr>
          <w:b/>
          <w:bCs/>
          <w:color w:val="000000"/>
        </w:rPr>
        <w:t>11 kwietnia</w:t>
      </w:r>
      <w:r w:rsidRPr="00800113">
        <w:rPr>
          <w:b/>
          <w:bCs/>
          <w:color w:val="000000"/>
        </w:rPr>
        <w:t xml:space="preserve"> </w:t>
      </w:r>
      <w:r w:rsidRPr="00800113">
        <w:rPr>
          <w:b/>
          <w:color w:val="000000"/>
        </w:rPr>
        <w:t>2023 r. do godziny 09.30</w:t>
      </w:r>
      <w:r w:rsidRPr="00800113">
        <w:rPr>
          <w:color w:val="000000"/>
        </w:rPr>
        <w:t xml:space="preserve"> dokonując przesłania zaszyfrowanej oferty za pośrednictwem </w:t>
      </w:r>
      <w:hyperlink r:id="rId8" w:history="1">
        <w:r w:rsidRPr="00DC370F">
          <w:rPr>
            <w:rStyle w:val="Hipercze"/>
          </w:rPr>
          <w:t>www.platformazakupowa.pl</w:t>
        </w:r>
      </w:hyperlink>
      <w:r>
        <w:rPr>
          <w:color w:val="000000"/>
        </w:rPr>
        <w:t xml:space="preserve"> „</w:t>
      </w:r>
    </w:p>
    <w:p w14:paraId="01DC6861" w14:textId="5D096114" w:rsidR="005E7CFA" w:rsidRDefault="005E7CFA" w:rsidP="005E7CFA">
      <w:pPr>
        <w:spacing w:line="276" w:lineRule="auto"/>
        <w:jc w:val="both"/>
      </w:pPr>
      <w:r>
        <w:t>„</w:t>
      </w:r>
      <w:r w:rsidRPr="00F71086">
        <w:t xml:space="preserve">6. </w:t>
      </w:r>
      <w:r w:rsidRPr="00800113"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>11 kwietnia</w:t>
      </w:r>
      <w:r w:rsidRPr="00800113">
        <w:rPr>
          <w:b/>
          <w:bCs/>
          <w:color w:val="000000"/>
        </w:rPr>
        <w:t xml:space="preserve"> </w:t>
      </w:r>
      <w:r w:rsidRPr="00800113">
        <w:rPr>
          <w:b/>
          <w:color w:val="000000"/>
        </w:rPr>
        <w:t>2023 r. o godzinie 10.30</w:t>
      </w:r>
      <w:r>
        <w:rPr>
          <w:b/>
          <w:color w:val="000000"/>
        </w:rPr>
        <w:t>”.</w:t>
      </w:r>
    </w:p>
    <w:p w14:paraId="5E67FF2B" w14:textId="77777777" w:rsidR="005955D9" w:rsidRPr="00BC7CA5" w:rsidRDefault="005955D9" w:rsidP="005E7CFA">
      <w:pPr>
        <w:pStyle w:val="Akapitzlist"/>
        <w:tabs>
          <w:tab w:val="left" w:pos="284"/>
        </w:tabs>
        <w:spacing w:line="276" w:lineRule="auto"/>
        <w:ind w:left="0"/>
        <w:jc w:val="both"/>
        <w:rPr>
          <w:color w:val="000000" w:themeColor="text1"/>
        </w:rPr>
      </w:pPr>
    </w:p>
    <w:p w14:paraId="4672AA70" w14:textId="6A0EE7AE" w:rsidR="006840FC" w:rsidRPr="00D7680A" w:rsidRDefault="00FF278F" w:rsidP="005E7CFA">
      <w:pPr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W pozostałym zakresie SWZ oraz jej załączniki pozostają bez zmian.</w:t>
      </w:r>
    </w:p>
    <w:p w14:paraId="1C0F4538" w14:textId="77777777" w:rsidR="006840FC" w:rsidRPr="00BC7CA5" w:rsidRDefault="006840FC" w:rsidP="005E7CFA">
      <w:pPr>
        <w:jc w:val="both"/>
        <w:rPr>
          <w:b/>
          <w:bCs/>
          <w:color w:val="000000" w:themeColor="text1"/>
        </w:rPr>
      </w:pPr>
    </w:p>
    <w:sectPr w:rsidR="006840FC" w:rsidRPr="00BC7CA5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8DBD" w14:textId="77777777" w:rsidR="00A724B2" w:rsidRDefault="00A724B2" w:rsidP="00465185">
      <w:r>
        <w:separator/>
      </w:r>
    </w:p>
  </w:endnote>
  <w:endnote w:type="continuationSeparator" w:id="0">
    <w:p w14:paraId="61CCF9A6" w14:textId="77777777" w:rsidR="00A724B2" w:rsidRDefault="00A724B2" w:rsidP="004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42FA" w14:textId="77777777" w:rsidR="00A724B2" w:rsidRDefault="00A724B2" w:rsidP="00465185">
      <w:r>
        <w:separator/>
      </w:r>
    </w:p>
  </w:footnote>
  <w:footnote w:type="continuationSeparator" w:id="0">
    <w:p w14:paraId="75B0F39D" w14:textId="77777777" w:rsidR="00A724B2" w:rsidRDefault="00A724B2" w:rsidP="0046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05A7" w14:textId="54254298" w:rsidR="008B40E8" w:rsidRDefault="008B40E8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3478A7CC" wp14:editId="355CF3AD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1" w15:restartNumberingAfterBreak="0">
    <w:nsid w:val="190F19F5"/>
    <w:multiLevelType w:val="hybridMultilevel"/>
    <w:tmpl w:val="9636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872"/>
    <w:multiLevelType w:val="hybridMultilevel"/>
    <w:tmpl w:val="AB78B4D0"/>
    <w:lvl w:ilvl="0" w:tplc="32B4A5FE">
      <w:start w:val="6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824687"/>
    <w:multiLevelType w:val="hybridMultilevel"/>
    <w:tmpl w:val="64C2075A"/>
    <w:lvl w:ilvl="0" w:tplc="FFFFFFFF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50527C"/>
    <w:multiLevelType w:val="hybridMultilevel"/>
    <w:tmpl w:val="9D9E21D2"/>
    <w:lvl w:ilvl="0" w:tplc="52CE3A8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9AC66CF"/>
    <w:multiLevelType w:val="hybridMultilevel"/>
    <w:tmpl w:val="0A70A5D6"/>
    <w:lvl w:ilvl="0" w:tplc="CEC60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0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7975">
    <w:abstractNumId w:val="3"/>
  </w:num>
  <w:num w:numId="2" w16cid:durableId="525795473">
    <w:abstractNumId w:val="4"/>
  </w:num>
  <w:num w:numId="3" w16cid:durableId="751775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964236">
    <w:abstractNumId w:val="9"/>
  </w:num>
  <w:num w:numId="5" w16cid:durableId="348221699">
    <w:abstractNumId w:val="5"/>
  </w:num>
  <w:num w:numId="6" w16cid:durableId="1292632067">
    <w:abstractNumId w:val="2"/>
  </w:num>
  <w:num w:numId="7" w16cid:durableId="639574219">
    <w:abstractNumId w:val="7"/>
  </w:num>
  <w:num w:numId="8" w16cid:durableId="1074354380">
    <w:abstractNumId w:val="1"/>
  </w:num>
  <w:num w:numId="9" w16cid:durableId="1101874005">
    <w:abstractNumId w:val="8"/>
  </w:num>
  <w:num w:numId="10" w16cid:durableId="1053699944">
    <w:abstractNumId w:val="10"/>
  </w:num>
  <w:num w:numId="11" w16cid:durableId="90803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366"/>
    <w:rsid w:val="000C45BE"/>
    <w:rsid w:val="000D29E0"/>
    <w:rsid w:val="00114199"/>
    <w:rsid w:val="002405B5"/>
    <w:rsid w:val="002836C8"/>
    <w:rsid w:val="00321C8C"/>
    <w:rsid w:val="00354E1E"/>
    <w:rsid w:val="00416C96"/>
    <w:rsid w:val="00424C00"/>
    <w:rsid w:val="00465185"/>
    <w:rsid w:val="00473C54"/>
    <w:rsid w:val="005955D9"/>
    <w:rsid w:val="005C68D5"/>
    <w:rsid w:val="005E7CFA"/>
    <w:rsid w:val="006840FC"/>
    <w:rsid w:val="006F5BA7"/>
    <w:rsid w:val="007D7469"/>
    <w:rsid w:val="007F7456"/>
    <w:rsid w:val="0085783C"/>
    <w:rsid w:val="008B40E8"/>
    <w:rsid w:val="00A724B2"/>
    <w:rsid w:val="00A75E6C"/>
    <w:rsid w:val="00AA3E25"/>
    <w:rsid w:val="00B3689E"/>
    <w:rsid w:val="00BC7CA5"/>
    <w:rsid w:val="00C72A06"/>
    <w:rsid w:val="00D7680A"/>
    <w:rsid w:val="00E31048"/>
    <w:rsid w:val="00F86578"/>
    <w:rsid w:val="00FF278F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772E8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40FC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FF4558"/>
    <w:rPr>
      <w:rFonts w:ascii="Times New Roman" w:hAnsi="Times New Roman"/>
      <w:color w:val="00000A"/>
      <w:sz w:val="24"/>
    </w:rPr>
  </w:style>
  <w:style w:type="paragraph" w:styleId="Bezodstpw">
    <w:name w:val="No Spacing"/>
    <w:uiPriority w:val="1"/>
    <w:qFormat/>
    <w:rsid w:val="008B40E8"/>
    <w:rPr>
      <w:rFonts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A06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A0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55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szs4</cp:lastModifiedBy>
  <cp:revision>4</cp:revision>
  <dcterms:created xsi:type="dcterms:W3CDTF">2023-03-30T09:17:00Z</dcterms:created>
  <dcterms:modified xsi:type="dcterms:W3CDTF">2023-03-30T12:05:00Z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