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4891F" w14:textId="51F4EAFC" w:rsidR="000B0FA2" w:rsidRDefault="005C7806">
      <w:pPr>
        <w:spacing w:after="0" w:line="259" w:lineRule="auto"/>
        <w:ind w:left="776" w:firstLine="0"/>
        <w:jc w:val="left"/>
      </w:pPr>
      <w:r>
        <w:rPr>
          <w:b/>
          <w:sz w:val="21"/>
        </w:rPr>
        <w:t xml:space="preserve">                                                 </w:t>
      </w:r>
      <w:r>
        <w:rPr>
          <w:b/>
          <w:sz w:val="26"/>
        </w:rPr>
        <w:t xml:space="preserve"> B</w:t>
      </w:r>
      <w:r>
        <w:rPr>
          <w:b/>
          <w:sz w:val="26"/>
        </w:rPr>
        <w:t xml:space="preserve"> - 13</w:t>
      </w:r>
    </w:p>
    <w:p w14:paraId="53DD5DE0" w14:textId="77777777" w:rsidR="000B0FA2" w:rsidRDefault="005C7806">
      <w:pPr>
        <w:spacing w:after="0" w:line="259" w:lineRule="auto"/>
        <w:ind w:left="2066" w:firstLine="0"/>
        <w:jc w:val="left"/>
      </w:pPr>
      <w:r>
        <w:rPr>
          <w:b/>
          <w:sz w:val="21"/>
        </w:rPr>
        <w:t>SZCZEGÓŁOWA SPECYFIKACJA TECHNICZNA</w:t>
      </w:r>
    </w:p>
    <w:p w14:paraId="6E673EA0" w14:textId="77777777" w:rsidR="000B0FA2" w:rsidRDefault="005C7806">
      <w:pPr>
        <w:spacing w:after="258" w:line="244" w:lineRule="auto"/>
        <w:ind w:left="776" w:right="2857" w:firstLine="0"/>
        <w:jc w:val="left"/>
      </w:pPr>
      <w:r>
        <w:rPr>
          <w:sz w:val="21"/>
        </w:rPr>
        <w:t xml:space="preserve">                     ELEMENTY ZAGOSPODAROWANIA TERENU                       kod   </w:t>
      </w:r>
      <w:r>
        <w:rPr>
          <w:b/>
          <w:sz w:val="21"/>
        </w:rPr>
        <w:t xml:space="preserve">CPV 45111291- 4 </w:t>
      </w:r>
    </w:p>
    <w:p w14:paraId="09DA81AE" w14:textId="77777777" w:rsidR="000B0FA2" w:rsidRDefault="005C7806">
      <w:pPr>
        <w:spacing w:after="0" w:line="259" w:lineRule="auto"/>
        <w:ind w:left="771"/>
        <w:jc w:val="left"/>
      </w:pPr>
      <w:r>
        <w:rPr>
          <w:u w:val="single" w:color="000000"/>
        </w:rPr>
        <w:t xml:space="preserve"> 1.1.  Przedmiot SST.</w:t>
      </w:r>
    </w:p>
    <w:p w14:paraId="1EADA5F0" w14:textId="77777777" w:rsidR="000B0FA2" w:rsidRDefault="005C7806">
      <w:pPr>
        <w:ind w:right="8"/>
      </w:pPr>
      <w:r>
        <w:t>Przedmiotem niniejszej szczegółowej specyfikacji technicznej są wymagania dotyczące wykonania i odbioru robót związanych z zagospodarowaniem terenu w zadaniu pod nazwą.:</w:t>
      </w:r>
    </w:p>
    <w:p w14:paraId="06C3A4BC" w14:textId="77777777" w:rsidR="000B0FA2" w:rsidRDefault="005C7806">
      <w:pPr>
        <w:spacing w:after="4" w:line="250" w:lineRule="auto"/>
        <w:ind w:left="1072" w:hanging="708"/>
        <w:jc w:val="left"/>
      </w:pPr>
      <w:r>
        <w:rPr>
          <w:b/>
        </w:rPr>
        <w:t xml:space="preserve">   PRZEBUDOWA  I ZMIANA SPOSOBU  UŻYTKOWANIA  BUDYNKU GMINNEGO  NA     BUDYNEK MIESZKA</w:t>
      </w:r>
      <w:r>
        <w:rPr>
          <w:b/>
        </w:rPr>
        <w:t xml:space="preserve">LNY (4 LOKALE  MIESZKALNE) I ZAPLECZE SPORTOWE DLA </w:t>
      </w:r>
    </w:p>
    <w:p w14:paraId="1A936AC9" w14:textId="77777777" w:rsidR="000B0FA2" w:rsidRDefault="005C7806">
      <w:pPr>
        <w:tabs>
          <w:tab w:val="center" w:pos="5178"/>
          <w:tab w:val="center" w:pos="9656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ISTNIEJĄCEGO BOISKA SPORTOWEGO WRAZ Z BUDOWĄ  SZCZELNEGO </w:t>
      </w:r>
      <w:r>
        <w:rPr>
          <w:b/>
        </w:rPr>
        <w:tab/>
        <w:t xml:space="preserve"> </w:t>
      </w:r>
    </w:p>
    <w:p w14:paraId="2474541F" w14:textId="77777777" w:rsidR="000B0FA2" w:rsidRDefault="005C7806">
      <w:pPr>
        <w:spacing w:after="40" w:line="250" w:lineRule="auto"/>
        <w:ind w:left="1082"/>
        <w:jc w:val="left"/>
      </w:pPr>
      <w:r>
        <w:rPr>
          <w:b/>
        </w:rPr>
        <w:t xml:space="preserve">ZBIORNIKA ŚCIEKÓW .    SZUFNAROWA     -    dz.  nr 2071/5.  </w:t>
      </w:r>
    </w:p>
    <w:p w14:paraId="1DCBFE75" w14:textId="77777777" w:rsidR="000B0FA2" w:rsidRDefault="005C7806">
      <w:pPr>
        <w:spacing w:after="0" w:line="259" w:lineRule="auto"/>
        <w:ind w:left="771"/>
        <w:jc w:val="left"/>
      </w:pPr>
      <w:r>
        <w:rPr>
          <w:u w:val="single" w:color="000000"/>
        </w:rPr>
        <w:t xml:space="preserve"> 1.2.  Zakres stosowania SST.</w:t>
      </w:r>
    </w:p>
    <w:p w14:paraId="35ED9623" w14:textId="77777777" w:rsidR="000B0FA2" w:rsidRDefault="005C7806">
      <w:pPr>
        <w:spacing w:after="43"/>
        <w:ind w:right="8"/>
      </w:pPr>
      <w:r>
        <w:t>Szczegółowa specyfikacja techniczna jest stosowana j</w:t>
      </w:r>
      <w:r>
        <w:t>ako dokument przetargowy i kontraktowy przy zlecaniu i realizacji robót wymienionych w pkt. 1.1.</w:t>
      </w:r>
    </w:p>
    <w:p w14:paraId="76A58910" w14:textId="77777777" w:rsidR="000B0FA2" w:rsidRDefault="005C7806">
      <w:pPr>
        <w:spacing w:after="0" w:line="259" w:lineRule="auto"/>
        <w:ind w:left="771"/>
        <w:jc w:val="left"/>
      </w:pPr>
      <w:r>
        <w:rPr>
          <w:u w:val="single" w:color="000000"/>
        </w:rPr>
        <w:t xml:space="preserve"> 1.3.  Zakres robót objętych SST.</w:t>
      </w:r>
    </w:p>
    <w:p w14:paraId="47882E89" w14:textId="77777777" w:rsidR="000B0FA2" w:rsidRDefault="005C7806">
      <w:pPr>
        <w:ind w:right="8"/>
      </w:pPr>
      <w:r>
        <w:t xml:space="preserve">Roboty, których dotyczy specyfikacja, obejmują wszystkie czynności umożliwiające i mające na celu wykonanie zagospodarowania </w:t>
      </w:r>
      <w:r>
        <w:t>terenu.</w:t>
      </w:r>
    </w:p>
    <w:p w14:paraId="4E6E2432" w14:textId="77777777" w:rsidR="000B0FA2" w:rsidRDefault="005C7806">
      <w:pPr>
        <w:spacing w:after="4" w:line="250" w:lineRule="auto"/>
        <w:ind w:left="771"/>
        <w:jc w:val="left"/>
      </w:pPr>
      <w:r>
        <w:rPr>
          <w:b/>
        </w:rPr>
        <w:t>Zakres robót:</w:t>
      </w:r>
    </w:p>
    <w:p w14:paraId="726F779D" w14:textId="77777777" w:rsidR="000B0FA2" w:rsidRDefault="005C7806">
      <w:pPr>
        <w:numPr>
          <w:ilvl w:val="0"/>
          <w:numId w:val="1"/>
        </w:numPr>
        <w:ind w:right="8" w:firstLine="412"/>
      </w:pPr>
      <w:r>
        <w:t>budowa szczelnego  zbiornika ścieków  o pojemności   10  m</w:t>
      </w:r>
      <w:r>
        <w:rPr>
          <w:sz w:val="18"/>
          <w:vertAlign w:val="superscript"/>
        </w:rPr>
        <w:t>3</w:t>
      </w:r>
      <w:r>
        <w:t xml:space="preserve"> z </w:t>
      </w:r>
      <w:proofErr w:type="spellStart"/>
      <w:r>
        <w:t>przykanalikiem</w:t>
      </w:r>
      <w:proofErr w:type="spellEnd"/>
      <w:r>
        <w:t>.        -  budowa studni wierconej   o wydajności  do  5m</w:t>
      </w:r>
      <w:r>
        <w:rPr>
          <w:sz w:val="18"/>
          <w:vertAlign w:val="superscript"/>
        </w:rPr>
        <w:t>3</w:t>
      </w:r>
      <w:r>
        <w:t xml:space="preserve"> na dobę  i do  zwykłego  korzystania z przyłączem </w:t>
      </w:r>
    </w:p>
    <w:p w14:paraId="394CBFFE" w14:textId="77777777" w:rsidR="000B0FA2" w:rsidRDefault="005C7806">
      <w:pPr>
        <w:numPr>
          <w:ilvl w:val="0"/>
          <w:numId w:val="1"/>
        </w:numPr>
        <w:ind w:right="8" w:firstLine="412"/>
      </w:pPr>
      <w:r>
        <w:t xml:space="preserve">utwardzenie  chodnika, drogi dojazdowej  i   4 miejsc postojowych </w:t>
      </w:r>
    </w:p>
    <w:p w14:paraId="506E33C9" w14:textId="77777777" w:rsidR="000B0FA2" w:rsidRDefault="005C7806">
      <w:pPr>
        <w:numPr>
          <w:ilvl w:val="0"/>
          <w:numId w:val="1"/>
        </w:numPr>
        <w:spacing w:after="203"/>
        <w:ind w:right="8" w:firstLine="412"/>
      </w:pPr>
      <w:r>
        <w:t xml:space="preserve">ułożenie opaski odbojowej z płytek chodnikowych 6 cm </w:t>
      </w:r>
    </w:p>
    <w:p w14:paraId="2EC58EEC" w14:textId="77777777" w:rsidR="000B0FA2" w:rsidRDefault="005C7806">
      <w:pPr>
        <w:numPr>
          <w:ilvl w:val="1"/>
          <w:numId w:val="2"/>
        </w:numPr>
        <w:spacing w:after="0" w:line="259" w:lineRule="auto"/>
        <w:ind w:hanging="386"/>
        <w:jc w:val="left"/>
      </w:pPr>
      <w:r>
        <w:rPr>
          <w:u w:val="single" w:color="000000"/>
        </w:rPr>
        <w:t>Określenia podstawowe.</w:t>
      </w:r>
    </w:p>
    <w:p w14:paraId="6C08B299" w14:textId="77777777" w:rsidR="000B0FA2" w:rsidRDefault="005C7806">
      <w:pPr>
        <w:spacing w:after="39"/>
        <w:ind w:right="8"/>
      </w:pPr>
      <w:r>
        <w:t>Określenia podane w niniejszej SST są zgodne z obowiązującym</w:t>
      </w:r>
      <w:r>
        <w:t>i odpowiednimi normami.</w:t>
      </w:r>
    </w:p>
    <w:p w14:paraId="24B880A2" w14:textId="77777777" w:rsidR="000B0FA2" w:rsidRDefault="005C7806">
      <w:pPr>
        <w:numPr>
          <w:ilvl w:val="1"/>
          <w:numId w:val="2"/>
        </w:numPr>
        <w:spacing w:after="0" w:line="259" w:lineRule="auto"/>
        <w:ind w:hanging="386"/>
        <w:jc w:val="left"/>
      </w:pPr>
      <w:r>
        <w:rPr>
          <w:u w:val="single" w:color="000000"/>
        </w:rPr>
        <w:t>Ogólne wymagania dotyczące robót.</w:t>
      </w:r>
    </w:p>
    <w:p w14:paraId="552B93CD" w14:textId="77777777" w:rsidR="000B0FA2" w:rsidRDefault="005C7806">
      <w:pPr>
        <w:spacing w:after="163"/>
        <w:ind w:right="8"/>
      </w:pPr>
      <w:r>
        <w:t>Wykonawca robót jest odpowiedzialny za jakość ich wykonania oraz za zgodność z dokumentacją projektową, SST i poleceniami Inżyniera.</w:t>
      </w:r>
    </w:p>
    <w:p w14:paraId="03D20E38" w14:textId="77777777" w:rsidR="000B0FA2" w:rsidRDefault="005C7806">
      <w:pPr>
        <w:numPr>
          <w:ilvl w:val="0"/>
          <w:numId w:val="3"/>
        </w:numPr>
        <w:spacing w:after="40" w:line="250" w:lineRule="auto"/>
        <w:ind w:hanging="308"/>
        <w:jc w:val="left"/>
      </w:pPr>
      <w:r>
        <w:rPr>
          <w:b/>
        </w:rPr>
        <w:t>Materiały</w:t>
      </w:r>
    </w:p>
    <w:p w14:paraId="2C783FA7" w14:textId="77777777" w:rsidR="000B0FA2" w:rsidRDefault="005C7806">
      <w:pPr>
        <w:numPr>
          <w:ilvl w:val="1"/>
          <w:numId w:val="3"/>
        </w:numPr>
        <w:spacing w:after="35"/>
        <w:ind w:right="8" w:hanging="668"/>
      </w:pPr>
      <w:r>
        <w:t>Betony, cementy   C12/15 , C15/20 , C20/25        cemen</w:t>
      </w:r>
      <w:r>
        <w:t>t portlandzki „25” do zapraw.</w:t>
      </w:r>
    </w:p>
    <w:p w14:paraId="1C2EC42F" w14:textId="77777777" w:rsidR="000B0FA2" w:rsidRDefault="005C7806">
      <w:pPr>
        <w:numPr>
          <w:ilvl w:val="1"/>
          <w:numId w:val="3"/>
        </w:numPr>
        <w:spacing w:after="26" w:line="259" w:lineRule="auto"/>
        <w:ind w:right="8" w:hanging="668"/>
      </w:pPr>
      <w:r>
        <w:rPr>
          <w:u w:val="single" w:color="000000"/>
        </w:rPr>
        <w:t xml:space="preserve">Utwardzenie Prefabrykaty   </w:t>
      </w:r>
    </w:p>
    <w:p w14:paraId="492902BC" w14:textId="77777777" w:rsidR="000B0FA2" w:rsidRDefault="005C7806">
      <w:pPr>
        <w:ind w:right="8"/>
      </w:pPr>
      <w:r>
        <w:t>kostka betonowa 20×10×6 cm  chodnik, odbój</w:t>
      </w:r>
    </w:p>
    <w:p w14:paraId="455AC0F6" w14:textId="77777777" w:rsidR="000B0FA2" w:rsidRDefault="005C7806">
      <w:pPr>
        <w:spacing w:after="91"/>
        <w:ind w:left="658" w:right="8"/>
      </w:pPr>
      <w:r>
        <w:t xml:space="preserve">   kostka betonowa 20×10×8 cm  dojazd i miejsca postojowe</w:t>
      </w:r>
    </w:p>
    <w:p w14:paraId="45A96EF7" w14:textId="77777777" w:rsidR="000B0FA2" w:rsidRDefault="005C7806">
      <w:pPr>
        <w:spacing w:after="39"/>
        <w:ind w:right="8"/>
      </w:pPr>
      <w:r>
        <w:t>krawężnik betonowy 8x30 /chodnik/ ,</w:t>
      </w:r>
    </w:p>
    <w:p w14:paraId="1012CC28" w14:textId="77777777" w:rsidR="000B0FA2" w:rsidRDefault="005C7806">
      <w:pPr>
        <w:numPr>
          <w:ilvl w:val="1"/>
          <w:numId w:val="3"/>
        </w:numPr>
        <w:spacing w:after="39"/>
        <w:ind w:right="8" w:hanging="668"/>
      </w:pPr>
      <w:r>
        <w:t xml:space="preserve">Piasek do wykonania podsypki pod nawierzchnie </w:t>
      </w:r>
      <w:proofErr w:type="spellStart"/>
      <w:r>
        <w:t>chodników,parkingu</w:t>
      </w:r>
      <w:proofErr w:type="spellEnd"/>
    </w:p>
    <w:p w14:paraId="3C2EC684" w14:textId="77777777" w:rsidR="000B0FA2" w:rsidRDefault="005C7806">
      <w:pPr>
        <w:numPr>
          <w:ilvl w:val="1"/>
          <w:numId w:val="3"/>
        </w:numPr>
        <w:spacing w:after="46"/>
        <w:ind w:right="8" w:hanging="668"/>
      </w:pPr>
      <w:r>
        <w:t>Kruszywo łamane na podbudowę chodników</w:t>
      </w:r>
    </w:p>
    <w:p w14:paraId="69828154" w14:textId="77777777" w:rsidR="000B0FA2" w:rsidRDefault="005C7806">
      <w:pPr>
        <w:numPr>
          <w:ilvl w:val="1"/>
          <w:numId w:val="3"/>
        </w:numPr>
        <w:ind w:right="8" w:hanging="668"/>
      </w:pPr>
      <w:r>
        <w:t>Szczelny zbiornik ścieków   - z polietylenu wysokiej gęstości (HDPE) lub  laminatu poliestrowo – szklanego ) o poj. 9m</w:t>
      </w:r>
      <w:r>
        <w:rPr>
          <w:sz w:val="18"/>
          <w:vertAlign w:val="superscript"/>
        </w:rPr>
        <w:t>3</w:t>
      </w:r>
      <w:r>
        <w:t>. Projektowany jest zbiornik o śr</w:t>
      </w:r>
      <w:r>
        <w:t>ednicy 1,6m i długości 5,28m. Zbiornik wyposażony jest we właz rewizyjny o średnicy 0,6m oraz zbiornik wyposażony jest w rurę odpowietrzającą DN110. Można zastosować zbiornik żelbetowy o wymaganej pojemności. Montaż zbiornika wykonać zgodnie z wytycznymi p</w:t>
      </w:r>
      <w:r>
        <w:t xml:space="preserve">roducenta.            Rury PCV fi 200 – </w:t>
      </w:r>
      <w:proofErr w:type="spellStart"/>
      <w:r>
        <w:t>przykanalik</w:t>
      </w:r>
      <w:proofErr w:type="spellEnd"/>
      <w:r>
        <w:t xml:space="preserve">   </w:t>
      </w:r>
    </w:p>
    <w:p w14:paraId="4EA86961" w14:textId="77777777" w:rsidR="000B0FA2" w:rsidRDefault="005C7806">
      <w:pPr>
        <w:spacing w:after="178" w:line="344" w:lineRule="auto"/>
        <w:ind w:left="349" w:right="8" w:firstLine="284"/>
      </w:pPr>
      <w:r>
        <w:t xml:space="preserve">  2,6. Studnia wiercona   o głębokości  do  30  m  z odcinkiem rury fi  40x3,7 PE – ziemny odcinek instalacji wodociągowej</w:t>
      </w:r>
    </w:p>
    <w:p w14:paraId="2DDF7D5D" w14:textId="77777777" w:rsidR="000B0FA2" w:rsidRDefault="005C7806">
      <w:pPr>
        <w:numPr>
          <w:ilvl w:val="0"/>
          <w:numId w:val="3"/>
        </w:numPr>
        <w:spacing w:after="4" w:line="250" w:lineRule="auto"/>
        <w:ind w:hanging="308"/>
        <w:jc w:val="left"/>
      </w:pPr>
      <w:r>
        <w:rPr>
          <w:b/>
        </w:rPr>
        <w:t>Sprzęt</w:t>
      </w:r>
    </w:p>
    <w:p w14:paraId="71D92B6E" w14:textId="77777777" w:rsidR="000B0FA2" w:rsidRDefault="005C7806">
      <w:pPr>
        <w:spacing w:after="167"/>
        <w:ind w:right="8"/>
      </w:pPr>
      <w:r>
        <w:t>Roboty związane z zagospodarowaniem terenu i małą architekturą mogą być</w:t>
      </w:r>
      <w:r>
        <w:t xml:space="preserve"> wykonywane ręcznie lub mechanicznie przy użyciu dowolnego typu sprzętu.</w:t>
      </w:r>
    </w:p>
    <w:p w14:paraId="33640237" w14:textId="77777777" w:rsidR="000B0FA2" w:rsidRDefault="005C7806">
      <w:pPr>
        <w:numPr>
          <w:ilvl w:val="0"/>
          <w:numId w:val="3"/>
        </w:numPr>
        <w:spacing w:after="155" w:line="250" w:lineRule="auto"/>
        <w:ind w:hanging="308"/>
        <w:jc w:val="left"/>
      </w:pPr>
      <w:r>
        <w:rPr>
          <w:b/>
        </w:rPr>
        <w:t>Transport</w:t>
      </w:r>
    </w:p>
    <w:p w14:paraId="1EB5B726" w14:textId="77777777" w:rsidR="000B0FA2" w:rsidRDefault="005C7806">
      <w:pPr>
        <w:spacing w:after="163"/>
        <w:ind w:right="8"/>
      </w:pPr>
      <w:r>
        <w:t>Materiały na budowę powinny być przewożone odpowiednimi środkami transportu, żeby uniknąć trwałych odkształceń i dostarczyć materiał w odpowiednim czasie (dotyczy betonów) o</w:t>
      </w:r>
      <w:r>
        <w:t>raz zgodnie z przepisami BHP i ruchu drogowego.</w:t>
      </w:r>
    </w:p>
    <w:p w14:paraId="3C3FE500" w14:textId="77777777" w:rsidR="000B0FA2" w:rsidRDefault="005C7806">
      <w:pPr>
        <w:numPr>
          <w:ilvl w:val="0"/>
          <w:numId w:val="3"/>
        </w:numPr>
        <w:spacing w:after="4" w:line="250" w:lineRule="auto"/>
        <w:ind w:hanging="308"/>
        <w:jc w:val="left"/>
      </w:pPr>
      <w:r>
        <w:rPr>
          <w:b/>
        </w:rPr>
        <w:t>Wykonanie robót</w:t>
      </w:r>
    </w:p>
    <w:p w14:paraId="7A4113AD" w14:textId="77777777" w:rsidR="000B0FA2" w:rsidRDefault="005C7806">
      <w:pPr>
        <w:numPr>
          <w:ilvl w:val="1"/>
          <w:numId w:val="3"/>
        </w:numPr>
        <w:ind w:right="8" w:hanging="668"/>
      </w:pPr>
      <w:r>
        <w:t>Roboty związane z zagospodarowaniem terenu należy wykonać po zakończeniu robót budowlanych.</w:t>
      </w:r>
    </w:p>
    <w:p w14:paraId="2D9CDC85" w14:textId="77777777" w:rsidR="000B0FA2" w:rsidRDefault="005C7806">
      <w:pPr>
        <w:numPr>
          <w:ilvl w:val="1"/>
          <w:numId w:val="3"/>
        </w:numPr>
        <w:spacing w:after="4" w:line="250" w:lineRule="auto"/>
        <w:ind w:right="8" w:hanging="668"/>
      </w:pPr>
      <w:r>
        <w:rPr>
          <w:b/>
        </w:rPr>
        <w:t>Projektowane uzbrojenie :</w:t>
      </w:r>
    </w:p>
    <w:p w14:paraId="75C499C7" w14:textId="77777777" w:rsidR="000B0FA2" w:rsidRDefault="005C7806">
      <w:pPr>
        <w:spacing w:after="0" w:line="259" w:lineRule="auto"/>
        <w:ind w:left="364" w:firstLine="0"/>
        <w:jc w:val="left"/>
      </w:pPr>
      <w:r>
        <w:t xml:space="preserve">    </w:t>
      </w:r>
    </w:p>
    <w:p w14:paraId="124C61BB" w14:textId="77777777" w:rsidR="000B0FA2" w:rsidRDefault="005C7806">
      <w:pPr>
        <w:ind w:left="359" w:right="8"/>
      </w:pPr>
      <w:r>
        <w:lastRenderedPageBreak/>
        <w:t xml:space="preserve"> </w:t>
      </w:r>
      <w:r>
        <w:rPr>
          <w:b/>
        </w:rPr>
        <w:t xml:space="preserve"> a/   Szczelny zbiornik ścieków  i </w:t>
      </w:r>
      <w:proofErr w:type="spellStart"/>
      <w:r>
        <w:rPr>
          <w:b/>
        </w:rPr>
        <w:t>przykanalik</w:t>
      </w:r>
      <w:proofErr w:type="spellEnd"/>
      <w:r>
        <w:rPr>
          <w:b/>
        </w:rPr>
        <w:t xml:space="preserve">  -</w:t>
      </w:r>
      <w:r>
        <w:t xml:space="preserve"> odcinek kanalizacji  sanitarnej   fi 200  PVC  do szczelnego  zbiornika ścieków  o  pojemności  10 m</w:t>
      </w:r>
      <w:r>
        <w:rPr>
          <w:sz w:val="18"/>
          <w:vertAlign w:val="superscript"/>
        </w:rPr>
        <w:t>3</w:t>
      </w:r>
      <w:r>
        <w:t>.</w:t>
      </w:r>
    </w:p>
    <w:p w14:paraId="174DEEEB" w14:textId="77777777" w:rsidR="000B0FA2" w:rsidRDefault="005C7806">
      <w:pPr>
        <w:ind w:left="359" w:right="8"/>
      </w:pPr>
      <w:r>
        <w:t xml:space="preserve">       Zakres  robót : </w:t>
      </w:r>
    </w:p>
    <w:p w14:paraId="23D378C0" w14:textId="77777777" w:rsidR="000B0FA2" w:rsidRDefault="005C7806">
      <w:pPr>
        <w:spacing w:after="93"/>
        <w:ind w:left="658" w:right="8"/>
      </w:pPr>
      <w:r>
        <w:t>Projektowana lokalizacja zbiornika powinna być oznaczona w terenie przez geodet</w:t>
      </w:r>
      <w:r>
        <w:t>ę z uprawnieniami.</w:t>
      </w:r>
    </w:p>
    <w:p w14:paraId="02CC2D41" w14:textId="77777777" w:rsidR="000B0FA2" w:rsidRDefault="005C7806">
      <w:pPr>
        <w:spacing w:after="91"/>
        <w:ind w:left="359" w:right="8"/>
      </w:pPr>
      <w:r>
        <w:t>Oś zbiornika wyznaczyć w sposób trwały i widoczny, z założeniem ciągów reperów roboczych.</w:t>
      </w:r>
    </w:p>
    <w:p w14:paraId="6DF0BF5F" w14:textId="77777777" w:rsidR="000B0FA2" w:rsidRDefault="005C7806">
      <w:pPr>
        <w:spacing w:line="346" w:lineRule="auto"/>
        <w:ind w:left="349" w:right="8" w:firstLine="284"/>
      </w:pPr>
      <w:r>
        <w:t>Kołki świadki wbija się po dwu stronach wykopu, tak aby istniała możliwość odtworzenia jego osi podczas prowadzenia robót. W terenie zabudowanym re</w:t>
      </w:r>
      <w:r>
        <w:t>pery robocze należy osadzić w ścianach budynków w postaci  haków lub bolców. Ciąg reperów roboczych należy nawiązać do reperów sieci państwowej. Przed przystąpieniem do robót ziemnych należy wykonać urządzenie odwadniające, zabezpieczające wykopy  przed wo</w:t>
      </w:r>
      <w:r>
        <w:t>dami opadowymi, powierzchniowymi i gruntowymi. Urządzenie odprowadzające należy kontrolować i konserwować przez cały czas trwania robót.</w:t>
      </w:r>
    </w:p>
    <w:p w14:paraId="47EA9886" w14:textId="77777777" w:rsidR="000B0FA2" w:rsidRDefault="005C7806">
      <w:pPr>
        <w:spacing w:after="4" w:line="250" w:lineRule="auto"/>
        <w:ind w:left="374"/>
        <w:jc w:val="left"/>
      </w:pPr>
      <w:r>
        <w:rPr>
          <w:b/>
        </w:rPr>
        <w:t>Roboty ziemne</w:t>
      </w:r>
    </w:p>
    <w:p w14:paraId="0DEA2493" w14:textId="77777777" w:rsidR="000B0FA2" w:rsidRDefault="005C7806">
      <w:pPr>
        <w:ind w:left="349" w:right="8" w:firstLine="284"/>
      </w:pPr>
      <w:r>
        <w:t>Wykopy pod zbiornik należy wykonać o ścianach pionowych obudowanych sprzętem mechanicznym zgodnie z norma</w:t>
      </w:r>
      <w:r>
        <w:t>mi PN-B-10736:1999 oraz PN-68/B-06050.</w:t>
      </w:r>
    </w:p>
    <w:p w14:paraId="6A89D159" w14:textId="77777777" w:rsidR="000B0FA2" w:rsidRDefault="005C7806">
      <w:pPr>
        <w:ind w:left="349" w:right="8" w:firstLine="284"/>
      </w:pPr>
      <w:r>
        <w:t>Wykop należy rozpocząć od najniższego punktu i prowadzić w górę w kierunku przeciwnym do spadku. Zapewnia to możliwość grawitacyjnego odpływu wód z wykopu w czasie opadów oraz odwodnienia wykopów nawodnionych.</w:t>
      </w:r>
    </w:p>
    <w:p w14:paraId="44313B24" w14:textId="77777777" w:rsidR="000B0FA2" w:rsidRDefault="005C7806">
      <w:pPr>
        <w:ind w:left="359" w:right="8"/>
      </w:pPr>
      <w:r>
        <w:t>Krawędz</w:t>
      </w:r>
      <w:r>
        <w:t>ie boczne wykopu oznacza się przez odmierzenie od kołków osiowych, prostopadle do trasy kanału połowy szerokości wykopu i wbicie w tym miejscu kołków krawędziowych, naciągnięcie sznura wzdłuż nich i naznaczenie krawędzi na gruncie łopatą.</w:t>
      </w:r>
    </w:p>
    <w:p w14:paraId="2FB6BEED" w14:textId="77777777" w:rsidR="000B0FA2" w:rsidRDefault="005C7806">
      <w:pPr>
        <w:ind w:left="349" w:right="8" w:firstLine="284"/>
      </w:pPr>
      <w:r>
        <w:t>Wydobywaną ziemię</w:t>
      </w:r>
      <w:r>
        <w:t xml:space="preserve"> na odkład należy składować wzdłuż krawędzi wykopu, w odległości 1,0 m od jego krawędzi, aby utworzyć przejście wzdłuż wykopu. Przejście powinno być stale oczyszczane z wyrzucanej ziemi. Spód wykopu należy pozostawić na poziomie wyższym od rzędnej projekto</w:t>
      </w:r>
      <w:r>
        <w:t>wanej o 20 cm. Wykopy należy wykonać bez naruszenia naturalnej struktury gruntu. Pogłębienie wykopu do projektowanej rzędnej należy wykonać bezpośrednio przed ułożeniem podsypki.</w:t>
      </w:r>
    </w:p>
    <w:p w14:paraId="10C764B0" w14:textId="77777777" w:rsidR="000B0FA2" w:rsidRDefault="005C7806">
      <w:pPr>
        <w:ind w:left="349" w:right="8" w:firstLine="284"/>
      </w:pPr>
      <w:r>
        <w:t>Wszystkie napotkane przewody podziemne na trasie wykonywanego wykopu krzyżują</w:t>
      </w:r>
      <w:r>
        <w:t>ce się lub biegnące równolegle z wykopem, powinny być zabezpieczone przed uszkodzeniem, a w razie potrzeby podwieszone w sposób zabezpieczający ich eksploatację.</w:t>
      </w:r>
    </w:p>
    <w:p w14:paraId="4C6E7E91" w14:textId="77777777" w:rsidR="000B0FA2" w:rsidRDefault="005C7806">
      <w:pPr>
        <w:ind w:left="349" w:right="8" w:firstLine="284"/>
      </w:pPr>
      <w:r>
        <w:t>Wyjście (zejście) po drabinie z wykopu powinno być wykonane z chwilą osiągnięcia głębokości wi</w:t>
      </w:r>
      <w:r>
        <w:t>ększej niż 1 m od poziomu terenu, w odległości nie przekraczającej co 20 m.</w:t>
      </w:r>
    </w:p>
    <w:p w14:paraId="45FA5738" w14:textId="77777777" w:rsidR="000B0FA2" w:rsidRDefault="005C7806">
      <w:pPr>
        <w:ind w:left="349" w:right="8" w:firstLine="284"/>
      </w:pPr>
      <w:r>
        <w:t xml:space="preserve">Dno wykopu powinno być równe i wykonane ze spadkiem ustalonym w Dokumentacji Projektowej. Tolerancja dla rzędnych dna wykopu nie powinna przekraczać i_ 3 cm dla gruntów zwięzłych, </w:t>
      </w:r>
      <w:r>
        <w:t>i_ 5 cm dla gruntów wymagających wzmocnienia. Natomiast tolerancja szerokości wykopu wynosi 5 cm.</w:t>
      </w:r>
    </w:p>
    <w:p w14:paraId="2FF0D151" w14:textId="77777777" w:rsidR="000B0FA2" w:rsidRDefault="005C7806">
      <w:pPr>
        <w:pStyle w:val="Nagwek1"/>
        <w:ind w:left="643"/>
      </w:pPr>
      <w:r>
        <w:t>Odspojenie i transport urobku</w:t>
      </w:r>
    </w:p>
    <w:p w14:paraId="449ADF53" w14:textId="77777777" w:rsidR="000B0FA2" w:rsidRDefault="005C7806">
      <w:pPr>
        <w:ind w:left="658" w:right="8"/>
      </w:pPr>
      <w:r>
        <w:t>Rozluźnienie gruntu odbywa się ręcznie za pomocą łopat i oskardów lub mechanicznie koparkami.</w:t>
      </w:r>
    </w:p>
    <w:p w14:paraId="04765743" w14:textId="77777777" w:rsidR="000B0FA2" w:rsidRDefault="005C7806">
      <w:pPr>
        <w:ind w:left="633" w:right="1408" w:hanging="284"/>
      </w:pPr>
      <w:r>
        <w:t>Rozluźniony grunt wydobywa się na powierzchnie terenu przez przerzucanie nad krawędzią wykopu.</w:t>
      </w:r>
    </w:p>
    <w:p w14:paraId="4AFE4C3A" w14:textId="77777777" w:rsidR="000B0FA2" w:rsidRDefault="005C7806">
      <w:pPr>
        <w:ind w:left="349" w:right="8" w:firstLine="284"/>
      </w:pPr>
      <w:r>
        <w:t>Transport nadmiaru urobku należy złożyć w miejsca wybrane przez Wyk</w:t>
      </w:r>
      <w:r>
        <w:t>onawcę i zaakceptowane przez</w:t>
      </w:r>
    </w:p>
    <w:p w14:paraId="18BF3154" w14:textId="77777777" w:rsidR="000B0FA2" w:rsidRDefault="005C7806">
      <w:pPr>
        <w:ind w:left="658" w:right="8"/>
      </w:pPr>
      <w:r>
        <w:t>Inżyniera.</w:t>
      </w:r>
    </w:p>
    <w:p w14:paraId="79D41856" w14:textId="77777777" w:rsidR="000B0FA2" w:rsidRDefault="005C7806">
      <w:pPr>
        <w:pStyle w:val="Nagwek1"/>
        <w:spacing w:after="100"/>
        <w:ind w:left="374"/>
      </w:pPr>
      <w:r>
        <w:t xml:space="preserve">     Obudowa ścian i rozbiórka obudowy</w:t>
      </w:r>
    </w:p>
    <w:p w14:paraId="58B69D9E" w14:textId="77777777" w:rsidR="000B0FA2" w:rsidRDefault="005C7806">
      <w:pPr>
        <w:ind w:left="349" w:right="395" w:firstLine="284"/>
      </w:pPr>
      <w:r>
        <w:t>Wymagania przy wykonaniu obudowy pionowych ścian wykopów zostały opisane w polskiej normie PN-90/M47850.</w:t>
      </w:r>
    </w:p>
    <w:p w14:paraId="70C99255" w14:textId="77777777" w:rsidR="000B0FA2" w:rsidRDefault="005C7806">
      <w:pPr>
        <w:ind w:left="349" w:right="8" w:firstLine="284"/>
      </w:pPr>
      <w:r>
        <w:t>Wykonawca robót przedstawi do akceptacji Inspektorowi projekt proponowan</w:t>
      </w:r>
      <w:r>
        <w:t>ych metod zabezpieczenia wykopów na czas budowy sieci zapewniający bezpieczeństwo pracy i ochronę wykonywanych robót. Rozwiązanie to powinno zapewnić swobodny dostęp do dna wykopu, gdzie będą montowane przewody kanalizacji sanitarnej oraz zabezpieczać prac</w:t>
      </w:r>
      <w:r>
        <w:t>ę ludzi na dnie wykopu.</w:t>
      </w:r>
    </w:p>
    <w:p w14:paraId="7FFFC235" w14:textId="77777777" w:rsidR="000B0FA2" w:rsidRDefault="005C7806">
      <w:pPr>
        <w:ind w:left="349" w:right="8" w:firstLine="284"/>
      </w:pPr>
      <w:r>
        <w:t>Górna, szczelna krawędź umocnień powinna wystawać 15 cm nad przyległy teren w celu zabezpieczenia wykopu przed napływem wód deszczowych.</w:t>
      </w:r>
    </w:p>
    <w:p w14:paraId="11CA6ADC" w14:textId="77777777" w:rsidR="000B0FA2" w:rsidRDefault="005C7806">
      <w:pPr>
        <w:ind w:left="349" w:right="8" w:firstLine="284"/>
      </w:pPr>
      <w:r>
        <w:t xml:space="preserve">Nie można usuwać umocnień pionowych ścian wykopów po zagęszczeniu podsypki, </w:t>
      </w:r>
      <w:proofErr w:type="spellStart"/>
      <w:r>
        <w:t>nadsypki</w:t>
      </w:r>
      <w:proofErr w:type="spellEnd"/>
      <w:r>
        <w:t xml:space="preserve"> i zasypki,</w:t>
      </w:r>
      <w:r>
        <w:t xml:space="preserve"> bowiem dojdzie wtedy do naruszenia uzyskanej struktury gruntu zagęszczonego (obniży się poziom zagęszczenia gruntu).</w:t>
      </w:r>
    </w:p>
    <w:p w14:paraId="1D723A4A" w14:textId="77777777" w:rsidR="000B0FA2" w:rsidRDefault="005C7806">
      <w:pPr>
        <w:ind w:left="349" w:right="8" w:firstLine="284"/>
      </w:pPr>
      <w:r>
        <w:t>Należy zatem sukcesywnie usuwać szalunki, idąc od dołu wykopu, w miarę wykonywania zasypu wykopu wraz z zagęszczeniem gruntu.</w:t>
      </w:r>
    </w:p>
    <w:p w14:paraId="4232DD7C" w14:textId="77777777" w:rsidR="000B0FA2" w:rsidRDefault="005C7806">
      <w:pPr>
        <w:pStyle w:val="Nagwek1"/>
        <w:ind w:left="643"/>
      </w:pPr>
      <w:r>
        <w:t xml:space="preserve">Odwodnienie </w:t>
      </w:r>
      <w:r>
        <w:t>wykopu na czas budowy</w:t>
      </w:r>
    </w:p>
    <w:p w14:paraId="3467A528" w14:textId="77777777" w:rsidR="000B0FA2" w:rsidRDefault="005C7806">
      <w:pPr>
        <w:spacing w:after="59"/>
        <w:ind w:left="349" w:right="8" w:firstLine="284"/>
      </w:pPr>
      <w:r>
        <w:t>Przy budowie zbiornika w zależności od głębokości wykopu, rodzaju gruntu i wysokości wymaganej depresji, mogą występować trzy metody odwodnienia:</w:t>
      </w:r>
    </w:p>
    <w:p w14:paraId="0737B179" w14:textId="77777777" w:rsidR="000B0FA2" w:rsidRDefault="005C7806">
      <w:pPr>
        <w:numPr>
          <w:ilvl w:val="0"/>
          <w:numId w:val="4"/>
        </w:numPr>
        <w:ind w:right="8" w:hanging="126"/>
      </w:pPr>
      <w:r>
        <w:t>powierzchniowa,</w:t>
      </w:r>
    </w:p>
    <w:p w14:paraId="7EA01C6F" w14:textId="77777777" w:rsidR="000B0FA2" w:rsidRDefault="005C7806">
      <w:pPr>
        <w:numPr>
          <w:ilvl w:val="0"/>
          <w:numId w:val="4"/>
        </w:numPr>
        <w:ind w:right="8" w:hanging="126"/>
      </w:pPr>
      <w:r>
        <w:t>drenażu poziomego,</w:t>
      </w:r>
    </w:p>
    <w:p w14:paraId="5F6FD857" w14:textId="77777777" w:rsidR="000B0FA2" w:rsidRDefault="005C7806">
      <w:pPr>
        <w:numPr>
          <w:ilvl w:val="0"/>
          <w:numId w:val="4"/>
        </w:numPr>
        <w:spacing w:after="0" w:line="259" w:lineRule="auto"/>
        <w:ind w:right="8" w:hanging="126"/>
      </w:pPr>
      <w:r>
        <w:t>depresji statycznego poziomu zwierciadła wody gruntow</w:t>
      </w:r>
      <w:r>
        <w:t>ej.</w:t>
      </w:r>
    </w:p>
    <w:p w14:paraId="60CB71EC" w14:textId="77777777" w:rsidR="000B0FA2" w:rsidRDefault="005C7806">
      <w:pPr>
        <w:ind w:left="658" w:right="8"/>
      </w:pPr>
      <w:r>
        <w:lastRenderedPageBreak/>
        <w:t>Dla zbiorników budowanych w gruntach nawodnionych na dnie wykopu należy ułożyć warstwę filtracyjną z tłucznia lub żwiru grubości 15 cm.</w:t>
      </w:r>
    </w:p>
    <w:p w14:paraId="77DE4F49" w14:textId="77777777" w:rsidR="000B0FA2" w:rsidRDefault="005C7806">
      <w:pPr>
        <w:ind w:left="349" w:right="8" w:firstLine="284"/>
      </w:pPr>
      <w:r>
        <w:t>Przy odwodnieniu powierzchniowym woda gruntowa z warstwy filtracyjnej zostanie odprowadzona grawitacyjnie do studzienek zbiorczych umieszczonych na dnie wykopu co ca' 50 m, skąd zostanie odpompowana poza zasięg robót względnie spłynie grawitacyjnie do odbi</w:t>
      </w:r>
      <w:r>
        <w:t>ornika.</w:t>
      </w:r>
    </w:p>
    <w:p w14:paraId="26949A95" w14:textId="77777777" w:rsidR="000B0FA2" w:rsidRDefault="005C7806">
      <w:pPr>
        <w:ind w:left="349" w:right="8" w:firstLine="284"/>
      </w:pPr>
      <w:r>
        <w:t>Przy odwodnieniu poprzez depresję statycznego poziomu zwierciadła wody gruntowej należy zastosować typowe zestawy igłofiltrów o głębokości 5 - 6 m montowane za pomocą wpłukiwanej rury obsadowej o średnicy 0,14 m. Igłofiltry wpłukiwać w grunt obu st</w:t>
      </w:r>
      <w:r>
        <w:t xml:space="preserve">ronach co 1,5 m naprzemianlegle. Po zainstalowaniu pierwszego igłofiltru należy przeprowadzić próbę pompowania w czasie 6 godzin za pomocą pompy przeponowej celem ustalenia stałego wydatku wody i prawidłowości </w:t>
      </w:r>
      <w:proofErr w:type="spellStart"/>
      <w:r>
        <w:t>obsypki</w:t>
      </w:r>
      <w:proofErr w:type="spellEnd"/>
      <w:r>
        <w:t xml:space="preserve"> filtracyjnej.</w:t>
      </w:r>
    </w:p>
    <w:p w14:paraId="2DFB11BC" w14:textId="77777777" w:rsidR="000B0FA2" w:rsidRDefault="005C7806">
      <w:pPr>
        <w:spacing w:after="220"/>
        <w:ind w:left="349" w:right="8" w:firstLine="284"/>
      </w:pPr>
      <w:r>
        <w:t>Zakresy robót odwadniają</w:t>
      </w:r>
      <w:r>
        <w:t>cych należy dostosować do rzeczywistych warunków gruntowo- wodnych w trakcie wykonywania robót.</w:t>
      </w:r>
    </w:p>
    <w:p w14:paraId="13E41757" w14:textId="77777777" w:rsidR="000B0FA2" w:rsidRDefault="005C7806">
      <w:pPr>
        <w:pStyle w:val="Nagwek1"/>
        <w:ind w:left="374"/>
      </w:pPr>
      <w:r>
        <w:t xml:space="preserve"> Podłoże wzmocnione (sztuczne)</w:t>
      </w:r>
    </w:p>
    <w:p w14:paraId="3060275E" w14:textId="77777777" w:rsidR="000B0FA2" w:rsidRDefault="005C7806">
      <w:pPr>
        <w:ind w:left="658" w:right="8"/>
      </w:pPr>
      <w:r>
        <w:t>Podłoże wzmocnione należy wykonać jako:</w:t>
      </w:r>
    </w:p>
    <w:p w14:paraId="73D314EA" w14:textId="77777777" w:rsidR="000B0FA2" w:rsidRDefault="005C7806">
      <w:pPr>
        <w:numPr>
          <w:ilvl w:val="0"/>
          <w:numId w:val="5"/>
        </w:numPr>
        <w:ind w:right="8" w:hanging="455"/>
      </w:pPr>
      <w:r>
        <w:t xml:space="preserve">podłoże piaskowe przy naruszeniu gruntu rodzimego, który stanowić miał podłoże naturalne </w:t>
      </w:r>
      <w:r>
        <w:t xml:space="preserve">lub przy nienawodnionych skałach, gruntach spoistych (gliny, iły), </w:t>
      </w:r>
      <w:proofErr w:type="spellStart"/>
      <w:r>
        <w:t>makroporowatych</w:t>
      </w:r>
      <w:proofErr w:type="spellEnd"/>
      <w:r>
        <w:t xml:space="preserve"> i kamienistych</w:t>
      </w:r>
    </w:p>
    <w:p w14:paraId="03D65810" w14:textId="77777777" w:rsidR="000B0FA2" w:rsidRDefault="005C7806">
      <w:pPr>
        <w:numPr>
          <w:ilvl w:val="0"/>
          <w:numId w:val="5"/>
        </w:numPr>
        <w:ind w:right="8" w:hanging="455"/>
      </w:pPr>
      <w:r>
        <w:t>podłoże żwirowo- piaskowe:</w:t>
      </w:r>
    </w:p>
    <w:p w14:paraId="50FD0573" w14:textId="77777777" w:rsidR="000B0FA2" w:rsidRDefault="005C7806">
      <w:pPr>
        <w:numPr>
          <w:ilvl w:val="1"/>
          <w:numId w:val="5"/>
        </w:numPr>
        <w:ind w:right="8" w:hanging="247"/>
      </w:pPr>
      <w:r>
        <w:t xml:space="preserve">przy gruntach nawodnionych słabych i łatwo ściśliwych (muły, torfy, itp.) o małej </w:t>
      </w:r>
      <w:proofErr w:type="spellStart"/>
      <w:r>
        <w:t>grubościpo</w:t>
      </w:r>
      <w:proofErr w:type="spellEnd"/>
      <w:r>
        <w:t xml:space="preserve"> ich usunięciu,</w:t>
      </w:r>
    </w:p>
    <w:p w14:paraId="15C6E9FE" w14:textId="77777777" w:rsidR="000B0FA2" w:rsidRDefault="005C7806">
      <w:pPr>
        <w:numPr>
          <w:ilvl w:val="1"/>
          <w:numId w:val="5"/>
        </w:numPr>
        <w:ind w:right="8" w:hanging="247"/>
      </w:pPr>
      <w:r>
        <w:t>przy gruntach wodonośny</w:t>
      </w:r>
      <w:r>
        <w:t>ch (nawodnionych w trakcie robót odwadniających),</w:t>
      </w:r>
    </w:p>
    <w:p w14:paraId="0B0B6741" w14:textId="77777777" w:rsidR="000B0FA2" w:rsidRDefault="005C7806">
      <w:pPr>
        <w:numPr>
          <w:ilvl w:val="1"/>
          <w:numId w:val="5"/>
        </w:numPr>
        <w:ind w:right="8" w:hanging="247"/>
      </w:pPr>
      <w:r>
        <w:t>w razie naruszenia gruntu rodzimego, który stanowić miał podłoże naturalne dla przewodów,</w:t>
      </w:r>
    </w:p>
    <w:p w14:paraId="4F84E202" w14:textId="77777777" w:rsidR="000B0FA2" w:rsidRDefault="005C7806">
      <w:pPr>
        <w:numPr>
          <w:ilvl w:val="0"/>
          <w:numId w:val="5"/>
        </w:numPr>
        <w:ind w:right="8" w:hanging="455"/>
      </w:pPr>
      <w:r>
        <w:t xml:space="preserve">jako warstwa wyrównawcza na dnie wykopu przy gruntach zbitych i skalistych. </w:t>
      </w:r>
    </w:p>
    <w:p w14:paraId="37DF45D0" w14:textId="77777777" w:rsidR="000B0FA2" w:rsidRDefault="005C7806">
      <w:pPr>
        <w:ind w:left="576" w:right="8"/>
      </w:pPr>
      <w:r>
        <w:t xml:space="preserve">    Grubość warstwy podsypki powinna wynosić co najmniej 0,20 m</w:t>
      </w:r>
    </w:p>
    <w:p w14:paraId="0B86034C" w14:textId="77777777" w:rsidR="000B0FA2" w:rsidRDefault="005C7806">
      <w:pPr>
        <w:ind w:left="359" w:right="8"/>
      </w:pPr>
      <w:r>
        <w:t xml:space="preserve">     Niedopuszczalne jest wyrównywanie podłoża ziemią z urobku lub podkładanie pod rury kawałków drewna, kamieni lub gruzu.</w:t>
      </w:r>
    </w:p>
    <w:p w14:paraId="2F394012" w14:textId="77777777" w:rsidR="000B0FA2" w:rsidRDefault="005C7806">
      <w:pPr>
        <w:ind w:left="349" w:right="8" w:firstLine="284"/>
      </w:pPr>
      <w:r>
        <w:t xml:space="preserve"> Podłoże powinno być tak wyprofilowane, aby rura spoczywała na nim j</w:t>
      </w:r>
      <w:r>
        <w:t>edną czwartą swojej powierzchni. Dopuszczalne odchylenie rzędnych podłoża od rzędnych przewidywanych w Dokumentacji Projektowej nie powinno przekraczać w żadnym jego punkcie 1 cm. Badania pod podłoża umocnionego zgodnie z PN-EN 1610.</w:t>
      </w:r>
    </w:p>
    <w:p w14:paraId="425BB4A0" w14:textId="77777777" w:rsidR="000B0FA2" w:rsidRDefault="005C7806">
      <w:pPr>
        <w:pStyle w:val="Nagwek1"/>
        <w:ind w:left="643"/>
      </w:pPr>
      <w:r>
        <w:t>Zasypka i zagęszczenie</w:t>
      </w:r>
      <w:r>
        <w:t xml:space="preserve"> gruntu</w:t>
      </w:r>
    </w:p>
    <w:p w14:paraId="532D3FE8" w14:textId="77777777" w:rsidR="000B0FA2" w:rsidRDefault="005C7806">
      <w:pPr>
        <w:ind w:left="349" w:right="8" w:firstLine="284"/>
      </w:pPr>
      <w:r>
        <w:t>Użyty materiał i sposób zasypania przewodu nie powinien spowodować uszkodzenia położonego przewodu i obiektów na przewodzie oraz izolacji wodoszczelnej. Grubość warstwy ochronnej zasypu ponad wierzch zbiornika powinna wynosić co najmniej 0,3 m. Zas</w:t>
      </w:r>
      <w:r>
        <w:t>ypanie rurociągu przeprowadza się w trzech etapach: etap I  wykonanie warstwy ochronnej etap II po próbie szczelność złącz rur kanałowych, wykonanie warstwy ochronnej w miejscach</w:t>
      </w:r>
    </w:p>
    <w:p w14:paraId="09F982B3" w14:textId="77777777" w:rsidR="000B0FA2" w:rsidRDefault="005C7806">
      <w:pPr>
        <w:ind w:left="633" w:right="8" w:hanging="284"/>
      </w:pPr>
      <w:r>
        <w:t>połączeń etap III zasyp wykopu gruntem rodzimym, warstwami z jednoczesnym zagęszczeniem i rozbiórka</w:t>
      </w:r>
    </w:p>
    <w:p w14:paraId="4417B138" w14:textId="77777777" w:rsidR="000B0FA2" w:rsidRDefault="005C7806">
      <w:pPr>
        <w:ind w:left="633" w:right="7214" w:hanging="284"/>
      </w:pPr>
      <w:proofErr w:type="spellStart"/>
      <w:r>
        <w:t>odeskowań</w:t>
      </w:r>
      <w:proofErr w:type="spellEnd"/>
      <w:r>
        <w:t xml:space="preserve"> i rozpór ścian wykopu.</w:t>
      </w:r>
    </w:p>
    <w:p w14:paraId="5BF680EB" w14:textId="77777777" w:rsidR="000B0FA2" w:rsidRDefault="005C7806">
      <w:pPr>
        <w:ind w:left="349" w:right="8" w:firstLine="284"/>
      </w:pPr>
      <w:r>
        <w:t>Materiałem zasypu w obrębie strefy niebezpiecznej powinien być grunt nieskalisty, bez grud i kamieni, mineralny, sypki, dro</w:t>
      </w:r>
      <w:r>
        <w:t>bno lub średnioziarnisty wg PN-86/B-02480.</w:t>
      </w:r>
    </w:p>
    <w:p w14:paraId="1ABC8D77" w14:textId="77777777" w:rsidR="000B0FA2" w:rsidRDefault="005C7806">
      <w:pPr>
        <w:ind w:left="349" w:right="8" w:firstLine="284"/>
      </w:pPr>
      <w:r>
        <w:t>Materiał zasypu powinien być zagęszczony ubijakiem po obu stronach przewodu, za szczególnym uwzględnieniem wykopu pod złącza, żeby kanał nie uległ zniszczeniu. Zasypkę należy zagęścić do 95% zmodyfikowanej wartośc</w:t>
      </w:r>
      <w:r>
        <w:t xml:space="preserve">i </w:t>
      </w:r>
      <w:proofErr w:type="spellStart"/>
      <w:r>
        <w:t>Proctora</w:t>
      </w:r>
      <w:proofErr w:type="spellEnd"/>
      <w:r>
        <w:t>.</w:t>
      </w:r>
    </w:p>
    <w:p w14:paraId="4E8BDCC1" w14:textId="77777777" w:rsidR="000B0FA2" w:rsidRDefault="005C7806">
      <w:pPr>
        <w:ind w:left="349" w:right="8" w:firstLine="284"/>
      </w:pPr>
      <w:r>
        <w:t xml:space="preserve">Zasypanie wykopów powyżej warstwy ochronnej dokonuje się gruntem rodzimym, jeżeli spełnia powyższe wymagania warstwami 0,1 - 0,2 mm z jednoczesnym zagęszczeniem i ewentualną rozbiórką </w:t>
      </w:r>
      <w:proofErr w:type="spellStart"/>
      <w:r>
        <w:t>odeskowań</w:t>
      </w:r>
      <w:proofErr w:type="spellEnd"/>
      <w:r>
        <w:t xml:space="preserve"> i rozpór ścian wykopu.</w:t>
      </w:r>
    </w:p>
    <w:p w14:paraId="66A0BFBD" w14:textId="77777777" w:rsidR="000B0FA2" w:rsidRDefault="005C7806">
      <w:pPr>
        <w:ind w:left="349" w:right="8" w:firstLine="284"/>
      </w:pPr>
      <w:r>
        <w:t>Zasypanie wykopów należy wy</w:t>
      </w:r>
      <w:r>
        <w:t>konać warstwami o grubości dostosowanej do przyjętej metody zagęszczenia przy zachowaniu wymagań dotyczących zagęszczenia gruntów określonej w Specyfikacji Technicznej i zgodnie z wymaganiami normy BN-72/8932-01 dla dróg o ruchu ciężkim i bardzo ciężkim.</w:t>
      </w:r>
    </w:p>
    <w:p w14:paraId="3FE89784" w14:textId="77777777" w:rsidR="000B0FA2" w:rsidRDefault="005C7806">
      <w:pPr>
        <w:spacing w:after="4" w:line="250" w:lineRule="auto"/>
        <w:ind w:left="658"/>
        <w:jc w:val="left"/>
      </w:pPr>
      <w:r>
        <w:rPr>
          <w:b/>
        </w:rPr>
        <w:t>S</w:t>
      </w:r>
      <w:r>
        <w:rPr>
          <w:b/>
        </w:rPr>
        <w:t>zczególne warunki bezpieczeństwa pracy</w:t>
      </w:r>
    </w:p>
    <w:p w14:paraId="59098555" w14:textId="77777777" w:rsidR="000B0FA2" w:rsidRDefault="005C7806">
      <w:pPr>
        <w:ind w:left="349" w:right="8" w:firstLine="284"/>
      </w:pPr>
      <w:r>
        <w:t>Wykopy należy wykonywać zgodnie z obowiązującymi przepisami w zakresie BHP, podanymi w polskiej normie PN-B-10736:1999</w:t>
      </w:r>
    </w:p>
    <w:p w14:paraId="5D4CFAAC" w14:textId="77777777" w:rsidR="000B0FA2" w:rsidRDefault="005C7806">
      <w:pPr>
        <w:ind w:left="349" w:right="8" w:firstLine="284"/>
      </w:pPr>
      <w:r>
        <w:t>W szczególności w obrębie klina odłamu ściany wykopu tak nieszalowanego jak i szalowanego nie woln</w:t>
      </w:r>
      <w:r>
        <w:t>o składować urobku.</w:t>
      </w:r>
    </w:p>
    <w:p w14:paraId="6D398ECB" w14:textId="77777777" w:rsidR="000B0FA2" w:rsidRDefault="005C7806">
      <w:pPr>
        <w:spacing w:after="38"/>
        <w:ind w:left="349" w:right="8" w:firstLine="284"/>
      </w:pPr>
      <w:r>
        <w:t>Lokalizacja drogi dla potrzeb Wykonawcy wzdłuż wykopu w zasięgu klina odłamu gruntu, powinna być udokumentowana obliczeniami statycznymi zawartymi w opracowanym projekcie organizacji robót.</w:t>
      </w:r>
    </w:p>
    <w:p w14:paraId="5427FAAE" w14:textId="77777777" w:rsidR="000B0FA2" w:rsidRDefault="005C7806">
      <w:pPr>
        <w:ind w:left="349" w:right="8" w:firstLine="284"/>
      </w:pPr>
      <w:r>
        <w:t>Wyjścia (zejścia) po drabinie z wykopu powinny</w:t>
      </w:r>
      <w:r>
        <w:t xml:space="preserve"> być wykonane z chwilą osiągnięcia głębokości większej niż 1,0 m od poziomu terenu, w odległościach nie przekraczających 20,0 m.</w:t>
      </w:r>
    </w:p>
    <w:p w14:paraId="1CC8C5A5" w14:textId="77777777" w:rsidR="000B0FA2" w:rsidRDefault="005C7806">
      <w:pPr>
        <w:ind w:left="349" w:right="8" w:firstLine="284"/>
      </w:pPr>
      <w:r>
        <w:t>Szalunki należy wykonywać zgodnie z obowiązującymi przepisami w zakresie BHP, podanymi w polskiej normie PN-90/M-47850.</w:t>
      </w:r>
    </w:p>
    <w:p w14:paraId="5D531C03" w14:textId="77777777" w:rsidR="000B0FA2" w:rsidRDefault="005C7806">
      <w:pPr>
        <w:ind w:left="349" w:right="8" w:firstLine="284"/>
      </w:pPr>
      <w:r>
        <w:t>Poniewa</w:t>
      </w:r>
      <w:r>
        <w:t xml:space="preserve">ż należy sukcesywnie usuwać szalunki, idąc od dołu wykopu, w miarę wykonywania zasypu wykopu wraz z zagęszczeniem gruntu - patrz pkt 5.4.2 - zatem stosowane rozwiązania muszą zapewnić </w:t>
      </w:r>
      <w:r>
        <w:lastRenderedPageBreak/>
        <w:t>bezpieczeństwo pracy ludziom pracującym w wykopie, w całym cyklu realiza</w:t>
      </w:r>
      <w:r>
        <w:t xml:space="preserve">cji sieci kanalizacyjnych. </w:t>
      </w:r>
      <w:r>
        <w:rPr>
          <w:b/>
        </w:rPr>
        <w:t xml:space="preserve"> Roboty montażowe</w:t>
      </w:r>
    </w:p>
    <w:p w14:paraId="58668D75" w14:textId="77777777" w:rsidR="000B0FA2" w:rsidRDefault="005C7806">
      <w:pPr>
        <w:ind w:left="349" w:right="8" w:firstLine="284"/>
      </w:pPr>
      <w:r>
        <w:t>Po przygotowaniu wykopu i podłoża  jak  wyżej, można przystąpić do wykonania montażowych robót kanalizacyjnych.</w:t>
      </w:r>
    </w:p>
    <w:p w14:paraId="714DB0B2" w14:textId="77777777" w:rsidR="000B0FA2" w:rsidRDefault="005C7806">
      <w:pPr>
        <w:ind w:left="349" w:right="8" w:firstLine="284"/>
      </w:pPr>
      <w:r>
        <w:t>W celu zachowania prawidłowego postępu robót montażowych należy przestrzegać zasady budowy kanału o</w:t>
      </w:r>
      <w:r>
        <w:t>d najniższego punktu kanału w kierunku przeciwnym do spadu. Spadki i głębokości posadowienia kolektora powinny być zgodne z Dokumentacją Projektową.</w:t>
      </w:r>
    </w:p>
    <w:p w14:paraId="4C808BC8" w14:textId="77777777" w:rsidR="000B0FA2" w:rsidRDefault="005C7806">
      <w:pPr>
        <w:spacing w:after="0" w:line="259" w:lineRule="auto"/>
        <w:ind w:left="656"/>
        <w:jc w:val="left"/>
      </w:pPr>
      <w:r>
        <w:rPr>
          <w:u w:val="single" w:color="000000"/>
        </w:rPr>
        <w:t xml:space="preserve"> Zbiornik z    </w:t>
      </w:r>
      <w:proofErr w:type="spellStart"/>
      <w:r>
        <w:rPr>
          <w:u w:val="single" w:color="000000"/>
        </w:rPr>
        <w:t>z</w:t>
      </w:r>
      <w:proofErr w:type="spellEnd"/>
      <w:r>
        <w:rPr>
          <w:u w:val="single" w:color="000000"/>
        </w:rPr>
        <w:t xml:space="preserve"> polietylenu wysokiej gęstości (HDPE) ; laminatu poliestrowo - szklanego</w:t>
      </w:r>
    </w:p>
    <w:p w14:paraId="7A7F5FE1" w14:textId="77777777" w:rsidR="000B0FA2" w:rsidRDefault="005C7806">
      <w:pPr>
        <w:ind w:left="349" w:right="8" w:firstLine="284"/>
      </w:pPr>
      <w:r>
        <w:t>Posadowienie zbior</w:t>
      </w:r>
      <w:r>
        <w:t>nika powinno zapewnić swobodne manewrowanie transportem. Nie należy lokalizować zbiornika pod traktami komunikacyjnymi bez dodatkowego zabezpieczenia, gdyż obciążenie przejeżdżających pojazdów może doprowadzić do jego uszkodzenia. Zbiornik jest konstrukcją</w:t>
      </w:r>
      <w:r>
        <w:t xml:space="preserve"> samonośną i w typowych warunkach gruntowych nie wymaga specjalnych obmurowań czy fundamentów. Zbiornik może być stosowany we wszystkich gruntach nośnych w poziomie powyżej występowania wody gruntowej. W przypadku stwierdzenia występowania wody gruntowej, </w:t>
      </w:r>
      <w:r>
        <w:t xml:space="preserve">lub gruntów nienośnych stosować indywidualne rozwiązanie fundamentowania zbiornika opracowane pod konkretne warunki gruntowo wodne. Każdorazowo </w:t>
      </w:r>
      <w:proofErr w:type="spellStart"/>
      <w:r>
        <w:t>obsypkę</w:t>
      </w:r>
      <w:proofErr w:type="spellEnd"/>
      <w:r>
        <w:t xml:space="preserve"> kontenera wykonać z gruntu piaszczystego średnio ziarnistego, z zagęszczeniem do Id odpowiadającym grunt</w:t>
      </w:r>
      <w:r>
        <w:t>owi rodzimemu (nie więcej niż średnio zagęszczony). Zasypkę prowadzić równolegle z napełnianiem zbiornika wodą. Przy wykopach stosować maksymalny rozkop szerokości 60 cm w poziomie przy dnie wykopu. Obciążenie naziomu nie przewiduje wykonania nawierzchni o</w:t>
      </w:r>
      <w:r>
        <w:t>raz obciążenia innymi urządzeniami w bezpośrednim sąsiedztwie zbiornika podziemnego (w odległości do 3,0 m). W przypadku konieczności wykonania drogi przejazdowej nad zbiornikiem podziemnym , nad zbiornikiem należy wykonać płytę żelbetową odciążającą zbior</w:t>
      </w:r>
      <w:r>
        <w:t xml:space="preserve">nik . Płytę żelbetową drogowa należy projektować indywidualnie do lokalnych parametrów gruntowych, oraz wartości obciążeń od nawierzchni i sprzętu mechanicznego. W załączniku l podano rozwiązanie ekstremalne dla nawierzchni z kostki </w:t>
      </w:r>
      <w:proofErr w:type="spellStart"/>
      <w:r>
        <w:t>polbruk</w:t>
      </w:r>
      <w:proofErr w:type="spellEnd"/>
      <w:r>
        <w:t xml:space="preserve"> gr. 8 cm na pod</w:t>
      </w:r>
      <w:r>
        <w:t>budowie betonowej i ruchu samochodowego o obciążeniu w wysokości 50KN/m2 i szerokości traktu przejazdu 6,0m. Jeżeli w wykopie jest układany więcej niż jeden zbiornik, to odległość pomiędzy zbiornikami nie może być mniejsza niż 80cm.</w:t>
      </w:r>
    </w:p>
    <w:p w14:paraId="038E2DFB" w14:textId="77777777" w:rsidR="000B0FA2" w:rsidRDefault="005C7806">
      <w:pPr>
        <w:ind w:left="349" w:right="8" w:firstLine="284"/>
      </w:pPr>
      <w:r>
        <w:t>Jeżeli odległość pomięd</w:t>
      </w:r>
      <w:r>
        <w:t>zy górną częścią płaszcza zbiornika a naziomem gruntu jest mniejsza niż 50 cm (w przypadku wysokiego poziomu wód gruntowych), należy wykonać płytę obciążeniową żelbetową nad powierzchnią wykopu lub opaskę wokół zbiornika w formie pierścienia betonowego z b</w:t>
      </w:r>
      <w:r>
        <w:t>etonu B 15 o szerokości min 50cm i gr. min 20 cm.</w:t>
      </w:r>
    </w:p>
    <w:p w14:paraId="0086B7C0" w14:textId="77777777" w:rsidR="000B0FA2" w:rsidRDefault="005C7806">
      <w:pPr>
        <w:ind w:left="359" w:right="8"/>
      </w:pPr>
      <w:r>
        <w:t>W przypadku wystąpienia ekstremalnego poziomu wód gruntowych tj. gdy dolna część zbiornika posadowiona jest w wodzie lub w gruncie nienośnym wymagane jest posadowienie zbiornika wzmocnionego* (o zwiększonej grubości ścian), a nie zbiornika standardowego.</w:t>
      </w:r>
    </w:p>
    <w:p w14:paraId="4B43F1C1" w14:textId="77777777" w:rsidR="000B0FA2" w:rsidRDefault="005C7806">
      <w:pPr>
        <w:ind w:left="349" w:right="8" w:firstLine="284"/>
      </w:pPr>
      <w:r>
        <w:t>D</w:t>
      </w:r>
      <w:r>
        <w:t xml:space="preserve">la stabilizacji pracy zbiornika w całości posadowionego w wodzie, należy wykonać opaskę dociskową wokół zbiornika z betonu b!5 grubości 80-100 cm, lub płytę </w:t>
      </w:r>
      <w:proofErr w:type="spellStart"/>
      <w:r>
        <w:t>dociążeniową</w:t>
      </w:r>
      <w:proofErr w:type="spellEnd"/>
      <w:r>
        <w:t xml:space="preserve"> z betonu B 20 grubości około </w:t>
      </w:r>
      <w:proofErr w:type="spellStart"/>
      <w:r>
        <w:t>l,Om</w:t>
      </w:r>
      <w:proofErr w:type="spellEnd"/>
      <w:r>
        <w:t xml:space="preserve"> i szerokości 3,0m. W przypadku poziomu pośredniego w</w:t>
      </w:r>
      <w:r>
        <w:t xml:space="preserve">ody gruntowej stosować grubość warstw </w:t>
      </w:r>
      <w:proofErr w:type="spellStart"/>
      <w:r>
        <w:t>pośrednich.Przed</w:t>
      </w:r>
      <w:proofErr w:type="spellEnd"/>
      <w:r>
        <w:t xml:space="preserve"> przystąpieniem do posadowienia należy przede wszystkim sprawdzić czy zbiornik nie jest uszkodzony (co może wystąpić w trakcie wadliwego transportu).</w:t>
      </w:r>
    </w:p>
    <w:p w14:paraId="089E4B04" w14:textId="77777777" w:rsidR="000B0FA2" w:rsidRDefault="005C7806">
      <w:pPr>
        <w:ind w:left="658" w:right="8"/>
      </w:pPr>
      <w:r>
        <w:t xml:space="preserve">Jako </w:t>
      </w:r>
      <w:proofErr w:type="spellStart"/>
      <w:r>
        <w:t>obsypkę</w:t>
      </w:r>
      <w:proofErr w:type="spellEnd"/>
      <w:r>
        <w:t xml:space="preserve"> zbiornika można zastosować piasek żwir </w:t>
      </w:r>
      <w:r>
        <w:t>lub pospółkę.</w:t>
      </w:r>
    </w:p>
    <w:p w14:paraId="3BB0857C" w14:textId="77777777" w:rsidR="000B0FA2" w:rsidRDefault="005C7806">
      <w:pPr>
        <w:ind w:left="349" w:right="8" w:firstLine="284"/>
      </w:pPr>
      <w:r>
        <w:t>Zbiornik nie może być bezpośrednio posadowiony na następujących gruntach: glina i inne grunty spoiste , muły organiczne torfy, grunty nienośne.</w:t>
      </w:r>
    </w:p>
    <w:p w14:paraId="7DFDC640" w14:textId="77777777" w:rsidR="000B0FA2" w:rsidRDefault="005C7806">
      <w:pPr>
        <w:ind w:left="349" w:right="8" w:firstLine="284"/>
      </w:pPr>
      <w:r>
        <w:t>Przy posadowieniu zbiorników w okresie zimowym należy zwrócić uwagę aby podsypka i osypka nie zawi</w:t>
      </w:r>
      <w:r>
        <w:t>erała śniegu, brył lodu itp. Szczelność zbiornika jest sprawdzana u wytwórcy i jest gwarantowana użytkownikowi. Dodatkowe sprawdzenie szczelności jest wymagane wtedy, gdy w czasie transportu lub podczas posadowienia zbiornika został uszkodzony i była wykon</w:t>
      </w:r>
      <w:r>
        <w:t>ana jego naprawa (o naprawie uszkodzonego zbiornika na budowie decyduje uprawniony przedstawiciel producenta).</w:t>
      </w:r>
    </w:p>
    <w:p w14:paraId="0BAB8E26" w14:textId="77777777" w:rsidR="000B0FA2" w:rsidRDefault="005C7806">
      <w:pPr>
        <w:ind w:left="349" w:right="8" w:firstLine="284"/>
      </w:pPr>
      <w:r>
        <w:t>W przypadku potrzeby sprawdzenia stanu szczelności po robotach naprawczych na budowie, zbiornik należy obsypać jedynie do 1/2 wysokości i napełni</w:t>
      </w:r>
      <w:r>
        <w:t>ć wodą do poziomu króćca dopływowego i obserwować poziom wody przez około 24godziny. Brak obniżenia poziomu świadczy o szczelności zbiornika. Należy wówczas dokonać zasypki, wodę odpompować, a zbiornik przeznaczyć do użytkowania.</w:t>
      </w:r>
    </w:p>
    <w:p w14:paraId="4F78F5E3" w14:textId="77777777" w:rsidR="000B0FA2" w:rsidRDefault="005C7806">
      <w:pPr>
        <w:ind w:left="349" w:right="8" w:firstLine="284"/>
      </w:pPr>
      <w:r>
        <w:t>Głębokość montażu zbiornik</w:t>
      </w:r>
      <w:r>
        <w:t>a licząc od powierzchni ziemi do osi wlotu króćca doprowadzającego ścieki nie może być większa niż 130 cm (dotyczy zbiornika w standardowym wykonaniu). W przypadku głębszego posadowienia zbiornika o większej grubości naziomu niż 130 cm należy stosować zbio</w:t>
      </w:r>
      <w:r>
        <w:t>rniki wzmocnione. Dodatkowo należy wykonać płaszcz betonowy z betony B20 tworząc pierścień gr. min 20 cm i szer. min 50cm wokół zbiornika. Wykop pod zbiornik musi być na tyle większy, żeby umożliwić dostęp do ścianek dolnej połowy zbiornika podczas jego za</w:t>
      </w:r>
      <w:r>
        <w:t>kopywania.</w:t>
      </w:r>
    </w:p>
    <w:p w14:paraId="6E7DD423" w14:textId="77777777" w:rsidR="000B0FA2" w:rsidRDefault="005C7806">
      <w:pPr>
        <w:ind w:left="349" w:right="8" w:firstLine="284"/>
      </w:pPr>
      <w:r>
        <w:t>Wykop pod zbiornik powinien być wolny od kamieni, cegieł, gruzu lub innych przedmiotów mogących spowodować uszkodzenie mechaniczne zbiornika.</w:t>
      </w:r>
    </w:p>
    <w:p w14:paraId="6C403846" w14:textId="77777777" w:rsidR="000B0FA2" w:rsidRDefault="005C7806">
      <w:pPr>
        <w:ind w:left="349" w:right="8" w:firstLine="284"/>
      </w:pPr>
      <w:r>
        <w:t xml:space="preserve">Na dnie wykopu należy wykonać poziomą podsypkę z piasku o grubości od 20 do 25 cm, i dobrze ją ubić. W </w:t>
      </w:r>
      <w:r>
        <w:t>przypadku wystąpienia w dnie wykopu różnych rodzajów gruntów grubość zagęszczonej podsypki piaskowej powinna wynosić min. 60cm. Zbiornik wypoziomować</w:t>
      </w:r>
    </w:p>
    <w:p w14:paraId="76BBD57B" w14:textId="77777777" w:rsidR="000B0FA2" w:rsidRDefault="005C7806">
      <w:pPr>
        <w:ind w:left="349" w:right="8" w:firstLine="284"/>
      </w:pPr>
      <w:r>
        <w:t>Zbiornik napełnić wodą do 1/3 wysokości i obsypać piaskiem do poziomu napełnienia. Zagęścić piasek wypełni</w:t>
      </w:r>
      <w:r>
        <w:t>ający wykop.</w:t>
      </w:r>
    </w:p>
    <w:p w14:paraId="1EF9B9DC" w14:textId="77777777" w:rsidR="000B0FA2" w:rsidRDefault="005C7806">
      <w:pPr>
        <w:ind w:left="658" w:right="8"/>
      </w:pPr>
      <w:r>
        <w:t>Napełnić zbiornik do 2/3 wysokości, obsypać i zagęścić piasek w wykopie.</w:t>
      </w:r>
    </w:p>
    <w:p w14:paraId="6D5BEF3B" w14:textId="77777777" w:rsidR="000B0FA2" w:rsidRDefault="005C7806">
      <w:pPr>
        <w:ind w:left="349" w:right="8" w:firstLine="284"/>
      </w:pPr>
      <w:r>
        <w:lastRenderedPageBreak/>
        <w:t>Podłączyć instalację ściekową, zasypać wykop do poziomu gruntu i wypompować wodę. (Wodę służąca do balastowania zbiornika przepływowego (separatora) należy pozostawić w c</w:t>
      </w:r>
      <w:r>
        <w:t xml:space="preserve">elu prawidłowego funkcjonowania oczyszczalni)  </w:t>
      </w:r>
      <w:r>
        <w:rPr>
          <w:b/>
          <w:i/>
        </w:rPr>
        <w:t>Próby szczelności</w:t>
      </w:r>
    </w:p>
    <w:p w14:paraId="7AF5A11E" w14:textId="77777777" w:rsidR="000B0FA2" w:rsidRDefault="005C7806">
      <w:pPr>
        <w:ind w:left="359" w:right="8"/>
      </w:pPr>
      <w:r>
        <w:t xml:space="preserve">Próbę szczelności urządzeń należy wykonać łącznie z siecią kanalizacyjną zgodnie z PN-EN-1610. Po napełnieniu obiektów pozostawia się je w celu należytego nasączenia ścian wodą przez czas 24 </w:t>
      </w:r>
      <w:r>
        <w:t>godzin.</w:t>
      </w:r>
    </w:p>
    <w:p w14:paraId="3C32F150" w14:textId="77777777" w:rsidR="000B0FA2" w:rsidRDefault="005C7806">
      <w:pPr>
        <w:spacing w:after="52"/>
        <w:ind w:left="359" w:right="8"/>
      </w:pPr>
      <w:r>
        <w:t xml:space="preserve">Przy oddzielnym badaniu na </w:t>
      </w:r>
      <w:proofErr w:type="spellStart"/>
      <w:r>
        <w:t>eksfiltrację</w:t>
      </w:r>
      <w:proofErr w:type="spellEnd"/>
      <w:r>
        <w:t xml:space="preserve"> pompowni ścieków na kanalizacji sanitarnej należy wydłużyć czas przeprowadzenia próby do 8 godzin, przy czym ubytek wody w przewodu w grunt nie powinien przekraczać wartości dopuszczalnych.</w:t>
      </w:r>
    </w:p>
    <w:p w14:paraId="096055D2" w14:textId="77777777" w:rsidR="000B0FA2" w:rsidRDefault="005C7806">
      <w:pPr>
        <w:spacing w:after="95" w:line="250" w:lineRule="auto"/>
        <w:ind w:left="364" w:firstLine="412"/>
        <w:jc w:val="left"/>
      </w:pPr>
      <w:r>
        <w:rPr>
          <w:b/>
        </w:rPr>
        <w:t>b/ studnia  i odci</w:t>
      </w:r>
      <w:r>
        <w:rPr>
          <w:b/>
        </w:rPr>
        <w:t xml:space="preserve">nek  ziemny  instalacji  wodociągowej - przyłącz  wody ze studni fi 40x3,7 PE. </w:t>
      </w:r>
      <w:r>
        <w:t xml:space="preserve">       Zakres  robót  studnia :</w:t>
      </w:r>
    </w:p>
    <w:p w14:paraId="4FC8FEE7" w14:textId="77777777" w:rsidR="000B0FA2" w:rsidRDefault="005C7806">
      <w:pPr>
        <w:spacing w:after="94"/>
        <w:ind w:left="359" w:right="8"/>
      </w:pPr>
      <w:r>
        <w:t xml:space="preserve">       -      ustalenie lokalizacji miejsca odwiertu,</w:t>
      </w:r>
    </w:p>
    <w:p w14:paraId="6CE7C4CC" w14:textId="77777777" w:rsidR="000B0FA2" w:rsidRDefault="005C7806">
      <w:pPr>
        <w:numPr>
          <w:ilvl w:val="0"/>
          <w:numId w:val="6"/>
        </w:numPr>
        <w:ind w:right="8" w:hanging="360"/>
      </w:pPr>
      <w:r>
        <w:t>wykonanie projektu robót geologicznych wraz z zatwierdzeniem,</w:t>
      </w:r>
    </w:p>
    <w:p w14:paraId="1275C0FF" w14:textId="77777777" w:rsidR="000B0FA2" w:rsidRDefault="005C7806">
      <w:pPr>
        <w:numPr>
          <w:ilvl w:val="0"/>
          <w:numId w:val="6"/>
        </w:numPr>
        <w:ind w:right="8" w:hanging="360"/>
      </w:pPr>
      <w:r>
        <w:t>objęcie kierownictwa nad real</w:t>
      </w:r>
      <w:r>
        <w:t>izacją zadania przez osoby posiadającą odpowiednie kwalifikacje określone w ustawie Prawo geologiczne i górnicze,</w:t>
      </w:r>
    </w:p>
    <w:p w14:paraId="4A79A5EB" w14:textId="77777777" w:rsidR="000B0FA2" w:rsidRDefault="005C7806">
      <w:pPr>
        <w:numPr>
          <w:ilvl w:val="0"/>
          <w:numId w:val="6"/>
        </w:numPr>
        <w:ind w:right="8" w:hanging="360"/>
      </w:pPr>
      <w:r>
        <w:t xml:space="preserve">wywiercenie studni o głębokości 30 m z zabudową materiałów (rura i filtry studzienne fi 160), </w:t>
      </w:r>
      <w:proofErr w:type="spellStart"/>
      <w:r>
        <w:t>obsybka</w:t>
      </w:r>
      <w:proofErr w:type="spellEnd"/>
      <w:r>
        <w:t xml:space="preserve"> żwirkiem filtracyjnym płukanym bez zawar</w:t>
      </w:r>
      <w:r>
        <w:t>tości piasku.</w:t>
      </w:r>
    </w:p>
    <w:p w14:paraId="37DEF373" w14:textId="77777777" w:rsidR="000B0FA2" w:rsidRDefault="005C7806">
      <w:pPr>
        <w:numPr>
          <w:ilvl w:val="0"/>
          <w:numId w:val="6"/>
        </w:numPr>
        <w:ind w:right="8" w:hanging="360"/>
      </w:pPr>
      <w:r>
        <w:t>montaż rury osłonowej o dł. 6m (fi 250),</w:t>
      </w:r>
    </w:p>
    <w:p w14:paraId="7F2E5CC3" w14:textId="77777777" w:rsidR="000B0FA2" w:rsidRDefault="005C7806">
      <w:pPr>
        <w:numPr>
          <w:ilvl w:val="0"/>
          <w:numId w:val="6"/>
        </w:numPr>
        <w:ind w:right="8" w:hanging="360"/>
      </w:pPr>
      <w:r>
        <w:t>zabudowa studni (kręgi betonowe śr. wewnętrznej 100 cm) z dnem oraz pokrywą żelbetową, wraz z odpowietrzeniem</w:t>
      </w:r>
    </w:p>
    <w:p w14:paraId="30A9AAD0" w14:textId="77777777" w:rsidR="000B0FA2" w:rsidRDefault="005C7806">
      <w:pPr>
        <w:numPr>
          <w:ilvl w:val="0"/>
          <w:numId w:val="6"/>
        </w:numPr>
        <w:ind w:right="8" w:hanging="360"/>
      </w:pPr>
      <w:r>
        <w:t>wykonanie zadaszenia zamykanego nad studnią zabezpieczające przed ingerencją osób zewnętrznych</w:t>
      </w:r>
    </w:p>
    <w:p w14:paraId="780ABEB5" w14:textId="77777777" w:rsidR="000B0FA2" w:rsidRDefault="005C7806">
      <w:pPr>
        <w:numPr>
          <w:ilvl w:val="0"/>
          <w:numId w:val="6"/>
        </w:numPr>
        <w:ind w:right="8" w:hanging="360"/>
      </w:pPr>
      <w:r>
        <w:t>pompowanie oczyszczające (min 24h),</w:t>
      </w:r>
    </w:p>
    <w:p w14:paraId="4F431B17" w14:textId="77777777" w:rsidR="000B0FA2" w:rsidRDefault="005C7806">
      <w:pPr>
        <w:numPr>
          <w:ilvl w:val="0"/>
          <w:numId w:val="6"/>
        </w:numPr>
        <w:ind w:right="8" w:hanging="360"/>
      </w:pPr>
      <w:r>
        <w:t>pompowanie pomi</w:t>
      </w:r>
      <w:r>
        <w:t>arowe (min 72 h),</w:t>
      </w:r>
    </w:p>
    <w:p w14:paraId="5C732C94" w14:textId="77777777" w:rsidR="000B0FA2" w:rsidRDefault="005C7806">
      <w:pPr>
        <w:numPr>
          <w:ilvl w:val="0"/>
          <w:numId w:val="6"/>
        </w:numPr>
        <w:ind w:right="8" w:hanging="360"/>
      </w:pPr>
      <w:r>
        <w:t>badanie wody zgodnie z Rozporządzeniem Ministra Zdrowia z dnia 29 marca 2007 w sprawie jakości wody przeznaczonej do spożycia przez ludzi (pełne badanie fizykochemia i bakteriologia)</w:t>
      </w:r>
    </w:p>
    <w:p w14:paraId="498200D5" w14:textId="77777777" w:rsidR="000B0FA2" w:rsidRDefault="005C7806">
      <w:pPr>
        <w:numPr>
          <w:ilvl w:val="0"/>
          <w:numId w:val="6"/>
        </w:numPr>
        <w:ind w:right="8" w:hanging="360"/>
      </w:pPr>
      <w:r>
        <w:t>wykonanie dokumentacji hydrologicznej powykonawczej ust</w:t>
      </w:r>
      <w:r>
        <w:t>alającej zasoby eksploatacyjne studni wraz z zatwierdzeniem,</w:t>
      </w:r>
    </w:p>
    <w:p w14:paraId="1B66C7C5" w14:textId="77777777" w:rsidR="000B0FA2" w:rsidRDefault="005C7806">
      <w:pPr>
        <w:numPr>
          <w:ilvl w:val="0"/>
          <w:numId w:val="6"/>
        </w:numPr>
        <w:spacing w:after="36"/>
        <w:ind w:right="8" w:hanging="360"/>
      </w:pPr>
      <w:r>
        <w:t>montaż pompy zdrojowej ręcznej z cylindrem roboczym umieszczonym w studni między rurą ssącą a tłoczną z wykonaniem ujęcia na obudowie studni (pompa o minimalnej głębokości ssania i podnoszenia 25</w:t>
      </w:r>
      <w:r>
        <w:t xml:space="preserve"> m)</w:t>
      </w:r>
    </w:p>
    <w:p w14:paraId="510A829E" w14:textId="77777777" w:rsidR="000B0FA2" w:rsidRDefault="005C7806">
      <w:pPr>
        <w:numPr>
          <w:ilvl w:val="0"/>
          <w:numId w:val="6"/>
        </w:numPr>
        <w:ind w:right="8" w:hanging="360"/>
      </w:pPr>
      <w:r>
        <w:t>uporządkowanie terenu po pracach</w:t>
      </w:r>
    </w:p>
    <w:p w14:paraId="1B41CE21" w14:textId="77777777" w:rsidR="000B0FA2" w:rsidRDefault="005C7806">
      <w:pPr>
        <w:numPr>
          <w:ilvl w:val="0"/>
          <w:numId w:val="6"/>
        </w:numPr>
        <w:ind w:right="8" w:hanging="360"/>
      </w:pPr>
      <w:r>
        <w:t>Minimalna wymagana wydajność studni - 0,5m3/h. W przypadku nie spełnienia minimalnej wydajności studni odwiert zostanie uznany za negatywny.</w:t>
      </w:r>
    </w:p>
    <w:p w14:paraId="468D7C96" w14:textId="77777777" w:rsidR="000B0FA2" w:rsidRDefault="005C7806">
      <w:pPr>
        <w:spacing w:after="0" w:line="259" w:lineRule="auto"/>
        <w:ind w:left="364" w:firstLine="0"/>
        <w:jc w:val="left"/>
      </w:pPr>
      <w:r>
        <w:t xml:space="preserve"> </w:t>
      </w:r>
    </w:p>
    <w:p w14:paraId="3CF173F7" w14:textId="77777777" w:rsidR="000B0FA2" w:rsidRDefault="005C7806">
      <w:pPr>
        <w:ind w:left="359" w:right="8"/>
      </w:pPr>
      <w:r>
        <w:t xml:space="preserve">   Prace przygotowawcze.</w:t>
      </w:r>
    </w:p>
    <w:p w14:paraId="15FA8CAC" w14:textId="77777777" w:rsidR="000B0FA2" w:rsidRDefault="005C7806">
      <w:pPr>
        <w:numPr>
          <w:ilvl w:val="0"/>
          <w:numId w:val="7"/>
        </w:numPr>
        <w:ind w:right="8" w:firstLine="158"/>
      </w:pPr>
      <w:r>
        <w:t>przed przystąpieniem do prac wiertniczych studni na</w:t>
      </w:r>
      <w:r>
        <w:t>leży oznaczyć za pomocą drewnianego palika punkt wiercenia zgodnie z dokumentacją projektową.</w:t>
      </w:r>
    </w:p>
    <w:p w14:paraId="47F34FF7" w14:textId="77777777" w:rsidR="000B0FA2" w:rsidRDefault="005C7806">
      <w:pPr>
        <w:numPr>
          <w:ilvl w:val="0"/>
          <w:numId w:val="7"/>
        </w:numPr>
        <w:spacing w:after="219"/>
        <w:ind w:right="8" w:firstLine="158"/>
      </w:pPr>
      <w:r>
        <w:t>ze względu na podziemne uzbrojenie terenu wyznaczenie punktu wiercenia powinno odbyć się w obecności Zamawiającego, geologa nadzorującego i wykonawcy prac wiertni</w:t>
      </w:r>
      <w:r>
        <w:t xml:space="preserve">czych. </w:t>
      </w:r>
      <w:r>
        <w:rPr>
          <w:sz w:val="22"/>
        </w:rPr>
        <w:t xml:space="preserve">- </w:t>
      </w:r>
      <w:r>
        <w:t>montaż sprzętu i urządzeń wiertniczych.</w:t>
      </w:r>
    </w:p>
    <w:p w14:paraId="5C4F9A62" w14:textId="77777777" w:rsidR="000B0FA2" w:rsidRDefault="005C7806">
      <w:pPr>
        <w:spacing w:after="219"/>
        <w:ind w:left="764" w:right="8"/>
      </w:pPr>
      <w:r>
        <w:t>Roboty wiertnicze.</w:t>
      </w:r>
    </w:p>
    <w:p w14:paraId="74E291C4" w14:textId="77777777" w:rsidR="000B0FA2" w:rsidRDefault="005C7806">
      <w:pPr>
        <w:ind w:left="658" w:right="8"/>
      </w:pPr>
      <w:r>
        <w:t>1. Wykonanie otworu studziennego.</w:t>
      </w:r>
    </w:p>
    <w:p w14:paraId="32FF092F" w14:textId="77777777" w:rsidR="000B0FA2" w:rsidRDefault="005C7806">
      <w:pPr>
        <w:ind w:left="364" w:right="8" w:hanging="364"/>
      </w:pPr>
      <w:r>
        <w:t xml:space="preserve">          Wykonanie i odbiór studni musi być zgodne z Polska Normą PN-6-02318. Studnię należy wykonać w istniejącej powierzchni terenu wg. opracowanego Projektu geologicznotechnicznego przedstawionego w „Projekcie prac geologicznych", który jest częścią za</w:t>
      </w:r>
      <w:r>
        <w:t>mówienia. Otwór wykonany będzie metodą obrotową.</w:t>
      </w:r>
    </w:p>
    <w:p w14:paraId="7D102903" w14:textId="77777777" w:rsidR="000B0FA2" w:rsidRDefault="005C7806">
      <w:pPr>
        <w:spacing w:after="31"/>
        <w:ind w:left="349" w:right="8" w:firstLine="284"/>
      </w:pPr>
      <w:r>
        <w:t>- pompowanie oczyszczające przeprowadzić przy użyciu pompy głębinowej z wydajnością i w czasie pozwalającym na uzyskania klarowności wody. Do pompowania otworu należy zastosować pompę</w:t>
      </w:r>
    </w:p>
    <w:p w14:paraId="7002493B" w14:textId="77777777" w:rsidR="000B0FA2" w:rsidRDefault="005C7806">
      <w:pPr>
        <w:spacing w:after="213"/>
        <w:ind w:left="10" w:right="8"/>
      </w:pPr>
      <w:r>
        <w:t xml:space="preserve">        głębinową o wyd</w:t>
      </w:r>
      <w:r>
        <w:t>atku i wysokości podnoszenia dostosowanej do konstrukcji otworu.</w:t>
      </w:r>
    </w:p>
    <w:p w14:paraId="22C04110" w14:textId="77777777" w:rsidR="000B0FA2" w:rsidRDefault="005C7806">
      <w:pPr>
        <w:numPr>
          <w:ilvl w:val="0"/>
          <w:numId w:val="8"/>
        </w:numPr>
        <w:ind w:right="8" w:hanging="274"/>
      </w:pPr>
      <w:r>
        <w:t>Badania hydrogeologiczne.</w:t>
      </w:r>
    </w:p>
    <w:p w14:paraId="448CDA8E" w14:textId="77777777" w:rsidR="000B0FA2" w:rsidRDefault="005C7806">
      <w:pPr>
        <w:ind w:left="364" w:right="8" w:hanging="364"/>
      </w:pPr>
      <w:r>
        <w:t xml:space="preserve">         O próbowanie hydrogeologiczne przeprowadzić zgodnie z normą PN-G-02318. Przeprowadzić pompowanie pomiarowe na 3-ch stopniach dynamicznych z wydajnościami po</w:t>
      </w:r>
      <w:r>
        <w:t>zwalającymi na udokumentowanie zasobów wodnych. Z wynikami ustalonymi należy pompować kolejno 8, 12 i 24godz.</w:t>
      </w:r>
    </w:p>
    <w:p w14:paraId="6AA947F5" w14:textId="77777777" w:rsidR="000B0FA2" w:rsidRDefault="005C7806">
      <w:pPr>
        <w:spacing w:after="217"/>
        <w:ind w:left="359" w:right="8"/>
      </w:pPr>
      <w:r>
        <w:t>Na ustalenie się dopływów należy założyć 12, 24 i 36 godzin.</w:t>
      </w:r>
    </w:p>
    <w:p w14:paraId="7B3A820E" w14:textId="77777777" w:rsidR="000B0FA2" w:rsidRDefault="005C7806">
      <w:pPr>
        <w:numPr>
          <w:ilvl w:val="0"/>
          <w:numId w:val="8"/>
        </w:numPr>
        <w:ind w:right="8" w:hanging="274"/>
      </w:pPr>
      <w:r>
        <w:t>Badania fizyko-chemiczne i bakteriologiczne.</w:t>
      </w:r>
    </w:p>
    <w:p w14:paraId="0E9C3D30" w14:textId="77777777" w:rsidR="000B0FA2" w:rsidRDefault="005C7806">
      <w:pPr>
        <w:spacing w:after="216"/>
        <w:ind w:left="364" w:right="8" w:hanging="364"/>
      </w:pPr>
      <w:r>
        <w:t xml:space="preserve">         Podczas pompowania, trzeciej de</w:t>
      </w:r>
      <w:r>
        <w:t>presji należy pobrać próbę wody do analizy fizyko-chemicznej. Badania te wykonać należy zgodnie z Rozporządzeniem Ministra Zdrowia z dnia 19.11.2002r. Badania bakteriologiczne wykonać zgodnie z załącznikiem Nr.1 do w/w Rozporządzenia. W badaniach fizykoche</w:t>
      </w:r>
      <w:r>
        <w:t xml:space="preserve">micznych należy określić wszystkie parametry niezbędne do określenia przydatności wody do celów </w:t>
      </w:r>
      <w:proofErr w:type="spellStart"/>
      <w:r>
        <w:t>socjalno</w:t>
      </w:r>
      <w:proofErr w:type="spellEnd"/>
      <w:r>
        <w:t xml:space="preserve"> bytowych.</w:t>
      </w:r>
    </w:p>
    <w:p w14:paraId="1AE415B5" w14:textId="77777777" w:rsidR="000B0FA2" w:rsidRDefault="005C7806">
      <w:pPr>
        <w:numPr>
          <w:ilvl w:val="0"/>
          <w:numId w:val="8"/>
        </w:numPr>
        <w:ind w:right="8" w:hanging="274"/>
      </w:pPr>
      <w:r>
        <w:lastRenderedPageBreak/>
        <w:t>Montaż pompy głębinowej.</w:t>
      </w:r>
    </w:p>
    <w:p w14:paraId="3B218E3B" w14:textId="77777777" w:rsidR="000B0FA2" w:rsidRDefault="005C7806">
      <w:pPr>
        <w:spacing w:after="220"/>
        <w:ind w:left="364" w:right="8" w:hanging="364"/>
      </w:pPr>
      <w:r>
        <w:t xml:space="preserve">        Do otworu zabudować pompę głębinową o odpowiednich parametrach wynikających z wymagań Zamawiającego i dostos</w:t>
      </w:r>
      <w:r>
        <w:t xml:space="preserve">owaną do wydajności warstwy wodonośnej określonej w wyniku pompowań pomiarowych i celu jakiemu ma służyć studnia zgodnie z programem </w:t>
      </w:r>
      <w:proofErr w:type="spellStart"/>
      <w:r>
        <w:t>funkcjonalno</w:t>
      </w:r>
      <w:proofErr w:type="spellEnd"/>
      <w:r>
        <w:t xml:space="preserve"> użytkowym.</w:t>
      </w:r>
    </w:p>
    <w:p w14:paraId="115A403C" w14:textId="77777777" w:rsidR="000B0FA2" w:rsidRDefault="005C7806">
      <w:pPr>
        <w:numPr>
          <w:ilvl w:val="0"/>
          <w:numId w:val="9"/>
        </w:numPr>
        <w:ind w:right="8" w:hanging="424"/>
      </w:pPr>
      <w:r>
        <w:t>Wykonanie obudowy studni.</w:t>
      </w:r>
    </w:p>
    <w:p w14:paraId="4E5EE642" w14:textId="77777777" w:rsidR="000B0FA2" w:rsidRDefault="005C7806">
      <w:pPr>
        <w:spacing w:after="196"/>
        <w:ind w:left="364" w:right="8" w:hanging="364"/>
      </w:pPr>
      <w:r>
        <w:t xml:space="preserve">       Otwór projektowany uzbroić należy w obudowę studni z kręgów betono</w:t>
      </w:r>
      <w:r>
        <w:t>wych o śr. wewnętrznej 100 cm wystającą ok.20 cm ponad ustalony poziom terenu przy zachowaniu wymagań technicznych i technologicznych zawartości niniejszej specyfikacji.</w:t>
      </w:r>
    </w:p>
    <w:p w14:paraId="29B44F1D" w14:textId="77777777" w:rsidR="000B0FA2" w:rsidRDefault="005C7806">
      <w:pPr>
        <w:numPr>
          <w:ilvl w:val="3"/>
          <w:numId w:val="10"/>
        </w:numPr>
        <w:ind w:right="8" w:hanging="360"/>
      </w:pPr>
      <w:r>
        <w:t>Opis sposobu wykonania podstawy studni.</w:t>
      </w:r>
    </w:p>
    <w:p w14:paraId="054BDCE9" w14:textId="77777777" w:rsidR="000B0FA2" w:rsidRDefault="005C7806">
      <w:pPr>
        <w:spacing w:after="220"/>
        <w:ind w:left="364" w:right="8" w:hanging="364"/>
      </w:pPr>
      <w:r>
        <w:t xml:space="preserve">     Wykonany fundament z betonu powinien zapewnić optymalne warunki dla wypoziomowania podstaw obudowy w stosunku do osi pionowej rury osłonowej studni. Wymiary fundamentu powinny być dostosowane do wymiarów podstawy obudowy.</w:t>
      </w:r>
    </w:p>
    <w:p w14:paraId="4A669429" w14:textId="77777777" w:rsidR="000B0FA2" w:rsidRDefault="005C7806">
      <w:pPr>
        <w:numPr>
          <w:ilvl w:val="3"/>
          <w:numId w:val="10"/>
        </w:numPr>
        <w:ind w:right="8" w:hanging="360"/>
      </w:pPr>
      <w:r>
        <w:t>Pokrywa obudowy.</w:t>
      </w:r>
    </w:p>
    <w:p w14:paraId="5C4EC79A" w14:textId="77777777" w:rsidR="000B0FA2" w:rsidRDefault="005C7806">
      <w:pPr>
        <w:spacing w:after="220"/>
        <w:ind w:left="364" w:right="8" w:hanging="364"/>
      </w:pPr>
      <w:r>
        <w:t>Wewnętrzne w</w:t>
      </w:r>
      <w:r>
        <w:t>ymiary pokrywy obudowy studni tj. długość, szerokość oraz wysokość powinny zapewnić łatwy dostęp do znajdującego się w obudowie wyposażenia technologicznego w celu dokonania jego montażu lub wymiany. Nad pokrywą należy wykonać zadaszenie zamykane przed ing</w:t>
      </w:r>
      <w:r>
        <w:t>erencją osób zewnętrznych.</w:t>
      </w:r>
    </w:p>
    <w:p w14:paraId="554C4F90" w14:textId="77777777" w:rsidR="000B0FA2" w:rsidRDefault="005C7806">
      <w:pPr>
        <w:numPr>
          <w:ilvl w:val="3"/>
          <w:numId w:val="10"/>
        </w:numPr>
        <w:ind w:right="8" w:hanging="360"/>
      </w:pPr>
      <w:r>
        <w:t>Wentylacja obudowy.</w:t>
      </w:r>
    </w:p>
    <w:p w14:paraId="6B952160" w14:textId="77777777" w:rsidR="000B0FA2" w:rsidRDefault="005C7806">
      <w:pPr>
        <w:spacing w:after="220"/>
        <w:ind w:left="364" w:right="8" w:hanging="364"/>
      </w:pPr>
      <w:r>
        <w:t>Wentylacja powinna zabezpieczać przed przedostawaniem się do wewnątrz obudowy wody deszczowej, owadów, oraz drobnych gryzoni. Wlot powietrza do obudowy powinien być wyposażony w mechanizm zamykający (w okresie</w:t>
      </w:r>
      <w:r>
        <w:t xml:space="preserve"> zimowym)</w:t>
      </w:r>
    </w:p>
    <w:p w14:paraId="532E4673" w14:textId="77777777" w:rsidR="000B0FA2" w:rsidRDefault="005C7806">
      <w:pPr>
        <w:numPr>
          <w:ilvl w:val="0"/>
          <w:numId w:val="9"/>
        </w:numPr>
        <w:ind w:right="8" w:hanging="424"/>
      </w:pPr>
      <w:r>
        <w:t>Dokumentacja hydrologiczna.</w:t>
      </w:r>
    </w:p>
    <w:p w14:paraId="31519D3E" w14:textId="77777777" w:rsidR="000B0FA2" w:rsidRDefault="005C7806">
      <w:pPr>
        <w:ind w:left="359" w:right="8"/>
      </w:pPr>
      <w:r>
        <w:t xml:space="preserve">         Dokumentację hydrogeologiczną należy opracować w projektu - 4 egz. Do dokumentacji zasobowej.</w:t>
      </w:r>
    </w:p>
    <w:p w14:paraId="230A29D8" w14:textId="77777777" w:rsidR="000B0FA2" w:rsidRDefault="005C7806">
      <w:pPr>
        <w:spacing w:after="213"/>
        <w:ind w:left="359" w:right="8"/>
      </w:pPr>
      <w:r>
        <w:t>Dokumentacja powinna być wykonana zgodnie z Rozporządzeniem Ministra Środowiska z dnia 19.12.2000r. w sprawie szcze</w:t>
      </w:r>
      <w:r>
        <w:t xml:space="preserve">gółowych wymagań jakimi powinny odpowiadać dokumentacje hydrogeologiczne i </w:t>
      </w:r>
      <w:proofErr w:type="spellStart"/>
      <w:r>
        <w:t>geologiczno</w:t>
      </w:r>
      <w:proofErr w:type="spellEnd"/>
      <w:r>
        <w:t xml:space="preserve"> - inżynierskie (Dz. U. Nr. 153 2002r., </w:t>
      </w:r>
      <w:proofErr w:type="spellStart"/>
      <w:r>
        <w:t>poź</w:t>
      </w:r>
      <w:proofErr w:type="spellEnd"/>
      <w:r>
        <w:t>. 1779).</w:t>
      </w:r>
    </w:p>
    <w:p w14:paraId="57F40089" w14:textId="77777777" w:rsidR="000B0FA2" w:rsidRDefault="005C7806">
      <w:pPr>
        <w:spacing w:after="102"/>
        <w:ind w:left="633" w:right="2339" w:hanging="284"/>
      </w:pPr>
      <w:r>
        <w:t xml:space="preserve">     </w:t>
      </w:r>
      <w:r>
        <w:rPr>
          <w:b/>
        </w:rPr>
        <w:t xml:space="preserve">5.3. Projektowane  utwardzenie </w:t>
      </w:r>
      <w:r>
        <w:t xml:space="preserve">     </w:t>
      </w:r>
      <w:r>
        <w:rPr>
          <w:b/>
        </w:rPr>
        <w:t xml:space="preserve"> a/ </w:t>
      </w:r>
      <w:r>
        <w:t xml:space="preserve">Nawierzchnia utwardzona  dojazdu   +  miejsca  postojowe    -  4  </w:t>
      </w:r>
      <w:proofErr w:type="spellStart"/>
      <w:r>
        <w:t>szt</w:t>
      </w:r>
      <w:proofErr w:type="spellEnd"/>
      <w:r>
        <w:rPr>
          <w:b/>
        </w:rPr>
        <w:t xml:space="preserve">  </w:t>
      </w:r>
      <w:r>
        <w:t xml:space="preserve"> :</w:t>
      </w:r>
      <w:r>
        <w:t xml:space="preserve"> </w:t>
      </w:r>
    </w:p>
    <w:p w14:paraId="46C56308" w14:textId="77777777" w:rsidR="000B0FA2" w:rsidRDefault="005C7806">
      <w:pPr>
        <w:ind w:left="1072" w:right="5232" w:hanging="424"/>
      </w:pPr>
      <w:r>
        <w:rPr>
          <w:color w:val="FF0000"/>
        </w:rPr>
        <w:t xml:space="preserve">       </w:t>
      </w:r>
      <w:r>
        <w:t xml:space="preserve"> kostka betonowa gr. 8cm. podsypka cementowo -piaskowa 4 cm. podbudowa z kruszywa 20cm. </w:t>
      </w:r>
    </w:p>
    <w:p w14:paraId="1D750CE4" w14:textId="77777777" w:rsidR="000B0FA2" w:rsidRDefault="005C7806">
      <w:pPr>
        <w:ind w:left="1082" w:right="8"/>
      </w:pPr>
      <w:r>
        <w:t xml:space="preserve">podbudowa z piasku 20 cm.    </w:t>
      </w:r>
    </w:p>
    <w:p w14:paraId="2E7C3848" w14:textId="77777777" w:rsidR="000B0FA2" w:rsidRDefault="005C7806">
      <w:pPr>
        <w:ind w:left="658" w:right="8"/>
      </w:pPr>
      <w:r>
        <w:t xml:space="preserve">  b/ chodniki  -       nawierzchnia utwardzona  chodnika  : </w:t>
      </w:r>
    </w:p>
    <w:p w14:paraId="6E87F77F" w14:textId="77777777" w:rsidR="000B0FA2" w:rsidRDefault="005C7806">
      <w:pPr>
        <w:ind w:left="658" w:right="8"/>
      </w:pPr>
      <w:r>
        <w:t xml:space="preserve">        6 cm warstwa ścieralna z kostki betonowej </w:t>
      </w:r>
    </w:p>
    <w:p w14:paraId="712EBF11" w14:textId="77777777" w:rsidR="000B0FA2" w:rsidRDefault="005C7806">
      <w:pPr>
        <w:ind w:left="1082" w:right="8"/>
      </w:pPr>
      <w:r>
        <w:t>4 cm podsypka pi</w:t>
      </w:r>
      <w:r>
        <w:t xml:space="preserve">askowo cementowa </w:t>
      </w:r>
    </w:p>
    <w:p w14:paraId="2964D9CD" w14:textId="77777777" w:rsidR="000B0FA2" w:rsidRDefault="005C7806">
      <w:pPr>
        <w:ind w:left="1082" w:right="8"/>
      </w:pPr>
      <w:r>
        <w:t>10 cm kruszywo łamane 0/31,5 stabilizowane mechanicznie</w:t>
      </w:r>
    </w:p>
    <w:p w14:paraId="1D04533C" w14:textId="77777777" w:rsidR="000B0FA2" w:rsidRDefault="005C7806">
      <w:pPr>
        <w:ind w:left="1082" w:right="8"/>
      </w:pPr>
      <w:r>
        <w:t>20  cm  podsypka piaskowa</w:t>
      </w:r>
    </w:p>
    <w:p w14:paraId="49F9DC65" w14:textId="77777777" w:rsidR="000B0FA2" w:rsidRDefault="005C7806">
      <w:pPr>
        <w:spacing w:after="4" w:line="250" w:lineRule="auto"/>
        <w:ind w:left="374"/>
        <w:jc w:val="left"/>
      </w:pPr>
      <w:r>
        <w:t xml:space="preserve">       </w:t>
      </w:r>
      <w:r>
        <w:rPr>
          <w:b/>
        </w:rPr>
        <w:t>5.4. Mała architektura</w:t>
      </w:r>
    </w:p>
    <w:p w14:paraId="1188DFFE" w14:textId="77777777" w:rsidR="000B0FA2" w:rsidRDefault="005C7806">
      <w:pPr>
        <w:ind w:left="1072" w:right="8" w:hanging="424"/>
      </w:pPr>
      <w:r>
        <w:t xml:space="preserve">   </w:t>
      </w:r>
      <w:r>
        <w:t xml:space="preserve">     -  utwardzone miejsce  na odpady  z pojemnikami do segregacji odpadów      np.   pojemnik na odpady    o pojemności  660  l  ( odpady różne  ) -  1 szt.</w:t>
      </w:r>
    </w:p>
    <w:p w14:paraId="4B05C9D2" w14:textId="77777777" w:rsidR="000B0FA2" w:rsidRDefault="005C7806">
      <w:pPr>
        <w:ind w:left="658" w:right="8"/>
      </w:pPr>
      <w:r>
        <w:t xml:space="preserve">           pojemniki na odpady segregowane (plastik, </w:t>
      </w:r>
      <w:proofErr w:type="spellStart"/>
      <w:r>
        <w:t>szkło,papier</w:t>
      </w:r>
      <w:proofErr w:type="spellEnd"/>
      <w:r>
        <w:t xml:space="preserve">) o poj.  ok 400 l – 3 </w:t>
      </w:r>
      <w:proofErr w:type="spellStart"/>
      <w:r>
        <w:t>szt</w:t>
      </w:r>
      <w:proofErr w:type="spellEnd"/>
      <w:r>
        <w:t xml:space="preserve"> .    </w:t>
      </w:r>
    </w:p>
    <w:p w14:paraId="381C601F" w14:textId="77777777" w:rsidR="000B0FA2" w:rsidRDefault="005C7806">
      <w:pPr>
        <w:spacing w:after="1" w:line="231" w:lineRule="auto"/>
        <w:ind w:left="1057" w:right="495" w:hanging="296"/>
        <w:jc w:val="left"/>
      </w:pPr>
      <w:r>
        <w:t>5.5.</w:t>
      </w:r>
      <w:r>
        <w:rPr>
          <w:b/>
        </w:rPr>
        <w:t xml:space="preserve"> </w:t>
      </w:r>
      <w:r>
        <w:t>Po ustąpieniu prac budowlano- montażowych oczyścić teren z resztek materiałów budowlanych i chwastów. Na wymodelowane powierzchnie należy rozścielić ziemie urodzajną w warstwie 10cm.</w:t>
      </w:r>
    </w:p>
    <w:p w14:paraId="33A04F24" w14:textId="77777777" w:rsidR="000B0FA2" w:rsidRDefault="005C7806">
      <w:pPr>
        <w:spacing w:after="163"/>
        <w:ind w:left="1072" w:right="8" w:hanging="296"/>
      </w:pPr>
      <w:r>
        <w:t xml:space="preserve">       Następnie ziemie dokładnie wybronować i zasilić nawozami wiel</w:t>
      </w:r>
      <w:r>
        <w:t xml:space="preserve">oskładnikowymi np. </w:t>
      </w:r>
      <w:proofErr w:type="spellStart"/>
      <w:r>
        <w:t>Polifoska</w:t>
      </w:r>
      <w:proofErr w:type="spellEnd"/>
      <w:r>
        <w:t xml:space="preserve">  w ilości 300kg/ha lub nawozami organicznymi np. obornikiem i przykryć warstwą torfu.</w:t>
      </w:r>
    </w:p>
    <w:p w14:paraId="2808F5AA" w14:textId="77777777" w:rsidR="000B0FA2" w:rsidRDefault="005C7806">
      <w:pPr>
        <w:numPr>
          <w:ilvl w:val="0"/>
          <w:numId w:val="11"/>
        </w:numPr>
        <w:spacing w:after="40" w:line="250" w:lineRule="auto"/>
        <w:ind w:hanging="296"/>
        <w:jc w:val="left"/>
      </w:pPr>
      <w:r>
        <w:rPr>
          <w:b/>
        </w:rPr>
        <w:t>Kontrola jakości</w:t>
      </w:r>
    </w:p>
    <w:p w14:paraId="7AC54F93" w14:textId="77777777" w:rsidR="000B0FA2" w:rsidRDefault="005C7806">
      <w:pPr>
        <w:numPr>
          <w:ilvl w:val="1"/>
          <w:numId w:val="11"/>
        </w:numPr>
        <w:spacing w:after="39"/>
        <w:ind w:right="8" w:hanging="386"/>
      </w:pPr>
      <w:r>
        <w:t>Roboty ziemne wg SST  Roboty ziemne</w:t>
      </w:r>
    </w:p>
    <w:p w14:paraId="7E8AABEA" w14:textId="77777777" w:rsidR="000B0FA2" w:rsidRDefault="005C7806">
      <w:pPr>
        <w:numPr>
          <w:ilvl w:val="1"/>
          <w:numId w:val="11"/>
        </w:numPr>
        <w:spacing w:after="1" w:line="231" w:lineRule="auto"/>
        <w:ind w:right="8" w:hanging="386"/>
      </w:pPr>
      <w:r>
        <w:t>Nawierzchnia z kostki betonowej Sprawdzeniu podlega: przygotowanie podłoża materiał użyt</w:t>
      </w:r>
      <w:r>
        <w:t>y na podkład</w:t>
      </w:r>
    </w:p>
    <w:p w14:paraId="28F23768" w14:textId="77777777" w:rsidR="000B0FA2" w:rsidRDefault="005C7806">
      <w:pPr>
        <w:spacing w:after="57" w:line="231" w:lineRule="auto"/>
        <w:ind w:left="771" w:right="5012"/>
        <w:jc w:val="left"/>
      </w:pPr>
      <w:r>
        <w:t>grubość i równomierność warstw podkładu sposób i jakość zagęszczenia jakość dostarczonych prefabrykatów prawidłowość ułożenia i zamulenia piaskiem.</w:t>
      </w:r>
    </w:p>
    <w:p w14:paraId="6F444CF2" w14:textId="77777777" w:rsidR="000B0FA2" w:rsidRDefault="005C7806">
      <w:pPr>
        <w:numPr>
          <w:ilvl w:val="1"/>
          <w:numId w:val="11"/>
        </w:numPr>
        <w:spacing w:after="39"/>
        <w:ind w:right="8" w:hanging="386"/>
      </w:pPr>
      <w:r>
        <w:t xml:space="preserve">Roboty betonowe wg SST  roboty betonowe </w:t>
      </w:r>
    </w:p>
    <w:p w14:paraId="2A48DAA6" w14:textId="77777777" w:rsidR="000B0FA2" w:rsidRDefault="005C7806">
      <w:pPr>
        <w:numPr>
          <w:ilvl w:val="1"/>
          <w:numId w:val="11"/>
        </w:numPr>
        <w:spacing w:after="159"/>
        <w:ind w:right="8" w:hanging="386"/>
      </w:pPr>
      <w:r>
        <w:t>Przyłącz wodociągowy wg SST roboty instalacyjne</w:t>
      </w:r>
    </w:p>
    <w:p w14:paraId="47F8DA29" w14:textId="77777777" w:rsidR="000B0FA2" w:rsidRDefault="005C7806">
      <w:pPr>
        <w:numPr>
          <w:ilvl w:val="0"/>
          <w:numId w:val="11"/>
        </w:numPr>
        <w:spacing w:after="4" w:line="250" w:lineRule="auto"/>
        <w:ind w:hanging="296"/>
        <w:jc w:val="left"/>
      </w:pPr>
      <w:r>
        <w:rPr>
          <w:b/>
        </w:rPr>
        <w:t>Obmiar robót</w:t>
      </w:r>
    </w:p>
    <w:p w14:paraId="30D63827" w14:textId="77777777" w:rsidR="000B0FA2" w:rsidRDefault="005C7806">
      <w:pPr>
        <w:ind w:right="8"/>
      </w:pPr>
      <w:r>
        <w:t>Jednostkami obmiaru są:</w:t>
      </w:r>
    </w:p>
    <w:p w14:paraId="2535012B" w14:textId="77777777" w:rsidR="000B0FA2" w:rsidRDefault="005C7806">
      <w:pPr>
        <w:ind w:right="2238"/>
      </w:pPr>
      <w:r>
        <w:lastRenderedPageBreak/>
        <w:t xml:space="preserve"> Chodniki , dojazd i miejsca postojowe – m</w:t>
      </w:r>
      <w:r>
        <w:rPr>
          <w:sz w:val="18"/>
          <w:vertAlign w:val="superscript"/>
        </w:rPr>
        <w:t>2</w:t>
      </w:r>
      <w:r>
        <w:t xml:space="preserve"> wykonanej nawierzchni.  Przyłącz wodociągowy – </w:t>
      </w:r>
      <w:proofErr w:type="spellStart"/>
      <w:r>
        <w:t>mb</w:t>
      </w:r>
      <w:proofErr w:type="spellEnd"/>
    </w:p>
    <w:p w14:paraId="7D7A8FA8" w14:textId="77777777" w:rsidR="000B0FA2" w:rsidRDefault="005C7806">
      <w:pPr>
        <w:ind w:left="10" w:right="8"/>
      </w:pPr>
      <w:r>
        <w:t xml:space="preserve">                Studnia  - Obmiar wykonywany będzie wg. następujących jednostek :</w:t>
      </w:r>
    </w:p>
    <w:p w14:paraId="61E61358" w14:textId="77777777" w:rsidR="000B0FA2" w:rsidRDefault="005C7806">
      <w:pPr>
        <w:numPr>
          <w:ilvl w:val="0"/>
          <w:numId w:val="12"/>
        </w:numPr>
        <w:ind w:right="8" w:hanging="126"/>
      </w:pPr>
      <w:r>
        <w:t>jednostka obmiarowa głębokości wykonywanych</w:t>
      </w:r>
      <w:r>
        <w:t xml:space="preserve"> wierceń rur okładzinowych i filtra metr [m]</w:t>
      </w:r>
    </w:p>
    <w:p w14:paraId="528105C9" w14:textId="77777777" w:rsidR="000B0FA2" w:rsidRDefault="005C7806">
      <w:pPr>
        <w:numPr>
          <w:ilvl w:val="0"/>
          <w:numId w:val="12"/>
        </w:numPr>
        <w:ind w:right="8" w:hanging="126"/>
      </w:pPr>
      <w:r>
        <w:t>jednostka obmiarowa rurociągów odwadniających wodę z próbnego pompowania metr [m]</w:t>
      </w:r>
    </w:p>
    <w:p w14:paraId="3AC7E2A9" w14:textId="77777777" w:rsidR="000B0FA2" w:rsidRDefault="005C7806">
      <w:pPr>
        <w:numPr>
          <w:ilvl w:val="0"/>
          <w:numId w:val="12"/>
        </w:numPr>
        <w:spacing w:after="57"/>
        <w:ind w:right="8" w:hanging="126"/>
      </w:pPr>
      <w:r>
        <w:t>jednostka obmiarowa średnica rur wiertniczych, rur okładzinowych i filtra metr [m]</w:t>
      </w:r>
    </w:p>
    <w:p w14:paraId="214F43CA" w14:textId="77777777" w:rsidR="000B0FA2" w:rsidRDefault="005C7806">
      <w:pPr>
        <w:numPr>
          <w:ilvl w:val="0"/>
          <w:numId w:val="12"/>
        </w:numPr>
        <w:spacing w:after="31"/>
        <w:ind w:right="8" w:hanging="126"/>
      </w:pPr>
      <w:r>
        <w:t xml:space="preserve">jednostka obmiarowa zużytej </w:t>
      </w:r>
      <w:proofErr w:type="spellStart"/>
      <w:r>
        <w:t>obsypki</w:t>
      </w:r>
      <w:proofErr w:type="spellEnd"/>
      <w:r>
        <w:t xml:space="preserve"> żwirowej -</w:t>
      </w:r>
      <w:r>
        <w:t xml:space="preserve"> metr sześcienny [m3]</w:t>
      </w:r>
    </w:p>
    <w:p w14:paraId="78E8606A" w14:textId="77777777" w:rsidR="000B0FA2" w:rsidRDefault="005C7806">
      <w:pPr>
        <w:numPr>
          <w:ilvl w:val="0"/>
          <w:numId w:val="12"/>
        </w:numPr>
        <w:ind w:right="8" w:hanging="126"/>
      </w:pPr>
      <w:r>
        <w:t>jednostka obmiarowa pracy pomp - godzina[h]</w:t>
      </w:r>
    </w:p>
    <w:p w14:paraId="05C7C004" w14:textId="77777777" w:rsidR="000B0FA2" w:rsidRDefault="005C7806">
      <w:pPr>
        <w:numPr>
          <w:ilvl w:val="0"/>
          <w:numId w:val="13"/>
        </w:numPr>
        <w:spacing w:after="4" w:line="250" w:lineRule="auto"/>
        <w:ind w:hanging="386"/>
        <w:jc w:val="left"/>
      </w:pPr>
      <w:r>
        <w:rPr>
          <w:b/>
        </w:rPr>
        <w:t>Odbiór robót</w:t>
      </w:r>
    </w:p>
    <w:p w14:paraId="5B1E1685" w14:textId="77777777" w:rsidR="000B0FA2" w:rsidRDefault="005C7806">
      <w:pPr>
        <w:spacing w:after="213"/>
        <w:ind w:right="8"/>
      </w:pPr>
      <w:r>
        <w:t>Roboty podlegają zasadom odbioru robót zanikających, oraz odbiorowi końcowemu</w:t>
      </w:r>
    </w:p>
    <w:p w14:paraId="2C52C795" w14:textId="77777777" w:rsidR="000B0FA2" w:rsidRDefault="005C7806">
      <w:pPr>
        <w:ind w:left="658" w:right="8"/>
      </w:pPr>
      <w:r>
        <w:t>Przy odbiorze końcowym powinny być dostarczone następujące dokumenty:</w:t>
      </w:r>
    </w:p>
    <w:p w14:paraId="7EBF5BBE" w14:textId="77777777" w:rsidR="000B0FA2" w:rsidRDefault="005C7806">
      <w:pPr>
        <w:numPr>
          <w:ilvl w:val="1"/>
          <w:numId w:val="13"/>
        </w:numPr>
        <w:ind w:right="8" w:hanging="126"/>
      </w:pPr>
      <w:r>
        <w:t>dokumenty jak przy odbiorze c</w:t>
      </w:r>
      <w:r>
        <w:t>zęściowym</w:t>
      </w:r>
    </w:p>
    <w:p w14:paraId="0E2F8635" w14:textId="77777777" w:rsidR="000B0FA2" w:rsidRDefault="005C7806">
      <w:pPr>
        <w:numPr>
          <w:ilvl w:val="1"/>
          <w:numId w:val="13"/>
        </w:numPr>
        <w:spacing w:after="45"/>
        <w:ind w:right="8" w:hanging="126"/>
      </w:pPr>
      <w:r>
        <w:t>protokoły wszystkich odbiorów technicznych częściowych</w:t>
      </w:r>
    </w:p>
    <w:p w14:paraId="503C4E3C" w14:textId="77777777" w:rsidR="000B0FA2" w:rsidRDefault="005C7806">
      <w:pPr>
        <w:numPr>
          <w:ilvl w:val="1"/>
          <w:numId w:val="13"/>
        </w:numPr>
        <w:spacing w:after="47"/>
        <w:ind w:right="8" w:hanging="126"/>
      </w:pPr>
      <w:r>
        <w:t>protokół przeprowadzonego badania szczelności</w:t>
      </w:r>
    </w:p>
    <w:p w14:paraId="3492295E" w14:textId="77777777" w:rsidR="000B0FA2" w:rsidRDefault="005C7806">
      <w:pPr>
        <w:numPr>
          <w:ilvl w:val="1"/>
          <w:numId w:val="13"/>
        </w:numPr>
        <w:spacing w:after="53"/>
        <w:ind w:right="8" w:hanging="126"/>
      </w:pPr>
      <w:r>
        <w:t>świadectwa jakości wydane przez dostawców materiałów i urządzeń</w:t>
      </w:r>
    </w:p>
    <w:p w14:paraId="6649BF42" w14:textId="77777777" w:rsidR="000B0FA2" w:rsidRDefault="005C7806">
      <w:pPr>
        <w:numPr>
          <w:ilvl w:val="1"/>
          <w:numId w:val="13"/>
        </w:numPr>
        <w:ind w:right="8" w:hanging="126"/>
      </w:pPr>
      <w:r>
        <w:t>instrukcje obsługi</w:t>
      </w:r>
    </w:p>
    <w:p w14:paraId="363B2516" w14:textId="77777777" w:rsidR="000B0FA2" w:rsidRDefault="005C7806">
      <w:pPr>
        <w:numPr>
          <w:ilvl w:val="1"/>
          <w:numId w:val="13"/>
        </w:numPr>
        <w:ind w:right="8" w:hanging="126"/>
      </w:pPr>
      <w:r>
        <w:t>inwentaryzacja geodezyjna przewodów i obiektów na planach sytuacyjnych wykonana przez uprawioną jednostkę geodezyjną</w:t>
      </w:r>
    </w:p>
    <w:p w14:paraId="160A9C3B" w14:textId="77777777" w:rsidR="000B0FA2" w:rsidRDefault="005C7806">
      <w:pPr>
        <w:numPr>
          <w:ilvl w:val="1"/>
          <w:numId w:val="13"/>
        </w:numPr>
        <w:spacing w:after="207"/>
        <w:ind w:right="8" w:hanging="126"/>
      </w:pPr>
      <w:r>
        <w:t>projekt powykonawczy</w:t>
      </w:r>
    </w:p>
    <w:p w14:paraId="301831BE" w14:textId="77777777" w:rsidR="000B0FA2" w:rsidRDefault="005C7806">
      <w:pPr>
        <w:spacing w:after="25"/>
        <w:ind w:left="658" w:right="8"/>
      </w:pPr>
      <w:r>
        <w:t>Przy odbiorze końcowym należy sprawdzić:</w:t>
      </w:r>
    </w:p>
    <w:p w14:paraId="2B39033E" w14:textId="77777777" w:rsidR="000B0FA2" w:rsidRDefault="005C7806">
      <w:pPr>
        <w:numPr>
          <w:ilvl w:val="1"/>
          <w:numId w:val="13"/>
        </w:numPr>
        <w:ind w:right="8" w:hanging="126"/>
      </w:pPr>
      <w:r>
        <w:t>zgodność wykonania z Dokumentacją Projektową oraz ewentualnymi zapisami w Dzi</w:t>
      </w:r>
      <w:r>
        <w:t>enniku Budowy dotyczącymi zmian i odstępstw od Dokumentacji Projektowej</w:t>
      </w:r>
    </w:p>
    <w:p w14:paraId="453E245C" w14:textId="77777777" w:rsidR="000B0FA2" w:rsidRDefault="005C7806">
      <w:pPr>
        <w:numPr>
          <w:ilvl w:val="1"/>
          <w:numId w:val="13"/>
        </w:numPr>
        <w:ind w:right="8" w:hanging="126"/>
      </w:pPr>
      <w:r>
        <w:t>protokoły z odbiorów częściowych i realizację postanowień dotyczących usunięcia usterek</w:t>
      </w:r>
    </w:p>
    <w:p w14:paraId="7C05B828" w14:textId="77777777" w:rsidR="000B0FA2" w:rsidRDefault="005C7806">
      <w:pPr>
        <w:numPr>
          <w:ilvl w:val="1"/>
          <w:numId w:val="13"/>
        </w:numPr>
        <w:ind w:right="8" w:hanging="126"/>
      </w:pPr>
      <w:r>
        <w:t>aktualność Dokumentacji Projektowej, czy wprowadzono wszystkie zmiany i uzupełnienia</w:t>
      </w:r>
    </w:p>
    <w:p w14:paraId="0276D577" w14:textId="77777777" w:rsidR="000B0FA2" w:rsidRDefault="005C7806">
      <w:pPr>
        <w:numPr>
          <w:ilvl w:val="1"/>
          <w:numId w:val="13"/>
        </w:numPr>
        <w:spacing w:after="168"/>
        <w:ind w:right="8" w:hanging="126"/>
      </w:pPr>
      <w:r>
        <w:t>prawidłowoś</w:t>
      </w:r>
      <w:r>
        <w:t xml:space="preserve">ć i zgodność z Dokumentacją projektową wbudowania urządzeń i armatury - </w:t>
      </w:r>
      <w:r>
        <w:rPr>
          <w:b/>
        </w:rPr>
        <w:t>protokoły badań szczelności</w:t>
      </w:r>
    </w:p>
    <w:p w14:paraId="23E7DE52" w14:textId="77777777" w:rsidR="000B0FA2" w:rsidRDefault="005C7806">
      <w:pPr>
        <w:numPr>
          <w:ilvl w:val="0"/>
          <w:numId w:val="13"/>
        </w:numPr>
        <w:spacing w:after="4" w:line="250" w:lineRule="auto"/>
        <w:ind w:hanging="386"/>
        <w:jc w:val="left"/>
      </w:pPr>
      <w:r>
        <w:rPr>
          <w:b/>
        </w:rPr>
        <w:t>Podstawa płatności</w:t>
      </w:r>
    </w:p>
    <w:p w14:paraId="1148AA17" w14:textId="77777777" w:rsidR="000B0FA2" w:rsidRDefault="005C7806">
      <w:pPr>
        <w:ind w:right="8"/>
      </w:pPr>
      <w:r>
        <w:t>Płaci się za roboty wykonane w jednostkach podanych w p. 7.</w:t>
      </w:r>
    </w:p>
    <w:p w14:paraId="2BB1E49C" w14:textId="77777777" w:rsidR="000B0FA2" w:rsidRDefault="005C7806">
      <w:pPr>
        <w:spacing w:after="163"/>
        <w:ind w:right="8"/>
      </w:pPr>
      <w:r>
        <w:t>Cena jednostkowa obejmuje wszystkie roboty związane z wykonaniem zagospodarow</w:t>
      </w:r>
      <w:r>
        <w:t>ania terenu wymienione w punkcie 5.</w:t>
      </w:r>
    </w:p>
    <w:p w14:paraId="629C0D9C" w14:textId="77777777" w:rsidR="000B0FA2" w:rsidRDefault="005C7806">
      <w:pPr>
        <w:numPr>
          <w:ilvl w:val="0"/>
          <w:numId w:val="13"/>
        </w:numPr>
        <w:spacing w:after="4" w:line="250" w:lineRule="auto"/>
        <w:ind w:hanging="386"/>
        <w:jc w:val="left"/>
      </w:pPr>
      <w:r>
        <w:rPr>
          <w:b/>
        </w:rPr>
        <w:t>Przepisy związane.</w:t>
      </w:r>
    </w:p>
    <w:p w14:paraId="17C30AD1" w14:textId="77777777" w:rsidR="000B0FA2" w:rsidRDefault="005C7806">
      <w:pPr>
        <w:spacing w:after="4" w:line="264" w:lineRule="auto"/>
        <w:ind w:left="771"/>
        <w:jc w:val="left"/>
      </w:pPr>
      <w:r>
        <w:rPr>
          <w:sz w:val="18"/>
        </w:rPr>
        <w:t>PN-EN 206-1:2003   Beton.</w:t>
      </w:r>
    </w:p>
    <w:p w14:paraId="3082B20B" w14:textId="77777777" w:rsidR="000B0FA2" w:rsidRDefault="005C7806">
      <w:pPr>
        <w:spacing w:after="4" w:line="264" w:lineRule="auto"/>
        <w:ind w:left="771"/>
        <w:jc w:val="left"/>
      </w:pPr>
      <w:r>
        <w:rPr>
          <w:sz w:val="18"/>
        </w:rPr>
        <w:t>PN-EN 196-1:1996   Cement. Metody badań. Oznaczenie wytrzymałości.</w:t>
      </w:r>
    </w:p>
    <w:p w14:paraId="20F519BA" w14:textId="77777777" w:rsidR="000B0FA2" w:rsidRDefault="005C7806">
      <w:pPr>
        <w:spacing w:after="4" w:line="264" w:lineRule="auto"/>
        <w:ind w:left="771"/>
        <w:jc w:val="left"/>
      </w:pPr>
      <w:r>
        <w:rPr>
          <w:sz w:val="18"/>
        </w:rPr>
        <w:t>PN-EN 196-3:1996   Cement. Metody badań. Oznaczenia czasów wiązania i stałości objętości.</w:t>
      </w:r>
    </w:p>
    <w:p w14:paraId="75E8C437" w14:textId="77777777" w:rsidR="000B0FA2" w:rsidRDefault="005C7806">
      <w:pPr>
        <w:spacing w:after="4" w:line="264" w:lineRule="auto"/>
        <w:ind w:left="771"/>
        <w:jc w:val="left"/>
      </w:pPr>
      <w:r>
        <w:rPr>
          <w:sz w:val="18"/>
        </w:rPr>
        <w:t>PN-EN 196-6:1997   Cement. Metody badań. Oznaczenie stopnia zmielenia.</w:t>
      </w:r>
    </w:p>
    <w:p w14:paraId="7DBC7567" w14:textId="77777777" w:rsidR="000B0FA2" w:rsidRDefault="005C7806">
      <w:pPr>
        <w:tabs>
          <w:tab w:val="center" w:pos="1398"/>
          <w:tab w:val="center" w:pos="3367"/>
        </w:tabs>
        <w:spacing w:after="4" w:line="264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18"/>
        </w:rPr>
        <w:t>PN-90/B-30000</w:t>
      </w:r>
      <w:r>
        <w:rPr>
          <w:sz w:val="18"/>
        </w:rPr>
        <w:tab/>
        <w:t xml:space="preserve">   Cement portlandzki.</w:t>
      </w:r>
    </w:p>
    <w:p w14:paraId="41F0E156" w14:textId="77777777" w:rsidR="000B0FA2" w:rsidRDefault="005C7806">
      <w:pPr>
        <w:tabs>
          <w:tab w:val="center" w:pos="1398"/>
          <w:tab w:val="center" w:pos="3616"/>
        </w:tabs>
        <w:spacing w:after="4" w:line="264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18"/>
        </w:rPr>
        <w:t xml:space="preserve">PN-88/B-32250 </w:t>
      </w:r>
      <w:r>
        <w:rPr>
          <w:sz w:val="18"/>
        </w:rPr>
        <w:tab/>
        <w:t xml:space="preserve">   Woda do betonu i zapraw.</w:t>
      </w:r>
    </w:p>
    <w:p w14:paraId="51016FE4" w14:textId="77777777" w:rsidR="000B0FA2" w:rsidRDefault="005C7806">
      <w:pPr>
        <w:spacing w:after="4" w:line="264" w:lineRule="auto"/>
        <w:ind w:left="1057" w:right="1254" w:hanging="296"/>
        <w:jc w:val="left"/>
      </w:pPr>
      <w:r>
        <w:rPr>
          <w:sz w:val="18"/>
        </w:rPr>
        <w:t>PN-B-06050:19</w:t>
      </w:r>
      <w:r>
        <w:rPr>
          <w:sz w:val="18"/>
        </w:rPr>
        <w:t xml:space="preserve">99     Roboty ziemne budowlane. Wymagania w zakresie wykonywania i    </w:t>
      </w:r>
      <w:r>
        <w:rPr>
          <w:sz w:val="18"/>
        </w:rPr>
        <w:tab/>
        <w:t xml:space="preserve">   badania przy odbiorze.</w:t>
      </w:r>
    </w:p>
    <w:p w14:paraId="3F2E5AE4" w14:textId="77777777" w:rsidR="000B0FA2" w:rsidRDefault="005C7806">
      <w:pPr>
        <w:tabs>
          <w:tab w:val="center" w:pos="1398"/>
          <w:tab w:val="center" w:pos="5133"/>
        </w:tabs>
        <w:spacing w:after="4" w:line="264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18"/>
        </w:rPr>
        <w:t xml:space="preserve">PN-86/B-02480     </w:t>
      </w:r>
      <w:r>
        <w:rPr>
          <w:sz w:val="18"/>
        </w:rPr>
        <w:tab/>
        <w:t xml:space="preserve">   Grunty budowlane. Określenia. Symbole. Podział i opis gruntów.</w:t>
      </w:r>
    </w:p>
    <w:p w14:paraId="7061A73B" w14:textId="77777777" w:rsidR="000B0FA2" w:rsidRDefault="005C7806">
      <w:pPr>
        <w:tabs>
          <w:tab w:val="center" w:pos="1389"/>
          <w:tab w:val="center" w:pos="4423"/>
        </w:tabs>
        <w:spacing w:after="4" w:line="264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18"/>
        </w:rPr>
        <w:t xml:space="preserve">BN-77/8931-12 </w:t>
      </w:r>
      <w:r>
        <w:rPr>
          <w:sz w:val="18"/>
        </w:rPr>
        <w:tab/>
        <w:t xml:space="preserve">   Oznaczanie wskaźnika zagęszczenia gruntów.</w:t>
      </w:r>
    </w:p>
    <w:p w14:paraId="6D596A6E" w14:textId="77777777" w:rsidR="000B0FA2" w:rsidRDefault="005C7806">
      <w:pPr>
        <w:tabs>
          <w:tab w:val="center" w:pos="1398"/>
          <w:tab w:val="center" w:pos="5317"/>
        </w:tabs>
        <w:spacing w:after="4" w:line="264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18"/>
        </w:rPr>
        <w:t xml:space="preserve">PN-85/B-04500 </w:t>
      </w:r>
      <w:r>
        <w:rPr>
          <w:sz w:val="18"/>
        </w:rPr>
        <w:tab/>
        <w:t xml:space="preserve">   Zaprawy budowlane. Badania cech fizycznych i wytrzymałościowych.</w:t>
      </w:r>
    </w:p>
    <w:p w14:paraId="1A5502A9" w14:textId="77777777" w:rsidR="000B0FA2" w:rsidRDefault="005C7806">
      <w:pPr>
        <w:tabs>
          <w:tab w:val="center" w:pos="1508"/>
          <w:tab w:val="center" w:pos="4982"/>
        </w:tabs>
        <w:spacing w:after="4" w:line="264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18"/>
        </w:rPr>
        <w:t>PN-EN 1008:2004</w:t>
      </w:r>
      <w:r>
        <w:rPr>
          <w:sz w:val="18"/>
        </w:rPr>
        <w:tab/>
        <w:t xml:space="preserve">   Woda zarobowa do betonu. Specyfikacja pobierania próbek.</w:t>
      </w:r>
    </w:p>
    <w:p w14:paraId="4A53DB3F" w14:textId="77777777" w:rsidR="000B0FA2" w:rsidRDefault="005C7806">
      <w:pPr>
        <w:spacing w:after="4" w:line="264" w:lineRule="auto"/>
        <w:ind w:left="771"/>
        <w:jc w:val="left"/>
      </w:pPr>
      <w:r>
        <w:rPr>
          <w:sz w:val="18"/>
        </w:rPr>
        <w:t>PN-EN 13139:2003   Kruszywa do zaprawy.</w:t>
      </w:r>
    </w:p>
    <w:p w14:paraId="0E0ECF2A" w14:textId="77777777" w:rsidR="000B0FA2" w:rsidRDefault="005C7806">
      <w:pPr>
        <w:spacing w:after="4" w:line="264" w:lineRule="auto"/>
        <w:ind w:left="771"/>
        <w:jc w:val="left"/>
      </w:pPr>
      <w:r>
        <w:rPr>
          <w:sz w:val="18"/>
        </w:rPr>
        <w:t>PN-C-81911:1997     Farby epoksydowe do gruntowania odpo</w:t>
      </w:r>
      <w:r>
        <w:rPr>
          <w:sz w:val="18"/>
        </w:rPr>
        <w:t>rne na czynniki chemiczne.</w:t>
      </w:r>
    </w:p>
    <w:p w14:paraId="692E387A" w14:textId="77777777" w:rsidR="000B0FA2" w:rsidRDefault="005C7806">
      <w:pPr>
        <w:tabs>
          <w:tab w:val="center" w:pos="1503"/>
          <w:tab w:val="center" w:pos="3633"/>
        </w:tabs>
        <w:spacing w:after="4" w:line="264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18"/>
        </w:rPr>
        <w:t xml:space="preserve">PN-C-81608:1998 </w:t>
      </w:r>
      <w:r>
        <w:rPr>
          <w:sz w:val="18"/>
        </w:rPr>
        <w:tab/>
        <w:t xml:space="preserve">   Emalie chlorokauczukowe.</w:t>
      </w:r>
    </w:p>
    <w:p w14:paraId="2D397F55" w14:textId="77777777" w:rsidR="000B0FA2" w:rsidRDefault="005C7806">
      <w:pPr>
        <w:tabs>
          <w:tab w:val="center" w:pos="1498"/>
          <w:tab w:val="center" w:pos="5065"/>
        </w:tabs>
        <w:spacing w:after="4" w:line="264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18"/>
        </w:rPr>
        <w:t xml:space="preserve">PN-B-06200:2002 </w:t>
      </w:r>
      <w:r>
        <w:rPr>
          <w:sz w:val="18"/>
        </w:rPr>
        <w:tab/>
        <w:t xml:space="preserve">   Konstrukcje stalowe budowlane. Warunki wykonania i odbioru.</w:t>
      </w:r>
    </w:p>
    <w:tbl>
      <w:tblPr>
        <w:tblStyle w:val="TableGrid"/>
        <w:tblpPr w:vertAnchor="text" w:tblpX="648" w:tblpY="198"/>
        <w:tblOverlap w:val="never"/>
        <w:tblW w:w="8806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34"/>
        <w:gridCol w:w="6972"/>
      </w:tblGrid>
      <w:tr w:rsidR="000B0FA2" w14:paraId="71B74685" w14:textId="77777777">
        <w:trPr>
          <w:trHeight w:val="201"/>
        </w:trPr>
        <w:tc>
          <w:tcPr>
            <w:tcW w:w="88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69FA5" w14:textId="77777777" w:rsidR="000B0FA2" w:rsidRDefault="005C7806">
            <w:pPr>
              <w:tabs>
                <w:tab w:val="center" w:pos="4010"/>
              </w:tabs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PN-91/M-69430 </w:t>
            </w:r>
            <w:r>
              <w:rPr>
                <w:sz w:val="18"/>
              </w:rPr>
              <w:tab/>
              <w:t xml:space="preserve">   Elektrody stalowe otulone do spawania i napawania. </w:t>
            </w:r>
          </w:p>
        </w:tc>
      </w:tr>
      <w:tr w:rsidR="000B0FA2" w14:paraId="65B91160" w14:textId="77777777">
        <w:trPr>
          <w:trHeight w:val="199"/>
        </w:trPr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14:paraId="1F194465" w14:textId="77777777" w:rsidR="000B0FA2" w:rsidRDefault="005C7806">
            <w:pPr>
              <w:spacing w:after="0" w:line="259" w:lineRule="auto"/>
              <w:ind w:left="550" w:firstLine="0"/>
              <w:jc w:val="center"/>
            </w:pPr>
            <w:r>
              <w:rPr>
                <w:sz w:val="18"/>
              </w:rPr>
              <w:t>``</w:t>
            </w:r>
          </w:p>
        </w:tc>
        <w:tc>
          <w:tcPr>
            <w:tcW w:w="6972" w:type="dxa"/>
            <w:tcBorders>
              <w:top w:val="nil"/>
              <w:left w:val="nil"/>
              <w:bottom w:val="nil"/>
              <w:right w:val="nil"/>
            </w:tcBorders>
          </w:tcPr>
          <w:p w14:paraId="276195B5" w14:textId="77777777" w:rsidR="000B0FA2" w:rsidRDefault="005C7806">
            <w:pPr>
              <w:spacing w:after="0" w:line="259" w:lineRule="auto"/>
              <w:ind w:left="6" w:firstLine="0"/>
              <w:jc w:val="left"/>
            </w:pPr>
            <w:r>
              <w:rPr>
                <w:sz w:val="18"/>
              </w:rPr>
              <w:t xml:space="preserve">   Ogólne badania i wymagania.</w:t>
            </w:r>
          </w:p>
        </w:tc>
      </w:tr>
      <w:tr w:rsidR="000B0FA2" w14:paraId="652EF7A0" w14:textId="77777777">
        <w:trPr>
          <w:trHeight w:val="199"/>
        </w:trPr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14:paraId="07DC7ACD" w14:textId="77777777" w:rsidR="000B0FA2" w:rsidRDefault="005C7806">
            <w:pPr>
              <w:spacing w:after="0" w:line="259" w:lineRule="auto"/>
              <w:ind w:left="128" w:firstLine="0"/>
              <w:jc w:val="left"/>
            </w:pPr>
            <w:r>
              <w:rPr>
                <w:sz w:val="18"/>
              </w:rPr>
              <w:t xml:space="preserve">PN-75/M-69703 </w:t>
            </w:r>
          </w:p>
        </w:tc>
        <w:tc>
          <w:tcPr>
            <w:tcW w:w="6972" w:type="dxa"/>
            <w:tcBorders>
              <w:top w:val="nil"/>
              <w:left w:val="nil"/>
              <w:bottom w:val="nil"/>
              <w:right w:val="nil"/>
            </w:tcBorders>
          </w:tcPr>
          <w:p w14:paraId="305FC5AB" w14:textId="77777777" w:rsidR="000B0FA2" w:rsidRDefault="005C7806">
            <w:pPr>
              <w:spacing w:after="0" w:line="259" w:lineRule="auto"/>
              <w:ind w:left="6" w:firstLine="0"/>
              <w:jc w:val="left"/>
            </w:pPr>
            <w:r>
              <w:rPr>
                <w:sz w:val="18"/>
              </w:rPr>
              <w:t xml:space="preserve">   Spawalnictwo. Wady złączy spawanych. Nazwy i określenia.</w:t>
            </w:r>
          </w:p>
        </w:tc>
      </w:tr>
      <w:tr w:rsidR="000B0FA2" w14:paraId="4E81CE17" w14:textId="77777777">
        <w:trPr>
          <w:trHeight w:val="431"/>
        </w:trPr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14:paraId="55DEB267" w14:textId="77777777" w:rsidR="000B0FA2" w:rsidRDefault="005C7806">
            <w:pPr>
              <w:spacing w:after="0" w:line="259" w:lineRule="auto"/>
              <w:ind w:left="158" w:hanging="30"/>
              <w:jc w:val="left"/>
            </w:pPr>
            <w:r>
              <w:rPr>
                <w:sz w:val="18"/>
              </w:rPr>
              <w:t xml:space="preserve">PN-80/M-02138 </w:t>
            </w:r>
            <w:r>
              <w:rPr>
                <w:b/>
                <w:sz w:val="18"/>
              </w:rPr>
              <w:t xml:space="preserve"> Polskie normy</w:t>
            </w:r>
          </w:p>
        </w:tc>
        <w:tc>
          <w:tcPr>
            <w:tcW w:w="6972" w:type="dxa"/>
            <w:tcBorders>
              <w:top w:val="nil"/>
              <w:left w:val="nil"/>
              <w:bottom w:val="nil"/>
              <w:right w:val="nil"/>
            </w:tcBorders>
          </w:tcPr>
          <w:p w14:paraId="5B6F0E3B" w14:textId="77777777" w:rsidR="000B0FA2" w:rsidRDefault="005C7806">
            <w:pPr>
              <w:spacing w:after="0" w:line="259" w:lineRule="auto"/>
              <w:ind w:left="6" w:firstLine="0"/>
              <w:jc w:val="left"/>
            </w:pPr>
            <w:r>
              <w:rPr>
                <w:sz w:val="18"/>
              </w:rPr>
              <w:t xml:space="preserve">   Tolerancje kształtu i położenia. Wartości.</w:t>
            </w:r>
          </w:p>
        </w:tc>
      </w:tr>
      <w:tr w:rsidR="000B0FA2" w14:paraId="7537526B" w14:textId="77777777">
        <w:trPr>
          <w:trHeight w:val="452"/>
        </w:trPr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14:paraId="64CC2E55" w14:textId="77777777" w:rsidR="000B0FA2" w:rsidRDefault="005C7806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PN-81/B-03020 projektowanie.</w:t>
            </w:r>
          </w:p>
        </w:tc>
        <w:tc>
          <w:tcPr>
            <w:tcW w:w="6972" w:type="dxa"/>
            <w:tcBorders>
              <w:top w:val="nil"/>
              <w:left w:val="nil"/>
              <w:bottom w:val="nil"/>
              <w:right w:val="nil"/>
            </w:tcBorders>
          </w:tcPr>
          <w:p w14:paraId="081A54E4" w14:textId="77777777" w:rsidR="000B0FA2" w:rsidRDefault="005C7806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Grunty budowlane. Posadowienie bezpośrednie budowli. Obliczenia statyczne i</w:t>
            </w:r>
          </w:p>
        </w:tc>
      </w:tr>
      <w:tr w:rsidR="000B0FA2" w14:paraId="582C6BE1" w14:textId="77777777">
        <w:trPr>
          <w:trHeight w:val="226"/>
        </w:trPr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14:paraId="6661B76C" w14:textId="77777777" w:rsidR="000B0FA2" w:rsidRDefault="005C7806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PN-68/B-06050</w:t>
            </w:r>
          </w:p>
        </w:tc>
        <w:tc>
          <w:tcPr>
            <w:tcW w:w="6972" w:type="dxa"/>
            <w:tcBorders>
              <w:top w:val="nil"/>
              <w:left w:val="nil"/>
              <w:bottom w:val="nil"/>
              <w:right w:val="nil"/>
            </w:tcBorders>
          </w:tcPr>
          <w:p w14:paraId="4DC6A172" w14:textId="77777777" w:rsidR="000B0FA2" w:rsidRDefault="005C7806">
            <w:pPr>
              <w:spacing w:after="0" w:line="259" w:lineRule="auto"/>
              <w:ind w:left="4" w:firstLine="0"/>
            </w:pPr>
            <w:r>
              <w:rPr>
                <w:sz w:val="18"/>
              </w:rPr>
              <w:t>Roboty ziemne budowlane. Wymagania w zakresie wykonania i badania przy odbiorze.</w:t>
            </w:r>
          </w:p>
        </w:tc>
      </w:tr>
      <w:tr w:rsidR="000B0FA2" w14:paraId="78B38FDA" w14:textId="77777777">
        <w:trPr>
          <w:trHeight w:val="214"/>
        </w:trPr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14:paraId="3B336BEF" w14:textId="77777777" w:rsidR="000B0FA2" w:rsidRDefault="005C7806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PN-90/M-47850</w:t>
            </w:r>
          </w:p>
        </w:tc>
        <w:tc>
          <w:tcPr>
            <w:tcW w:w="6972" w:type="dxa"/>
            <w:tcBorders>
              <w:top w:val="nil"/>
              <w:left w:val="nil"/>
              <w:bottom w:val="nil"/>
              <w:right w:val="nil"/>
            </w:tcBorders>
          </w:tcPr>
          <w:p w14:paraId="3EC07775" w14:textId="77777777" w:rsidR="000B0FA2" w:rsidRDefault="005C7806">
            <w:pPr>
              <w:spacing w:after="0" w:line="259" w:lineRule="auto"/>
              <w:ind w:left="4" w:firstLine="0"/>
            </w:pPr>
            <w:r>
              <w:rPr>
                <w:sz w:val="18"/>
              </w:rPr>
              <w:t>Deskowanie dla budownictwa monolitycznego. Deskowanie uniwersalne. Terminologia,</w:t>
            </w:r>
          </w:p>
        </w:tc>
      </w:tr>
    </w:tbl>
    <w:p w14:paraId="1BA2A1EC" w14:textId="77777777" w:rsidR="000B0FA2" w:rsidRDefault="005C7806">
      <w:pPr>
        <w:spacing w:after="4" w:line="264" w:lineRule="auto"/>
        <w:ind w:left="648" w:right="1673" w:firstLine="128"/>
        <w:jc w:val="left"/>
      </w:pPr>
      <w:r>
        <w:rPr>
          <w:sz w:val="18"/>
        </w:rPr>
        <w:t>PN-EN 10025:2002     Wyroby walcowane na gorąco z niestopowych stali konstrukcyjnych. podział i główne elementy składowe. PNM88/B-06250         Beton zwykła.</w:t>
      </w:r>
    </w:p>
    <w:tbl>
      <w:tblPr>
        <w:tblStyle w:val="TableGrid"/>
        <w:tblW w:w="9099" w:type="dxa"/>
        <w:tblInd w:w="36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078"/>
        <w:gridCol w:w="7021"/>
      </w:tblGrid>
      <w:tr w:rsidR="000B0FA2" w14:paraId="39BB90E8" w14:textId="77777777">
        <w:trPr>
          <w:trHeight w:val="214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</w:tcPr>
          <w:p w14:paraId="492A9ACC" w14:textId="77777777" w:rsidR="000B0FA2" w:rsidRDefault="005C7806">
            <w:pPr>
              <w:spacing w:after="0" w:line="259" w:lineRule="auto"/>
              <w:ind w:left="284" w:firstLine="0"/>
              <w:jc w:val="left"/>
            </w:pPr>
            <w:r>
              <w:rPr>
                <w:sz w:val="18"/>
              </w:rPr>
              <w:t>PN-90/B-14501</w:t>
            </w:r>
          </w:p>
        </w:tc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</w:tcPr>
          <w:p w14:paraId="02816991" w14:textId="77777777" w:rsidR="000B0FA2" w:rsidRDefault="005C7806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Zaprawy budowlane zwykła.</w:t>
            </w:r>
          </w:p>
        </w:tc>
      </w:tr>
      <w:tr w:rsidR="000B0FA2" w14:paraId="52A9A1A4" w14:textId="77777777">
        <w:trPr>
          <w:trHeight w:val="452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</w:tcPr>
          <w:p w14:paraId="6BB2D4B8" w14:textId="77777777" w:rsidR="000B0FA2" w:rsidRDefault="005C7806">
            <w:pPr>
              <w:spacing w:after="2" w:line="259" w:lineRule="auto"/>
              <w:ind w:left="284" w:firstLine="0"/>
              <w:jc w:val="left"/>
            </w:pPr>
            <w:r>
              <w:rPr>
                <w:sz w:val="18"/>
              </w:rPr>
              <w:lastRenderedPageBreak/>
              <w:t>PN-86/B-01802</w:t>
            </w:r>
          </w:p>
          <w:p w14:paraId="46978FC7" w14:textId="77777777" w:rsidR="000B0FA2" w:rsidRDefault="005C7806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Nazwy i określenia.</w:t>
            </w:r>
          </w:p>
        </w:tc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</w:tcPr>
          <w:p w14:paraId="3F73A5BA" w14:textId="77777777" w:rsidR="000B0FA2" w:rsidRDefault="005C7806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Antykorozyjne zabezpieczenia w budownictwie. Konstrukcje betonowe i żelbetowe.</w:t>
            </w:r>
          </w:p>
        </w:tc>
      </w:tr>
      <w:tr w:rsidR="000B0FA2" w14:paraId="5F49EFED" w14:textId="77777777">
        <w:trPr>
          <w:trHeight w:val="226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</w:tcPr>
          <w:p w14:paraId="50AAFEF2" w14:textId="77777777" w:rsidR="000B0FA2" w:rsidRDefault="005C7806">
            <w:pPr>
              <w:spacing w:after="0" w:line="259" w:lineRule="auto"/>
              <w:ind w:left="284" w:firstLine="0"/>
              <w:jc w:val="left"/>
            </w:pPr>
            <w:r>
              <w:rPr>
                <w:sz w:val="18"/>
              </w:rPr>
              <w:t>PN-74/B-24620</w:t>
            </w:r>
          </w:p>
        </w:tc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</w:tcPr>
          <w:p w14:paraId="4B03791B" w14:textId="77777777" w:rsidR="000B0FA2" w:rsidRDefault="005C7806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Lepik asfaltowy stosowany na zimno.</w:t>
            </w:r>
          </w:p>
        </w:tc>
      </w:tr>
      <w:tr w:rsidR="000B0FA2" w14:paraId="0CEB2A6E" w14:textId="77777777">
        <w:trPr>
          <w:trHeight w:val="226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</w:tcPr>
          <w:p w14:paraId="32863F40" w14:textId="77777777" w:rsidR="000B0FA2" w:rsidRDefault="005C7806">
            <w:pPr>
              <w:spacing w:after="0" w:line="259" w:lineRule="auto"/>
              <w:ind w:left="284" w:firstLine="0"/>
              <w:jc w:val="left"/>
            </w:pPr>
            <w:r>
              <w:rPr>
                <w:sz w:val="18"/>
              </w:rPr>
              <w:t>PN-74/B-24622</w:t>
            </w:r>
          </w:p>
        </w:tc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</w:tcPr>
          <w:p w14:paraId="63354028" w14:textId="77777777" w:rsidR="000B0FA2" w:rsidRDefault="005C7806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Roztwór asfaltowy do gruntowania.</w:t>
            </w:r>
          </w:p>
        </w:tc>
      </w:tr>
      <w:tr w:rsidR="000B0FA2" w14:paraId="66F36E52" w14:textId="77777777">
        <w:trPr>
          <w:trHeight w:val="226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</w:tcPr>
          <w:p w14:paraId="34C78704" w14:textId="77777777" w:rsidR="000B0FA2" w:rsidRDefault="005C7806">
            <w:pPr>
              <w:spacing w:after="0" w:line="259" w:lineRule="auto"/>
              <w:ind w:left="284" w:firstLine="0"/>
              <w:jc w:val="left"/>
            </w:pPr>
            <w:r>
              <w:rPr>
                <w:sz w:val="18"/>
              </w:rPr>
              <w:t>PN-1401-1:1999</w:t>
            </w:r>
          </w:p>
        </w:tc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</w:tcPr>
          <w:p w14:paraId="6593821D" w14:textId="77777777" w:rsidR="000B0FA2" w:rsidRDefault="005C7806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Podziemne bezciśnieniowe systemy przewodowe PVC-U do odprowadzania kanalizacji.</w:t>
            </w:r>
          </w:p>
        </w:tc>
      </w:tr>
      <w:tr w:rsidR="000B0FA2" w14:paraId="2E797EC0" w14:textId="77777777">
        <w:trPr>
          <w:trHeight w:val="226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</w:tcPr>
          <w:p w14:paraId="23DC2D30" w14:textId="77777777" w:rsidR="000B0FA2" w:rsidRDefault="005C7806">
            <w:pPr>
              <w:spacing w:after="0" w:line="259" w:lineRule="auto"/>
              <w:ind w:left="284" w:firstLine="0"/>
              <w:jc w:val="left"/>
            </w:pPr>
            <w:r>
              <w:rPr>
                <w:sz w:val="18"/>
              </w:rPr>
              <w:t>PN-87/B-01100</w:t>
            </w:r>
          </w:p>
        </w:tc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</w:tcPr>
          <w:p w14:paraId="50BE4568" w14:textId="77777777" w:rsidR="000B0FA2" w:rsidRDefault="005C7806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Kruszywa mineralne. Kruszywa skalne. Podział, nazwy, określenia.</w:t>
            </w:r>
          </w:p>
        </w:tc>
      </w:tr>
      <w:tr w:rsidR="000B0FA2" w14:paraId="4FA221A3" w14:textId="77777777">
        <w:trPr>
          <w:trHeight w:val="214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</w:tcPr>
          <w:p w14:paraId="060048AC" w14:textId="77777777" w:rsidR="000B0FA2" w:rsidRDefault="005C7806">
            <w:pPr>
              <w:spacing w:after="0" w:line="259" w:lineRule="auto"/>
              <w:ind w:left="190" w:firstLine="0"/>
              <w:jc w:val="center"/>
            </w:pPr>
            <w:r>
              <w:rPr>
                <w:sz w:val="18"/>
              </w:rPr>
              <w:t>PN-B-10736:1999</w:t>
            </w:r>
          </w:p>
        </w:tc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</w:tcPr>
          <w:p w14:paraId="53F09572" w14:textId="77777777" w:rsidR="000B0FA2" w:rsidRDefault="005C7806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>Roboty ziemne. Wykopy otwarte dla przewodów wodociągowych i kanalizacyjnych.</w:t>
            </w:r>
          </w:p>
        </w:tc>
      </w:tr>
    </w:tbl>
    <w:p w14:paraId="19F14149" w14:textId="77777777" w:rsidR="000B0FA2" w:rsidRDefault="005C7806">
      <w:pPr>
        <w:spacing w:after="35" w:line="264" w:lineRule="auto"/>
        <w:ind w:left="771"/>
        <w:jc w:val="left"/>
      </w:pPr>
      <w:r>
        <w:rPr>
          <w:sz w:val="18"/>
        </w:rPr>
        <w:t>Warunki techniczne wykonania.</w:t>
      </w:r>
    </w:p>
    <w:p w14:paraId="5762438B" w14:textId="77777777" w:rsidR="000B0FA2" w:rsidRDefault="005C7806">
      <w:pPr>
        <w:numPr>
          <w:ilvl w:val="0"/>
          <w:numId w:val="14"/>
        </w:numPr>
        <w:spacing w:after="0" w:line="271" w:lineRule="auto"/>
        <w:ind w:right="6" w:hanging="126"/>
        <w:jc w:val="left"/>
      </w:pPr>
      <w:r>
        <w:rPr>
          <w:sz w:val="18"/>
        </w:rPr>
        <w:t>PN-G-02318:1994- Studnie wiercone-Zasady projektowania, wykonania i odbioru -PN-93/G-02319-Studnie wiercone- Rury pełne i filtrowe z PVC - Wymiary i</w:t>
      </w:r>
      <w:r>
        <w:rPr>
          <w:sz w:val="18"/>
        </w:rPr>
        <w:t xml:space="preserve"> wymagania ogólne -PN-88/B-6715-Stunie wiercone - Piaski i żwiry filtracyjne -PN-G-02321:1997-Studnie wiercone-Obudowa i wyposażenie-Wymagania</w:t>
      </w:r>
    </w:p>
    <w:p w14:paraId="6FC603E9" w14:textId="77777777" w:rsidR="000B0FA2" w:rsidRDefault="005C7806">
      <w:pPr>
        <w:numPr>
          <w:ilvl w:val="0"/>
          <w:numId w:val="14"/>
        </w:numPr>
        <w:spacing w:after="4" w:line="264" w:lineRule="auto"/>
        <w:ind w:right="6" w:hanging="126"/>
        <w:jc w:val="left"/>
      </w:pPr>
      <w:r>
        <w:rPr>
          <w:sz w:val="18"/>
        </w:rPr>
        <w:t>Wyznaczenie parametrów hydraulicznych wód podziemnych na podstawie pompowań próbnych. Z. Siwek i M. Mańkowski</w:t>
      </w:r>
    </w:p>
    <w:sectPr w:rsidR="000B0FA2">
      <w:pgSz w:w="11900" w:h="16840"/>
      <w:pgMar w:top="567" w:right="1120" w:bottom="692" w:left="105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D676B"/>
    <w:multiLevelType w:val="hybridMultilevel"/>
    <w:tmpl w:val="7A3A5E8C"/>
    <w:lvl w:ilvl="0" w:tplc="90AEF1BE">
      <w:start w:val="8"/>
      <w:numFmt w:val="decimal"/>
      <w:lvlText w:val="%1.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7E87E4">
      <w:start w:val="1"/>
      <w:numFmt w:val="bullet"/>
      <w:lvlText w:val="-"/>
      <w:lvlJc w:val="left"/>
      <w:pPr>
        <w:ind w:left="1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F4C80FC">
      <w:start w:val="1"/>
      <w:numFmt w:val="bullet"/>
      <w:lvlText w:val="▪"/>
      <w:lvlJc w:val="left"/>
      <w:pPr>
        <w:ind w:left="20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7A42C8">
      <w:start w:val="1"/>
      <w:numFmt w:val="bullet"/>
      <w:lvlText w:val="•"/>
      <w:lvlJc w:val="left"/>
      <w:pPr>
        <w:ind w:left="27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64CD1A">
      <w:start w:val="1"/>
      <w:numFmt w:val="bullet"/>
      <w:lvlText w:val="o"/>
      <w:lvlJc w:val="left"/>
      <w:pPr>
        <w:ind w:left="34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46685E">
      <w:start w:val="1"/>
      <w:numFmt w:val="bullet"/>
      <w:lvlText w:val="▪"/>
      <w:lvlJc w:val="left"/>
      <w:pPr>
        <w:ind w:left="42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944851A">
      <w:start w:val="1"/>
      <w:numFmt w:val="bullet"/>
      <w:lvlText w:val="•"/>
      <w:lvlJc w:val="left"/>
      <w:pPr>
        <w:ind w:left="49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16E8086">
      <w:start w:val="1"/>
      <w:numFmt w:val="bullet"/>
      <w:lvlText w:val="o"/>
      <w:lvlJc w:val="left"/>
      <w:pPr>
        <w:ind w:left="5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A66B04">
      <w:start w:val="1"/>
      <w:numFmt w:val="bullet"/>
      <w:lvlText w:val="▪"/>
      <w:lvlJc w:val="left"/>
      <w:pPr>
        <w:ind w:left="6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B57883"/>
    <w:multiLevelType w:val="hybridMultilevel"/>
    <w:tmpl w:val="143EF1D4"/>
    <w:lvl w:ilvl="0" w:tplc="E7927D64">
      <w:start w:val="3"/>
      <w:numFmt w:val="decimal"/>
      <w:lvlText w:val="%1."/>
      <w:lvlJc w:val="left"/>
      <w:pPr>
        <w:ind w:left="9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7C65D0">
      <w:start w:val="1"/>
      <w:numFmt w:val="lowerLetter"/>
      <w:lvlText w:val="%2"/>
      <w:lvlJc w:val="left"/>
      <w:pPr>
        <w:ind w:left="1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6EDD2E">
      <w:start w:val="1"/>
      <w:numFmt w:val="lowerRoman"/>
      <w:lvlText w:val="%3"/>
      <w:lvlJc w:val="left"/>
      <w:pPr>
        <w:ind w:left="2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4E4914E">
      <w:start w:val="1"/>
      <w:numFmt w:val="decimal"/>
      <w:lvlText w:val="%4"/>
      <w:lvlJc w:val="left"/>
      <w:pPr>
        <w:ind w:left="31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7BE4950">
      <w:start w:val="1"/>
      <w:numFmt w:val="lowerLetter"/>
      <w:lvlText w:val="%5"/>
      <w:lvlJc w:val="left"/>
      <w:pPr>
        <w:ind w:left="3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814D9E6">
      <w:start w:val="1"/>
      <w:numFmt w:val="lowerRoman"/>
      <w:lvlText w:val="%6"/>
      <w:lvlJc w:val="left"/>
      <w:pPr>
        <w:ind w:left="45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86BCBC">
      <w:start w:val="1"/>
      <w:numFmt w:val="decimal"/>
      <w:lvlText w:val="%7"/>
      <w:lvlJc w:val="left"/>
      <w:pPr>
        <w:ind w:left="52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5E235A">
      <w:start w:val="1"/>
      <w:numFmt w:val="lowerLetter"/>
      <w:lvlText w:val="%8"/>
      <w:lvlJc w:val="left"/>
      <w:pPr>
        <w:ind w:left="5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308D708">
      <w:start w:val="1"/>
      <w:numFmt w:val="lowerRoman"/>
      <w:lvlText w:val="%9"/>
      <w:lvlJc w:val="left"/>
      <w:pPr>
        <w:ind w:left="67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9D95C6F"/>
    <w:multiLevelType w:val="hybridMultilevel"/>
    <w:tmpl w:val="C8982C48"/>
    <w:lvl w:ilvl="0" w:tplc="38BE4EB4">
      <w:start w:val="1"/>
      <w:numFmt w:val="bullet"/>
      <w:lvlText w:val="-"/>
      <w:lvlJc w:val="left"/>
      <w:pPr>
        <w:ind w:left="2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3AA5E8">
      <w:start w:val="1"/>
      <w:numFmt w:val="bullet"/>
      <w:lvlText w:val="o"/>
      <w:lvlJc w:val="left"/>
      <w:pPr>
        <w:ind w:left="30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240DFE6">
      <w:start w:val="1"/>
      <w:numFmt w:val="bullet"/>
      <w:lvlText w:val="▪"/>
      <w:lvlJc w:val="left"/>
      <w:pPr>
        <w:ind w:left="3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AF66AE0">
      <w:start w:val="1"/>
      <w:numFmt w:val="bullet"/>
      <w:lvlText w:val="•"/>
      <w:lvlJc w:val="left"/>
      <w:pPr>
        <w:ind w:left="45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ECE1CA">
      <w:start w:val="1"/>
      <w:numFmt w:val="bullet"/>
      <w:lvlText w:val="o"/>
      <w:lvlJc w:val="left"/>
      <w:pPr>
        <w:ind w:left="5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B8B7B0">
      <w:start w:val="1"/>
      <w:numFmt w:val="bullet"/>
      <w:lvlText w:val="▪"/>
      <w:lvlJc w:val="left"/>
      <w:pPr>
        <w:ind w:left="5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CC15C0">
      <w:start w:val="1"/>
      <w:numFmt w:val="bullet"/>
      <w:lvlText w:val="•"/>
      <w:lvlJc w:val="left"/>
      <w:pPr>
        <w:ind w:left="66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D262B8">
      <w:start w:val="1"/>
      <w:numFmt w:val="bullet"/>
      <w:lvlText w:val="o"/>
      <w:lvlJc w:val="left"/>
      <w:pPr>
        <w:ind w:left="73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804C9C">
      <w:start w:val="1"/>
      <w:numFmt w:val="bullet"/>
      <w:lvlText w:val="▪"/>
      <w:lvlJc w:val="left"/>
      <w:pPr>
        <w:ind w:left="81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52063B6"/>
    <w:multiLevelType w:val="hybridMultilevel"/>
    <w:tmpl w:val="F350F22E"/>
    <w:lvl w:ilvl="0" w:tplc="9136318C">
      <w:start w:val="1"/>
      <w:numFmt w:val="bullet"/>
      <w:lvlText w:val="-"/>
      <w:lvlJc w:val="left"/>
      <w:pPr>
        <w:ind w:left="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0CDD72">
      <w:start w:val="1"/>
      <w:numFmt w:val="bullet"/>
      <w:lvlText w:val="o"/>
      <w:lvlJc w:val="left"/>
      <w:pPr>
        <w:ind w:left="15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6AE146">
      <w:start w:val="1"/>
      <w:numFmt w:val="bullet"/>
      <w:lvlText w:val="▪"/>
      <w:lvlJc w:val="left"/>
      <w:pPr>
        <w:ind w:left="2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AF80078">
      <w:start w:val="1"/>
      <w:numFmt w:val="bullet"/>
      <w:lvlText w:val="•"/>
      <w:lvlJc w:val="left"/>
      <w:pPr>
        <w:ind w:left="29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86A69C">
      <w:start w:val="1"/>
      <w:numFmt w:val="bullet"/>
      <w:lvlText w:val="o"/>
      <w:lvlJc w:val="left"/>
      <w:pPr>
        <w:ind w:left="3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EA42D06">
      <w:start w:val="1"/>
      <w:numFmt w:val="bullet"/>
      <w:lvlText w:val="▪"/>
      <w:lvlJc w:val="left"/>
      <w:pPr>
        <w:ind w:left="43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989F5E">
      <w:start w:val="1"/>
      <w:numFmt w:val="bullet"/>
      <w:lvlText w:val="•"/>
      <w:lvlJc w:val="left"/>
      <w:pPr>
        <w:ind w:left="51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0A97E8">
      <w:start w:val="1"/>
      <w:numFmt w:val="bullet"/>
      <w:lvlText w:val="o"/>
      <w:lvlJc w:val="left"/>
      <w:pPr>
        <w:ind w:left="5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1AE78E">
      <w:start w:val="1"/>
      <w:numFmt w:val="bullet"/>
      <w:lvlText w:val="▪"/>
      <w:lvlJc w:val="left"/>
      <w:pPr>
        <w:ind w:left="65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9CF282E"/>
    <w:multiLevelType w:val="hybridMultilevel"/>
    <w:tmpl w:val="4BE4D226"/>
    <w:lvl w:ilvl="0" w:tplc="AC0E24BA">
      <w:start w:val="1"/>
      <w:numFmt w:val="bullet"/>
      <w:lvlText w:val="•"/>
      <w:lvlJc w:val="left"/>
      <w:pPr>
        <w:ind w:left="1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FAC3E60">
      <w:start w:val="1"/>
      <w:numFmt w:val="bullet"/>
      <w:lvlText w:val="-"/>
      <w:lvlJc w:val="left"/>
      <w:pPr>
        <w:ind w:left="16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1B40C34">
      <w:start w:val="1"/>
      <w:numFmt w:val="bullet"/>
      <w:lvlText w:val="▪"/>
      <w:lvlJc w:val="left"/>
      <w:pPr>
        <w:ind w:left="2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096A7F4">
      <w:start w:val="1"/>
      <w:numFmt w:val="bullet"/>
      <w:lvlText w:val="•"/>
      <w:lvlJc w:val="left"/>
      <w:pPr>
        <w:ind w:left="33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512EC7C">
      <w:start w:val="1"/>
      <w:numFmt w:val="bullet"/>
      <w:lvlText w:val="o"/>
      <w:lvlJc w:val="left"/>
      <w:pPr>
        <w:ind w:left="41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4E5B0A">
      <w:start w:val="1"/>
      <w:numFmt w:val="bullet"/>
      <w:lvlText w:val="▪"/>
      <w:lvlJc w:val="left"/>
      <w:pPr>
        <w:ind w:left="48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43CC150">
      <w:start w:val="1"/>
      <w:numFmt w:val="bullet"/>
      <w:lvlText w:val="•"/>
      <w:lvlJc w:val="left"/>
      <w:pPr>
        <w:ind w:left="5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EC0795A">
      <w:start w:val="1"/>
      <w:numFmt w:val="bullet"/>
      <w:lvlText w:val="o"/>
      <w:lvlJc w:val="left"/>
      <w:pPr>
        <w:ind w:left="6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6896A0">
      <w:start w:val="1"/>
      <w:numFmt w:val="bullet"/>
      <w:lvlText w:val="▪"/>
      <w:lvlJc w:val="left"/>
      <w:pPr>
        <w:ind w:left="69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69B0D48"/>
    <w:multiLevelType w:val="hybridMultilevel"/>
    <w:tmpl w:val="7E38CDF4"/>
    <w:lvl w:ilvl="0" w:tplc="C35E7998">
      <w:start w:val="2"/>
      <w:numFmt w:val="decimal"/>
      <w:lvlText w:val="%1."/>
      <w:lvlJc w:val="left"/>
      <w:pPr>
        <w:ind w:left="9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6DEA60A">
      <w:start w:val="1"/>
      <w:numFmt w:val="lowerLetter"/>
      <w:lvlText w:val="%2"/>
      <w:lvlJc w:val="left"/>
      <w:pPr>
        <w:ind w:left="17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CC359E">
      <w:start w:val="1"/>
      <w:numFmt w:val="lowerRoman"/>
      <w:lvlText w:val="%3"/>
      <w:lvlJc w:val="left"/>
      <w:pPr>
        <w:ind w:left="24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B8FDF4">
      <w:start w:val="1"/>
      <w:numFmt w:val="decimal"/>
      <w:lvlText w:val="%4"/>
      <w:lvlJc w:val="left"/>
      <w:pPr>
        <w:ind w:left="31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CEE70E">
      <w:start w:val="1"/>
      <w:numFmt w:val="lowerLetter"/>
      <w:lvlText w:val="%5"/>
      <w:lvlJc w:val="left"/>
      <w:pPr>
        <w:ind w:left="38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0C2150">
      <w:start w:val="1"/>
      <w:numFmt w:val="lowerRoman"/>
      <w:lvlText w:val="%6"/>
      <w:lvlJc w:val="left"/>
      <w:pPr>
        <w:ind w:left="46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20E7BAA">
      <w:start w:val="1"/>
      <w:numFmt w:val="decimal"/>
      <w:lvlText w:val="%7"/>
      <w:lvlJc w:val="left"/>
      <w:pPr>
        <w:ind w:left="53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18CD46">
      <w:start w:val="1"/>
      <w:numFmt w:val="lowerLetter"/>
      <w:lvlText w:val="%8"/>
      <w:lvlJc w:val="left"/>
      <w:pPr>
        <w:ind w:left="60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AC49D4">
      <w:start w:val="1"/>
      <w:numFmt w:val="lowerRoman"/>
      <w:lvlText w:val="%9"/>
      <w:lvlJc w:val="left"/>
      <w:pPr>
        <w:ind w:left="67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6A63CAA"/>
    <w:multiLevelType w:val="hybridMultilevel"/>
    <w:tmpl w:val="F55A0E1E"/>
    <w:lvl w:ilvl="0" w:tplc="FE026104">
      <w:start w:val="1"/>
      <w:numFmt w:val="bullet"/>
      <w:lvlText w:val="-"/>
      <w:lvlJc w:val="left"/>
      <w:pPr>
        <w:ind w:left="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76FE36">
      <w:start w:val="1"/>
      <w:numFmt w:val="bullet"/>
      <w:lvlText w:val="o"/>
      <w:lvlJc w:val="left"/>
      <w:pPr>
        <w:ind w:left="17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644D56">
      <w:start w:val="1"/>
      <w:numFmt w:val="bullet"/>
      <w:lvlText w:val="▪"/>
      <w:lvlJc w:val="left"/>
      <w:pPr>
        <w:ind w:left="24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920F1A">
      <w:start w:val="1"/>
      <w:numFmt w:val="bullet"/>
      <w:lvlText w:val="•"/>
      <w:lvlJc w:val="left"/>
      <w:pPr>
        <w:ind w:left="31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B4AC47A">
      <w:start w:val="1"/>
      <w:numFmt w:val="bullet"/>
      <w:lvlText w:val="o"/>
      <w:lvlJc w:val="left"/>
      <w:pPr>
        <w:ind w:left="38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F2B1BE">
      <w:start w:val="1"/>
      <w:numFmt w:val="bullet"/>
      <w:lvlText w:val="▪"/>
      <w:lvlJc w:val="left"/>
      <w:pPr>
        <w:ind w:left="46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6EB6A8">
      <w:start w:val="1"/>
      <w:numFmt w:val="bullet"/>
      <w:lvlText w:val="•"/>
      <w:lvlJc w:val="left"/>
      <w:pPr>
        <w:ind w:left="53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2A96E8">
      <w:start w:val="1"/>
      <w:numFmt w:val="bullet"/>
      <w:lvlText w:val="o"/>
      <w:lvlJc w:val="left"/>
      <w:pPr>
        <w:ind w:left="60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AAA664">
      <w:start w:val="1"/>
      <w:numFmt w:val="bullet"/>
      <w:lvlText w:val="▪"/>
      <w:lvlJc w:val="left"/>
      <w:pPr>
        <w:ind w:left="67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6DC4AED"/>
    <w:multiLevelType w:val="multilevel"/>
    <w:tmpl w:val="62560502"/>
    <w:lvl w:ilvl="0">
      <w:start w:val="2"/>
      <w:numFmt w:val="decimal"/>
      <w:lvlText w:val="%1."/>
      <w:lvlJc w:val="left"/>
      <w:pPr>
        <w:ind w:left="106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CEE0B48"/>
    <w:multiLevelType w:val="multilevel"/>
    <w:tmpl w:val="10FE52C4"/>
    <w:lvl w:ilvl="0">
      <w:start w:val="6"/>
      <w:numFmt w:val="decimal"/>
      <w:lvlText w:val="%1."/>
      <w:lvlJc w:val="left"/>
      <w:pPr>
        <w:ind w:left="105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0575540"/>
    <w:multiLevelType w:val="hybridMultilevel"/>
    <w:tmpl w:val="86CE2BF0"/>
    <w:lvl w:ilvl="0" w:tplc="2040A4BC">
      <w:start w:val="1"/>
      <w:numFmt w:val="bullet"/>
      <w:lvlText w:val="-"/>
      <w:lvlJc w:val="left"/>
      <w:pPr>
        <w:ind w:left="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C6FDBE">
      <w:start w:val="1"/>
      <w:numFmt w:val="bullet"/>
      <w:lvlText w:val="o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4C599C">
      <w:start w:val="1"/>
      <w:numFmt w:val="bullet"/>
      <w:lvlText w:val="▪"/>
      <w:lvlJc w:val="left"/>
      <w:pPr>
        <w:ind w:left="2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2E2C5FE">
      <w:start w:val="1"/>
      <w:numFmt w:val="bullet"/>
      <w:lvlText w:val="•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3A60AC">
      <w:start w:val="1"/>
      <w:numFmt w:val="bullet"/>
      <w:lvlText w:val="o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4AA0C2">
      <w:start w:val="1"/>
      <w:numFmt w:val="bullet"/>
      <w:lvlText w:val="▪"/>
      <w:lvlJc w:val="left"/>
      <w:pPr>
        <w:ind w:left="4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C2830A">
      <w:start w:val="1"/>
      <w:numFmt w:val="bullet"/>
      <w:lvlText w:val="•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468B52">
      <w:start w:val="1"/>
      <w:numFmt w:val="bullet"/>
      <w:lvlText w:val="o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820E6E">
      <w:start w:val="1"/>
      <w:numFmt w:val="bullet"/>
      <w:lvlText w:val="▪"/>
      <w:lvlJc w:val="left"/>
      <w:pPr>
        <w:ind w:left="6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85572BF"/>
    <w:multiLevelType w:val="hybridMultilevel"/>
    <w:tmpl w:val="C996FC40"/>
    <w:lvl w:ilvl="0" w:tplc="E946A338">
      <w:start w:val="1"/>
      <w:numFmt w:val="bullet"/>
      <w:lvlText w:val="–"/>
      <w:lvlJc w:val="left"/>
      <w:pPr>
        <w:ind w:left="1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CB612E2">
      <w:start w:val="1"/>
      <w:numFmt w:val="bullet"/>
      <w:lvlText w:val="o"/>
      <w:lvlJc w:val="left"/>
      <w:pPr>
        <w:ind w:left="1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C5243AE">
      <w:start w:val="1"/>
      <w:numFmt w:val="bullet"/>
      <w:lvlText w:val="▪"/>
      <w:lvlJc w:val="left"/>
      <w:pPr>
        <w:ind w:left="2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34E0B44">
      <w:start w:val="1"/>
      <w:numFmt w:val="bullet"/>
      <w:lvlText w:val="•"/>
      <w:lvlJc w:val="left"/>
      <w:pPr>
        <w:ind w:left="3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FB4B456">
      <w:start w:val="1"/>
      <w:numFmt w:val="bullet"/>
      <w:lvlText w:val="o"/>
      <w:lvlJc w:val="left"/>
      <w:pPr>
        <w:ind w:left="3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9285D00">
      <w:start w:val="1"/>
      <w:numFmt w:val="bullet"/>
      <w:lvlText w:val="▪"/>
      <w:lvlJc w:val="left"/>
      <w:pPr>
        <w:ind w:left="4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F80C628">
      <w:start w:val="1"/>
      <w:numFmt w:val="bullet"/>
      <w:lvlText w:val="•"/>
      <w:lvlJc w:val="left"/>
      <w:pPr>
        <w:ind w:left="54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07205CE">
      <w:start w:val="1"/>
      <w:numFmt w:val="bullet"/>
      <w:lvlText w:val="o"/>
      <w:lvlJc w:val="left"/>
      <w:pPr>
        <w:ind w:left="61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CEEF824">
      <w:start w:val="1"/>
      <w:numFmt w:val="bullet"/>
      <w:lvlText w:val="▪"/>
      <w:lvlJc w:val="left"/>
      <w:pPr>
        <w:ind w:left="68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1EF47EA"/>
    <w:multiLevelType w:val="hybridMultilevel"/>
    <w:tmpl w:val="64547C46"/>
    <w:lvl w:ilvl="0" w:tplc="170CAB7A">
      <w:start w:val="1"/>
      <w:numFmt w:val="bullet"/>
      <w:lvlText w:val="-"/>
      <w:lvlJc w:val="left"/>
      <w:pPr>
        <w:ind w:left="7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B861AE">
      <w:start w:val="1"/>
      <w:numFmt w:val="bullet"/>
      <w:lvlText w:val="o"/>
      <w:lvlJc w:val="left"/>
      <w:pPr>
        <w:ind w:left="17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26ADDA">
      <w:start w:val="1"/>
      <w:numFmt w:val="bullet"/>
      <w:lvlText w:val="▪"/>
      <w:lvlJc w:val="left"/>
      <w:pPr>
        <w:ind w:left="24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44AADC">
      <w:start w:val="1"/>
      <w:numFmt w:val="bullet"/>
      <w:lvlText w:val="•"/>
      <w:lvlJc w:val="left"/>
      <w:pPr>
        <w:ind w:left="31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98EBC6">
      <w:start w:val="1"/>
      <w:numFmt w:val="bullet"/>
      <w:lvlText w:val="o"/>
      <w:lvlJc w:val="left"/>
      <w:pPr>
        <w:ind w:left="39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50D524">
      <w:start w:val="1"/>
      <w:numFmt w:val="bullet"/>
      <w:lvlText w:val="▪"/>
      <w:lvlJc w:val="left"/>
      <w:pPr>
        <w:ind w:left="46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2D0990E">
      <w:start w:val="1"/>
      <w:numFmt w:val="bullet"/>
      <w:lvlText w:val="•"/>
      <w:lvlJc w:val="left"/>
      <w:pPr>
        <w:ind w:left="53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C2D18A">
      <w:start w:val="1"/>
      <w:numFmt w:val="bullet"/>
      <w:lvlText w:val="o"/>
      <w:lvlJc w:val="left"/>
      <w:pPr>
        <w:ind w:left="60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720E8A">
      <w:start w:val="1"/>
      <w:numFmt w:val="bullet"/>
      <w:lvlText w:val="▪"/>
      <w:lvlJc w:val="left"/>
      <w:pPr>
        <w:ind w:left="67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AF74514"/>
    <w:multiLevelType w:val="hybridMultilevel"/>
    <w:tmpl w:val="C03EAD1C"/>
    <w:lvl w:ilvl="0" w:tplc="9ADA23FC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68A3ED8">
      <w:start w:val="1"/>
      <w:numFmt w:val="bullet"/>
      <w:lvlText w:val="o"/>
      <w:lvlJc w:val="left"/>
      <w:pPr>
        <w:ind w:left="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B9C626C">
      <w:start w:val="1"/>
      <w:numFmt w:val="bullet"/>
      <w:lvlText w:val="▪"/>
      <w:lvlJc w:val="left"/>
      <w:pPr>
        <w:ind w:left="1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91A4AF2">
      <w:start w:val="1"/>
      <w:numFmt w:val="bullet"/>
      <w:lvlRestart w:val="0"/>
      <w:lvlText w:val="•"/>
      <w:lvlJc w:val="left"/>
      <w:pPr>
        <w:ind w:left="16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6F25894">
      <w:start w:val="1"/>
      <w:numFmt w:val="bullet"/>
      <w:lvlText w:val="o"/>
      <w:lvlJc w:val="left"/>
      <w:pPr>
        <w:ind w:left="2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9301524">
      <w:start w:val="1"/>
      <w:numFmt w:val="bullet"/>
      <w:lvlText w:val="▪"/>
      <w:lvlJc w:val="left"/>
      <w:pPr>
        <w:ind w:left="3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380B4EE">
      <w:start w:val="1"/>
      <w:numFmt w:val="bullet"/>
      <w:lvlText w:val="•"/>
      <w:lvlJc w:val="left"/>
      <w:pPr>
        <w:ind w:left="3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4C84B42">
      <w:start w:val="1"/>
      <w:numFmt w:val="bullet"/>
      <w:lvlText w:val="o"/>
      <w:lvlJc w:val="left"/>
      <w:pPr>
        <w:ind w:left="4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7585774">
      <w:start w:val="1"/>
      <w:numFmt w:val="bullet"/>
      <w:lvlText w:val="▪"/>
      <w:lvlJc w:val="left"/>
      <w:pPr>
        <w:ind w:left="5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769550C"/>
    <w:multiLevelType w:val="multilevel"/>
    <w:tmpl w:val="100ACE02"/>
    <w:lvl w:ilvl="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11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36374508">
    <w:abstractNumId w:val="3"/>
  </w:num>
  <w:num w:numId="2" w16cid:durableId="1697392261">
    <w:abstractNumId w:val="13"/>
  </w:num>
  <w:num w:numId="3" w16cid:durableId="1454060195">
    <w:abstractNumId w:val="7"/>
  </w:num>
  <w:num w:numId="4" w16cid:durableId="738599169">
    <w:abstractNumId w:val="2"/>
  </w:num>
  <w:num w:numId="5" w16cid:durableId="1203131518">
    <w:abstractNumId w:val="4"/>
  </w:num>
  <w:num w:numId="6" w16cid:durableId="638994371">
    <w:abstractNumId w:val="10"/>
  </w:num>
  <w:num w:numId="7" w16cid:durableId="2145391293">
    <w:abstractNumId w:val="6"/>
  </w:num>
  <w:num w:numId="8" w16cid:durableId="1966350817">
    <w:abstractNumId w:val="5"/>
  </w:num>
  <w:num w:numId="9" w16cid:durableId="1199509516">
    <w:abstractNumId w:val="1"/>
  </w:num>
  <w:num w:numId="10" w16cid:durableId="2009013894">
    <w:abstractNumId w:val="12"/>
  </w:num>
  <w:num w:numId="11" w16cid:durableId="923104951">
    <w:abstractNumId w:val="8"/>
  </w:num>
  <w:num w:numId="12" w16cid:durableId="506336208">
    <w:abstractNumId w:val="11"/>
  </w:num>
  <w:num w:numId="13" w16cid:durableId="1431119290">
    <w:abstractNumId w:val="0"/>
  </w:num>
  <w:num w:numId="14" w16cid:durableId="136466888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FA2"/>
    <w:rsid w:val="000B0FA2"/>
    <w:rsid w:val="005C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F5F8D"/>
  <w15:docId w15:val="{053310F5-6072-4852-9225-D9CD7D8AC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48" w:lineRule="auto"/>
      <w:ind w:left="786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658" w:hanging="10"/>
      <w:outlineLvl w:val="0"/>
    </w:pPr>
    <w:rPr>
      <w:rFonts w:ascii="Arial" w:eastAsia="Arial" w:hAnsi="Arial" w:cs="Arial"/>
      <w:b/>
      <w:i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i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4172</Words>
  <Characters>25035</Characters>
  <Application>Microsoft Office Word</Application>
  <DocSecurity>0</DocSecurity>
  <Lines>208</Lines>
  <Paragraphs>58</Paragraphs>
  <ScaleCrop>false</ScaleCrop>
  <Company/>
  <LinksUpToDate>false</LinksUpToDate>
  <CharactersWithSpaces>29149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subject/>
  <dc:creator>Bogusia Wydro</dc:creator>
  <cp:keywords/>
  <cp:lastModifiedBy>Łukasz Śliwka</cp:lastModifiedBy>
  <cp:revision>2</cp:revision>
  <dcterms:created xsi:type="dcterms:W3CDTF">2023-10-13T13:43:00Z</dcterms:created>
  <dcterms:modified xsi:type="dcterms:W3CDTF">2023-10-13T13:43:00Z</dcterms:modified>
</cp:coreProperties>
</file>