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1"/>
        <w:rPr/>
      </w:pPr>
      <w:r>
        <w:rPr/>
      </w:r>
    </w:p>
    <w:tbl>
      <w:tblPr>
        <w:tblW w:w="8668"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2557"/>
        <w:gridCol w:w="6110"/>
      </w:tblGrid>
      <w:tr>
        <w:trPr>
          <w:trHeight w:val="1541" w:hRule="exact"/>
        </w:trPr>
        <w:tc>
          <w:tcPr>
            <w:tcW w:w="2557" w:type="dxa"/>
            <w:vMerge w:val="restart"/>
            <w:tcBorders>
              <w:top w:val="single" w:sz="4" w:space="0" w:color="000000"/>
              <w:left w:val="single" w:sz="4" w:space="0" w:color="000000"/>
            </w:tcBorders>
            <w:shd w:color="auto" w:fill="FFFFFF" w:val="clear"/>
          </w:tcPr>
          <w:p>
            <w:pPr>
              <w:pStyle w:val="Nagweklubstopka1"/>
              <w:widowControl w:val="false"/>
              <w:shd w:val="clear" w:color="auto" w:fill="auto"/>
              <w:jc w:val="both"/>
              <w:rPr/>
            </w:pPr>
            <w:r>
              <w:rPr/>
              <w:t xml:space="preserve">Znak sprawy: </w:t>
            </w:r>
            <w:bookmarkStart w:id="0" w:name="_Hlk140706606_kopia_1"/>
            <w:r>
              <w:rPr/>
              <w:t>ZEAJ.26.2.2023</w:t>
            </w:r>
            <w:bookmarkEnd w:id="0"/>
          </w:p>
          <w:p>
            <w:pPr>
              <w:pStyle w:val="Teksttreci1"/>
              <w:widowControl w:val="false"/>
              <w:shd w:val="clear" w:color="auto" w:fill="auto"/>
              <w:spacing w:before="0" w:after="0"/>
              <w:jc w:val="right"/>
              <w:rPr/>
            </w:pPr>
            <w:r>
              <w:rPr>
                <w:b/>
                <w:bCs/>
              </w:rPr>
              <w:t>Działoszyce, 16.08.2023 r.</w:t>
            </w:r>
          </w:p>
          <w:p>
            <w:pPr>
              <w:pStyle w:val="Teksttreci1"/>
              <w:widowControl w:val="false"/>
              <w:shd w:val="clear" w:color="auto" w:fill="auto"/>
              <w:spacing w:before="0" w:after="0"/>
              <w:jc w:val="center"/>
              <w:rPr/>
            </w:pPr>
            <w:r>
              <w:rPr>
                <w:b/>
                <w:bCs/>
                <w:u w:val="single"/>
              </w:rPr>
              <w:t>S p e c y f i k a c j a</w:t>
            </w:r>
          </w:p>
          <w:p>
            <w:pPr>
              <w:pStyle w:val="Teksttreci1"/>
              <w:widowControl w:val="false"/>
              <w:shd w:val="clear" w:color="auto" w:fill="auto"/>
              <w:spacing w:before="0" w:after="0"/>
              <w:jc w:val="center"/>
              <w:rPr/>
            </w:pPr>
            <w:r>
              <w:rPr>
                <w:b/>
                <w:bCs/>
                <w:u w:val="single"/>
              </w:rPr>
              <w:t>W a r u n k ó w Z a m ó w i e n i a</w:t>
              <w:br/>
            </w:r>
            <w:r>
              <w:rPr>
                <w:b/>
                <w:bCs/>
              </w:rPr>
              <w:t>(SWZ)</w:t>
            </w:r>
          </w:p>
          <w:p>
            <w:pPr>
              <w:pStyle w:val="Nagwek11"/>
              <w:widowControl w:val="false"/>
              <w:numPr>
                <w:ilvl w:val="0"/>
                <w:numId w:val="1"/>
              </w:numPr>
              <w:pBdr>
                <w:top w:val="single" w:sz="6" w:space="0" w:color="BFBFBF"/>
                <w:left w:val="single" w:sz="6" w:space="0" w:color="BFBFBF"/>
                <w:bottom w:val="single" w:sz="6" w:space="0" w:color="BFBFBF"/>
                <w:right w:val="single" w:sz="6" w:space="0" w:color="BFBFBF"/>
              </w:pBdr>
              <w:shd w:val="clear" w:color="auto" w:fill="BFBFBF"/>
              <w:tabs>
                <w:tab w:val="clear" w:pos="708"/>
                <w:tab w:val="left" w:pos="427" w:leader="none"/>
              </w:tabs>
              <w:spacing w:before="0" w:after="0"/>
              <w:rPr/>
            </w:pPr>
            <w:bookmarkStart w:id="1" w:name="bookmark0_kopia_1"/>
            <w:r>
              <w:rPr/>
              <w:t>Nazwa oraz adres Zamawiającego.</w:t>
            </w:r>
            <w:bookmarkEnd w:id="1"/>
          </w:p>
          <w:p>
            <w:pPr>
              <w:pStyle w:val="Inne1"/>
              <w:widowControl w:val="false"/>
              <w:shd w:val="clear" w:color="auto" w:fill="auto"/>
              <w:spacing w:before="920" w:after="0"/>
              <w:jc w:val="center"/>
              <w:rPr/>
            </w:pPr>
            <w:r>
              <w:rPr>
                <w:b/>
                <w:bCs/>
              </w:rPr>
              <w:t>Zamawiający:</w:t>
            </w:r>
          </w:p>
        </w:tc>
        <w:tc>
          <w:tcPr>
            <w:tcW w:w="6110" w:type="dxa"/>
            <w:tcBorders>
              <w:top w:val="single" w:sz="4" w:space="0" w:color="000000"/>
              <w:left w:val="single" w:sz="4" w:space="0" w:color="000000"/>
              <w:right w:val="single" w:sz="4" w:space="0" w:color="000000"/>
            </w:tcBorders>
            <w:shd w:color="auto" w:fill="FFFFFF" w:val="clear"/>
          </w:tcPr>
          <w:p>
            <w:pPr>
              <w:pStyle w:val="Inne1"/>
              <w:widowControl w:val="false"/>
              <w:shd w:val="clear" w:color="auto" w:fill="auto"/>
              <w:spacing w:before="0" w:after="0"/>
              <w:rPr/>
            </w:pPr>
            <w:r>
              <w:rPr>
                <w:b/>
                <w:bCs/>
              </w:rPr>
              <w:t>Zespół Ekonomiczno-Administracyjny Jednostek w Działoszycach</w:t>
            </w:r>
          </w:p>
          <w:p>
            <w:pPr>
              <w:pStyle w:val="Inne1"/>
              <w:widowControl w:val="false"/>
              <w:shd w:val="clear" w:color="auto" w:fill="auto"/>
              <w:spacing w:before="0" w:after="0"/>
              <w:rPr/>
            </w:pPr>
            <w:r>
              <w:rPr>
                <w:b/>
                <w:bCs/>
              </w:rPr>
              <w:t xml:space="preserve">ul. Skalbmierska 5, 28-440 Działoszyce tel. </w:t>
            </w:r>
            <w:r>
              <w:rPr/>
              <w:t>(</w:t>
            </w:r>
            <w:r>
              <w:rPr>
                <w:b/>
                <w:bCs/>
              </w:rPr>
              <w:t>41)3526010 w. 28, 29</w:t>
            </w:r>
          </w:p>
          <w:p>
            <w:pPr>
              <w:pStyle w:val="Inne1"/>
              <w:widowControl w:val="false"/>
              <w:shd w:val="clear" w:color="auto" w:fill="auto"/>
              <w:spacing w:before="0" w:after="0"/>
              <w:rPr/>
            </w:pPr>
            <w:r>
              <w:rPr>
                <w:b/>
                <w:bCs/>
              </w:rPr>
              <w:t xml:space="preserve">strona internetowa prowadzonego postępowania: </w:t>
            </w:r>
            <w:hyperlink r:id="rId2">
              <w:r>
                <w:rPr>
                  <w:b/>
                  <w:bCs/>
                  <w:color w:val="0000FF"/>
                </w:rPr>
                <w:t>https://platformazakupowa.pl/pn/dzialoszyce</w:t>
              </w:r>
            </w:hyperlink>
          </w:p>
        </w:tc>
      </w:tr>
      <w:tr>
        <w:trPr>
          <w:trHeight w:val="552" w:hRule="exact"/>
        </w:trPr>
        <w:tc>
          <w:tcPr>
            <w:tcW w:w="2557" w:type="dxa"/>
            <w:vMerge w:val="continue"/>
            <w:tcBorders>
              <w:left w:val="single" w:sz="4" w:space="0" w:color="000000"/>
            </w:tcBorders>
            <w:shd w:color="auto" w:fill="FFFFFF" w:val="clear"/>
          </w:tcPr>
          <w:p>
            <w:pPr>
              <w:pStyle w:val="Normal"/>
              <w:widowControl w:val="false"/>
              <w:rPr/>
            </w:pPr>
            <w:r>
              <w:rPr/>
            </w:r>
          </w:p>
        </w:tc>
        <w:tc>
          <w:tcPr>
            <w:tcW w:w="6110" w:type="dxa"/>
            <w:tcBorders>
              <w:top w:val="single" w:sz="4" w:space="0" w:color="000000"/>
              <w:left w:val="single" w:sz="4" w:space="0" w:color="000000"/>
              <w:right w:val="single" w:sz="4" w:space="0" w:color="000000"/>
            </w:tcBorders>
            <w:shd w:color="auto" w:fill="FFFFFF" w:val="clear"/>
          </w:tcPr>
          <w:p>
            <w:pPr>
              <w:pStyle w:val="Inne1"/>
              <w:widowControl w:val="false"/>
              <w:shd w:val="clear" w:color="auto" w:fill="auto"/>
              <w:spacing w:before="0" w:after="0"/>
              <w:rPr/>
            </w:pPr>
            <w:r>
              <w:rPr>
                <w:b/>
                <w:bCs/>
              </w:rPr>
              <w:t xml:space="preserve">e-mail: </w:t>
            </w:r>
            <w:hyperlink r:id="rId3">
              <w:r>
                <w:rPr>
                  <w:rStyle w:val="Czeinternetowe"/>
                  <w:b/>
                  <w:bCs/>
                </w:rPr>
                <w:t>zeaj@dzialoszyce.pl</w:t>
              </w:r>
            </w:hyperlink>
            <w:r>
              <w:rPr>
                <w:b/>
                <w:bCs/>
                <w:color w:val="0000FF"/>
              </w:rPr>
              <w:t xml:space="preserve"> </w:t>
            </w:r>
            <w:r>
              <w:rPr>
                <w:b/>
                <w:bCs/>
              </w:rPr>
              <w:t>Godziny urzędowania: 7</w:t>
            </w:r>
            <w:r>
              <w:rPr>
                <w:b/>
                <w:bCs/>
                <w:vertAlign w:val="superscript"/>
              </w:rPr>
              <w:t>15</w:t>
            </w:r>
            <w:r>
              <w:rPr>
                <w:b/>
                <w:bCs/>
              </w:rPr>
              <w:t xml:space="preserve"> - 15</w:t>
            </w:r>
            <w:r>
              <w:rPr>
                <w:b/>
                <w:bCs/>
                <w:vertAlign w:val="superscript"/>
              </w:rPr>
              <w:t>15</w:t>
            </w:r>
          </w:p>
        </w:tc>
      </w:tr>
      <w:tr>
        <w:trPr>
          <w:trHeight w:val="1531" w:hRule="exact"/>
        </w:trPr>
        <w:tc>
          <w:tcPr>
            <w:tcW w:w="2557" w:type="dxa"/>
            <w:tcBorders>
              <w:top w:val="single" w:sz="4" w:space="0" w:color="000000"/>
              <w:left w:val="single" w:sz="4" w:space="0" w:color="000000"/>
            </w:tcBorders>
            <w:shd w:color="auto" w:fill="FFFFFF" w:val="clear"/>
          </w:tcPr>
          <w:p>
            <w:pPr>
              <w:pStyle w:val="Inne1"/>
              <w:widowControl w:val="false"/>
              <w:shd w:val="clear" w:color="auto" w:fill="auto"/>
              <w:spacing w:before="640" w:after="0"/>
              <w:jc w:val="center"/>
              <w:rPr/>
            </w:pPr>
            <w:r>
              <w:rPr>
                <w:b/>
                <w:bCs/>
              </w:rPr>
              <w:t>Prowadzący postępowanie:</w:t>
            </w:r>
          </w:p>
        </w:tc>
        <w:tc>
          <w:tcPr>
            <w:tcW w:w="6110" w:type="dxa"/>
            <w:tcBorders>
              <w:top w:val="single" w:sz="4" w:space="0" w:color="000000"/>
              <w:left w:val="single" w:sz="4" w:space="0" w:color="000000"/>
              <w:right w:val="single" w:sz="4" w:space="0" w:color="000000"/>
            </w:tcBorders>
            <w:shd w:color="auto" w:fill="FFFFFF" w:val="clear"/>
          </w:tcPr>
          <w:p>
            <w:pPr>
              <w:pStyle w:val="Inne1"/>
              <w:widowControl w:val="false"/>
              <w:shd w:val="clear" w:color="auto" w:fill="auto"/>
              <w:spacing w:before="0" w:after="0"/>
              <w:rPr/>
            </w:pPr>
            <w:r>
              <w:rPr>
                <w:b/>
                <w:bCs/>
              </w:rPr>
              <w:t>Zespół Ekonomiczno-Administracyjny Jednostek w Działoszycach</w:t>
            </w:r>
          </w:p>
          <w:p>
            <w:pPr>
              <w:pStyle w:val="Inne1"/>
              <w:widowControl w:val="false"/>
              <w:shd w:val="clear" w:color="auto" w:fill="auto"/>
              <w:spacing w:before="0" w:after="0"/>
              <w:rPr/>
            </w:pPr>
            <w:r>
              <w:rPr>
                <w:b/>
                <w:bCs/>
              </w:rPr>
              <w:t xml:space="preserve">ul. Skalbmierska 5, 28-440 Działoszyce tel. </w:t>
            </w:r>
            <w:r>
              <w:rPr/>
              <w:t>(</w:t>
            </w:r>
            <w:r>
              <w:rPr>
                <w:b/>
                <w:bCs/>
              </w:rPr>
              <w:t>41)3526010 w. 28, 29</w:t>
            </w:r>
          </w:p>
          <w:p>
            <w:pPr>
              <w:pStyle w:val="Inne1"/>
              <w:widowControl w:val="false"/>
              <w:shd w:val="clear" w:color="auto" w:fill="auto"/>
              <w:spacing w:before="0" w:after="0"/>
              <w:rPr/>
            </w:pPr>
            <w:r>
              <w:rPr>
                <w:b/>
                <w:bCs/>
              </w:rPr>
              <w:t xml:space="preserve">strona internetowa prowadzonego postępowania: </w:t>
            </w:r>
            <w:hyperlink r:id="rId4">
              <w:r>
                <w:rPr>
                  <w:b/>
                  <w:bCs/>
                  <w:color w:val="0000FF"/>
                </w:rPr>
                <w:t>https://platformazakupowa.pl/pn/dzialoszyce</w:t>
              </w:r>
            </w:hyperlink>
          </w:p>
        </w:tc>
      </w:tr>
      <w:tr>
        <w:trPr>
          <w:trHeight w:val="293" w:hRule="exact"/>
        </w:trPr>
        <w:tc>
          <w:tcPr>
            <w:tcW w:w="25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6110" w:type="dxa"/>
            <w:tcBorders>
              <w:top w:val="single" w:sz="4" w:space="0" w:color="000000"/>
              <w:left w:val="single" w:sz="4" w:space="0" w:color="000000"/>
              <w:right w:val="single" w:sz="4" w:space="0" w:color="000000"/>
            </w:tcBorders>
            <w:shd w:color="auto" w:fill="FFFFFF" w:val="clear"/>
          </w:tcPr>
          <w:p>
            <w:pPr>
              <w:pStyle w:val="Inne1"/>
              <w:widowControl w:val="false"/>
              <w:shd w:val="clear" w:color="auto" w:fill="auto"/>
              <w:spacing w:before="0" w:after="0"/>
              <w:rPr/>
            </w:pPr>
            <w:r>
              <w:rPr>
                <w:b/>
                <w:bCs/>
              </w:rPr>
              <w:t xml:space="preserve">e-mail: </w:t>
            </w:r>
            <w:hyperlink r:id="rId5">
              <w:r>
                <w:rPr>
                  <w:rStyle w:val="Czeinternetowe"/>
                  <w:b/>
                  <w:bCs/>
                </w:rPr>
                <w:t>zeaj@dzialoszyce.pl</w:t>
              </w:r>
            </w:hyperlink>
          </w:p>
        </w:tc>
      </w:tr>
      <w:tr>
        <w:trPr>
          <w:trHeight w:val="1066" w:hRule="exact"/>
        </w:trPr>
        <w:tc>
          <w:tcPr>
            <w:tcW w:w="86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Inne1"/>
              <w:widowControl w:val="false"/>
              <w:shd w:val="clear" w:color="auto" w:fill="auto"/>
              <w:spacing w:before="0" w:after="0"/>
              <w:rPr/>
            </w:pPr>
            <w:r>
              <w:rPr>
                <w:b/>
                <w:bCs/>
              </w:rPr>
              <w:t>Zmiany i wyjaśnienia treści SWZ oraz inne dokumenty zamówienia bezpośrednio związane z post</w:t>
            </w:r>
            <w:r>
              <w:rPr>
                <w:b/>
                <w:bCs/>
              </w:rPr>
              <w:t>ę</w:t>
            </w:r>
            <w:r>
              <w:rPr>
                <w:b/>
                <w:bCs/>
              </w:rPr>
              <w:t>powaniem o udzielenie zamówienia będą udostępniane na stronie internetowej:</w:t>
            </w:r>
          </w:p>
          <w:p>
            <w:pPr>
              <w:pStyle w:val="Inne1"/>
              <w:widowControl w:val="false"/>
              <w:shd w:val="clear" w:color="auto" w:fill="auto"/>
              <w:spacing w:before="0" w:after="0"/>
              <w:rPr/>
            </w:pPr>
            <w:r>
              <w:rPr>
                <w:b/>
                <w:bCs/>
                <w:color w:val="0000FF"/>
              </w:rPr>
              <w:t xml:space="preserve">https: / </w:t>
            </w:r>
            <w:hyperlink r:id="rId6">
              <w:r>
                <w:rPr>
                  <w:b/>
                  <w:bCs/>
                  <w:color w:val="0000FF"/>
                </w:rPr>
                <w:t>/platformazakupowa.pl/pn/dzialoszyce</w:t>
              </w:r>
            </w:hyperlink>
          </w:p>
        </w:tc>
      </w:tr>
    </w:tbl>
    <w:p>
      <w:pPr>
        <w:pStyle w:val="Teksttreci1"/>
        <w:shd w:val="clear" w:color="auto" w:fill="auto"/>
        <w:spacing w:before="0" w:after="322"/>
        <w:ind w:left="380" w:firstLine="40"/>
        <w:jc w:val="both"/>
        <w:rPr/>
      </w:pPr>
      <w:r>
        <w:rPr/>
        <w:t>Zamawiający na podstawie art. 41 ustawy z dnia 11 września 2019 r. - Prawo zamówień publicznych (Dz. U. z 2022 r. poz. 1710 z późn. zm.) jest zamawiającym wyznaczonym przez organ wykonawczy jednostki samorządu terytorialnego jako właściwy do przeprowadzenia postępowania o udzielenia zamówienia publicznego na rzecz jednostek systemu oświaty prowadzonych przez gminę Działoszyce.</w:t>
      </w:r>
    </w:p>
    <w:p>
      <w:pPr>
        <w:pStyle w:val="Teksttreci1"/>
        <w:numPr>
          <w:ilvl w:val="0"/>
          <w:numId w:val="1"/>
        </w:numPr>
        <w:shd w:val="clear" w:color="auto" w:fill="BFBFBF"/>
        <w:tabs>
          <w:tab w:val="clear" w:pos="708"/>
          <w:tab w:val="left" w:pos="772" w:leader="none"/>
        </w:tabs>
        <w:spacing w:lineRule="auto" w:line="218" w:before="0" w:after="0"/>
        <w:ind w:firstLine="380"/>
        <w:jc w:val="both"/>
        <w:rPr/>
      </w:pPr>
      <w:r>
        <w:rPr>
          <w:b/>
          <w:bCs/>
        </w:rPr>
        <w:t>Tryb udzielenia zamówienia.</w:t>
      </w:r>
    </w:p>
    <w:p>
      <w:pPr>
        <w:pStyle w:val="Teksttreci1"/>
        <w:numPr>
          <w:ilvl w:val="0"/>
          <w:numId w:val="2"/>
        </w:numPr>
        <w:shd w:val="clear" w:color="auto" w:fill="auto"/>
        <w:tabs>
          <w:tab w:val="clear" w:pos="708"/>
          <w:tab w:val="left" w:pos="427" w:leader="none"/>
        </w:tabs>
        <w:spacing w:before="0" w:after="0"/>
        <w:ind w:left="380" w:hanging="380"/>
        <w:jc w:val="both"/>
        <w:rPr/>
      </w:pPr>
      <w:r>
        <w:rPr/>
        <w:t>Postępowanie o udzielenie zamówienia publicznego prowadzone jest w trybie podstawowym na podstawie art. 275 pkt 1 ustawy z dnia 11 września 2019 r. - Prawo zamówień publicznych (Dz. U. z 2022 r. poz. 1710 z późn. zm.) zwanej dalej także „ustawą Pzp”.</w:t>
      </w:r>
    </w:p>
    <w:p>
      <w:pPr>
        <w:pStyle w:val="Teksttreci1"/>
        <w:numPr>
          <w:ilvl w:val="0"/>
          <w:numId w:val="2"/>
        </w:numPr>
        <w:shd w:val="clear" w:color="auto" w:fill="auto"/>
        <w:tabs>
          <w:tab w:val="clear" w:pos="708"/>
          <w:tab w:val="left" w:pos="427" w:leader="none"/>
        </w:tabs>
        <w:spacing w:before="0" w:after="0"/>
        <w:ind w:left="380" w:hanging="380"/>
        <w:jc w:val="both"/>
        <w:rPr/>
      </w:pPr>
      <w:r>
        <w:rPr/>
        <w:t>Zamawiający nie przewiduje wyboru najkorzystniejszej oferty z możliwością prowadzenia negocjacji.</w:t>
      </w:r>
    </w:p>
    <w:p>
      <w:pPr>
        <w:pStyle w:val="Teksttreci1"/>
        <w:numPr>
          <w:ilvl w:val="0"/>
          <w:numId w:val="2"/>
        </w:numPr>
        <w:shd w:val="clear" w:color="auto" w:fill="auto"/>
        <w:tabs>
          <w:tab w:val="clear" w:pos="708"/>
          <w:tab w:val="left" w:pos="427" w:leader="none"/>
        </w:tabs>
        <w:spacing w:before="0" w:after="240"/>
        <w:ind w:left="380" w:hanging="380"/>
        <w:jc w:val="both"/>
        <w:rPr/>
      </w:pPr>
      <w:r>
        <w:rPr/>
        <w:t>Zamawiający w oparciu o zapisy art. 274 ust. 1 ustawy Pzp wezwie Wykonawcę, którego oferta została najwyżej oceniona, do złożenia w wyznaczonym terminie, nie krótszym niż 5 dni od dnia wezwania, podmiotowych środków dowodowych, jeżeli są wymagane.</w:t>
      </w:r>
    </w:p>
    <w:p>
      <w:pPr>
        <w:pStyle w:val="Teksttreci1"/>
        <w:numPr>
          <w:ilvl w:val="0"/>
          <w:numId w:val="1"/>
        </w:numPr>
        <w:shd w:val="clear" w:color="auto" w:fill="auto"/>
        <w:tabs>
          <w:tab w:val="clear" w:pos="708"/>
          <w:tab w:val="left" w:pos="450" w:leader="none"/>
        </w:tabs>
        <w:spacing w:lineRule="auto" w:line="218" w:before="0" w:after="240"/>
        <w:jc w:val="both"/>
        <w:rPr/>
      </w:pPr>
      <w:r>
        <w:rPr>
          <w:b/>
          <w:bCs/>
        </w:rPr>
        <w:t>Opis przedmiotu zamówienia.</w:t>
      </w:r>
    </w:p>
    <w:p>
      <w:pPr>
        <w:pStyle w:val="Teksttreci1"/>
        <w:shd w:val="clear" w:color="auto" w:fill="auto"/>
        <w:spacing w:before="0" w:after="0"/>
        <w:jc w:val="center"/>
        <w:rPr/>
      </w:pPr>
      <w:r>
        <w:rPr>
          <w:b/>
          <w:bCs/>
        </w:rPr>
        <w:t>Dowóz dzieci do przedszkoli i szkół prowadzonych przez gminę Działoszyce</w:t>
        <w:br/>
        <w:t>w roku szkolnym 2023/2024</w:t>
      </w:r>
    </w:p>
    <w:p>
      <w:pPr>
        <w:pStyle w:val="Nagweklubstopka1"/>
        <w:pBdr/>
        <w:shd w:val="clear" w:color="auto" w:fill="auto"/>
        <w:rPr/>
        <w:framePr w:w="112" w:h="235" w:x="10341" w:y="16341" w:hSpace="0" w:vSpace="0" w:wrap="around" w:vAnchor="page" w:hAnchor="page" w:hRule="exact"/>
        <w:pBdr/>
      </w:pPr>
      <w:r>
        <w:rPr/>
        <w:t>1</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spacing w:lineRule="exact" w:line="1"/>
        <w:rPr/>
      </w:pPr>
      <w:r>
        <w:rPr/>
      </w:r>
    </w:p>
    <w:p>
      <w:pPr>
        <w:pStyle w:val="Normal"/>
        <w:spacing w:lineRule="exact" w:line="1"/>
        <w:rPr/>
      </w:pPr>
      <w:r>
        <w:rPr/>
      </w:r>
    </w:p>
    <w:p>
      <w:pPr>
        <w:pStyle w:val="Nagweklubstopka1"/>
        <w:pBdr/>
        <w:shd w:val="clear" w:color="auto" w:fill="auto"/>
        <w:rPr/>
        <w:framePr w:w="2503" w:h="235" w:x="1377" w:y="1120" w:hSpace="0" w:vSpace="0" w:wrap="around" w:vAnchor="page" w:hAnchor="page" w:hRule="exact"/>
        <w:pBdr/>
      </w:pPr>
      <w:r>
        <w:rPr/>
        <w:t>Znak sprawy: ZEAJ.26.2.2023</w:t>
      </w:r>
    </w:p>
    <w:p>
      <w:pPr>
        <w:pStyle w:val="Teksttreci1"/>
        <w:numPr>
          <w:ilvl w:val="0"/>
          <w:numId w:val="3"/>
        </w:numPr>
        <w:pBdr/>
        <w:shd w:val="clear" w:color="auto" w:fill="auto"/>
        <w:tabs>
          <w:tab w:val="clear" w:pos="708"/>
          <w:tab w:val="left" w:pos="730" w:leader="none"/>
        </w:tabs>
        <w:spacing w:before="0" w:after="240"/>
        <w:ind w:left="740" w:hanging="360"/>
        <w:jc w:val="both"/>
        <w:rPr/>
        <w:framePr w:w="9163" w:h="13723" w:x="1372" w:y="1586" w:hSpace="0" w:vSpace="0" w:wrap="around" w:vAnchor="page" w:hAnchor="page" w:hRule="exact"/>
        <w:pBdr/>
      </w:pPr>
      <w:r>
        <w:rPr/>
        <w:t>Przedmiotem zamówienia jest dowóz i odwóz dzieci do (z) przedszkoli i szkół podstawowych, których organem prowadzącym jest gmina Działoszyce w roku szkolnym 2023/2024 prowadzony co najmniej 2 autobusami jednocześnie o liczbie miejsc co najmniej 32 do (z): Szkoły Podstawowej im. Tadeusza Kościuszki w Działoszycach, Szkoły Podstawowej w Dzierążni, Przedszkola Samorządowego w Działoszycach i Przedszkola Samorządowego nr 2 w Działoszycach na następujących trasach:</w:t>
      </w:r>
    </w:p>
    <w:p>
      <w:pPr>
        <w:pStyle w:val="Teksttreci1"/>
        <w:numPr>
          <w:ilvl w:val="0"/>
          <w:numId w:val="4"/>
        </w:numPr>
        <w:pBdr/>
        <w:shd w:val="clear" w:color="auto" w:fill="auto"/>
        <w:tabs>
          <w:tab w:val="clear" w:pos="708"/>
          <w:tab w:val="left" w:pos="1447" w:leader="none"/>
        </w:tabs>
        <w:spacing w:before="0" w:after="0"/>
        <w:ind w:left="740" w:hanging="0"/>
        <w:jc w:val="both"/>
        <w:rPr/>
        <w:framePr w:w="9163" w:h="13723" w:x="1372" w:y="1586" w:hSpace="0" w:vSpace="0" w:wrap="around" w:vAnchor="page" w:hAnchor="page" w:hRule="exact"/>
        <w:pBdr/>
      </w:pPr>
      <w:r>
        <w:rPr/>
        <w:t xml:space="preserve">Działoszyce - Januszowice - Kwaszyn - Kujawki - Dzierążnia - Sudół - Dębiany - Zagaje Dębiańskie - Działoszyce - długość trasy 34 km (dzienna: 5 razy w tygodniu po </w:t>
      </w:r>
      <w:r>
        <w:rPr>
          <w:b/>
          <w:bCs/>
          <w:color w:val="FF0000"/>
        </w:rPr>
        <w:t>68 km</w:t>
      </w:r>
      <w:r>
        <w:rPr/>
        <w:t>) - liczba przewożonych osób na trasie - do 41; maksymalna liczba w pojeździe - do 23.</w:t>
      </w:r>
    </w:p>
    <w:p>
      <w:pPr>
        <w:pStyle w:val="Teksttreci1"/>
        <w:pBdr/>
        <w:shd w:val="clear" w:color="auto" w:fill="auto"/>
        <w:spacing w:before="0" w:after="0"/>
        <w:ind w:left="740" w:hanging="0"/>
        <w:jc w:val="both"/>
        <w:rPr/>
        <w:framePr w:w="9163" w:h="13723" w:x="1372" w:y="1586" w:hSpace="0" w:vSpace="0" w:wrap="around" w:vAnchor="page" w:hAnchor="page" w:hRule="exact"/>
        <w:pBdr/>
      </w:pPr>
      <w:r>
        <w:rPr/>
        <w:t>Trasa przywozu: Działoszyce - Januszowice - Kwaszyn - Drożejowice - Kujawki - Dzierążnia - Sudół - Dębiany - Zagaje Dębiańskie - Sypów - Gaik - Sudół - Dzierążnia - Kwaszyn - Januszowice - Działoszyce.</w:t>
      </w:r>
    </w:p>
    <w:p>
      <w:pPr>
        <w:pStyle w:val="Teksttreci1"/>
        <w:pBdr/>
        <w:shd w:val="clear" w:color="auto" w:fill="auto"/>
        <w:spacing w:before="0" w:after="240"/>
        <w:ind w:left="740" w:hanging="0"/>
        <w:jc w:val="both"/>
        <w:rPr/>
        <w:framePr w:w="9163" w:h="13723" w:x="1372" w:y="1586" w:hSpace="0" w:vSpace="0" w:wrap="around" w:vAnchor="page" w:hAnchor="page" w:hRule="exact"/>
        <w:pBdr/>
      </w:pPr>
      <w:r>
        <w:rPr/>
        <w:t>Trasa odwozu: Działoszyce - Januszowice - Kwaszyn - Dzierążnia - Sudół - Dębiany - Zagaje Dębiańskie - Sypów - Gaik - Sudół -Dzierążnia - Kujawki - Drożejowice - Kwaszyn - Januszowice - Działoszyce.</w:t>
      </w:r>
    </w:p>
    <w:p>
      <w:pPr>
        <w:pStyle w:val="Teksttreci1"/>
        <w:numPr>
          <w:ilvl w:val="0"/>
          <w:numId w:val="4"/>
        </w:numPr>
        <w:pBdr/>
        <w:shd w:val="clear" w:color="auto" w:fill="auto"/>
        <w:tabs>
          <w:tab w:val="clear" w:pos="708"/>
          <w:tab w:val="left" w:pos="1447" w:leader="none"/>
        </w:tabs>
        <w:spacing w:before="0" w:after="240"/>
        <w:ind w:left="740" w:hanging="0"/>
        <w:jc w:val="both"/>
        <w:rPr/>
        <w:framePr w:w="9163" w:h="13723" w:x="1372" w:y="1586" w:hSpace="0" w:vSpace="0" w:wrap="around" w:vAnchor="page" w:hAnchor="page" w:hRule="exact"/>
        <w:pBdr/>
      </w:pPr>
      <w:r>
        <w:rPr/>
        <w:t xml:space="preserve">Działoszyce - Jastrzębniki - Ksawerów - Dębowiec - Bronów - Wolica - Szyszczyce - Wymysłów - Jakubowice - Działoszyce - długość trasy 21 km (dzienna: 5 razy w tygodniu po </w:t>
      </w:r>
      <w:r>
        <w:rPr>
          <w:b/>
          <w:bCs/>
          <w:color w:val="FF0000"/>
        </w:rPr>
        <w:t>42 km</w:t>
      </w:r>
      <w:r>
        <w:rPr/>
        <w:t>) - liczba przewożonych osób na trasie - do 28; maksymalna liczba w pojeździe - do 28.</w:t>
      </w:r>
    </w:p>
    <w:p>
      <w:pPr>
        <w:pStyle w:val="Teksttreci1"/>
        <w:pBdr/>
        <w:shd w:val="clear" w:color="auto" w:fill="auto"/>
        <w:spacing w:before="0" w:after="240"/>
        <w:ind w:left="740" w:hanging="0"/>
        <w:jc w:val="both"/>
        <w:rPr>
          <w:color w:val="000000" w:themeColor="text1"/>
        </w:rPr>
        <w:framePr w:w="9163" w:h="13723" w:x="1372" w:y="1586" w:hSpace="0" w:vSpace="0" w:wrap="around" w:vAnchor="page" w:hAnchor="page" w:hRule="exact"/>
        <w:pBdr/>
      </w:pPr>
      <w:r>
        <w:rPr>
          <w:b/>
          <w:bCs/>
          <w:color w:val="000000" w:themeColor="text1"/>
        </w:rPr>
        <w:t>UWAGA! Przywóz (rano) do przedszkoli i szkół na trasie opisanej w lit. b może być połączony z trasą opisaną w lit. a. W tym przypadku autobus po dojechaniu z Januszowic do Jakubowic skręca w prawo i jedzie w kierunku Wymysłowa                                    i następnie przez Szyszczyce - Wolicę - Bronów - Ksawerów - Jastrzębniki i dojeżdża do Działoszyc.</w:t>
      </w:r>
    </w:p>
    <w:p>
      <w:pPr>
        <w:pStyle w:val="Teksttreci1"/>
        <w:numPr>
          <w:ilvl w:val="0"/>
          <w:numId w:val="4"/>
        </w:numPr>
        <w:pBdr/>
        <w:shd w:val="clear" w:color="auto" w:fill="auto"/>
        <w:tabs>
          <w:tab w:val="clear" w:pos="708"/>
          <w:tab w:val="left" w:pos="1447" w:leader="none"/>
        </w:tabs>
        <w:spacing w:before="0" w:after="240"/>
        <w:ind w:left="740" w:hanging="0"/>
        <w:jc w:val="both"/>
        <w:rPr/>
        <w:framePr w:w="9163" w:h="13723" w:x="1372" w:y="1586" w:hSpace="0" w:vSpace="0" w:wrap="around" w:vAnchor="page" w:hAnchor="page" w:hRule="exact"/>
        <w:pBdr/>
      </w:pPr>
      <w:r>
        <w:rPr/>
        <w:t xml:space="preserve">Działoszyce - Bronocice - Działoszyce (powrót do skrzyżowania) - Szczotkowice - Pierocice - długość trasy 18 km (dzienna: 5 razy w tygodniu po </w:t>
      </w:r>
      <w:r>
        <w:rPr>
          <w:b/>
          <w:bCs/>
          <w:color w:val="FF0000"/>
        </w:rPr>
        <w:t>36 km</w:t>
      </w:r>
      <w:r>
        <w:rPr/>
        <w:t>), liczba przewożonych osób na trasie - do 25; maksymalna liczba w pojeździe - do 25.</w:t>
      </w:r>
    </w:p>
    <w:p>
      <w:pPr>
        <w:pStyle w:val="Teksttreci1"/>
        <w:numPr>
          <w:ilvl w:val="0"/>
          <w:numId w:val="4"/>
        </w:numPr>
        <w:pBdr/>
        <w:shd w:val="clear" w:color="auto" w:fill="auto"/>
        <w:tabs>
          <w:tab w:val="clear" w:pos="708"/>
          <w:tab w:val="left" w:pos="1072" w:leader="none"/>
        </w:tabs>
        <w:spacing w:before="0" w:after="240"/>
        <w:ind w:left="740" w:hanging="0"/>
        <w:rPr/>
        <w:framePr w:w="9163" w:h="13723" w:x="1372" w:y="1586" w:hSpace="0" w:vSpace="0" w:wrap="around" w:vAnchor="page" w:hAnchor="page" w:hRule="exact"/>
        <w:pBdr/>
      </w:pPr>
      <w:r>
        <w:rPr/>
        <w:t xml:space="preserve">Działoszyce - Chmielów - Działoszyce - długość trasy 8 km (dzienna: 5 razy w tygodniu po </w:t>
      </w:r>
      <w:r>
        <w:rPr>
          <w:b/>
          <w:bCs/>
          <w:color w:val="FF0000"/>
        </w:rPr>
        <w:t>8 km</w:t>
      </w:r>
      <w:r>
        <w:rPr/>
        <w:t xml:space="preserve">) - liczba przewożonych osób na trasie - do 9; maksymalna liczba w pojeździe - do 9 </w:t>
      </w:r>
      <w:r>
        <w:rPr>
          <w:b/>
          <w:bCs/>
          <w:color w:val="FF0000"/>
        </w:rPr>
        <w:t>(odwóz na tej trasie nie jest przewidziany)</w:t>
      </w:r>
      <w:r>
        <w:rPr/>
        <w:t>.</w:t>
      </w:r>
    </w:p>
    <w:p>
      <w:pPr>
        <w:pStyle w:val="Teksttreci1"/>
        <w:pBdr/>
        <w:shd w:val="clear" w:color="auto" w:fill="auto"/>
        <w:spacing w:before="0" w:after="240"/>
        <w:ind w:left="740" w:hanging="0"/>
        <w:jc w:val="both"/>
        <w:rPr/>
        <w:framePr w:w="9163" w:h="13723" w:x="1372" w:y="1586" w:hSpace="0" w:vSpace="0" w:wrap="around" w:vAnchor="page" w:hAnchor="page" w:hRule="exact"/>
        <w:pBdr/>
      </w:pPr>
      <w:r>
        <w:rPr/>
        <w:t xml:space="preserve">Przywóz dzieci i młodzieży do Szkoły Podstawowej im. Tadeusza Kościuszki w Działoszycach i przedszkoli w Działoszycach oraz do Szkoły Podstawowej w Dzierążni - do godz. 7:55 z zastrzeżeniem, że dowozów nie można rozpocząć przed godz. 6:40. Odwóz dzieci i młodzieży: najwcześniej od godz. 14:20 (godzina może ulec zmianie). Rozpoczęcie odwozów następuje z Przedszkola Samorządowego w Działoszycach, następnie podjazd pod Szkołę Podstawową i Przedszkole Samorządowe nr 2 w Działoszycach. </w:t>
      </w:r>
      <w:r>
        <w:rPr>
          <w:b/>
          <w:bCs/>
        </w:rPr>
        <w:t>Szczegółowy harmonogram dowozów zostanie ustalony przez Zamawiającego na podstawie rozkładu zajęć edukacyjnych w szkołach i przedszkolach.</w:t>
      </w:r>
    </w:p>
    <w:p>
      <w:pPr>
        <w:pStyle w:val="Teksttreci1"/>
        <w:pBdr/>
        <w:shd w:val="clear" w:color="auto" w:fill="auto"/>
        <w:spacing w:before="0" w:after="240"/>
        <w:ind w:left="740" w:hanging="0"/>
        <w:jc w:val="both"/>
        <w:rPr/>
        <w:framePr w:w="9163" w:h="13723" w:x="1372" w:y="1586" w:hSpace="0" w:vSpace="0" w:wrap="around" w:vAnchor="page" w:hAnchor="page" w:hRule="exact"/>
        <w:pBdr/>
      </w:pPr>
      <w:r>
        <w:rPr/>
        <w:t xml:space="preserve">Łączna dzienna długość wszystkich tras wynosi: 5 razy w tygodniu po </w:t>
      </w:r>
      <w:r>
        <w:rPr>
          <w:b/>
          <w:bCs/>
          <w:color w:val="FF0000"/>
        </w:rPr>
        <w:t>154 km</w:t>
      </w:r>
      <w:r>
        <w:rPr/>
        <w:t>, łączna liczba przewożonych osób na trasach - do 103.</w:t>
      </w:r>
    </w:p>
    <w:p>
      <w:pPr>
        <w:pStyle w:val="Teksttreci1"/>
        <w:numPr>
          <w:ilvl w:val="0"/>
          <w:numId w:val="3"/>
        </w:numPr>
        <w:pBdr/>
        <w:shd w:val="clear" w:color="auto" w:fill="auto"/>
        <w:tabs>
          <w:tab w:val="clear" w:pos="708"/>
          <w:tab w:val="left" w:pos="730" w:leader="none"/>
        </w:tabs>
        <w:spacing w:before="0" w:after="0"/>
        <w:ind w:firstLine="380"/>
        <w:rPr/>
        <w:framePr w:w="9163" w:h="13723" w:x="1372" w:y="1586" w:hSpace="0" w:vSpace="0" w:wrap="around" w:vAnchor="page" w:hAnchor="page" w:hRule="exact"/>
        <w:pBdr/>
      </w:pPr>
      <w:r>
        <w:rPr/>
        <w:t>Zamawiający nie przewiduje składania ofert częściowych.</w:t>
      </w:r>
    </w:p>
    <w:p>
      <w:pPr>
        <w:pStyle w:val="Nagweklubstopka1"/>
        <w:pBdr/>
        <w:shd w:val="clear" w:color="auto" w:fill="auto"/>
        <w:rPr/>
        <w:framePr w:w="112" w:h="235" w:x="10339" w:y="16341" w:hSpace="0" w:vSpace="0" w:wrap="around" w:vAnchor="page" w:hAnchor="page" w:hRule="exact"/>
        <w:pBdr/>
      </w:pPr>
      <w:r>
        <w:rPr/>
        <w:t>2</w:t>
      </w:r>
    </w:p>
    <w:p>
      <w:pPr>
        <w:pStyle w:val="Normal"/>
        <w:spacing w:lineRule="exact" w:line="1"/>
        <w:rPr/>
      </w:pPr>
      <w:r>
        <w:rPr/>
      </w:r>
    </w:p>
    <w:p>
      <w:pPr>
        <w:pStyle w:val="Normal"/>
        <w:rPr/>
      </w:pPr>
      <w:r>
        <w:rPr/>
      </w:r>
    </w:p>
    <w:p>
      <w:pPr>
        <w:pStyle w:val="Normal"/>
        <w:tabs>
          <w:tab w:val="clear" w:pos="708"/>
          <w:tab w:val="left" w:pos="3580" w:leader="none"/>
        </w:tabs>
        <w:rPr/>
      </w:pPr>
      <w:r>
        <w:rPr/>
      </w:r>
    </w:p>
    <w:p>
      <w:pPr>
        <w:sectPr>
          <w:type w:val="nextPage"/>
          <w:pgSz w:w="11906" w:h="16838"/>
          <w:pgMar w:left="360" w:right="360" w:gutter="0" w:header="0" w:top="360" w:footer="0" w:bottom="360"/>
          <w:pgNumType w:fmt="decimal"/>
          <w:formProt w:val="false"/>
          <w:textDirection w:val="lrTb"/>
          <w:docGrid w:type="default" w:linePitch="360" w:charSpace="0"/>
        </w:sectPr>
        <w:pStyle w:val="Normal"/>
        <w:tabs>
          <w:tab w:val="clear" w:pos="708"/>
          <w:tab w:val="left" w:pos="3580" w:leader="none"/>
        </w:tabs>
        <w:rPr/>
      </w:pPr>
      <w:r>
        <w:rPr/>
        <w:tab/>
      </w:r>
    </w:p>
    <w:p>
      <w:pPr>
        <w:pStyle w:val="Nagweklubstopka1"/>
        <w:pBdr/>
        <w:shd w:val="clear" w:color="auto" w:fill="auto"/>
        <w:rPr/>
        <w:framePr w:w="2547" w:h="235" w:x="939" w:y="-35" w:hSpace="0" w:vSpace="0" w:wrap="around" w:vAnchor="text" w:hAnchor="text" w:hRule="exact"/>
        <w:pBdr/>
      </w:pPr>
      <w:r>
        <w:rPr/>
        <w:t xml:space="preserve">Znak sprawy: ZEAJ.26.2.2023 </w:t>
      </w:r>
    </w:p>
    <w:p>
      <w:pPr>
        <w:pStyle w:val="Normal"/>
        <w:spacing w:lineRule="exact" w:line="1"/>
        <w:rPr/>
      </w:pPr>
      <w:r>
        <w:rPr/>
      </w:r>
    </w:p>
    <w:p>
      <w:pPr>
        <w:pStyle w:val="Teksttreci1"/>
        <w:numPr>
          <w:ilvl w:val="0"/>
          <w:numId w:val="0"/>
        </w:numPr>
        <w:shd w:val="clear" w:color="auto" w:fill="auto"/>
        <w:tabs>
          <w:tab w:val="clear" w:pos="708"/>
          <w:tab w:val="left" w:pos="726" w:leader="none"/>
        </w:tabs>
        <w:spacing w:before="0" w:after="240"/>
        <w:ind w:left="0" w:hanging="0"/>
        <w:rPr/>
      </w:pPr>
      <w:r>
        <w:rPr/>
      </w:r>
    </w:p>
    <w:p>
      <w:pPr>
        <w:pStyle w:val="Teksttreci1"/>
        <w:numPr>
          <w:ilvl w:val="0"/>
          <w:numId w:val="5"/>
        </w:numPr>
        <w:shd w:val="clear" w:color="auto" w:fill="auto"/>
        <w:tabs>
          <w:tab w:val="clear" w:pos="708"/>
          <w:tab w:val="left" w:pos="726" w:leader="none"/>
        </w:tabs>
        <w:spacing w:before="0" w:after="240"/>
        <w:ind w:firstLine="380"/>
        <w:rPr/>
      </w:pPr>
      <w:r>
        <w:rPr/>
        <w:t>Oznaczenie przedmiotu zamówienia wg wspólnego słownika zamówień CPV</w:t>
      </w:r>
    </w:p>
    <w:p>
      <w:pPr>
        <w:pStyle w:val="Teksttreci1"/>
        <w:shd w:val="clear" w:color="auto" w:fill="auto"/>
        <w:spacing w:before="0" w:after="168"/>
        <w:ind w:firstLine="720"/>
        <w:jc w:val="both"/>
        <w:rPr/>
      </w:pPr>
      <w:r>
        <w:rPr>
          <w:b/>
          <w:bCs/>
        </w:rPr>
        <w:t>60130000-8 - Usługi w zakresie specjalistycznego transportu drogowego osób</w:t>
      </w:r>
    </w:p>
    <w:p>
      <w:pPr>
        <w:pStyle w:val="Nagwek11"/>
        <w:numPr>
          <w:ilvl w:val="0"/>
          <w:numId w:val="6"/>
        </w:numPr>
        <w:shd w:val="clear" w:color="auto" w:fill="BFBFBF"/>
        <w:tabs>
          <w:tab w:val="clear" w:pos="708"/>
          <w:tab w:val="left" w:pos="438" w:leader="none"/>
        </w:tabs>
        <w:spacing w:lineRule="auto" w:line="218" w:before="0" w:after="115"/>
        <w:rPr/>
      </w:pPr>
      <w:bookmarkStart w:id="2" w:name="bookmark4"/>
      <w:bookmarkStart w:id="3" w:name="bookmark3"/>
      <w:r>
        <w:rPr/>
        <w:t>Termin i miejsce wykonania przedmiotu zamówienia.</w:t>
      </w:r>
      <w:bookmarkEnd w:id="2"/>
      <w:bookmarkEnd w:id="3"/>
    </w:p>
    <w:p>
      <w:pPr>
        <w:pStyle w:val="Teksttreci1"/>
        <w:shd w:val="clear" w:color="auto" w:fill="auto"/>
        <w:spacing w:before="0" w:after="240"/>
        <w:ind w:left="720" w:firstLine="20"/>
        <w:jc w:val="both"/>
        <w:rPr/>
      </w:pPr>
      <w:r>
        <w:rPr/>
        <w:t>Wymaganym terminem wykonania zamówienia jest okres od 4 września 2023 r. do 21 czerwca 2024 r. w dni zajęć edukacyjnych w roku szkolnym 2023/2024 z uwzględnieniem przerw określonych w przepisach w sprawie organizacji roku szkolnego, przerw określonych w zarządzeniach wydanych przez dyrektorów jednostek systemu oświaty na podstawie tych przepisów oraz w przypadku czasowego zawieszenia zajęć prowadzonych w formie stacjonarnej przez dyrektorów jednostek systemu oświaty lub ministra właściwego do spraw oświaty i wychowania. Zmiana przepisów w sprawie organizacji roku szkolnego, w tym ewentualne zmniejszenie lub zwiększenie liczby dni nauki nie może spowodować wystąpienia jakichkolwiek roszczeń ze strony Wykonawcy.</w:t>
      </w:r>
    </w:p>
    <w:p>
      <w:pPr>
        <w:pStyle w:val="Nagwek11"/>
        <w:numPr>
          <w:ilvl w:val="0"/>
          <w:numId w:val="6"/>
        </w:numPr>
        <w:shd w:val="clear" w:color="auto" w:fill="auto"/>
        <w:tabs>
          <w:tab w:val="clear" w:pos="708"/>
          <w:tab w:val="left" w:pos="438" w:leader="none"/>
        </w:tabs>
        <w:spacing w:before="0" w:after="0"/>
        <w:rPr/>
      </w:pPr>
      <w:bookmarkStart w:id="4" w:name="bookmark6"/>
      <w:bookmarkStart w:id="5" w:name="bookmark5"/>
      <w:r>
        <w:rPr/>
        <w:t>Podmiotowe i przedmiotowe środki dowodowe.</w:t>
      </w:r>
      <w:bookmarkEnd w:id="4"/>
      <w:bookmarkEnd w:id="5"/>
    </w:p>
    <w:p>
      <w:pPr>
        <w:pStyle w:val="Teksttreci1"/>
        <w:numPr>
          <w:ilvl w:val="0"/>
          <w:numId w:val="7"/>
        </w:numPr>
        <w:shd w:val="clear" w:color="auto" w:fill="auto"/>
        <w:tabs>
          <w:tab w:val="clear" w:pos="708"/>
          <w:tab w:val="left" w:pos="421" w:leader="none"/>
        </w:tabs>
        <w:spacing w:before="0" w:after="240"/>
        <w:ind w:left="440" w:hanging="440"/>
        <w:jc w:val="both"/>
        <w:rPr/>
      </w:pPr>
      <w:r>
        <w:rPr/>
        <w:t>O udzielenie zamówienia mogą ubiegać się Wykonawcy, którzy złożą wraz z ofertą wymagane oświadczenia, a wskazany Wykonawca na żądanie Zamawiającego w terminie nie krótszym niż 5 dni od wezwania, przedłoży wskazane w SWZ dokumenty w zakresie:</w:t>
      </w:r>
    </w:p>
    <w:p>
      <w:pPr>
        <w:pStyle w:val="Teksttreci1"/>
        <w:shd w:val="clear" w:color="auto" w:fill="auto"/>
        <w:spacing w:before="0" w:after="0"/>
        <w:ind w:firstLine="440"/>
        <w:rPr/>
      </w:pPr>
      <w:r>
        <w:rPr/>
        <w:t>1)spełnienia warunków udziału w postępowaniu</w:t>
      </w:r>
    </w:p>
    <w:p>
      <w:pPr>
        <w:pStyle w:val="Teksttreci1"/>
        <w:shd w:val="clear" w:color="auto" w:fill="auto"/>
        <w:spacing w:before="0" w:after="0"/>
        <w:ind w:firstLine="440"/>
        <w:jc w:val="both"/>
        <w:rPr/>
      </w:pPr>
      <w:r>
        <w:rPr/>
        <w:t>2)niepodlegania wykluczeniu,</w:t>
      </w:r>
    </w:p>
    <w:p>
      <w:pPr>
        <w:pStyle w:val="Teksttreci1"/>
        <w:shd w:val="clear" w:color="auto" w:fill="auto"/>
        <w:spacing w:before="0" w:after="240"/>
        <w:ind w:firstLine="440"/>
        <w:jc w:val="both"/>
        <w:rPr/>
      </w:pPr>
      <w:r>
        <w:rPr/>
        <w:t>jeżeli są wymagane.</w:t>
      </w:r>
    </w:p>
    <w:p>
      <w:pPr>
        <w:pStyle w:val="Teksttreci1"/>
        <w:numPr>
          <w:ilvl w:val="0"/>
          <w:numId w:val="7"/>
        </w:numPr>
        <w:shd w:val="clear" w:color="auto" w:fill="auto"/>
        <w:tabs>
          <w:tab w:val="clear" w:pos="708"/>
          <w:tab w:val="left" w:pos="421" w:leader="none"/>
        </w:tabs>
        <w:spacing w:before="0" w:after="240"/>
        <w:ind w:left="440" w:hanging="440"/>
        <w:jc w:val="both"/>
        <w:rPr/>
      </w:pPr>
      <w:r>
        <w:rPr/>
        <w:t>Oświadczenia o których mowa w ust. 1 należy złożyć zgodnie z odpowiednim wzorem stanowiącym załączniki do SWZ. Oświadczenia te dla podmiotów składających ofertę wspólnie oraz podmiotów udostępniających zasoby składane są oddzielnie dla każdego z tych podmiotów. Oświadczenia wraz z ofertą składane są w formie elektronicznej opatrzone kwalifikowanym podpisem elektronicznym lub w postaci elektronicznej opatrzone podpisem zaufanym lub podpisem osobistym.</w:t>
      </w:r>
    </w:p>
    <w:p>
      <w:pPr>
        <w:pStyle w:val="Nagwek11"/>
        <w:numPr>
          <w:ilvl w:val="0"/>
          <w:numId w:val="7"/>
        </w:numPr>
        <w:shd w:val="clear" w:color="auto" w:fill="auto"/>
        <w:tabs>
          <w:tab w:val="clear" w:pos="708"/>
          <w:tab w:val="left" w:pos="421" w:leader="none"/>
        </w:tabs>
        <w:spacing w:before="0" w:after="240"/>
        <w:ind w:left="440" w:hanging="440"/>
        <w:jc w:val="both"/>
        <w:rPr/>
      </w:pPr>
      <w:bookmarkStart w:id="6" w:name="bookmark8"/>
      <w:bookmarkStart w:id="7" w:name="bookmark7"/>
      <w:r>
        <w:rPr/>
        <w:t>Uprawnienia do prowadzenia określonej działalności gospodarczej lub zawodowej, o ile wynika to z odrębnych przepisów:</w:t>
      </w:r>
      <w:bookmarkEnd w:id="6"/>
      <w:bookmarkEnd w:id="7"/>
    </w:p>
    <w:p>
      <w:pPr>
        <w:pStyle w:val="Teksttreci1"/>
        <w:shd w:val="clear" w:color="auto" w:fill="auto"/>
        <w:spacing w:before="0" w:after="240"/>
        <w:ind w:left="440" w:firstLine="20"/>
        <w:jc w:val="both"/>
        <w:rPr/>
      </w:pPr>
      <w:r>
        <w:rPr/>
        <w:t>Zamawiający odstępuje od opisu sposobu dokonywania oceny spełnienia warunków w tym zakresie. Zamawiający nie dokona oceny spełnienia warunków udziału w postępowaniu.</w:t>
      </w:r>
    </w:p>
    <w:p>
      <w:pPr>
        <w:pStyle w:val="Nagwek11"/>
        <w:numPr>
          <w:ilvl w:val="0"/>
          <w:numId w:val="7"/>
        </w:numPr>
        <w:shd w:val="clear" w:color="auto" w:fill="auto"/>
        <w:tabs>
          <w:tab w:val="clear" w:pos="708"/>
          <w:tab w:val="left" w:pos="421" w:leader="none"/>
        </w:tabs>
        <w:spacing w:before="0" w:after="240"/>
        <w:rPr/>
      </w:pPr>
      <w:bookmarkStart w:id="8" w:name="bookmark9"/>
      <w:bookmarkStart w:id="9" w:name="bookmark10"/>
      <w:r>
        <w:rPr/>
        <w:t>Zdolność techniczna lub zawodowa:</w:t>
      </w:r>
      <w:bookmarkEnd w:id="8"/>
      <w:bookmarkEnd w:id="9"/>
    </w:p>
    <w:p>
      <w:pPr>
        <w:pStyle w:val="Teksttreci1"/>
        <w:shd w:val="clear" w:color="auto" w:fill="auto"/>
        <w:spacing w:before="0" w:after="240"/>
        <w:ind w:left="440" w:firstLine="20"/>
        <w:jc w:val="both"/>
        <w:rPr/>
      </w:pPr>
      <w:r>
        <w:rPr/>
        <w:t>Zamawiający odstępuje od opisu sposobu dokonywania oceny spełnienia warunków w tym zakresie. Zamawiający nie dokona oceny spełnienia warunków udziału w postępowaniu.</w:t>
      </w:r>
    </w:p>
    <w:p>
      <w:pPr>
        <w:pStyle w:val="Nagwek11"/>
        <w:numPr>
          <w:ilvl w:val="0"/>
          <w:numId w:val="7"/>
        </w:numPr>
        <w:shd w:val="clear" w:color="auto" w:fill="auto"/>
        <w:tabs>
          <w:tab w:val="clear" w:pos="708"/>
          <w:tab w:val="left" w:pos="421" w:leader="none"/>
        </w:tabs>
        <w:spacing w:before="0" w:after="240"/>
        <w:rPr/>
      </w:pPr>
      <w:bookmarkStart w:id="10" w:name="bookmark12"/>
      <w:bookmarkStart w:id="11" w:name="bookmark11"/>
      <w:r>
        <w:rPr/>
        <w:t>Sytuacja ekonomiczna i finansowa:</w:t>
      </w:r>
      <w:bookmarkEnd w:id="10"/>
      <w:bookmarkEnd w:id="11"/>
    </w:p>
    <w:p>
      <w:pPr>
        <w:pStyle w:val="Teksttreci1"/>
        <w:shd w:val="clear" w:color="auto" w:fill="auto"/>
        <w:spacing w:before="0" w:after="240"/>
        <w:ind w:left="440" w:firstLine="20"/>
        <w:jc w:val="both"/>
        <w:rPr/>
      </w:pPr>
      <w:r>
        <w:rPr/>
        <w:t>Zamawiający odstępuje od opisu sposobu dokonywania oceny spełnienia warunków w tym zakresie. Zamawiający nie dokona oceny spełnienia warunków udziału w postępowaniu.</w:t>
      </w:r>
    </w:p>
    <w:p>
      <w:pPr>
        <w:pStyle w:val="Nagwek11"/>
        <w:numPr>
          <w:ilvl w:val="0"/>
          <w:numId w:val="7"/>
        </w:numPr>
        <w:shd w:val="clear" w:color="auto" w:fill="auto"/>
        <w:tabs>
          <w:tab w:val="clear" w:pos="708"/>
          <w:tab w:val="left" w:pos="421" w:leader="none"/>
        </w:tabs>
        <w:spacing w:before="0" w:after="0"/>
        <w:jc w:val="both"/>
        <w:rPr/>
      </w:pPr>
      <w:bookmarkStart w:id="12" w:name="bookmark14"/>
      <w:bookmarkStart w:id="13" w:name="bookmark13"/>
      <w:r>
        <w:rPr/>
        <w:t>Poleganie na zasobach innych podmiotów:</w:t>
      </w:r>
      <w:bookmarkEnd w:id="12"/>
      <w:bookmarkEnd w:id="13"/>
    </w:p>
    <w:p>
      <w:pPr>
        <w:pStyle w:val="Teksttreci1"/>
        <w:shd w:val="clear" w:color="auto" w:fill="auto"/>
        <w:spacing w:before="0" w:after="0"/>
        <w:ind w:left="720" w:hanging="260"/>
        <w:jc w:val="both"/>
        <w:rPr/>
      </w:pPr>
      <w:r>
        <w:rPr/>
        <w:t>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pPr>
        <w:pStyle w:val="Nagweklubstopka1"/>
        <w:pBdr/>
        <w:shd w:val="clear" w:color="auto" w:fill="auto"/>
        <w:rPr/>
        <w:framePr w:w="112" w:h="235" w:x="10341" w:y="16341" w:hSpace="0" w:vSpace="0" w:wrap="around" w:vAnchor="page" w:hAnchor="page" w:hRule="exact"/>
        <w:pBdr/>
      </w:pPr>
      <w:r>
        <w:rPr/>
        <w:t>3</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spacing w:lineRule="exact" w:line="1"/>
        <w:rPr/>
      </w:pPr>
      <w:r>
        <w:rPr/>
      </w:r>
    </w:p>
    <w:p>
      <w:pPr>
        <w:pStyle w:val="Normal"/>
        <w:spacing w:lineRule="exact" w:line="1"/>
        <w:rPr/>
      </w:pPr>
      <w:r>
        <w:rPr/>
      </w:r>
    </w:p>
    <w:p>
      <w:pPr>
        <w:pStyle w:val="Nagweklubstopka1"/>
        <w:pBdr/>
        <w:shd w:val="clear" w:color="auto" w:fill="auto"/>
        <w:jc w:val="both"/>
        <w:rPr/>
        <w:framePr w:w="2503" w:h="235" w:x="714" w:y="168" w:hSpace="0" w:vSpace="0" w:wrap="around" w:vAnchor="text" w:hAnchor="text" w:hRule="exact"/>
        <w:pBdr/>
      </w:pPr>
      <w:r>
        <w:rPr/>
        <w:t>Znak sprawy: ZEAJ.26.2.2023</w:t>
      </w:r>
    </w:p>
    <w:p>
      <w:pPr>
        <w:pStyle w:val="Teksttreci1"/>
        <w:shd w:val="clear" w:color="auto" w:fill="auto"/>
        <w:spacing w:before="0" w:after="0"/>
        <w:ind w:left="720" w:hanging="0"/>
        <w:jc w:val="both"/>
        <w:rPr/>
      </w:pPr>
      <w:r>
        <w:rPr/>
      </w:r>
    </w:p>
    <w:p>
      <w:pPr>
        <w:pStyle w:val="Teksttreci1"/>
        <w:shd w:val="clear" w:color="auto" w:fill="auto"/>
        <w:spacing w:before="0" w:after="0"/>
        <w:ind w:left="720" w:hanging="0"/>
        <w:jc w:val="both"/>
        <w:rPr/>
      </w:pPr>
      <w:r>
        <w:rPr/>
      </w:r>
    </w:p>
    <w:p>
      <w:pPr>
        <w:pStyle w:val="Teksttreci1"/>
        <w:shd w:val="clear" w:color="auto" w:fill="auto"/>
        <w:spacing w:before="0" w:after="0"/>
        <w:ind w:left="720" w:hanging="0"/>
        <w:jc w:val="both"/>
        <w:rPr/>
      </w:pPr>
      <w:r>
        <w:rPr/>
      </w:r>
    </w:p>
    <w:p>
      <w:pPr>
        <w:pStyle w:val="Teksttreci1"/>
        <w:shd w:val="clear" w:color="auto" w:fill="auto"/>
        <w:spacing w:before="0" w:after="0"/>
        <w:ind w:left="720" w:hanging="0"/>
        <w:jc w:val="both"/>
        <w:rPr/>
      </w:pPr>
      <w:r>
        <w:rPr/>
      </w:r>
    </w:p>
    <w:p>
      <w:pPr>
        <w:pStyle w:val="Teksttreci1"/>
        <w:numPr>
          <w:ilvl w:val="0"/>
          <w:numId w:val="8"/>
        </w:numPr>
        <w:shd w:val="clear" w:color="auto" w:fill="auto"/>
        <w:tabs>
          <w:tab w:val="clear" w:pos="708"/>
          <w:tab w:val="left" w:pos="788" w:leader="none"/>
        </w:tabs>
        <w:spacing w:before="0" w:after="0"/>
        <w:ind w:left="720" w:hanging="280"/>
        <w:jc w:val="both"/>
        <w:rPr/>
      </w:pPr>
      <w:r>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pPr>
        <w:pStyle w:val="Teksttreci1"/>
        <w:numPr>
          <w:ilvl w:val="0"/>
          <w:numId w:val="8"/>
        </w:numPr>
        <w:shd w:val="clear" w:color="auto" w:fill="auto"/>
        <w:tabs>
          <w:tab w:val="clear" w:pos="708"/>
          <w:tab w:val="left" w:pos="788" w:leader="none"/>
        </w:tabs>
        <w:spacing w:before="0" w:after="0"/>
        <w:ind w:left="720" w:hanging="280"/>
        <w:jc w:val="both"/>
        <w:rPr/>
      </w:pPr>
      <w:r>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Teksttreci1"/>
        <w:numPr>
          <w:ilvl w:val="0"/>
          <w:numId w:val="8"/>
        </w:numPr>
        <w:shd w:val="clear" w:color="auto" w:fill="auto"/>
        <w:tabs>
          <w:tab w:val="clear" w:pos="708"/>
          <w:tab w:val="left" w:pos="788" w:leader="none"/>
        </w:tabs>
        <w:spacing w:before="0" w:after="0"/>
        <w:ind w:left="720" w:hanging="280"/>
        <w:jc w:val="both"/>
        <w:rPr/>
      </w:pPr>
      <w:r>
        <w:rPr/>
        <w:t>Zobowiązanie podmiotu udostępniającego zasoby, o którym mowa w ust. 3, potwierdza, że stosunek łączący Wykonawcę z podmiotami udostępniającymi zasoby gwarantuje rzeczywisty dostęp do tych zasobów oraz określa w szczególności:</w:t>
      </w:r>
    </w:p>
    <w:p>
      <w:pPr>
        <w:pStyle w:val="Teksttreci1"/>
        <w:numPr>
          <w:ilvl w:val="0"/>
          <w:numId w:val="9"/>
        </w:numPr>
        <w:shd w:val="clear" w:color="auto" w:fill="auto"/>
        <w:tabs>
          <w:tab w:val="clear" w:pos="708"/>
          <w:tab w:val="left" w:pos="1054" w:leader="none"/>
        </w:tabs>
        <w:spacing w:before="0" w:after="0"/>
        <w:ind w:firstLine="720"/>
        <w:jc w:val="both"/>
        <w:rPr/>
      </w:pPr>
      <w:r>
        <w:rPr/>
        <w:t>zakres dostępnych Wykonawcy zasobów podmiotu udostępniającego zasoby;</w:t>
      </w:r>
    </w:p>
    <w:p>
      <w:pPr>
        <w:pStyle w:val="Teksttreci1"/>
        <w:numPr>
          <w:ilvl w:val="0"/>
          <w:numId w:val="9"/>
        </w:numPr>
        <w:shd w:val="clear" w:color="auto" w:fill="auto"/>
        <w:tabs>
          <w:tab w:val="clear" w:pos="708"/>
          <w:tab w:val="left" w:pos="1068" w:leader="none"/>
        </w:tabs>
        <w:spacing w:before="0" w:after="0"/>
        <w:ind w:left="1000" w:hanging="280"/>
        <w:jc w:val="both"/>
        <w:rPr/>
      </w:pPr>
      <w:r>
        <w:rPr/>
        <w:t>sposób i okres udostępnienia Wykonawcy i wykorzystania przez niego zasobów podmiotu udostępniającego te zasoby przy wykonywaniu zamówienia;</w:t>
      </w:r>
    </w:p>
    <w:p>
      <w:pPr>
        <w:pStyle w:val="Teksttreci1"/>
        <w:numPr>
          <w:ilvl w:val="0"/>
          <w:numId w:val="9"/>
        </w:numPr>
        <w:shd w:val="clear" w:color="auto" w:fill="auto"/>
        <w:tabs>
          <w:tab w:val="clear" w:pos="708"/>
          <w:tab w:val="left" w:pos="1044" w:leader="none"/>
        </w:tabs>
        <w:spacing w:before="0" w:after="0"/>
        <w:ind w:left="1000" w:hanging="280"/>
        <w:jc w:val="both"/>
        <w:rPr/>
      </w:pPr>
      <w:r>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pPr>
        <w:pStyle w:val="Teksttreci1"/>
        <w:numPr>
          <w:ilvl w:val="0"/>
          <w:numId w:val="8"/>
        </w:numPr>
        <w:shd w:val="clear" w:color="auto" w:fill="auto"/>
        <w:tabs>
          <w:tab w:val="clear" w:pos="708"/>
          <w:tab w:val="left" w:pos="788" w:leader="none"/>
        </w:tabs>
        <w:spacing w:before="0" w:after="0"/>
        <w:ind w:left="720" w:hanging="280"/>
        <w:jc w:val="both"/>
        <w:rPr/>
      </w:pPr>
      <w:r>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pPr>
        <w:pStyle w:val="Teksttreci1"/>
        <w:numPr>
          <w:ilvl w:val="0"/>
          <w:numId w:val="8"/>
        </w:numPr>
        <w:shd w:val="clear" w:color="auto" w:fill="auto"/>
        <w:tabs>
          <w:tab w:val="clear" w:pos="708"/>
          <w:tab w:val="left" w:pos="788" w:leader="none"/>
        </w:tabs>
        <w:spacing w:before="0" w:after="240"/>
        <w:ind w:left="720" w:hanging="280"/>
        <w:jc w:val="both"/>
        <w:rPr/>
      </w:pPr>
      <w:r>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pPr>
        <w:pStyle w:val="Nagwek11"/>
        <w:shd w:val="clear" w:color="auto" w:fill="auto"/>
        <w:spacing w:before="0" w:after="240"/>
        <w:jc w:val="both"/>
        <w:rPr/>
      </w:pPr>
      <w:bookmarkStart w:id="14" w:name="bookmark16"/>
      <w:bookmarkStart w:id="15" w:name="bookmark15"/>
      <w:r>
        <w:rPr/>
        <w:t>7. Przedmiotowe środki dowodowe.</w:t>
      </w:r>
      <w:bookmarkEnd w:id="14"/>
      <w:bookmarkEnd w:id="15"/>
    </w:p>
    <w:p>
      <w:pPr>
        <w:pStyle w:val="Teksttreci1"/>
        <w:shd w:val="clear" w:color="auto" w:fill="auto"/>
        <w:spacing w:before="0" w:after="168"/>
        <w:jc w:val="both"/>
        <w:rPr/>
      </w:pPr>
      <w:r>
        <w:rPr/>
        <w:t>Zamawiający odstępuje od opisu sposobu dokonywania oceny spełnienia warunków w tym zakresie. Zamawiający nie dokona oceny spełnienia warunków udziału w postępowaniu.</w:t>
      </w:r>
    </w:p>
    <w:p>
      <w:pPr>
        <w:pStyle w:val="Nagwek11"/>
        <w:shd w:val="clear" w:color="auto" w:fill="BFBFBF"/>
        <w:spacing w:lineRule="auto" w:line="218" w:before="0" w:after="240"/>
        <w:jc w:val="both"/>
        <w:rPr/>
      </w:pPr>
      <w:bookmarkStart w:id="16" w:name="bookmark18"/>
      <w:bookmarkStart w:id="17" w:name="bookmark17"/>
      <w:r>
        <w:rPr>
          <w:sz w:val="24"/>
          <w:szCs w:val="24"/>
        </w:rPr>
        <w:t xml:space="preserve">VI. </w:t>
      </w:r>
      <w:r>
        <w:rPr/>
        <w:t>Podstawy wykluczenia.</w:t>
      </w:r>
      <w:bookmarkEnd w:id="16"/>
      <w:bookmarkEnd w:id="17"/>
    </w:p>
    <w:p>
      <w:pPr>
        <w:pStyle w:val="Teksttreci1"/>
        <w:shd w:val="clear" w:color="auto" w:fill="auto"/>
        <w:spacing w:lineRule="auto" w:line="252" w:before="0" w:after="0"/>
        <w:ind w:left="440" w:hanging="440"/>
        <w:jc w:val="both"/>
        <w:rPr/>
      </w:pPr>
      <w:r>
        <w:rPr>
          <w:sz w:val="20"/>
          <w:szCs w:val="20"/>
        </w:rPr>
        <w:t xml:space="preserve">1. </w:t>
      </w:r>
      <w:r>
        <w:rPr/>
        <w:t>Na potwierdzenie niepodlegania wykluczeniu Wykonawca składa oświadczenie wraz z ofertą.</w:t>
      </w:r>
    </w:p>
    <w:p>
      <w:pPr>
        <w:pStyle w:val="Teksttreci1"/>
        <w:shd w:val="clear" w:color="auto" w:fill="auto"/>
        <w:spacing w:before="0" w:after="0"/>
        <w:ind w:left="440" w:hanging="0"/>
        <w:jc w:val="both"/>
        <w:rPr/>
      </w:pPr>
      <w:r>
        <w:rPr/>
        <w:t>Z postępowania o udzielenie zamówienia wyklucza się Wykonawcę z zastrzeżeniem art. 110 ust. 2 ustawy Pzp:</w:t>
      </w:r>
    </w:p>
    <w:p>
      <w:pPr>
        <w:pStyle w:val="Teksttreci1"/>
        <w:shd w:val="clear" w:color="auto" w:fill="auto"/>
        <w:spacing w:lineRule="auto" w:line="264" w:before="0" w:after="0"/>
        <w:ind w:left="440" w:hanging="0"/>
        <w:jc w:val="both"/>
        <w:rPr/>
      </w:pPr>
      <w:r>
        <w:rPr>
          <w:sz w:val="20"/>
          <w:szCs w:val="20"/>
        </w:rPr>
        <w:t xml:space="preserve">1) </w:t>
      </w:r>
      <w:r>
        <w:rPr/>
        <w:t>będącego osobą fizyczną, którego prawomocnie skazano za przestępstwo:</w:t>
      </w:r>
    </w:p>
    <w:p>
      <w:pPr>
        <w:pStyle w:val="Teksttreci1"/>
        <w:numPr>
          <w:ilvl w:val="0"/>
          <w:numId w:val="10"/>
        </w:numPr>
        <w:shd w:val="clear" w:color="auto" w:fill="auto"/>
        <w:tabs>
          <w:tab w:val="clear" w:pos="708"/>
          <w:tab w:val="left" w:pos="1040" w:leader="none"/>
        </w:tabs>
        <w:spacing w:before="0" w:after="0"/>
        <w:ind w:left="1000" w:hanging="280"/>
        <w:jc w:val="both"/>
        <w:rPr/>
      </w:pPr>
      <w:r>
        <w:rPr/>
        <w:t>udziału w zorganizowanej grupie przestępczej albo związku mającym na celu popełnienie przestępstwa lub przestępstwa skarbowego, o którym mowa w art. 258 Kodeksu karnego,</w:t>
      </w:r>
    </w:p>
    <w:p>
      <w:pPr>
        <w:pStyle w:val="Teksttreci1"/>
        <w:numPr>
          <w:ilvl w:val="0"/>
          <w:numId w:val="10"/>
        </w:numPr>
        <w:shd w:val="clear" w:color="auto" w:fill="auto"/>
        <w:tabs>
          <w:tab w:val="clear" w:pos="708"/>
          <w:tab w:val="left" w:pos="1049" w:leader="none"/>
        </w:tabs>
        <w:spacing w:lineRule="auto" w:line="264" w:before="0" w:after="0"/>
        <w:ind w:firstLine="720"/>
        <w:jc w:val="both"/>
        <w:rPr/>
      </w:pPr>
      <w:r>
        <w:rPr/>
        <w:t>handlu ludźmi, o którym mowa w art. 189a Kodeksu karnego,</w:t>
      </w:r>
    </w:p>
    <w:p>
      <w:pPr>
        <w:pStyle w:val="Teksttreci1"/>
        <w:numPr>
          <w:ilvl w:val="0"/>
          <w:numId w:val="10"/>
        </w:numPr>
        <w:shd w:val="clear" w:color="auto" w:fill="auto"/>
        <w:tabs>
          <w:tab w:val="clear" w:pos="708"/>
          <w:tab w:val="left" w:pos="1030" w:leader="none"/>
        </w:tabs>
        <w:spacing w:lineRule="auto" w:line="252" w:before="0" w:after="0"/>
        <w:ind w:left="1000" w:hanging="280"/>
        <w:jc w:val="both"/>
        <w:rPr/>
      </w:pPr>
      <w:r>
        <w:rPr/>
        <w:t>o którym mowa w art. 228-230a, art. 250a Kodeksu karnego lub w art. 46 lub art. 48 ustawy z dnia 25 czerwca 2010 r. o sporcie lub w art. 54 ust. 1-4 ustawy z dnia 12</w:t>
      </w:r>
    </w:p>
    <w:p>
      <w:pPr>
        <w:pStyle w:val="Nagweklubstopka1"/>
        <w:pBdr/>
        <w:shd w:val="clear" w:color="auto" w:fill="auto"/>
        <w:rPr/>
        <w:framePr w:w="112" w:h="235" w:x="10341" w:y="16341" w:hSpace="0" w:vSpace="0" w:wrap="around" w:vAnchor="page" w:hAnchor="page" w:hRule="exact"/>
        <w:pBdr/>
      </w:pPr>
      <w:r>
        <w:rPr/>
        <w:t>4</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spacing w:lineRule="exact" w:line="1"/>
        <w:rPr/>
      </w:pPr>
      <w:r>
        <w:rPr/>
      </w:r>
    </w:p>
    <w:p>
      <w:pPr>
        <w:pStyle w:val="Normal"/>
        <w:spacing w:lineRule="exact" w:line="1"/>
        <w:rPr/>
      </w:pPr>
      <w:r>
        <w:rPr/>
      </w:r>
    </w:p>
    <w:p>
      <w:pPr>
        <w:pStyle w:val="Nagweklubstopka1"/>
        <w:pBdr/>
        <w:shd w:val="clear" w:color="auto" w:fill="auto"/>
        <w:rPr/>
        <w:framePr w:w="2503" w:h="235" w:x="1377" w:y="1120" w:hSpace="0" w:vSpace="0" w:wrap="around" w:vAnchor="page" w:hAnchor="page" w:hRule="exact"/>
        <w:pBdr/>
      </w:pPr>
      <w:r>
        <w:rPr/>
        <w:t>Znak sprawy: ZEAJ.26.2.2023</w:t>
      </w:r>
    </w:p>
    <w:p>
      <w:pPr>
        <w:pStyle w:val="Teksttreci1"/>
        <w:pBdr/>
        <w:shd w:val="clear" w:color="auto" w:fill="auto"/>
        <w:spacing w:before="0" w:after="0"/>
        <w:ind w:left="1000" w:firstLine="20"/>
        <w:jc w:val="both"/>
        <w:rPr/>
        <w:framePr w:w="9163" w:h="12950" w:x="1372" w:y="1586" w:hSpace="0" w:vSpace="0" w:wrap="around" w:vAnchor="page" w:hAnchor="page" w:hRule="exact"/>
        <w:pBdr/>
      </w:pPr>
      <w:r>
        <w:rPr/>
        <w:t>maja 2011 r. o refundacji leków, środków spożywczych specjalnego przeznaczenia żywieniowego oraz wyrobów medycznych,</w:t>
      </w:r>
    </w:p>
    <w:p>
      <w:pPr>
        <w:pStyle w:val="Teksttreci1"/>
        <w:numPr>
          <w:ilvl w:val="0"/>
          <w:numId w:val="11"/>
        </w:numPr>
        <w:pBdr/>
        <w:shd w:val="clear" w:color="auto" w:fill="auto"/>
        <w:tabs>
          <w:tab w:val="clear" w:pos="708"/>
          <w:tab w:val="left" w:pos="1067" w:leader="none"/>
        </w:tabs>
        <w:spacing w:before="0" w:after="0"/>
        <w:ind w:left="1000" w:hanging="260"/>
        <w:jc w:val="both"/>
        <w:rPr/>
        <w:framePr w:w="9163" w:h="12950" w:x="1372" w:y="1586" w:hSpace="0" w:vSpace="0" w:wrap="around" w:vAnchor="page" w:hAnchor="page" w:hRule="exact"/>
        <w:pBdr/>
      </w:pPr>
      <w:r>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pPr>
        <w:pStyle w:val="Teksttreci1"/>
        <w:numPr>
          <w:ilvl w:val="0"/>
          <w:numId w:val="11"/>
        </w:numPr>
        <w:pBdr/>
        <w:shd w:val="clear" w:color="auto" w:fill="auto"/>
        <w:tabs>
          <w:tab w:val="clear" w:pos="708"/>
          <w:tab w:val="left" w:pos="1067" w:leader="none"/>
        </w:tabs>
        <w:spacing w:lineRule="auto" w:line="252" w:before="0" w:after="0"/>
        <w:ind w:left="1000" w:hanging="260"/>
        <w:jc w:val="both"/>
        <w:rPr/>
        <w:framePr w:w="9163" w:h="12950" w:x="1372" w:y="1586" w:hSpace="0" w:vSpace="0" w:wrap="around" w:vAnchor="page" w:hAnchor="page" w:hRule="exact"/>
        <w:pBdr/>
      </w:pPr>
      <w:r>
        <w:rPr/>
        <w:t>o charakterze terrorystycznym, o którym mowa w art. 115 § 20 Kodeksu karnego, lub mające na celu popełnienie tego przestępstwa,</w:t>
      </w:r>
    </w:p>
    <w:p>
      <w:pPr>
        <w:pStyle w:val="Teksttreci1"/>
        <w:numPr>
          <w:ilvl w:val="0"/>
          <w:numId w:val="11"/>
        </w:numPr>
        <w:pBdr/>
        <w:shd w:val="clear" w:color="auto" w:fill="auto"/>
        <w:tabs>
          <w:tab w:val="clear" w:pos="708"/>
          <w:tab w:val="left" w:pos="1067" w:leader="none"/>
        </w:tabs>
        <w:spacing w:before="0" w:after="0"/>
        <w:ind w:left="1000" w:hanging="260"/>
        <w:jc w:val="both"/>
        <w:rPr/>
        <w:framePr w:w="9163" w:h="12950" w:x="1372" w:y="1586" w:hSpace="0" w:vSpace="0" w:wrap="around" w:vAnchor="page" w:hAnchor="page" w:hRule="exact"/>
        <w:pBdr/>
      </w:pPr>
      <w:r>
        <w:rPr/>
        <w:t>powierzenia wykonywania pracy małoletniemu cudzoziemcowi, o którym mowa w art. 9 ust. 2 ustawy z dnia 15 czerwca 2012 r. o skutkach powierzania wykonywania pracy cudzoziemcom przebywającym wbrew przepisom na terytorium Rzeczypospolitej Polskiej (Dz. U. poz. 769),</w:t>
      </w:r>
    </w:p>
    <w:p>
      <w:pPr>
        <w:pStyle w:val="Teksttreci1"/>
        <w:numPr>
          <w:ilvl w:val="0"/>
          <w:numId w:val="11"/>
        </w:numPr>
        <w:pBdr/>
        <w:shd w:val="clear" w:color="auto" w:fill="auto"/>
        <w:tabs>
          <w:tab w:val="clear" w:pos="708"/>
          <w:tab w:val="left" w:pos="1067" w:leader="none"/>
        </w:tabs>
        <w:spacing w:before="0" w:after="0"/>
        <w:ind w:left="1000" w:hanging="260"/>
        <w:jc w:val="both"/>
        <w:rPr/>
        <w:framePr w:w="9163" w:h="12950" w:x="1372" w:y="1586" w:hSpace="0" w:vSpace="0" w:wrap="around" w:vAnchor="page" w:hAnchor="page" w:hRule="exact"/>
        <w:pBdr/>
      </w:pPr>
      <w:r>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pPr>
        <w:pStyle w:val="Teksttreci1"/>
        <w:numPr>
          <w:ilvl w:val="0"/>
          <w:numId w:val="11"/>
        </w:numPr>
        <w:pBdr/>
        <w:shd w:val="clear" w:color="auto" w:fill="auto"/>
        <w:tabs>
          <w:tab w:val="clear" w:pos="708"/>
          <w:tab w:val="left" w:pos="1067" w:leader="none"/>
        </w:tabs>
        <w:spacing w:before="0" w:after="0"/>
        <w:ind w:left="1000" w:hanging="260"/>
        <w:jc w:val="both"/>
        <w:rPr/>
        <w:framePr w:w="9163" w:h="12950" w:x="1372" w:y="1586" w:hSpace="0" w:vSpace="0" w:wrap="around" w:vAnchor="page" w:hAnchor="page" w:hRule="exact"/>
        <w:pBdr/>
      </w:pPr>
      <w:r>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pPr>
        <w:pStyle w:val="Teksttreci1"/>
        <w:numPr>
          <w:ilvl w:val="0"/>
          <w:numId w:val="12"/>
        </w:numPr>
        <w:pBdr/>
        <w:shd w:val="clear" w:color="auto" w:fill="auto"/>
        <w:tabs>
          <w:tab w:val="clear" w:pos="708"/>
          <w:tab w:val="left" w:pos="767" w:leader="none"/>
        </w:tabs>
        <w:spacing w:before="0" w:after="0"/>
        <w:ind w:left="720" w:hanging="280"/>
        <w:jc w:val="both"/>
        <w:rPr/>
        <w:framePr w:w="9163" w:h="12950" w:x="1372" w:y="1586" w:hSpace="0" w:vSpace="0" w:wrap="around" w:vAnchor="page" w:hAnchor="page" w:hRule="exact"/>
        <w:pBdr/>
      </w:pPr>
      <w:r>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pPr>
        <w:pStyle w:val="Teksttreci1"/>
        <w:numPr>
          <w:ilvl w:val="0"/>
          <w:numId w:val="12"/>
        </w:numPr>
        <w:pBdr/>
        <w:shd w:val="clear" w:color="auto" w:fill="auto"/>
        <w:tabs>
          <w:tab w:val="clear" w:pos="708"/>
          <w:tab w:val="left" w:pos="767" w:leader="none"/>
        </w:tabs>
        <w:spacing w:before="0" w:after="0"/>
        <w:ind w:left="720" w:hanging="280"/>
        <w:jc w:val="both"/>
        <w:rPr/>
        <w:framePr w:w="9163" w:h="12950" w:x="1372" w:y="1586" w:hSpace="0" w:vSpace="0" w:wrap="around" w:vAnchor="page" w:hAnchor="page" w:hRule="exact"/>
        <w:pBdr/>
      </w:pPr>
      <w:r>
        <w:rP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pPr>
        <w:pStyle w:val="Teksttreci1"/>
        <w:numPr>
          <w:ilvl w:val="0"/>
          <w:numId w:val="12"/>
        </w:numPr>
        <w:pBdr/>
        <w:shd w:val="clear" w:color="auto" w:fill="auto"/>
        <w:tabs>
          <w:tab w:val="clear" w:pos="708"/>
          <w:tab w:val="left" w:pos="767" w:leader="none"/>
        </w:tabs>
        <w:spacing w:lineRule="auto" w:line="264" w:before="0" w:after="0"/>
        <w:ind w:firstLine="440"/>
        <w:jc w:val="both"/>
        <w:rPr/>
        <w:framePr w:w="9163" w:h="12950" w:x="1372" w:y="1586" w:hSpace="0" w:vSpace="0" w:wrap="around" w:vAnchor="page" w:hAnchor="page" w:hRule="exact"/>
        <w:pBdr/>
      </w:pPr>
      <w:r>
        <w:rPr/>
        <w:t>wobec którego prawomocnie orzeczono zakaz ubiegania sią o zamówienia publiczne;</w:t>
      </w:r>
    </w:p>
    <w:p>
      <w:pPr>
        <w:pStyle w:val="Teksttreci1"/>
        <w:numPr>
          <w:ilvl w:val="0"/>
          <w:numId w:val="12"/>
        </w:numPr>
        <w:pBdr/>
        <w:shd w:val="clear" w:color="auto" w:fill="auto"/>
        <w:tabs>
          <w:tab w:val="clear" w:pos="708"/>
          <w:tab w:val="left" w:pos="767" w:leader="none"/>
        </w:tabs>
        <w:spacing w:before="0" w:after="0"/>
        <w:ind w:left="720" w:hanging="280"/>
        <w:jc w:val="both"/>
        <w:rPr/>
        <w:framePr w:w="9163" w:h="12950" w:x="1372" w:y="1586" w:hSpace="0" w:vSpace="0" w:wrap="around" w:vAnchor="page" w:hAnchor="page" w:hRule="exact"/>
        <w:pBdr/>
      </w:pPr>
      <w:r>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pPr>
        <w:pStyle w:val="Teksttreci1"/>
        <w:numPr>
          <w:ilvl w:val="0"/>
          <w:numId w:val="12"/>
        </w:numPr>
        <w:pBdr/>
        <w:shd w:val="clear" w:color="auto" w:fill="auto"/>
        <w:tabs>
          <w:tab w:val="clear" w:pos="708"/>
          <w:tab w:val="left" w:pos="767" w:leader="none"/>
        </w:tabs>
        <w:spacing w:before="0" w:after="0"/>
        <w:ind w:left="720" w:hanging="280"/>
        <w:jc w:val="both"/>
        <w:rPr/>
        <w:framePr w:w="9163" w:h="12950" w:x="1372" w:y="1586" w:hSpace="0" w:vSpace="0" w:wrap="around" w:vAnchor="page" w:hAnchor="page" w:hRule="exact"/>
        <w:pBdr/>
      </w:pPr>
      <w:r>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pPr>
        <w:pStyle w:val="Teksttreci1"/>
        <w:numPr>
          <w:ilvl w:val="0"/>
          <w:numId w:val="13"/>
        </w:numPr>
        <w:pBdr/>
        <w:shd w:val="clear" w:color="auto" w:fill="auto"/>
        <w:tabs>
          <w:tab w:val="clear" w:pos="708"/>
          <w:tab w:val="left" w:pos="432" w:leader="none"/>
        </w:tabs>
        <w:spacing w:before="0" w:after="0"/>
        <w:ind w:left="440" w:hanging="440"/>
        <w:jc w:val="both"/>
        <w:rPr/>
        <w:framePr w:w="9163" w:h="12950" w:x="1372" w:y="1586" w:hSpace="0" w:vSpace="0" w:wrap="around" w:vAnchor="page" w:hAnchor="page" w:hRule="exact"/>
        <w:pBdr/>
      </w:pPr>
      <w:r>
        <w:rPr/>
        <w:t xml:space="preserve">Z postępowania o udzielenie zamówienia wyklucza się wykonawców, w stosunku do których zachodzi którakolwiek z okoliczności wskazanych w art. 7 ust. 1 </w:t>
      </w:r>
      <w:r>
        <w:rPr>
          <w:b/>
          <w:bCs/>
        </w:rPr>
        <w:t>ustawy z dnia 13 kwietnia 2022 r. o szczególnych rozwiązaniach w zakresie przeciwdziałania wspieraniu agresji na Ukrainę oraz służących ochronie bezpieczeństwa narodowego</w:t>
      </w:r>
      <w:r>
        <w:rPr/>
        <w:t>, na czas trwania tych okoliczności.</w:t>
      </w:r>
    </w:p>
    <w:p>
      <w:pPr>
        <w:pStyle w:val="Teksttreci1"/>
        <w:numPr>
          <w:ilvl w:val="0"/>
          <w:numId w:val="13"/>
        </w:numPr>
        <w:pBdr/>
        <w:shd w:val="clear" w:color="auto" w:fill="auto"/>
        <w:tabs>
          <w:tab w:val="clear" w:pos="708"/>
          <w:tab w:val="left" w:pos="432" w:leader="none"/>
        </w:tabs>
        <w:spacing w:lineRule="auto" w:line="252" w:before="0" w:after="0"/>
        <w:ind w:left="440" w:hanging="440"/>
        <w:jc w:val="both"/>
        <w:rPr/>
        <w:framePr w:w="9163" w:h="12950" w:x="1372" w:y="1586" w:hSpace="0" w:vSpace="0" w:wrap="around" w:vAnchor="page" w:hAnchor="page" w:hRule="exact"/>
        <w:pBdr/>
      </w:pPr>
      <w:r>
        <w:rPr/>
        <w:t>Wykonawca może zostać wykluczony przez Zamawiającego na każdym etapie postępowania o udzielenie zamówienia</w:t>
      </w:r>
      <w:r>
        <w:rPr>
          <w:b/>
          <w:bCs/>
        </w:rPr>
        <w:t>.</w:t>
      </w:r>
    </w:p>
    <w:p>
      <w:pPr>
        <w:pStyle w:val="Nagweklubstopka1"/>
        <w:pBdr/>
        <w:shd w:val="clear" w:color="auto" w:fill="auto"/>
        <w:rPr/>
        <w:framePr w:w="112" w:h="235" w:x="10339" w:y="16341" w:hSpace="0" w:vSpace="0" w:wrap="around" w:vAnchor="page" w:hAnchor="page" w:hRule="exact"/>
        <w:pBdr/>
      </w:pPr>
      <w:r>
        <w:rPr/>
        <w:t>5</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spacing w:lineRule="exact" w:line="1"/>
        <w:rPr/>
      </w:pPr>
      <w:r>
        <w:rPr/>
      </w:r>
    </w:p>
    <w:p>
      <w:pPr>
        <w:pStyle w:val="Normal"/>
        <w:spacing w:lineRule="exact" w:line="1"/>
        <w:rPr/>
      </w:pPr>
      <w:r>
        <w:rPr/>
      </w:r>
    </w:p>
    <w:p>
      <w:pPr>
        <w:pStyle w:val="Teksttreci1"/>
        <w:shd w:val="clear" w:color="auto" w:fill="auto"/>
        <w:spacing w:lineRule="auto" w:line="264" w:before="0" w:after="163"/>
        <w:jc w:val="both"/>
        <w:rPr>
          <w:sz w:val="20"/>
          <w:szCs w:val="20"/>
        </w:rPr>
      </w:pPr>
      <w:r>
        <w:rPr>
          <w:sz w:val="20"/>
          <w:szCs w:val="20"/>
        </w:rPr>
        <w:t xml:space="preserve">Znak sprawy: </w:t>
      </w:r>
      <w:r>
        <w:rPr/>
        <w:t>ZEAJ.26.2.2023</w:t>
      </w:r>
    </w:p>
    <w:p>
      <w:pPr>
        <w:pStyle w:val="Nagwek11"/>
        <w:numPr>
          <w:ilvl w:val="0"/>
          <w:numId w:val="14"/>
        </w:numPr>
        <w:shd w:val="clear" w:color="auto" w:fill="BFBFBF"/>
        <w:tabs>
          <w:tab w:val="clear" w:pos="708"/>
          <w:tab w:val="left" w:pos="495" w:leader="none"/>
        </w:tabs>
        <w:spacing w:lineRule="auto" w:line="218" w:before="0" w:after="0"/>
        <w:jc w:val="both"/>
        <w:rPr/>
      </w:pPr>
      <w:bookmarkStart w:id="18" w:name="bookmark20"/>
      <w:bookmarkStart w:id="19" w:name="bookmark19"/>
      <w:r>
        <w:rPr/>
        <w:t>Wykonawcy wspólnie ubiegający się o wykonanie zamówienia</w:t>
      </w:r>
      <w:bookmarkEnd w:id="18"/>
      <w:bookmarkEnd w:id="19"/>
    </w:p>
    <w:p>
      <w:pPr>
        <w:pStyle w:val="Teksttreci1"/>
        <w:numPr>
          <w:ilvl w:val="0"/>
          <w:numId w:val="15"/>
        </w:numPr>
        <w:shd w:val="clear" w:color="auto" w:fill="auto"/>
        <w:tabs>
          <w:tab w:val="clear" w:pos="708"/>
          <w:tab w:val="left" w:pos="423" w:leader="none"/>
        </w:tabs>
        <w:spacing w:before="0" w:after="0"/>
        <w:ind w:left="380" w:hanging="380"/>
        <w:jc w:val="both"/>
        <w:rPr/>
      </w:pPr>
      <w:r>
        <w:rPr/>
        <w:t>W przypadku wnoszenia oferty wspólnej przez dwa lub więcej podmioty gospodarcze (konsorcja/spółki cywilne) oferta musi spełniać wymagania określone w art. 58 ustawy Prawo zamówień publicznych, w tym:</w:t>
      </w:r>
    </w:p>
    <w:p>
      <w:pPr>
        <w:pStyle w:val="Teksttreci1"/>
        <w:numPr>
          <w:ilvl w:val="0"/>
          <w:numId w:val="16"/>
        </w:numPr>
        <w:shd w:val="clear" w:color="auto" w:fill="auto"/>
        <w:tabs>
          <w:tab w:val="clear" w:pos="708"/>
          <w:tab w:val="left" w:pos="806" w:leader="none"/>
        </w:tabs>
        <w:spacing w:before="0" w:after="100"/>
        <w:ind w:left="740" w:hanging="280"/>
        <w:jc w:val="both"/>
        <w:rPr/>
      </w:pPr>
      <w:r>
        <w:rPr/>
        <w:t>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pPr>
        <w:pStyle w:val="Teksttreci1"/>
        <w:numPr>
          <w:ilvl w:val="0"/>
          <w:numId w:val="16"/>
        </w:numPr>
        <w:shd w:val="clear" w:color="auto" w:fill="auto"/>
        <w:tabs>
          <w:tab w:val="clear" w:pos="708"/>
          <w:tab w:val="left" w:pos="806" w:leader="none"/>
        </w:tabs>
        <w:spacing w:before="0" w:after="100"/>
        <w:ind w:left="740" w:hanging="280"/>
        <w:jc w:val="both"/>
        <w:rPr/>
      </w:pPr>
      <w:r>
        <w:rPr/>
        <w:t>Wykonawcy wspólnie ubiegający się o udzielenie zamówienia dołączają do oferty oświadczenie, z którego wynika jaki zakres rzeczowy zamówienia realizować zamierzają poszczególni wykonawcy.</w:t>
      </w:r>
    </w:p>
    <w:p>
      <w:pPr>
        <w:pStyle w:val="Teksttreci1"/>
        <w:numPr>
          <w:ilvl w:val="0"/>
          <w:numId w:val="16"/>
        </w:numPr>
        <w:shd w:val="clear" w:color="auto" w:fill="auto"/>
        <w:tabs>
          <w:tab w:val="clear" w:pos="708"/>
          <w:tab w:val="left" w:pos="806" w:leader="none"/>
        </w:tabs>
        <w:spacing w:before="0" w:after="168"/>
        <w:ind w:left="740" w:hanging="280"/>
        <w:jc w:val="both"/>
        <w:rPr/>
      </w:pPr>
      <w:r>
        <w:rPr/>
        <w:t>W celu wykazania niepodlegania wykluczeniu z postępowania o udzielenie zamówienia w rozdziale VI wymagane jest załączenie do oferty oświadczenia i przedłożenia na wezwanie dokumentów dla każdego podmiotu (konsorcjanta, wspólnika spółki cywilnej) oddzielnie.</w:t>
      </w:r>
    </w:p>
    <w:p>
      <w:pPr>
        <w:pStyle w:val="Nagwek11"/>
        <w:numPr>
          <w:ilvl w:val="0"/>
          <w:numId w:val="14"/>
        </w:numPr>
        <w:shd w:val="clear" w:color="auto" w:fill="BFBFBF"/>
        <w:tabs>
          <w:tab w:val="clear" w:pos="708"/>
          <w:tab w:val="left" w:pos="738" w:leader="none"/>
        </w:tabs>
        <w:spacing w:lineRule="auto" w:line="218" w:before="0" w:after="100"/>
        <w:jc w:val="both"/>
        <w:rPr/>
      </w:pPr>
      <w:bookmarkStart w:id="20" w:name="bookmark22"/>
      <w:bookmarkStart w:id="21" w:name="bookmark21"/>
      <w:r>
        <w:rPr/>
        <w:t>Podwykonawcy.</w:t>
      </w:r>
      <w:bookmarkEnd w:id="20"/>
      <w:bookmarkEnd w:id="21"/>
    </w:p>
    <w:p>
      <w:pPr>
        <w:pStyle w:val="Teksttreci1"/>
        <w:shd w:val="clear" w:color="auto" w:fill="auto"/>
        <w:spacing w:before="0" w:after="0"/>
        <w:ind w:left="460" w:hanging="460"/>
        <w:jc w:val="both"/>
        <w:rPr/>
      </w:pPr>
      <w:r>
        <w:rPr/>
        <w:t>1. Wykonawca, który zamierza powierzyć wykonanie części usług innej firmie (podwykonawcy) jest zobowiązany do:</w:t>
      </w:r>
    </w:p>
    <w:p>
      <w:pPr>
        <w:pStyle w:val="Teksttreci1"/>
        <w:numPr>
          <w:ilvl w:val="0"/>
          <w:numId w:val="17"/>
        </w:numPr>
        <w:shd w:val="clear" w:color="auto" w:fill="auto"/>
        <w:tabs>
          <w:tab w:val="clear" w:pos="708"/>
          <w:tab w:val="left" w:pos="768" w:leader="none"/>
        </w:tabs>
        <w:spacing w:before="0" w:after="0"/>
        <w:ind w:left="740" w:hanging="280"/>
        <w:jc w:val="both"/>
        <w:rPr/>
      </w:pPr>
      <w:r>
        <w:rPr/>
        <w:t>określenia w złożonej ofercie (na formularzu oferty - załącznik do SWZ) informacji jaka część przedmiotu zamówienia będzie realizowana przez podwykonawców z podaniem jego danych jeżeli są znane.</w:t>
      </w:r>
    </w:p>
    <w:p>
      <w:pPr>
        <w:pStyle w:val="Teksttreci1"/>
        <w:numPr>
          <w:ilvl w:val="0"/>
          <w:numId w:val="17"/>
        </w:numPr>
        <w:shd w:val="clear" w:color="auto" w:fill="auto"/>
        <w:tabs>
          <w:tab w:val="clear" w:pos="708"/>
          <w:tab w:val="left" w:pos="787" w:leader="none"/>
        </w:tabs>
        <w:spacing w:before="0" w:after="0"/>
        <w:ind w:left="740" w:hanging="280"/>
        <w:jc w:val="both"/>
        <w:rPr/>
      </w:pPr>
      <w:r>
        <w:rPr/>
        <w:t>Zamawiający nie wymaga, aby Wykonawca składał dokumenty lub oświadczenia o braku podstaw do wykluczenia odnoszące się do podwykonawcy, który nie udostępnił swoich zasobów.</w:t>
      </w:r>
    </w:p>
    <w:p>
      <w:pPr>
        <w:pStyle w:val="Teksttreci1"/>
        <w:numPr>
          <w:ilvl w:val="0"/>
          <w:numId w:val="17"/>
        </w:numPr>
        <w:shd w:val="clear" w:color="auto" w:fill="auto"/>
        <w:tabs>
          <w:tab w:val="clear" w:pos="708"/>
          <w:tab w:val="left" w:pos="787" w:leader="none"/>
        </w:tabs>
        <w:spacing w:before="0" w:after="187"/>
        <w:ind w:left="740" w:hanging="280"/>
        <w:jc w:val="both"/>
        <w:rPr/>
      </w:pPr>
      <w:r>
        <w:rPr/>
        <w:t>Za zgodą Zamawiającego Wykonawca może w trakcie realizacji zamówienia zgłosić nowych podwykonawców do realizacji zamówienia.</w:t>
      </w:r>
    </w:p>
    <w:p>
      <w:pPr>
        <w:pStyle w:val="Teksttreci1"/>
        <w:numPr>
          <w:ilvl w:val="0"/>
          <w:numId w:val="14"/>
        </w:numPr>
        <w:shd w:val="clear" w:color="auto" w:fill="BFBFBF"/>
        <w:tabs>
          <w:tab w:val="clear" w:pos="708"/>
          <w:tab w:val="left" w:pos="577" w:leader="none"/>
        </w:tabs>
        <w:spacing w:before="0" w:after="100"/>
        <w:ind w:left="460" w:hanging="460"/>
        <w:jc w:val="both"/>
        <w:rPr/>
      </w:pPr>
      <w:r>
        <w:rPr>
          <w:b/>
          <w:bCs/>
        </w:rPr>
        <w:t>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Teksttreci1"/>
        <w:numPr>
          <w:ilvl w:val="0"/>
          <w:numId w:val="18"/>
        </w:numPr>
        <w:shd w:val="clear" w:color="auto" w:fill="auto"/>
        <w:tabs>
          <w:tab w:val="clear" w:pos="708"/>
          <w:tab w:val="left" w:pos="423" w:leader="none"/>
        </w:tabs>
        <w:spacing w:before="0" w:after="0"/>
        <w:ind w:left="460" w:hanging="460"/>
        <w:jc w:val="both"/>
        <w:rPr/>
      </w:pPr>
      <w:r>
        <w:rPr/>
        <w:t xml:space="preserve">Postępowanie prowadzone jest w języku polskim w formie elektronicznej za pośrednictwem </w:t>
      </w:r>
      <w:r>
        <w:rPr>
          <w:color w:val="1155CC"/>
          <w:u w:val="single"/>
          <w:lang w:val="en-US" w:eastAsia="en-US" w:bidi="en-US"/>
        </w:rPr>
        <w:t>platformazakupowa.pl</w:t>
      </w:r>
      <w:r>
        <w:rPr>
          <w:color w:val="1155CC"/>
          <w:lang w:val="en-US" w:eastAsia="en-US" w:bidi="en-US"/>
        </w:rPr>
        <w:t xml:space="preserve"> </w:t>
      </w:r>
      <w:r>
        <w:rPr/>
        <w:t>pod adresem:</w:t>
      </w:r>
    </w:p>
    <w:p>
      <w:pPr>
        <w:pStyle w:val="Teksttreci1"/>
        <w:shd w:val="clear" w:color="auto" w:fill="auto"/>
        <w:spacing w:before="0" w:after="0"/>
        <w:ind w:firstLine="460"/>
        <w:jc w:val="both"/>
        <w:rPr/>
      </w:pPr>
      <w:r>
        <w:rPr>
          <w:b/>
          <w:bCs/>
          <w:color w:val="0000FF"/>
          <w:u w:val="single"/>
        </w:rPr>
        <w:t xml:space="preserve">https: / / </w:t>
      </w:r>
      <w:r>
        <w:rPr>
          <w:b/>
          <w:bCs/>
          <w:color w:val="0000FF"/>
          <w:u w:val="single"/>
          <w:lang w:val="en-US" w:eastAsia="en-US" w:bidi="en-US"/>
        </w:rPr>
        <w:t>platformazakupowa.pl</w:t>
      </w:r>
      <w:r>
        <w:rPr>
          <w:b/>
          <w:bCs/>
          <w:color w:val="0000FF"/>
          <w:u w:val="single"/>
        </w:rPr>
        <w:t>/pn/dzialoszyce</w:t>
      </w:r>
    </w:p>
    <w:p>
      <w:pPr>
        <w:pStyle w:val="Teksttreci1"/>
        <w:numPr>
          <w:ilvl w:val="0"/>
          <w:numId w:val="18"/>
        </w:numPr>
        <w:shd w:val="clear" w:color="auto" w:fill="auto"/>
        <w:tabs>
          <w:tab w:val="clear" w:pos="708"/>
          <w:tab w:val="left" w:pos="423" w:leader="none"/>
        </w:tabs>
        <w:spacing w:before="0" w:after="0"/>
        <w:ind w:left="460" w:hanging="460"/>
        <w:jc w:val="both"/>
        <w:rPr/>
      </w:pPr>
      <w:r>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Pr>
          <w:color w:val="1155CC"/>
          <w:u w:val="single"/>
          <w:lang w:val="en-US" w:eastAsia="en-US" w:bidi="en-US"/>
        </w:rPr>
        <w:t>platformazakupowa.pl</w:t>
      </w:r>
      <w:r>
        <w:rPr>
          <w:color w:val="1155CC"/>
          <w:lang w:val="en-US" w:eastAsia="en-US" w:bidi="en-US"/>
        </w:rPr>
        <w:t xml:space="preserve"> </w:t>
      </w:r>
      <w:r>
        <w:rPr/>
        <w:t xml:space="preserve">i formularza „Wyślij wiadomość do zamawiającego”. Za datę przekazania (wpływu) oświadczeń, wniosków, zawiadomień oraz informacji przyjmuje się datę ich przesłania za pośrednictwem </w:t>
      </w:r>
      <w:r>
        <w:rPr>
          <w:color w:val="1155CC"/>
          <w:u w:val="single"/>
          <w:lang w:val="en-US" w:eastAsia="en-US" w:bidi="en-US"/>
        </w:rPr>
        <w:t>platformazakupowa.pl</w:t>
      </w:r>
      <w:r>
        <w:rPr>
          <w:color w:val="1155CC"/>
          <w:lang w:val="en-US" w:eastAsia="en-US" w:bidi="en-US"/>
        </w:rPr>
        <w:t xml:space="preserve"> </w:t>
      </w:r>
      <w:r>
        <w:rPr/>
        <w:t>poprzez kliknięcie przycisku „Wyślij wiadomość do zamawiającego” po których pojawi się komunikat, że wiadomość została wysłana do zamawiającego.</w:t>
      </w:r>
    </w:p>
    <w:p>
      <w:pPr>
        <w:pStyle w:val="Nagweklubstopka1"/>
        <w:pBdr/>
        <w:shd w:val="clear" w:color="auto" w:fill="auto"/>
        <w:jc w:val="both"/>
        <w:rPr/>
        <w:framePr w:w="2494" w:h="235" w:x="1372" w:y="1120" w:hSpace="0" w:vSpace="0" w:wrap="around" w:vAnchor="page" w:hAnchor="page" w:hRule="exact"/>
        <w:pBdr/>
      </w:pPr>
      <w:r>
        <w:rPr/>
        <w:t xml:space="preserve">Znak sprawy ZEAJ.26.2.2023 </w:t>
      </w:r>
    </w:p>
    <w:p>
      <w:pPr>
        <w:pStyle w:val="Teksttreci1"/>
        <w:numPr>
          <w:ilvl w:val="0"/>
          <w:numId w:val="18"/>
        </w:numPr>
        <w:shd w:val="clear" w:color="auto" w:fill="auto"/>
        <w:tabs>
          <w:tab w:val="clear" w:pos="708"/>
          <w:tab w:val="left" w:pos="423" w:leader="none"/>
        </w:tabs>
        <w:spacing w:before="0" w:after="0"/>
        <w:ind w:left="460" w:hanging="460"/>
        <w:jc w:val="both"/>
        <w:rPr/>
      </w:pPr>
      <w:r>
        <w:rPr/>
        <w:t xml:space="preserve">Zamawiający będzie przekazywał wykonawcom informacje w formie elektronicznej za pośrednictwem </w:t>
      </w:r>
      <w:r>
        <w:rPr>
          <w:color w:val="1155CC"/>
          <w:u w:val="single"/>
          <w:lang w:val="en-US" w:eastAsia="en-US" w:bidi="en-US"/>
        </w:rPr>
        <w:t>platformazakupowa.pl</w:t>
      </w:r>
      <w:r>
        <w:rPr>
          <w:lang w:val="en-US" w:eastAsia="en-US" w:bidi="en-US"/>
        </w:rPr>
        <w:t xml:space="preserve">. </w:t>
      </w:r>
      <w:r>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color w:val="1155CC"/>
          <w:u w:val="single"/>
          <w:lang w:val="en-US" w:eastAsia="en-US" w:bidi="en-US"/>
        </w:rPr>
        <w:t>platformazakupowa.pl</w:t>
      </w:r>
      <w:r>
        <w:rPr>
          <w:color w:val="1155CC"/>
          <w:lang w:val="en-US" w:eastAsia="en-US" w:bidi="en-US"/>
        </w:rPr>
        <w:t xml:space="preserve"> </w:t>
      </w:r>
      <w:r>
        <w:rPr/>
        <w:t>do konkretnego wykonawcy.</w:t>
      </w:r>
    </w:p>
    <w:p>
      <w:pPr>
        <w:pStyle w:val="Teksttreci1"/>
        <w:numPr>
          <w:ilvl w:val="0"/>
          <w:numId w:val="18"/>
        </w:numPr>
        <w:shd w:val="clear" w:color="auto" w:fill="auto"/>
        <w:tabs>
          <w:tab w:val="clear" w:pos="708"/>
          <w:tab w:val="left" w:pos="423" w:leader="none"/>
        </w:tabs>
        <w:spacing w:before="0" w:after="0"/>
        <w:ind w:left="460" w:hanging="460"/>
        <w:jc w:val="both"/>
        <w:rPr/>
      </w:pPr>
      <w:r>
        <w:rPr/>
        <w:t xml:space="preserve">Wykonawca jako podmiot profesjonalny ma obowiązek sprawdzania komunikatów i wiadomości bezpośrednio na </w:t>
      </w:r>
      <w:r>
        <w:rPr>
          <w:color w:val="1155CC"/>
          <w:u w:val="single"/>
          <w:lang w:val="en-US" w:eastAsia="en-US" w:bidi="en-US"/>
        </w:rPr>
        <w:t>platformazakupowa.pl</w:t>
      </w:r>
      <w:r>
        <w:rPr>
          <w:color w:val="1155CC"/>
          <w:lang w:val="en-US" w:eastAsia="en-US" w:bidi="en-US"/>
        </w:rPr>
        <w:t xml:space="preserve"> </w:t>
      </w:r>
      <w:r>
        <w:rPr/>
        <w:t>przesłanych przez zamawiającego, gdyż system powiadomień może ulec awarii lub powiadomienie może trafić do folderu SPAM.</w:t>
      </w:r>
    </w:p>
    <w:p>
      <w:pPr>
        <w:pStyle w:val="Nagweklubstopka1"/>
        <w:pBdr/>
        <w:shd w:val="clear" w:color="auto" w:fill="auto"/>
        <w:rPr/>
        <w:framePr w:w="112" w:h="235" w:x="10341" w:y="16341" w:hSpace="0" w:vSpace="0" w:wrap="around" w:vAnchor="page" w:hAnchor="page" w:hRule="exact"/>
        <w:pBdr/>
      </w:pPr>
      <w:r>
        <w:rPr/>
        <w:t>6</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spacing w:lineRule="exact" w:line="1"/>
        <w:rPr/>
      </w:pPr>
      <w:r>
        <w:rPr/>
      </w:r>
    </w:p>
    <w:p>
      <w:pPr>
        <w:pStyle w:val="Normal"/>
        <w:spacing w:lineRule="exact" w:line="1"/>
        <w:rPr/>
      </w:pPr>
      <w:r>
        <w:rPr/>
      </w:r>
    </w:p>
    <w:p>
      <w:pPr>
        <w:pStyle w:val="Teksttreci1"/>
        <w:shd w:val="clear" w:color="auto" w:fill="auto"/>
        <w:spacing w:before="0" w:after="0"/>
        <w:ind w:left="440" w:firstLine="20"/>
        <w:jc w:val="both"/>
        <w:rPr/>
      </w:pPr>
      <w:r>
        <w:rPr/>
      </w:r>
    </w:p>
    <w:p>
      <w:pPr>
        <w:pStyle w:val="Teksttreci1"/>
        <w:numPr>
          <w:ilvl w:val="0"/>
          <w:numId w:val="18"/>
        </w:numPr>
        <w:shd w:val="clear" w:color="auto" w:fill="auto"/>
        <w:tabs>
          <w:tab w:val="clear" w:pos="708"/>
          <w:tab w:val="left" w:pos="429" w:leader="none"/>
        </w:tabs>
        <w:spacing w:before="0" w:after="0"/>
        <w:ind w:left="440" w:hanging="440"/>
        <w:jc w:val="both"/>
        <w:rPr/>
      </w:pPr>
      <w:r>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poz. 2452), określa niezbędne wymagania sprzętowo-aplikacyjne umożliwiające pracę na </w:t>
      </w:r>
      <w:r>
        <w:rPr>
          <w:color w:val="1155CC"/>
          <w:u w:val="single"/>
          <w:lang w:val="en-US" w:eastAsia="en-US" w:bidi="en-US"/>
        </w:rPr>
        <w:t>platformazakupowa.pl</w:t>
      </w:r>
      <w:r>
        <w:rPr>
          <w:u w:val="single"/>
          <w:lang w:val="en-US" w:eastAsia="en-US" w:bidi="en-US"/>
        </w:rPr>
        <w:t>,</w:t>
      </w:r>
      <w:r>
        <w:rPr>
          <w:lang w:val="en-US" w:eastAsia="en-US" w:bidi="en-US"/>
        </w:rPr>
        <w:t xml:space="preserve"> </w:t>
      </w:r>
      <w:r>
        <w:rPr/>
        <w:t>tj.:</w:t>
      </w:r>
    </w:p>
    <w:p>
      <w:pPr>
        <w:pStyle w:val="Teksttreci1"/>
        <w:numPr>
          <w:ilvl w:val="0"/>
          <w:numId w:val="19"/>
        </w:numPr>
        <w:shd w:val="clear" w:color="auto" w:fill="auto"/>
        <w:tabs>
          <w:tab w:val="clear" w:pos="708"/>
          <w:tab w:val="left" w:pos="730" w:leader="none"/>
        </w:tabs>
        <w:spacing w:before="0" w:after="0"/>
        <w:ind w:firstLine="380"/>
        <w:jc w:val="both"/>
        <w:rPr/>
      </w:pPr>
      <w:r>
        <w:rPr/>
        <w:t>stały dostęp do sieci Internet o gwarantowanej przepustowości nie mniejszej niż 512</w:t>
      </w:r>
    </w:p>
    <w:p>
      <w:pPr>
        <w:pStyle w:val="Teksttreci1"/>
        <w:shd w:val="clear" w:color="auto" w:fill="auto"/>
        <w:spacing w:before="0" w:after="0"/>
        <w:ind w:firstLine="800"/>
        <w:jc w:val="both"/>
        <w:rPr/>
      </w:pPr>
      <w:r>
        <w:rPr/>
        <w:t>kb/s,</w:t>
      </w:r>
    </w:p>
    <w:p>
      <w:pPr>
        <w:pStyle w:val="Teksttreci1"/>
        <w:numPr>
          <w:ilvl w:val="0"/>
          <w:numId w:val="19"/>
        </w:numPr>
        <w:shd w:val="clear" w:color="auto" w:fill="auto"/>
        <w:tabs>
          <w:tab w:val="clear" w:pos="708"/>
          <w:tab w:val="left" w:pos="730" w:leader="none"/>
        </w:tabs>
        <w:spacing w:before="0" w:after="0"/>
        <w:ind w:firstLine="380"/>
        <w:jc w:val="both"/>
        <w:rPr/>
      </w:pPr>
      <w:r>
        <w:rPr/>
        <w:t>komputer klasy PC lub MAC o następującej konfiguracji: pamięć min. 2 GB Ram, procesor</w:t>
      </w:r>
    </w:p>
    <w:p>
      <w:pPr>
        <w:pStyle w:val="Teksttreci1"/>
        <w:shd w:val="clear" w:color="auto" w:fill="auto"/>
        <w:spacing w:before="0" w:after="0"/>
        <w:ind w:left="800" w:hanging="0"/>
        <w:jc w:val="both"/>
        <w:rPr/>
      </w:pPr>
      <w:r>
        <w:rPr/>
        <w:t>Intel IV 2 GHZ lub jego nowsza wersja, jeden z systemów operacyjnych - MS Windows 7, Mac Os x 10 4, Linux, lub ich nowsze wersje,</w:t>
      </w:r>
    </w:p>
    <w:p>
      <w:pPr>
        <w:pStyle w:val="Teksttreci1"/>
        <w:numPr>
          <w:ilvl w:val="0"/>
          <w:numId w:val="19"/>
        </w:numPr>
        <w:shd w:val="clear" w:color="auto" w:fill="auto"/>
        <w:tabs>
          <w:tab w:val="clear" w:pos="708"/>
          <w:tab w:val="left" w:pos="730" w:leader="none"/>
        </w:tabs>
        <w:spacing w:before="0" w:after="0"/>
        <w:ind w:firstLine="380"/>
        <w:jc w:val="both"/>
        <w:rPr/>
      </w:pPr>
      <w:r>
        <w:rPr/>
        <w:t>zainstalowana dowolna przeglądarka internetowa, w przypadku Internet Explorer</w:t>
      </w:r>
    </w:p>
    <w:p>
      <w:pPr>
        <w:pStyle w:val="Teksttreci1"/>
        <w:shd w:val="clear" w:color="auto" w:fill="auto"/>
        <w:spacing w:before="0" w:after="0"/>
        <w:ind w:firstLine="800"/>
        <w:jc w:val="both"/>
        <w:rPr/>
      </w:pPr>
      <w:r>
        <w:rPr/>
        <w:t>minimalnie wersja 11 0,</w:t>
      </w:r>
    </w:p>
    <w:p>
      <w:pPr>
        <w:pStyle w:val="Teksttreci1"/>
        <w:numPr>
          <w:ilvl w:val="0"/>
          <w:numId w:val="19"/>
        </w:numPr>
        <w:shd w:val="clear" w:color="auto" w:fill="auto"/>
        <w:tabs>
          <w:tab w:val="clear" w:pos="708"/>
          <w:tab w:val="left" w:pos="730" w:leader="none"/>
        </w:tabs>
        <w:spacing w:before="0" w:after="0"/>
        <w:ind w:firstLine="380"/>
        <w:jc w:val="both"/>
        <w:rPr/>
      </w:pPr>
      <w:r>
        <w:rPr/>
        <w:t>włączona obsługa JavaScript, zainstalowany program Adobe Acrobat Reader lub inny</w:t>
      </w:r>
    </w:p>
    <w:p>
      <w:pPr>
        <w:pStyle w:val="Teksttreci1"/>
        <w:shd w:val="clear" w:color="auto" w:fill="auto"/>
        <w:spacing w:before="0" w:after="0"/>
        <w:ind w:firstLine="800"/>
        <w:jc w:val="both"/>
        <w:rPr/>
      </w:pPr>
      <w:r>
        <w:rPr/>
        <w:t>obsługujący format plików .pdf,</w:t>
      </w:r>
    </w:p>
    <w:p>
      <w:pPr>
        <w:pStyle w:val="Teksttreci1"/>
        <w:numPr>
          <w:ilvl w:val="0"/>
          <w:numId w:val="19"/>
        </w:numPr>
        <w:shd w:val="clear" w:color="auto" w:fill="auto"/>
        <w:tabs>
          <w:tab w:val="clear" w:pos="708"/>
          <w:tab w:val="left" w:pos="730" w:leader="none"/>
        </w:tabs>
        <w:spacing w:before="0" w:after="0"/>
        <w:ind w:firstLine="380"/>
        <w:jc w:val="both"/>
        <w:rPr/>
      </w:pPr>
      <w:r>
        <w:rPr/>
        <w:t xml:space="preserve">szyfrowanie na </w:t>
      </w:r>
      <w:r>
        <w:rPr>
          <w:lang w:val="en-US" w:eastAsia="en-US" w:bidi="en-US"/>
        </w:rPr>
        <w:t xml:space="preserve">platformazakupowa.pl </w:t>
      </w:r>
      <w:r>
        <w:rPr/>
        <w:t>odbywa się za pomocą protokołu TLS 1.3.</w:t>
      </w:r>
    </w:p>
    <w:p>
      <w:pPr>
        <w:pStyle w:val="Teksttreci1"/>
        <w:numPr>
          <w:ilvl w:val="0"/>
          <w:numId w:val="19"/>
        </w:numPr>
        <w:shd w:val="clear" w:color="auto" w:fill="auto"/>
        <w:tabs>
          <w:tab w:val="clear" w:pos="708"/>
          <w:tab w:val="left" w:pos="730" w:leader="none"/>
        </w:tabs>
        <w:spacing w:before="0" w:after="0"/>
        <w:ind w:firstLine="380"/>
        <w:jc w:val="both"/>
        <w:rPr/>
      </w:pPr>
      <w:r>
        <w:rPr/>
        <w:t>Oznaczenie czasu odbioru danych przez platformę zakupową stanowi datę oraz</w:t>
      </w:r>
    </w:p>
    <w:p>
      <w:pPr>
        <w:pStyle w:val="Teksttreci1"/>
        <w:shd w:val="clear" w:color="auto" w:fill="auto"/>
        <w:spacing w:before="0" w:after="0"/>
        <w:ind w:left="800" w:hanging="0"/>
        <w:jc w:val="both"/>
        <w:rPr/>
      </w:pPr>
      <w:r>
        <w:rPr/>
        <w:t>dokładny czas (hh:mm:ss) generowany wg czasu lokalnego serwera synchronizowanego z zegarem Głównego Urzędu Miar.</w:t>
      </w:r>
    </w:p>
    <w:p>
      <w:pPr>
        <w:pStyle w:val="Teksttreci1"/>
        <w:numPr>
          <w:ilvl w:val="0"/>
          <w:numId w:val="0"/>
        </w:numPr>
        <w:shd w:val="clear" w:color="auto" w:fill="auto"/>
        <w:tabs>
          <w:tab w:val="clear" w:pos="708"/>
          <w:tab w:val="left" w:pos="429" w:leader="none"/>
        </w:tabs>
        <w:spacing w:before="0" w:after="0"/>
        <w:ind w:left="0" w:hanging="0"/>
        <w:jc w:val="both"/>
        <w:rPr/>
      </w:pPr>
      <w:r>
        <w:rPr/>
        <w:t xml:space="preserve">6. </w:t>
        <w:tab/>
        <w:t>Wykonawca, przystępując do niniejszego postępowania o udzielenie zamówienia publicznego:</w:t>
      </w:r>
    </w:p>
    <w:p>
      <w:pPr>
        <w:pStyle w:val="Teksttreci1"/>
        <w:numPr>
          <w:ilvl w:val="0"/>
          <w:numId w:val="19"/>
        </w:numPr>
        <w:shd w:val="clear" w:color="auto" w:fill="auto"/>
        <w:tabs>
          <w:tab w:val="clear" w:pos="708"/>
          <w:tab w:val="left" w:pos="730" w:leader="none"/>
        </w:tabs>
        <w:spacing w:before="0" w:after="0"/>
        <w:ind w:firstLine="380"/>
        <w:jc w:val="both"/>
        <w:rPr/>
      </w:pPr>
      <w:r>
        <w:rPr/>
        <w:t xml:space="preserve">akceptuje warunki korzystania z </w:t>
      </w:r>
      <w:r>
        <w:rPr>
          <w:color w:val="1155CC"/>
          <w:u w:val="single"/>
          <w:lang w:val="en-US" w:eastAsia="en-US" w:bidi="en-US"/>
        </w:rPr>
        <w:t>platformazakupowa.pl</w:t>
      </w:r>
      <w:r>
        <w:rPr>
          <w:color w:val="1155CC"/>
          <w:lang w:val="en-US" w:eastAsia="en-US" w:bidi="en-US"/>
        </w:rPr>
        <w:t xml:space="preserve"> </w:t>
      </w:r>
      <w:r>
        <w:rPr/>
        <w:t>określone w Regulaminie</w:t>
      </w:r>
    </w:p>
    <w:p>
      <w:pPr>
        <w:pStyle w:val="Teksttreci1"/>
        <w:shd w:val="clear" w:color="auto" w:fill="auto"/>
        <w:spacing w:before="0" w:after="0"/>
        <w:ind w:left="800" w:hanging="0"/>
        <w:jc w:val="both"/>
        <w:rPr/>
      </w:pPr>
      <w:r>
        <w:rPr/>
        <w:t>zamieszczonym na stronie internetowej pod linkiem w zakładce „Regulamin" oraz uznaje go za wiążący,</w:t>
      </w:r>
    </w:p>
    <w:p>
      <w:pPr>
        <w:pStyle w:val="Teksttreci1"/>
        <w:numPr>
          <w:ilvl w:val="0"/>
          <w:numId w:val="19"/>
        </w:numPr>
        <w:shd w:val="clear" w:color="auto" w:fill="auto"/>
        <w:tabs>
          <w:tab w:val="clear" w:pos="708"/>
          <w:tab w:val="left" w:pos="730" w:leader="none"/>
        </w:tabs>
        <w:spacing w:before="0" w:after="0"/>
        <w:ind w:firstLine="380"/>
        <w:jc w:val="both"/>
        <w:rPr/>
      </w:pPr>
      <w:r>
        <w:rPr/>
        <w:t xml:space="preserve">zapoznał i stosuje się do Instrukcji składania ofert/wniosków dostępnej </w:t>
      </w:r>
      <w:r>
        <w:rPr>
          <w:color w:val="1155CC"/>
          <w:u w:val="single"/>
        </w:rPr>
        <w:t>pod linkiem</w:t>
      </w:r>
      <w:r>
        <w:rPr/>
        <w:t>.</w:t>
      </w:r>
    </w:p>
    <w:p>
      <w:pPr>
        <w:pStyle w:val="Teksttreci1"/>
        <w:widowControl w:val="false"/>
        <w:shd w:val="clear" w:color="auto" w:fill="auto"/>
        <w:tabs>
          <w:tab w:val="clear" w:pos="708"/>
          <w:tab w:val="left" w:pos="429" w:leader="none"/>
          <w:tab w:val="left" w:pos="795" w:leader="none"/>
        </w:tabs>
        <w:suppressAutoHyphens w:val="true"/>
        <w:bidi w:val="0"/>
        <w:spacing w:before="0" w:after="0"/>
        <w:ind w:left="567" w:right="0" w:hanging="567"/>
        <w:jc w:val="both"/>
        <w:rPr/>
      </w:pPr>
      <w:r>
        <w:rPr>
          <w:b/>
          <w:bCs/>
        </w:rPr>
        <w:t xml:space="preserve">7.  </w:t>
        <w:tab/>
        <w:t xml:space="preserve">Zamawiający nie ponosi odpowiedzialności za złożenie oferty w sposób niezgodny z Instrukcją korzystania z </w:t>
      </w:r>
      <w:r>
        <w:rPr>
          <w:b/>
          <w:bCs/>
          <w:color w:val="1155CC"/>
          <w:u w:val="single"/>
          <w:lang w:val="en-US" w:eastAsia="en-US" w:bidi="en-US"/>
        </w:rPr>
        <w:t>platformazakupowa.pl</w:t>
      </w:r>
      <w:r>
        <w:rPr>
          <w:u w:val="single"/>
          <w:lang w:val="en-US" w:eastAsia="en-US" w:bidi="en-US"/>
        </w:rPr>
        <w:t>.</w:t>
      </w:r>
      <w:r>
        <w:rPr>
          <w:lang w:val="en-US" w:eastAsia="en-US" w:bidi="en-US"/>
        </w:rPr>
        <w:t xml:space="preserve"> </w:t>
      </w:r>
      <w:r>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zostanie spełniony obowiązek narzucony w art. 221 ustawy Pzp.</w:t>
      </w:r>
    </w:p>
    <w:p>
      <w:pPr>
        <w:pStyle w:val="Teksttreci1"/>
        <w:widowControl w:val="false"/>
        <w:shd w:val="clear" w:color="auto" w:fill="auto"/>
        <w:tabs>
          <w:tab w:val="clear" w:pos="708"/>
          <w:tab w:val="left" w:pos="429" w:leader="none"/>
          <w:tab w:val="left" w:pos="795" w:leader="none"/>
        </w:tabs>
        <w:suppressAutoHyphens w:val="true"/>
        <w:bidi w:val="0"/>
        <w:spacing w:before="0" w:after="0"/>
        <w:ind w:left="567" w:right="0" w:hanging="567"/>
        <w:jc w:val="both"/>
        <w:rPr/>
      </w:pPr>
      <w:r>
        <w:rPr/>
        <w:t>8.</w:t>
        <w:tab/>
        <w:t xml:space="preserve">Zamawiający informuje, że instrukcje korzystania z </w:t>
      </w:r>
      <w:r>
        <w:rPr>
          <w:color w:val="1155CC"/>
          <w:u w:val="single"/>
          <w:lang w:val="en-US" w:eastAsia="en-US" w:bidi="en-US"/>
        </w:rPr>
        <w:t>platformazakupowa.pl</w:t>
      </w:r>
      <w:r>
        <w:rPr>
          <w:color w:val="1155CC"/>
          <w:lang w:val="en-US" w:eastAsia="en-US" w:bidi="en-US"/>
        </w:rPr>
        <w:t xml:space="preserve"> </w:t>
      </w:r>
      <w:r>
        <w:rPr/>
        <w:t xml:space="preserve">dotyczące w szczególności logowania, składania wniosków o wyjaśnienie treści SWZ, składania ofert oraz innych czynności podejmowanych w niniejszym postępowaniu przy użyciu </w:t>
      </w:r>
      <w:r>
        <w:rPr>
          <w:color w:val="1155CC"/>
          <w:u w:val="single"/>
          <w:lang w:val="en-US" w:eastAsia="en-US" w:bidi="en-US"/>
        </w:rPr>
        <w:t>platformazakupowa.pl</w:t>
      </w:r>
      <w:r>
        <w:rPr>
          <w:color w:val="1155CC"/>
          <w:lang w:val="en-US" w:eastAsia="en-US" w:bidi="en-US"/>
        </w:rPr>
        <w:t xml:space="preserve"> </w:t>
      </w:r>
      <w:r>
        <w:rPr/>
        <w:t xml:space="preserve">znajdują się w zakładce „Instrukcje dla Wykonawców" na stronie internetowej pod adresem: </w:t>
      </w:r>
      <w:hyperlink r:id="rId7">
        <w:r>
          <w:rPr>
            <w:color w:val="1155CC"/>
            <w:u w:val="single"/>
          </w:rPr>
          <w:t>https://</w:t>
        </w:r>
        <w:r>
          <w:rPr>
            <w:color w:val="1155CC"/>
            <w:u w:val="single"/>
            <w:lang w:val="en-US" w:eastAsia="en-US" w:bidi="en-US"/>
          </w:rPr>
          <w:t>platformazakupowa.pl/</w:t>
        </w:r>
        <w:r>
          <w:rPr>
            <w:color w:val="1155CC"/>
            <w:u w:val="single"/>
          </w:rPr>
          <w:t>strona/45-instrukcje</w:t>
        </w:r>
      </w:hyperlink>
    </w:p>
    <w:p>
      <w:pPr>
        <w:pStyle w:val="Teksttreci1"/>
        <w:widowControl w:val="false"/>
        <w:numPr>
          <w:ilvl w:val="0"/>
          <w:numId w:val="0"/>
        </w:numPr>
        <w:shd w:val="clear" w:color="auto" w:fill="auto"/>
        <w:tabs>
          <w:tab w:val="clear" w:pos="708"/>
          <w:tab w:val="left" w:pos="429" w:leader="none"/>
          <w:tab w:val="left" w:pos="795" w:leader="none"/>
        </w:tabs>
        <w:suppressAutoHyphens w:val="true"/>
        <w:bidi w:val="0"/>
        <w:spacing w:before="0" w:after="0"/>
        <w:ind w:left="0" w:right="0" w:hanging="0"/>
        <w:jc w:val="both"/>
        <w:rPr/>
      </w:pPr>
      <w:r>
        <w:rPr/>
        <w:t>9.</w:t>
        <w:tab/>
        <w:t>Zamawiający nie przewiduje sposobu komunikowania się z Wykonawcami w inny sposób niż przy użyciu środków komunikacji elektronicznej wskazanych w SWZ.</w:t>
      </w:r>
    </w:p>
    <w:p>
      <w:pPr>
        <w:pStyle w:val="Teksttreci1"/>
        <w:shd w:val="clear" w:color="auto" w:fill="auto"/>
        <w:spacing w:before="0" w:after="360"/>
        <w:jc w:val="both"/>
        <w:rPr/>
      </w:pPr>
      <w:r>
        <w:rPr/>
        <w:t>Postępowanie o udzielenie zamówienia prowadzi się w języku polskim.</w:t>
      </w:r>
    </w:p>
    <w:p>
      <w:pPr>
        <w:pStyle w:val="Nagwek11"/>
        <w:shd w:val="clear" w:color="auto" w:fill="auto"/>
        <w:jc w:val="both"/>
        <w:rPr/>
      </w:pPr>
      <w:bookmarkStart w:id="22" w:name="bookmark24"/>
      <w:bookmarkStart w:id="23" w:name="bookmark23"/>
      <w:r>
        <w:rPr/>
        <w:t>X. Osoby uprawnione do porozumiewania się z Wykonawcami.</w:t>
      </w:r>
      <w:bookmarkEnd w:id="22"/>
      <w:bookmarkEnd w:id="23"/>
    </w:p>
    <w:p>
      <w:pPr>
        <w:pStyle w:val="Teksttreci1"/>
        <w:shd w:val="clear" w:color="auto" w:fill="auto"/>
        <w:spacing w:before="0" w:after="0"/>
        <w:ind w:firstLine="320"/>
        <w:jc w:val="both"/>
        <w:rPr/>
      </w:pPr>
      <w:r>
        <w:rPr/>
        <w:t>Osobą uprawnioną do porozumiewania się z Wykonawcami jest:</w:t>
      </w:r>
    </w:p>
    <w:p>
      <w:pPr>
        <w:pStyle w:val="Teksttreci1"/>
        <w:shd w:val="clear" w:color="auto" w:fill="auto"/>
        <w:spacing w:before="0" w:after="0"/>
        <w:ind w:firstLine="320"/>
        <w:jc w:val="both"/>
        <w:rPr/>
      </w:pPr>
      <w:r>
        <w:rPr/>
        <w:t xml:space="preserve">- Wioleta Fryt tel. (41)3526005 w. 29, e-mail: </w:t>
      </w:r>
      <w:hyperlink r:id="rId8">
        <w:r>
          <w:rPr>
            <w:color w:val="0000FF"/>
            <w:u w:val="single"/>
          </w:rPr>
          <w:t>zeaj@dzialoszyce</w:t>
        </w:r>
      </w:hyperlink>
      <w:r>
        <w:rPr>
          <w:color w:val="0000FF"/>
          <w:u w:val="single"/>
        </w:rPr>
        <w:t>.pl</w:t>
      </w:r>
    </w:p>
    <w:p>
      <w:pPr>
        <w:pStyle w:val="Nagweklubstopka1"/>
        <w:pBdr/>
        <w:shd w:val="clear" w:color="auto" w:fill="auto"/>
        <w:rPr/>
        <w:framePr w:w="112" w:h="235" w:x="10338" w:y="16341" w:hSpace="0" w:vSpace="0" w:wrap="around" w:vAnchor="page" w:hAnchor="page" w:hRule="exact"/>
        <w:pBdr/>
      </w:pPr>
      <w:r>
        <w:rPr/>
        <w:t>7</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spacing w:lineRule="exact" w:line="1"/>
        <w:rPr/>
      </w:pPr>
      <w:r>
        <w:rPr/>
      </w:r>
    </w:p>
    <w:p>
      <w:pPr>
        <w:pStyle w:val="Normal"/>
        <w:spacing w:lineRule="exact" w:line="1"/>
        <w:rPr/>
      </w:pPr>
      <w:r>
        <w:rPr/>
      </w:r>
    </w:p>
    <w:p>
      <w:pPr>
        <w:pStyle w:val="Nagweklubstopka1"/>
        <w:pBdr/>
        <w:shd w:val="clear" w:color="auto" w:fill="auto"/>
        <w:rPr/>
        <w:framePr w:w="2547" w:h="245" w:x="1373" w:y="1120" w:hSpace="0" w:vSpace="0" w:wrap="around" w:vAnchor="page" w:hAnchor="page" w:hRule="exact"/>
        <w:pBdr>
          <w:bottom w:val="single" w:sz="4" w:space="0" w:color="000000"/>
        </w:pBdr>
      </w:pPr>
      <w:r>
        <w:rPr/>
        <w:t xml:space="preserve">Znak sprawy: ZEAJ.26.22023 </w:t>
      </w:r>
    </w:p>
    <w:p>
      <w:pPr>
        <w:pStyle w:val="Nagwek11"/>
        <w:numPr>
          <w:ilvl w:val="0"/>
          <w:numId w:val="20"/>
        </w:numPr>
        <w:shd w:val="clear" w:color="auto" w:fill="auto"/>
        <w:tabs>
          <w:tab w:val="clear" w:pos="708"/>
          <w:tab w:val="left" w:pos="420" w:leader="none"/>
        </w:tabs>
        <w:jc w:val="both"/>
        <w:rPr/>
      </w:pPr>
      <w:bookmarkStart w:id="24" w:name="bookmark26"/>
      <w:bookmarkStart w:id="25" w:name="bookmark25"/>
      <w:r>
        <w:rPr/>
        <w:t>Termin związania ofertą.</w:t>
      </w:r>
      <w:bookmarkEnd w:id="24"/>
      <w:bookmarkEnd w:id="25"/>
    </w:p>
    <w:p>
      <w:pPr>
        <w:pStyle w:val="Teksttreci1"/>
        <w:numPr>
          <w:ilvl w:val="0"/>
          <w:numId w:val="21"/>
        </w:numPr>
        <w:shd w:val="clear" w:color="auto" w:fill="auto"/>
        <w:tabs>
          <w:tab w:val="clear" w:pos="708"/>
          <w:tab w:val="left" w:pos="420" w:leader="none"/>
        </w:tabs>
        <w:spacing w:before="0" w:after="120"/>
        <w:ind w:left="440" w:hanging="440"/>
        <w:jc w:val="both"/>
        <w:rPr/>
      </w:pPr>
      <w:r>
        <w:rPr/>
        <w:t xml:space="preserve">Wykonawca jest związany ofertą od dnia upływu terminu składania ofert przez okres </w:t>
      </w:r>
      <w:r>
        <w:rPr>
          <w:b/>
          <w:bCs/>
        </w:rPr>
        <w:t>30 dni.</w:t>
      </w:r>
    </w:p>
    <w:p>
      <w:pPr>
        <w:pStyle w:val="Teksttreci1"/>
        <w:numPr>
          <w:ilvl w:val="0"/>
          <w:numId w:val="21"/>
        </w:numPr>
        <w:shd w:val="clear" w:color="auto" w:fill="auto"/>
        <w:tabs>
          <w:tab w:val="clear" w:pos="708"/>
          <w:tab w:val="left" w:pos="420" w:leader="none"/>
        </w:tabs>
        <w:spacing w:before="0" w:after="120"/>
        <w:ind w:left="440" w:hanging="440"/>
        <w:jc w:val="both"/>
        <w:rPr/>
      </w:pPr>
      <w:r>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pPr>
        <w:pStyle w:val="Teksttreci1"/>
        <w:numPr>
          <w:ilvl w:val="0"/>
          <w:numId w:val="21"/>
        </w:numPr>
        <w:shd w:val="clear" w:color="auto" w:fill="auto"/>
        <w:tabs>
          <w:tab w:val="clear" w:pos="708"/>
          <w:tab w:val="left" w:pos="420" w:leader="none"/>
        </w:tabs>
        <w:spacing w:before="0" w:after="300"/>
        <w:ind w:left="440" w:hanging="440"/>
        <w:jc w:val="both"/>
        <w:rPr/>
      </w:pPr>
      <w:r>
        <w:rPr/>
        <w:t>Przedłużenie terminu związania ofertą, o którym mowa w ust. 2, wymaga złożenia przez Wykonawcę pisemnego oświadczenia o wyrażeniu zgody na przedłużenie terminu związania ofertą.</w:t>
      </w:r>
    </w:p>
    <w:p>
      <w:pPr>
        <w:pStyle w:val="Nagwek11"/>
        <w:numPr>
          <w:ilvl w:val="0"/>
          <w:numId w:val="20"/>
        </w:numPr>
        <w:shd w:val="clear" w:color="auto" w:fill="auto"/>
        <w:tabs>
          <w:tab w:val="clear" w:pos="708"/>
          <w:tab w:val="left" w:pos="479" w:leader="none"/>
        </w:tabs>
        <w:spacing w:before="0" w:after="240"/>
        <w:rPr/>
      </w:pPr>
      <w:bookmarkStart w:id="26" w:name="bookmark28"/>
      <w:bookmarkStart w:id="27" w:name="bookmark27"/>
      <w:r>
        <w:rPr/>
        <w:t>Wymagania dotyczące wniesienia wadium.</w:t>
      </w:r>
      <w:bookmarkEnd w:id="26"/>
      <w:bookmarkEnd w:id="27"/>
    </w:p>
    <w:p>
      <w:pPr>
        <w:pStyle w:val="Teksttreci1"/>
        <w:shd w:val="clear" w:color="auto" w:fill="auto"/>
        <w:spacing w:before="0" w:after="163"/>
        <w:rPr/>
      </w:pPr>
      <w:r>
        <w:rPr/>
        <w:t>Wadium nie jest wymagane.</w:t>
      </w:r>
    </w:p>
    <w:p>
      <w:pPr>
        <w:pStyle w:val="Nagwek11"/>
        <w:numPr>
          <w:ilvl w:val="0"/>
          <w:numId w:val="20"/>
        </w:numPr>
        <w:shd w:val="clear" w:color="auto" w:fill="BFBFBF"/>
        <w:tabs>
          <w:tab w:val="clear" w:pos="708"/>
          <w:tab w:val="left" w:pos="715" w:leader="none"/>
        </w:tabs>
        <w:spacing w:lineRule="auto" w:line="218" w:before="0" w:after="290"/>
        <w:rPr/>
      </w:pPr>
      <w:bookmarkStart w:id="28" w:name="bookmark30"/>
      <w:bookmarkStart w:id="29" w:name="bookmark29"/>
      <w:r>
        <w:rPr/>
        <w:t>Zabezpieczenie należytego wykonania umowy.</w:t>
      </w:r>
      <w:bookmarkEnd w:id="28"/>
      <w:bookmarkEnd w:id="29"/>
    </w:p>
    <w:p>
      <w:pPr>
        <w:pStyle w:val="Teksttreci1"/>
        <w:shd w:val="clear" w:color="auto" w:fill="auto"/>
        <w:spacing w:before="0" w:after="303"/>
        <w:rPr/>
      </w:pPr>
      <w:r>
        <w:rPr/>
        <w:t>Zabezpieczenie nie jest wymagane.</w:t>
      </w:r>
    </w:p>
    <w:p>
      <w:pPr>
        <w:pStyle w:val="Nagwek11"/>
        <w:numPr>
          <w:ilvl w:val="0"/>
          <w:numId w:val="20"/>
        </w:numPr>
        <w:shd w:val="clear" w:color="auto" w:fill="BFBFBF"/>
        <w:tabs>
          <w:tab w:val="clear" w:pos="708"/>
          <w:tab w:val="left" w:pos="715" w:leader="none"/>
        </w:tabs>
        <w:spacing w:lineRule="auto" w:line="218" w:before="0" w:after="35"/>
        <w:rPr/>
      </w:pPr>
      <w:bookmarkStart w:id="30" w:name="bookmark32"/>
      <w:bookmarkStart w:id="31" w:name="bookmark31"/>
      <w:r>
        <w:rPr/>
        <w:t>Opis sposobu przygotowania oferty.</w:t>
      </w:r>
      <w:bookmarkEnd w:id="30"/>
      <w:bookmarkEnd w:id="31"/>
    </w:p>
    <w:p>
      <w:pPr>
        <w:pStyle w:val="Teksttreci1"/>
        <w:numPr>
          <w:ilvl w:val="0"/>
          <w:numId w:val="22"/>
        </w:numPr>
        <w:shd w:val="clear" w:color="auto" w:fill="auto"/>
        <w:tabs>
          <w:tab w:val="clear" w:pos="708"/>
          <w:tab w:val="left" w:pos="420" w:leader="none"/>
        </w:tabs>
        <w:ind w:left="440" w:hanging="440"/>
        <w:jc w:val="both"/>
        <w:rPr/>
      </w:pPr>
      <w:r>
        <w:rPr/>
        <w:t>Oferta musi być sporządzona w języku polskim, w postaci elektronicznej w formacie danych: .pdf, .doc, .docx, .rtf, .xps, .odt i opatrzona kwalifikowanym podpisem elektronicznym lub podpisem zaufanym lub podpisem osobistym.</w:t>
      </w:r>
    </w:p>
    <w:p>
      <w:pPr>
        <w:pStyle w:val="Teksttreci1"/>
        <w:numPr>
          <w:ilvl w:val="0"/>
          <w:numId w:val="22"/>
        </w:numPr>
        <w:shd w:val="clear" w:color="auto" w:fill="auto"/>
        <w:tabs>
          <w:tab w:val="clear" w:pos="708"/>
          <w:tab w:val="left" w:pos="420" w:leader="none"/>
        </w:tabs>
        <w:ind w:left="440" w:hanging="440"/>
        <w:jc w:val="both"/>
        <w:rPr/>
      </w:pPr>
      <w:r>
        <w:rPr/>
        <w:t>Oferta, wniosek oraz przedmiotowe środki dowodowe (jeżeli były wymagane) składane elektronicznie muszą zostać podpisane elektronicznym kwalifikowanym podpisem lub podpisem zaufanym lub podpisem osobistym. W procesie składania oferty w tym przedmiotowych środków dowodowych na platformie, podpis elektroniczny wykonawca składa bezpośrednio na dokumencie, który następnie przesyła do systemu.</w:t>
      </w:r>
    </w:p>
    <w:p>
      <w:pPr>
        <w:pStyle w:val="Teksttreci1"/>
        <w:numPr>
          <w:ilvl w:val="0"/>
          <w:numId w:val="22"/>
        </w:numPr>
        <w:shd w:val="clear" w:color="auto" w:fill="auto"/>
        <w:tabs>
          <w:tab w:val="clear" w:pos="708"/>
          <w:tab w:val="left" w:pos="420" w:leader="none"/>
        </w:tabs>
        <w:ind w:left="440" w:hanging="440"/>
        <w:jc w:val="both"/>
        <w:rPr/>
      </w:pPr>
      <w:r>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 upoważnioną (osoby upoważnione). Poświadczenie za zgodność z oryginałem następuje w formie elektronicznej podpisane kwalifikowanym podpisem elektronicznym lub podpisem zaufanym lub podpisem osobistym przez osobę upoważnioną (osoby upoważnione).</w:t>
      </w:r>
    </w:p>
    <w:p>
      <w:pPr>
        <w:pStyle w:val="Teksttreci1"/>
        <w:numPr>
          <w:ilvl w:val="0"/>
          <w:numId w:val="22"/>
        </w:numPr>
        <w:shd w:val="clear" w:color="auto" w:fill="auto"/>
        <w:tabs>
          <w:tab w:val="clear" w:pos="708"/>
          <w:tab w:val="left" w:pos="420" w:leader="none"/>
        </w:tabs>
        <w:spacing w:lineRule="auto" w:line="264"/>
        <w:rPr/>
      </w:pPr>
      <w:r>
        <w:rPr/>
        <w:t>Oferta powinna być:</w:t>
      </w:r>
    </w:p>
    <w:p>
      <w:pPr>
        <w:pStyle w:val="Teksttreci1"/>
        <w:numPr>
          <w:ilvl w:val="0"/>
          <w:numId w:val="23"/>
        </w:numPr>
        <w:shd w:val="clear" w:color="auto" w:fill="auto"/>
        <w:tabs>
          <w:tab w:val="clear" w:pos="708"/>
          <w:tab w:val="left" w:pos="785" w:leader="none"/>
        </w:tabs>
        <w:ind w:firstLine="440"/>
        <w:rPr/>
      </w:pPr>
      <w:r>
        <w:rPr/>
        <w:t>sporządzona na podstawie załączników niniejszej SWZ w języku polskim,</w:t>
      </w:r>
    </w:p>
    <w:p>
      <w:pPr>
        <w:pStyle w:val="Teksttreci1"/>
        <w:numPr>
          <w:ilvl w:val="0"/>
          <w:numId w:val="23"/>
        </w:numPr>
        <w:shd w:val="clear" w:color="auto" w:fill="auto"/>
        <w:tabs>
          <w:tab w:val="clear" w:pos="708"/>
          <w:tab w:val="left" w:pos="799" w:leader="none"/>
        </w:tabs>
        <w:ind w:left="720" w:hanging="280"/>
        <w:jc w:val="both"/>
        <w:rPr/>
      </w:pPr>
      <w:r>
        <w:rPr/>
        <w:t xml:space="preserve">złożona przy użyciu środków komunikacji elektronicznej tzn. za pośrednictwem </w:t>
      </w:r>
      <w:r>
        <w:rPr>
          <w:b/>
          <w:bCs/>
        </w:rPr>
        <w:t>platformazakupowa.pl</w:t>
      </w:r>
      <w:r>
        <w:rPr/>
        <w:t>,</w:t>
      </w:r>
    </w:p>
    <w:p>
      <w:pPr>
        <w:pStyle w:val="Teksttreci1"/>
        <w:numPr>
          <w:ilvl w:val="0"/>
          <w:numId w:val="23"/>
        </w:numPr>
        <w:shd w:val="clear" w:color="auto" w:fill="auto"/>
        <w:tabs>
          <w:tab w:val="clear" w:pos="708"/>
          <w:tab w:val="left" w:pos="775" w:leader="none"/>
        </w:tabs>
        <w:ind w:left="720" w:hanging="280"/>
        <w:jc w:val="both"/>
        <w:rPr/>
      </w:pPr>
      <w:r>
        <w:rPr/>
        <w:t>podpisana kwalifikowanym podpisem elektronicznym lub podpisem zaufanym lub podpisem osobistym przez osobę upoważnioną (osoby upoważnione).</w:t>
      </w:r>
    </w:p>
    <w:p>
      <w:pPr>
        <w:pStyle w:val="Teksttreci1"/>
        <w:numPr>
          <w:ilvl w:val="0"/>
          <w:numId w:val="22"/>
        </w:numPr>
        <w:shd w:val="clear" w:color="auto" w:fill="auto"/>
        <w:tabs>
          <w:tab w:val="clear" w:pos="708"/>
          <w:tab w:val="left" w:pos="420" w:leader="none"/>
        </w:tabs>
        <w:spacing w:before="0" w:after="0"/>
        <w:ind w:left="440" w:hanging="440"/>
        <w:jc w:val="both"/>
        <w:rPr/>
      </w:pPr>
      <w:r>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pPr>
        <w:pStyle w:val="Nagweklubstopka1"/>
        <w:pBdr/>
        <w:shd w:val="clear" w:color="auto" w:fill="auto"/>
        <w:rPr/>
        <w:framePr w:w="112" w:h="235" w:x="10339" w:y="16341" w:hSpace="0" w:vSpace="0" w:wrap="around" w:vAnchor="page" w:hAnchor="page" w:hRule="exact"/>
        <w:pBdr/>
      </w:pPr>
      <w:r>
        <w:rPr/>
        <w:t>8</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spacing w:lineRule="exact" w:line="1"/>
        <w:rPr/>
      </w:pPr>
      <w:r>
        <w:rPr/>
      </w:r>
    </w:p>
    <w:p>
      <w:pPr>
        <w:pStyle w:val="Normal"/>
        <w:spacing w:lineRule="exact" w:line="1"/>
        <w:rPr/>
      </w:pPr>
      <w:r>
        <w:rPr/>
      </w:r>
    </w:p>
    <w:p>
      <w:pPr>
        <w:pStyle w:val="Nagweklubstopka1"/>
        <w:pBdr/>
        <w:shd w:val="clear" w:color="auto" w:fill="auto"/>
        <w:spacing w:lineRule="auto" w:line="264"/>
        <w:rPr/>
        <w:framePr w:w="9163" w:h="254" w:x="802" w:y="84" w:hSpace="0" w:vSpace="0" w:wrap="around" w:vAnchor="text" w:hAnchor="text" w:hRule="exact"/>
        <w:pBdr/>
      </w:pPr>
      <w:r>
        <w:rPr/>
        <w:t>Znak sprawy: ZEAJ.26.1.2023</w:t>
      </w:r>
    </w:p>
    <w:p>
      <w:pPr>
        <w:pStyle w:val="Teksttreci1"/>
        <w:numPr>
          <w:ilvl w:val="0"/>
          <w:numId w:val="24"/>
        </w:numPr>
        <w:shd w:val="clear" w:color="auto" w:fill="auto"/>
        <w:tabs>
          <w:tab w:val="clear" w:pos="708"/>
          <w:tab w:val="left" w:pos="430" w:leader="none"/>
        </w:tabs>
        <w:ind w:left="440" w:hanging="440"/>
        <w:jc w:val="both"/>
        <w:rPr/>
      </w:pPr>
      <w:r>
        <w:rPr/>
        <w:t>W przypadku wykorzystania formatu podpisu XAdES zewnętrzny, Zamawiający wymaga dołączenia odpowiedniej ilości plików tj. podpisywanych plików z danymi oraz plików podpisu w formacie XAdES.</w:t>
      </w:r>
    </w:p>
    <w:p>
      <w:pPr>
        <w:pStyle w:val="Teksttreci1"/>
        <w:numPr>
          <w:ilvl w:val="0"/>
          <w:numId w:val="24"/>
        </w:numPr>
        <w:shd w:val="clear" w:color="auto" w:fill="auto"/>
        <w:tabs>
          <w:tab w:val="clear" w:pos="708"/>
          <w:tab w:val="left" w:pos="430" w:leader="none"/>
        </w:tabs>
        <w:ind w:left="440" w:hanging="440"/>
        <w:jc w:val="both"/>
        <w:rPr/>
      </w:pPr>
      <w:r>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pPr>
        <w:pStyle w:val="Teksttreci1"/>
        <w:numPr>
          <w:ilvl w:val="0"/>
          <w:numId w:val="24"/>
        </w:numPr>
        <w:shd w:val="clear" w:color="auto" w:fill="auto"/>
        <w:tabs>
          <w:tab w:val="clear" w:pos="708"/>
          <w:tab w:val="left" w:pos="430" w:leader="none"/>
        </w:tabs>
        <w:ind w:left="440" w:hanging="440"/>
        <w:jc w:val="both"/>
        <w:rPr/>
      </w:pPr>
      <w:r>
        <w:rPr/>
        <w:t xml:space="preserve">Wykonawca, za pośrednictwem </w:t>
      </w:r>
      <w:r>
        <w:rPr>
          <w:b/>
          <w:bCs/>
        </w:rPr>
        <w:t xml:space="preserve">platformazakupowa.pl </w:t>
      </w:r>
      <w:r>
        <w:rPr/>
        <w:t xml:space="preserve">może przed upływem terminu do składania ofert zmienić lub wycofać ofertę. Sposób dokonywania zmiany lub wycofania oferty zamieszczono w instrukcji dostępnej na stronie internetowej pod adresem: </w:t>
      </w:r>
      <w:hyperlink r:id="rId9">
        <w:r>
          <w:rPr>
            <w:u w:val="single"/>
          </w:rPr>
          <w:t>https://</w:t>
        </w:r>
        <w:r>
          <w:rPr>
            <w:u w:val="single"/>
            <w:lang w:val="en-US" w:eastAsia="en-US" w:bidi="en-US"/>
          </w:rPr>
          <w:t>platformazakupowa.pl/</w:t>
        </w:r>
        <w:r>
          <w:rPr>
            <w:u w:val="single"/>
          </w:rPr>
          <w:t>strona/45-instrukcje</w:t>
        </w:r>
      </w:hyperlink>
    </w:p>
    <w:p>
      <w:pPr>
        <w:pStyle w:val="Teksttreci1"/>
        <w:numPr>
          <w:ilvl w:val="0"/>
          <w:numId w:val="24"/>
        </w:numPr>
        <w:shd w:val="clear" w:color="auto" w:fill="auto"/>
        <w:tabs>
          <w:tab w:val="clear" w:pos="708"/>
          <w:tab w:val="left" w:pos="430" w:leader="none"/>
        </w:tabs>
        <w:ind w:left="440" w:hanging="440"/>
        <w:jc w:val="both"/>
        <w:rPr/>
      </w:pPr>
      <w:r>
        <w:rPr/>
        <w:t>Każdy z wykonawców może złożyć tylko jedną ofertę. Złożenie większej liczby ofert lub oferty zawierającej propozycje wariantowe spowoduje, że oferta (oferty) podlegać będzie odrzuceniu.</w:t>
      </w:r>
    </w:p>
    <w:p>
      <w:pPr>
        <w:pStyle w:val="Teksttreci1"/>
        <w:numPr>
          <w:ilvl w:val="0"/>
          <w:numId w:val="24"/>
        </w:numPr>
        <w:shd w:val="clear" w:color="auto" w:fill="auto"/>
        <w:tabs>
          <w:tab w:val="clear" w:pos="708"/>
          <w:tab w:val="left" w:pos="430" w:leader="none"/>
        </w:tabs>
        <w:ind w:left="440" w:hanging="440"/>
        <w:jc w:val="both"/>
        <w:rPr/>
      </w:pPr>
      <w:r>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pPr>
        <w:pStyle w:val="Teksttreci1"/>
        <w:numPr>
          <w:ilvl w:val="0"/>
          <w:numId w:val="24"/>
        </w:numPr>
        <w:shd w:val="clear" w:color="auto" w:fill="auto"/>
        <w:tabs>
          <w:tab w:val="clear" w:pos="708"/>
          <w:tab w:val="left" w:pos="430" w:leader="none"/>
        </w:tabs>
        <w:ind w:left="440" w:hanging="440"/>
        <w:jc w:val="both"/>
        <w:rPr/>
      </w:pPr>
      <w:r>
        <w:rPr/>
        <w:t>Maksymalny rozmiar jednego pliku przesyłanego za pośrednictwem dedykowanych formularzy do: złożenia, zmiany, wycofania oferty wynosi 150 MB natomiast przy komunikacji wielkość pliku to maksymalnie 500 MB.</w:t>
      </w:r>
    </w:p>
    <w:p>
      <w:pPr>
        <w:pStyle w:val="Teksttreci1"/>
        <w:numPr>
          <w:ilvl w:val="0"/>
          <w:numId w:val="24"/>
        </w:numPr>
        <w:shd w:val="clear" w:color="auto" w:fill="auto"/>
        <w:tabs>
          <w:tab w:val="clear" w:pos="708"/>
          <w:tab w:val="left" w:pos="430" w:leader="none"/>
        </w:tabs>
        <w:ind w:left="440" w:hanging="440"/>
        <w:jc w:val="both"/>
        <w:rPr/>
      </w:pPr>
      <w:r>
        <w:rPr/>
        <w:t>W celu ewentualnej kompresji danych Zamawiający rekomenduje wykorzystanie jednego z formatów:</w:t>
      </w:r>
    </w:p>
    <w:p>
      <w:pPr>
        <w:pStyle w:val="Teksttreci1"/>
        <w:numPr>
          <w:ilvl w:val="0"/>
          <w:numId w:val="25"/>
        </w:numPr>
        <w:shd w:val="clear" w:color="auto" w:fill="auto"/>
        <w:tabs>
          <w:tab w:val="clear" w:pos="708"/>
          <w:tab w:val="left" w:pos="945" w:leader="none"/>
        </w:tabs>
        <w:ind w:firstLine="580"/>
        <w:jc w:val="both"/>
        <w:rPr/>
      </w:pPr>
      <w:r>
        <w:rPr/>
        <w:t>.zip</w:t>
      </w:r>
    </w:p>
    <w:p>
      <w:pPr>
        <w:pStyle w:val="Teksttreci1"/>
        <w:numPr>
          <w:ilvl w:val="0"/>
          <w:numId w:val="25"/>
        </w:numPr>
        <w:shd w:val="clear" w:color="auto" w:fill="auto"/>
        <w:tabs>
          <w:tab w:val="clear" w:pos="708"/>
          <w:tab w:val="left" w:pos="945" w:leader="none"/>
        </w:tabs>
        <w:ind w:firstLine="580"/>
        <w:jc w:val="both"/>
        <w:rPr/>
      </w:pPr>
      <w:r>
        <w:rPr/>
        <w:t>.7Z</w:t>
      </w:r>
    </w:p>
    <w:p>
      <w:pPr>
        <w:pStyle w:val="Teksttreci1"/>
        <w:numPr>
          <w:ilvl w:val="0"/>
          <w:numId w:val="24"/>
        </w:numPr>
        <w:shd w:val="clear" w:color="auto" w:fill="auto"/>
        <w:tabs>
          <w:tab w:val="clear" w:pos="708"/>
          <w:tab w:val="left" w:pos="430" w:leader="none"/>
        </w:tabs>
        <w:ind w:left="440" w:hanging="440"/>
        <w:jc w:val="both"/>
        <w:rPr/>
      </w:pPr>
      <w:r>
        <w:rPr>
          <w:b/>
          <w:bCs/>
          <w:color w:val="FF0000"/>
        </w:rPr>
        <w:t xml:space="preserve">Ze względu na niskie ryzyko naruszenia integralności pliku oraz łatwiejszą weryfikację podpisu zamawiający zaleca, w miarę możliwości, przekonwertowanie plików składających się na ofertę na format .pdf i </w:t>
      </w:r>
      <w:r>
        <w:rPr>
          <w:b/>
          <w:bCs/>
          <w:color w:val="FF0000"/>
          <w:u w:val="single"/>
        </w:rPr>
        <w:t>opatrzenie ich podpisem kwalifikowanym PAdES, tj. podpisem specjalnym PDF</w:t>
      </w:r>
      <w:r>
        <w:rPr>
          <w:b/>
          <w:bCs/>
          <w:color w:val="FF0000"/>
        </w:rPr>
        <w:t>.</w:t>
      </w:r>
    </w:p>
    <w:p>
      <w:pPr>
        <w:pStyle w:val="Teksttreci1"/>
        <w:numPr>
          <w:ilvl w:val="0"/>
          <w:numId w:val="24"/>
        </w:numPr>
        <w:shd w:val="clear" w:color="auto" w:fill="auto"/>
        <w:tabs>
          <w:tab w:val="clear" w:pos="708"/>
          <w:tab w:val="left" w:pos="430" w:leader="none"/>
        </w:tabs>
        <w:spacing w:before="0" w:after="120"/>
        <w:jc w:val="both"/>
        <w:rPr/>
      </w:pPr>
      <w:r>
        <w:rPr>
          <w:b/>
          <w:bCs/>
        </w:rPr>
        <w:t>Ofertę należy złożyć z wymaganymi załącznikami:</w:t>
      </w:r>
    </w:p>
    <w:p>
      <w:pPr>
        <w:pStyle w:val="Teksttreci1"/>
        <w:shd w:val="clear" w:color="auto" w:fill="auto"/>
        <w:spacing w:lineRule="auto" w:line="204" w:before="0" w:after="180"/>
        <w:ind w:left="440" w:hanging="0"/>
        <w:jc w:val="both"/>
        <w:rPr/>
      </w:pPr>
      <w:r>
        <w:rPr>
          <w:b/>
          <w:bCs/>
        </w:rPr>
        <w:t>Oferta cenowa zgodna z załączonym drukiem „formularza oferty” - załącznik do SWZ, która zawiera cenę wyliczoną w sposób opisany w rozdziale XVII SWZ.</w:t>
      </w:r>
    </w:p>
    <w:p>
      <w:pPr>
        <w:pStyle w:val="Teksttreci1"/>
        <w:shd w:val="clear" w:color="auto" w:fill="auto"/>
        <w:spacing w:lineRule="auto" w:line="276" w:before="0" w:after="120"/>
        <w:ind w:left="440" w:hanging="0"/>
        <w:jc w:val="both"/>
        <w:rPr/>
      </w:pPr>
      <w:r>
        <w:rPr>
          <w:b/>
          <w:bCs/>
        </w:rPr>
        <w:t>Oświadczenia, o których mowa w rozdziale V ust. 2 SWZ (załącznik do SWZ) Pełnomocnictwo - Jeżeli oferta wraz z oświadczeniami składana jest przez pełnomocnika należy do oferty załączyć pełnomocnictwo upoważniające pełnomocnika do tej czynności.</w:t>
      </w:r>
    </w:p>
    <w:p>
      <w:pPr>
        <w:pStyle w:val="Teksttreci1"/>
        <w:shd w:val="clear" w:color="auto" w:fill="auto"/>
        <w:spacing w:lineRule="auto" w:line="204" w:before="0" w:after="120"/>
        <w:ind w:left="440" w:hanging="0"/>
        <w:jc w:val="both"/>
        <w:rPr/>
      </w:pPr>
      <w:r>
        <w:rPr>
          <w:b/>
          <w:bCs/>
        </w:rPr>
        <w:t>Wykonawca, który polega na zasobach innych podmiotów składa wraz z ofertą oświadczenie podmiotu o udostępnieniu zasobów wskazujące na okoliczności opisane w rozdziale V ust. 6 SWZ oraz oświadczenia podmiotu udostępniającego zasoby, potwierdzające brak podstaw wykluczenia tego podmiotu oraz odpowiednio spełnianie warunków udziału w postępowaniu, o których mowa w Rozdziale V ust. 1.</w:t>
      </w:r>
    </w:p>
    <w:p>
      <w:pPr>
        <w:pStyle w:val="Teksttreci1"/>
        <w:shd w:val="clear" w:color="auto" w:fill="auto"/>
        <w:spacing w:lineRule="auto" w:line="204" w:before="0" w:after="0"/>
        <w:ind w:left="440" w:hanging="0"/>
        <w:jc w:val="both"/>
        <w:rPr/>
      </w:pPr>
      <w:r>
        <w:rPr>
          <w:b/>
          <w:bCs/>
        </w:rPr>
        <w:t>Wykonawcy wspólnie ubiegający się o udzielenie zamówienia dołączają do oferty oświadczenie, z którego wynika jaki zakres rzeczowy wykonania zamówienia realizować zamierzają poszczególni wykonawcy.</w:t>
      </w:r>
    </w:p>
    <w:p>
      <w:pPr>
        <w:pStyle w:val="Nagweklubstopka1"/>
        <w:pBdr/>
        <w:shd w:val="clear" w:color="auto" w:fill="auto"/>
        <w:rPr/>
        <w:framePr w:w="112" w:h="235" w:x="10339" w:y="16341" w:hSpace="0" w:vSpace="0" w:wrap="around" w:vAnchor="page" w:hAnchor="page" w:hRule="exact"/>
        <w:pBdr/>
      </w:pPr>
      <w:r>
        <w:rPr/>
        <w:t>9</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spacing w:lineRule="exact" w:line="1"/>
        <w:rPr/>
      </w:pPr>
      <w:r>
        <w:rPr/>
      </w:r>
    </w:p>
    <w:p>
      <w:pPr>
        <w:pStyle w:val="Normal"/>
        <w:spacing w:lineRule="exact" w:line="1"/>
        <w:rPr/>
      </w:pPr>
      <w:r>
        <w:rPr/>
      </w:r>
    </w:p>
    <w:p>
      <w:pPr>
        <w:pStyle w:val="Teksttreci1"/>
        <w:shd w:val="clear" w:color="auto" w:fill="auto"/>
        <w:spacing w:lineRule="auto" w:line="264" w:before="0" w:after="200"/>
        <w:jc w:val="both"/>
        <w:rPr>
          <w:sz w:val="20"/>
          <w:szCs w:val="20"/>
        </w:rPr>
      </w:pPr>
      <w:r>
        <w:rPr>
          <w:sz w:val="20"/>
          <w:szCs w:val="20"/>
        </w:rPr>
        <w:t xml:space="preserve">Znak sprawy: </w:t>
      </w:r>
      <w:r>
        <w:rPr/>
        <w:t>ZEAJ.26.1.2023</w:t>
      </w:r>
    </w:p>
    <w:p>
      <w:pPr>
        <w:pStyle w:val="Teksttreci1"/>
        <w:shd w:val="clear" w:color="auto" w:fill="auto"/>
        <w:spacing w:before="0" w:after="60"/>
        <w:ind w:left="720" w:hanging="0"/>
        <w:jc w:val="both"/>
        <w:rPr/>
      </w:pPr>
      <w:r>
        <w:rPr/>
        <w:t>Oświadczenie Wykonawcy o niepodlegania wykluczeniu z postępowania - wzór oświadczenia o niepodlegania wykluczeniu stanowi Załącznik nr 3 do SWZ. W przypadku wspólnego ubiegania się o zamówienie przez Wykonawców, oświadczenie o niepolegania wykluczeniu składa każdy z Wykonawców.</w:t>
      </w:r>
    </w:p>
    <w:p>
      <w:pPr>
        <w:pStyle w:val="Teksttreci1"/>
        <w:numPr>
          <w:ilvl w:val="0"/>
          <w:numId w:val="26"/>
        </w:numPr>
        <w:shd w:val="clear" w:color="auto" w:fill="auto"/>
        <w:tabs>
          <w:tab w:val="clear" w:pos="708"/>
          <w:tab w:val="left" w:pos="431" w:leader="none"/>
        </w:tabs>
        <w:spacing w:before="0" w:after="60"/>
        <w:jc w:val="both"/>
        <w:rPr/>
      </w:pPr>
      <w:r>
        <w:rPr/>
        <w:t>Oferta oraz oświadczenie o niepodlegania wykluczeniu muszą być złożone w oryginale.</w:t>
      </w:r>
    </w:p>
    <w:p>
      <w:pPr>
        <w:pStyle w:val="Teksttreci1"/>
        <w:numPr>
          <w:ilvl w:val="0"/>
          <w:numId w:val="26"/>
        </w:numPr>
        <w:shd w:val="clear" w:color="auto" w:fill="auto"/>
        <w:tabs>
          <w:tab w:val="clear" w:pos="708"/>
          <w:tab w:val="left" w:pos="431" w:leader="none"/>
        </w:tabs>
        <w:spacing w:before="0" w:after="60"/>
        <w:jc w:val="both"/>
        <w:rPr/>
      </w:pPr>
      <w:r>
        <w:rPr/>
        <w:t>Zamawiający zaleca ponumerowanie stron oferty.</w:t>
      </w:r>
    </w:p>
    <w:p>
      <w:pPr>
        <w:pStyle w:val="Teksttreci1"/>
        <w:numPr>
          <w:ilvl w:val="0"/>
          <w:numId w:val="26"/>
        </w:numPr>
        <w:shd w:val="clear" w:color="auto" w:fill="auto"/>
        <w:tabs>
          <w:tab w:val="clear" w:pos="708"/>
          <w:tab w:val="left" w:pos="431" w:leader="none"/>
        </w:tabs>
        <w:spacing w:before="0" w:after="308"/>
        <w:ind w:left="440" w:hanging="440"/>
        <w:jc w:val="both"/>
        <w:rPr/>
      </w:pPr>
      <w:r>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pPr>
        <w:pStyle w:val="Nagwek11"/>
        <w:numPr>
          <w:ilvl w:val="0"/>
          <w:numId w:val="27"/>
        </w:numPr>
        <w:shd w:val="clear" w:color="auto" w:fill="BFBFBF"/>
        <w:tabs>
          <w:tab w:val="clear" w:pos="708"/>
          <w:tab w:val="left" w:pos="481" w:leader="none"/>
        </w:tabs>
        <w:spacing w:lineRule="auto" w:line="218" w:before="0" w:after="55"/>
        <w:jc w:val="both"/>
        <w:rPr/>
      </w:pPr>
      <w:bookmarkStart w:id="32" w:name="bookmark34"/>
      <w:bookmarkStart w:id="33" w:name="bookmark33"/>
      <w:r>
        <w:rPr/>
        <w:t>Sposób oraz termin składania ofert.</w:t>
      </w:r>
      <w:bookmarkEnd w:id="32"/>
      <w:bookmarkEnd w:id="33"/>
    </w:p>
    <w:p>
      <w:pPr>
        <w:pStyle w:val="Teksttreci1"/>
        <w:numPr>
          <w:ilvl w:val="0"/>
          <w:numId w:val="28"/>
        </w:numPr>
        <w:shd w:val="clear" w:color="auto" w:fill="auto"/>
        <w:tabs>
          <w:tab w:val="clear" w:pos="708"/>
          <w:tab w:val="left" w:pos="454" w:leader="none"/>
        </w:tabs>
        <w:spacing w:before="0" w:after="60"/>
        <w:ind w:left="440" w:hanging="280"/>
        <w:jc w:val="both"/>
        <w:rPr/>
      </w:pPr>
      <w:r>
        <w:rPr/>
        <w:t xml:space="preserve">Ofertę wraz z wymaganymi dokumentami należy umieścić na platformazakupowa.pl pod adresem: </w:t>
      </w:r>
      <w:hyperlink r:id="rId10">
        <w:r>
          <w:rPr>
            <w:b/>
            <w:bCs/>
            <w:u w:val="single"/>
          </w:rPr>
          <w:t>https://</w:t>
        </w:r>
        <w:r>
          <w:rPr>
            <w:b/>
            <w:bCs/>
            <w:u w:val="single"/>
            <w:lang w:val="en-US" w:eastAsia="en-US" w:bidi="en-US"/>
          </w:rPr>
          <w:t>platformazakupowa.pl</w:t>
        </w:r>
        <w:r>
          <w:rPr>
            <w:b/>
            <w:bCs/>
            <w:u w:val="single"/>
          </w:rPr>
          <w:t>/pn/dzialoszyce</w:t>
        </w:r>
      </w:hyperlink>
      <w:r>
        <w:rPr>
          <w:b/>
          <w:bCs/>
        </w:rPr>
        <w:t xml:space="preserve"> </w:t>
      </w:r>
      <w:r>
        <w:rPr/>
        <w:t>w myśl ustawy na stronie internetowej prowadzonego postępowania.</w:t>
      </w:r>
    </w:p>
    <w:p>
      <w:pPr>
        <w:pStyle w:val="Teksttreci1"/>
        <w:numPr>
          <w:ilvl w:val="0"/>
          <w:numId w:val="28"/>
        </w:numPr>
        <w:shd w:val="clear" w:color="auto" w:fill="auto"/>
        <w:tabs>
          <w:tab w:val="clear" w:pos="708"/>
          <w:tab w:val="left" w:pos="431" w:leader="none"/>
        </w:tabs>
        <w:spacing w:before="0" w:after="60"/>
        <w:ind w:left="440" w:hanging="440"/>
        <w:jc w:val="both"/>
        <w:rPr/>
      </w:pPr>
      <w:r>
        <w:rPr/>
        <w:t xml:space="preserve">Ofertę wraz z wymaganymi załącznikami należy złożyć w terminie do dnia </w:t>
      </w:r>
      <w:r>
        <w:rPr>
          <w:b/>
          <w:bCs/>
        </w:rPr>
        <w:t xml:space="preserve">31.07.2023 </w:t>
      </w:r>
      <w:r>
        <w:rPr/>
        <w:t xml:space="preserve">r. do godz. </w:t>
      </w:r>
      <w:r>
        <w:rPr>
          <w:b/>
          <w:bCs/>
        </w:rPr>
        <w:t>14:00.</w:t>
      </w:r>
    </w:p>
    <w:p>
      <w:pPr>
        <w:pStyle w:val="Teksttreci1"/>
        <w:numPr>
          <w:ilvl w:val="0"/>
          <w:numId w:val="28"/>
        </w:numPr>
        <w:shd w:val="clear" w:color="auto" w:fill="auto"/>
        <w:tabs>
          <w:tab w:val="clear" w:pos="708"/>
          <w:tab w:val="left" w:pos="431" w:leader="none"/>
        </w:tabs>
        <w:spacing w:before="0" w:after="60"/>
        <w:jc w:val="both"/>
        <w:rPr/>
      </w:pPr>
      <w:r>
        <w:rPr/>
        <w:t>Do oferty należy dołączyć wszystkie wymagane w SWZ dokumenty.</w:t>
      </w:r>
    </w:p>
    <w:p>
      <w:pPr>
        <w:pStyle w:val="Teksttreci1"/>
        <w:numPr>
          <w:ilvl w:val="0"/>
          <w:numId w:val="28"/>
        </w:numPr>
        <w:shd w:val="clear" w:color="auto" w:fill="auto"/>
        <w:tabs>
          <w:tab w:val="clear" w:pos="708"/>
          <w:tab w:val="left" w:pos="431" w:leader="none"/>
        </w:tabs>
        <w:spacing w:before="0" w:after="60"/>
        <w:ind w:left="440" w:hanging="440"/>
        <w:jc w:val="both"/>
        <w:rPr/>
      </w:pPr>
      <w:r>
        <w:rPr/>
        <w:t>Po wypełnieniu Formularza składania oferty lub wniosku i dołączenia wszystkich wymaganych załączników należy kliknąć przycisk „Przejdź do podsumowania”.</w:t>
      </w:r>
    </w:p>
    <w:p>
      <w:pPr>
        <w:pStyle w:val="Teksttreci1"/>
        <w:numPr>
          <w:ilvl w:val="0"/>
          <w:numId w:val="28"/>
        </w:numPr>
        <w:shd w:val="clear" w:color="auto" w:fill="auto"/>
        <w:tabs>
          <w:tab w:val="clear" w:pos="708"/>
          <w:tab w:val="left" w:pos="431" w:leader="none"/>
        </w:tabs>
        <w:spacing w:before="0" w:after="60"/>
        <w:ind w:left="440" w:hanging="440"/>
        <w:jc w:val="both"/>
        <w:rPr/>
      </w:pPr>
      <w:r>
        <w:rPr/>
        <w:t>Oferta lub wniosek składana elektronicznie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Pzp, gdzie zaznaczono, iż oferty, wnioski o dopuszczenie do udziału w postępowaniu oraz oświadczenie, o którym mowa w art. 125 ust.1 sporządza się, pod rygorem nieważności, w formie elektronicznej lub postaci elektronicznej i opatruje się odpowiednio w odniesieniu do wartości postępowania kwalifikowanym podpisem elektronicznym lub podpisem zaufanym lub podpisem osobistym.</w:t>
      </w:r>
    </w:p>
    <w:p>
      <w:pPr>
        <w:pStyle w:val="Teksttreci1"/>
        <w:numPr>
          <w:ilvl w:val="0"/>
          <w:numId w:val="28"/>
        </w:numPr>
        <w:shd w:val="clear" w:color="auto" w:fill="auto"/>
        <w:tabs>
          <w:tab w:val="clear" w:pos="708"/>
          <w:tab w:val="left" w:pos="431" w:leader="none"/>
        </w:tabs>
        <w:spacing w:before="0" w:after="60"/>
        <w:ind w:left="440" w:hanging="440"/>
        <w:jc w:val="both"/>
        <w:rPr/>
      </w:pPr>
      <w:r>
        <w:rPr/>
        <w:t>Za datę złożenia oferty przyjmuje się datę jej przekazania w systemie (platformie) w drugim kroku składania oferty poprzez kliknięcie przycisku “Złóż ofertę” i wyświetlenie się komunikatu, że oferta została zaszyfrowana i złożona.</w:t>
      </w:r>
    </w:p>
    <w:p>
      <w:pPr>
        <w:pStyle w:val="Teksttreci1"/>
        <w:numPr>
          <w:ilvl w:val="0"/>
          <w:numId w:val="28"/>
        </w:numPr>
        <w:shd w:val="clear" w:color="auto" w:fill="auto"/>
        <w:tabs>
          <w:tab w:val="clear" w:pos="708"/>
          <w:tab w:val="left" w:pos="431" w:leader="none"/>
        </w:tabs>
        <w:spacing w:before="0" w:after="60"/>
        <w:ind w:left="440" w:hanging="440"/>
        <w:jc w:val="both"/>
        <w:rPr/>
      </w:pPr>
      <w:r>
        <w:rPr/>
        <w:t>Szczegółowa instrukcja dla Wykonawców dotycząca złożenia, zmiany i wycofania oferty znajduje się na stronie internetowej pod adresem:</w:t>
      </w:r>
    </w:p>
    <w:p>
      <w:pPr>
        <w:pStyle w:val="Teksttreci1"/>
        <w:shd w:val="clear" w:color="auto" w:fill="auto"/>
        <w:spacing w:before="0" w:after="0"/>
        <w:ind w:firstLine="440"/>
        <w:jc w:val="both"/>
        <w:rPr/>
      </w:pPr>
      <w:hyperlink r:id="rId11">
        <w:r>
          <w:rPr>
            <w:color w:val="0000FF"/>
            <w:u w:val="single"/>
          </w:rPr>
          <w:t>https://</w:t>
        </w:r>
        <w:r>
          <w:rPr>
            <w:color w:val="0000FF"/>
            <w:u w:val="single"/>
            <w:lang w:val="en-US" w:eastAsia="en-US" w:bidi="en-US"/>
          </w:rPr>
          <w:t>platformazakupowa.pl/</w:t>
        </w:r>
        <w:r>
          <w:rPr>
            <w:color w:val="0000FF"/>
            <w:u w:val="single"/>
          </w:rPr>
          <w:t>strona/45-instrukcje</w:t>
        </w:r>
      </w:hyperlink>
      <w:r>
        <w:rPr/>
        <w:t>.</w:t>
      </w:r>
    </w:p>
    <w:p>
      <w:pPr>
        <w:pStyle w:val="Nagwek11"/>
        <w:numPr>
          <w:ilvl w:val="0"/>
          <w:numId w:val="27"/>
        </w:numPr>
        <w:shd w:val="clear" w:color="auto" w:fill="BFBFBF"/>
        <w:tabs>
          <w:tab w:val="clear" w:pos="708"/>
          <w:tab w:val="left" w:pos="706" w:leader="none"/>
        </w:tabs>
        <w:spacing w:lineRule="auto" w:line="218" w:before="0" w:after="0"/>
        <w:jc w:val="both"/>
        <w:rPr/>
      </w:pPr>
      <w:bookmarkStart w:id="34" w:name="bookmark36"/>
      <w:bookmarkStart w:id="35" w:name="bookmark35"/>
      <w:r>
        <w:rPr/>
        <w:t>Termin otwarcia ofert.</w:t>
      </w:r>
      <w:bookmarkEnd w:id="34"/>
      <w:bookmarkEnd w:id="35"/>
    </w:p>
    <w:p>
      <w:pPr>
        <w:pStyle w:val="Teksttreci1"/>
        <w:numPr>
          <w:ilvl w:val="0"/>
          <w:numId w:val="29"/>
        </w:numPr>
        <w:shd w:val="clear" w:color="auto" w:fill="auto"/>
        <w:tabs>
          <w:tab w:val="clear" w:pos="708"/>
          <w:tab w:val="left" w:pos="431" w:leader="none"/>
        </w:tabs>
        <w:spacing w:before="0" w:after="0"/>
        <w:ind w:left="440" w:hanging="440"/>
        <w:jc w:val="both"/>
        <w:rPr/>
      </w:pPr>
      <w:r>
        <w:rPr/>
        <w:t xml:space="preserve">Otwarcie ofert następuje niezwłocznie po upływie terminu składania ofert, nie później niż następnego dnia po dniu, w którym upłynął termin składania ofert tj. </w:t>
      </w:r>
      <w:r>
        <w:rPr>
          <w:b/>
          <w:bCs/>
        </w:rPr>
        <w:t>31.07.2023 r. o godz. 14:15</w:t>
      </w:r>
    </w:p>
    <w:p>
      <w:pPr>
        <w:pStyle w:val="Teksttreci1"/>
        <w:numPr>
          <w:ilvl w:val="0"/>
          <w:numId w:val="29"/>
        </w:numPr>
        <w:shd w:val="clear" w:color="auto" w:fill="auto"/>
        <w:tabs>
          <w:tab w:val="clear" w:pos="708"/>
          <w:tab w:val="left" w:pos="431" w:leader="none"/>
        </w:tabs>
        <w:spacing w:before="0" w:after="0"/>
        <w:ind w:left="440" w:hanging="440"/>
        <w:jc w:val="both"/>
        <w:rPr/>
      </w:pPr>
      <w:r>
        <w:rPr/>
        <w:t>Jeżeli otwarcie ofert następuje przy użyciu systemu teleinformatycznego, w przypadku awarii tego systemu, która powoduje brak możliwości otwarcia ofert w terminie</w:t>
      </w:r>
    </w:p>
    <w:p>
      <w:pPr>
        <w:pStyle w:val="Nagweklubstopka1"/>
        <w:pBdr/>
        <w:shd w:val="clear" w:color="auto" w:fill="auto"/>
        <w:jc w:val="right"/>
        <w:rPr/>
        <w:framePr w:w="298" w:h="274" w:x="10230" w:y="16341" w:hSpace="0" w:vSpace="0" w:wrap="around" w:vAnchor="page" w:hAnchor="page" w:hRule="exact"/>
        <w:pBdr/>
      </w:pPr>
      <w:r>
        <w:rPr/>
        <w:t>10</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spacing w:lineRule="exact" w:line="1"/>
        <w:rPr/>
      </w:pPr>
      <w:r>
        <w:rPr/>
      </w:r>
    </w:p>
    <w:p>
      <w:pPr>
        <w:pStyle w:val="Normal"/>
        <w:spacing w:lineRule="exact" w:line="1"/>
        <w:rPr/>
      </w:pPr>
      <w:r>
        <w:rPr/>
      </w:r>
    </w:p>
    <w:p>
      <w:pPr>
        <w:pStyle w:val="Teksttreci1"/>
        <w:shd w:val="clear" w:color="auto" w:fill="auto"/>
        <w:spacing w:lineRule="auto" w:line="264" w:before="0" w:after="200"/>
        <w:rPr>
          <w:sz w:val="20"/>
          <w:szCs w:val="20"/>
        </w:rPr>
      </w:pPr>
      <w:r>
        <w:rPr>
          <w:sz w:val="20"/>
          <w:szCs w:val="20"/>
        </w:rPr>
        <w:t>Znak sprawy:</w:t>
      </w:r>
      <w:r>
        <w:rPr/>
        <w:t xml:space="preserve"> ZEAJ.26.1.2023</w:t>
      </w:r>
    </w:p>
    <w:p>
      <w:pPr>
        <w:pStyle w:val="Teksttreci1"/>
        <w:shd w:val="clear" w:color="auto" w:fill="auto"/>
        <w:spacing w:before="0" w:after="0"/>
        <w:ind w:left="440" w:firstLine="20"/>
        <w:jc w:val="both"/>
        <w:rPr/>
      </w:pPr>
      <w:r>
        <w:rPr/>
        <w:t>określonym przez zamawiającego, otwarcie ofert następuje niezwłocznie po usunięciu awarii.</w:t>
      </w:r>
    </w:p>
    <w:p>
      <w:pPr>
        <w:pStyle w:val="Teksttreci1"/>
        <w:numPr>
          <w:ilvl w:val="0"/>
          <w:numId w:val="30"/>
        </w:numPr>
        <w:shd w:val="clear" w:color="auto" w:fill="auto"/>
        <w:tabs>
          <w:tab w:val="clear" w:pos="708"/>
          <w:tab w:val="left" w:pos="475" w:leader="none"/>
        </w:tabs>
        <w:spacing w:before="0" w:after="0"/>
        <w:ind w:left="440" w:hanging="440"/>
        <w:jc w:val="both"/>
        <w:rPr/>
      </w:pPr>
      <w:r>
        <w:rPr/>
        <w:t>Zamawiający poinformuje o zmianie terminu otwarcia ofert na stronie internetowej prowadzonego postępowania.</w:t>
      </w:r>
    </w:p>
    <w:p>
      <w:pPr>
        <w:pStyle w:val="Teksttreci1"/>
        <w:numPr>
          <w:ilvl w:val="0"/>
          <w:numId w:val="30"/>
        </w:numPr>
        <w:shd w:val="clear" w:color="auto" w:fill="auto"/>
        <w:tabs>
          <w:tab w:val="clear" w:pos="708"/>
          <w:tab w:val="left" w:pos="475" w:leader="none"/>
        </w:tabs>
        <w:spacing w:before="0" w:after="0"/>
        <w:ind w:left="440" w:hanging="440"/>
        <w:jc w:val="both"/>
        <w:rPr/>
      </w:pPr>
      <w:r>
        <w:rPr/>
        <w:t>Zamawiający, najpóźniej przed otwarciem ofert, udostępnia na stronie internetowej prowadzonego postępowania informację o kwocie, jaką zamierza przeznaczyć na sfinansowanie zamówienia.</w:t>
      </w:r>
    </w:p>
    <w:p>
      <w:pPr>
        <w:pStyle w:val="Teksttreci1"/>
        <w:numPr>
          <w:ilvl w:val="0"/>
          <w:numId w:val="30"/>
        </w:numPr>
        <w:shd w:val="clear" w:color="auto" w:fill="auto"/>
        <w:tabs>
          <w:tab w:val="clear" w:pos="708"/>
          <w:tab w:val="left" w:pos="475" w:leader="none"/>
        </w:tabs>
        <w:spacing w:before="0" w:after="0"/>
        <w:ind w:left="440" w:hanging="440"/>
        <w:jc w:val="both"/>
        <w:rPr/>
      </w:pPr>
      <w:r>
        <w:rPr/>
        <w:t>Zamawiający, niezwłocznie po otwarciu ofert, udostępnia na stronie internetowej prowadzonego postępowania informacje o:</w:t>
      </w:r>
    </w:p>
    <w:p>
      <w:pPr>
        <w:pStyle w:val="Teksttreci1"/>
        <w:numPr>
          <w:ilvl w:val="0"/>
          <w:numId w:val="31"/>
        </w:numPr>
        <w:shd w:val="clear" w:color="auto" w:fill="auto"/>
        <w:tabs>
          <w:tab w:val="clear" w:pos="708"/>
          <w:tab w:val="left" w:pos="774" w:leader="none"/>
        </w:tabs>
        <w:spacing w:before="0" w:after="0"/>
        <w:ind w:left="740" w:hanging="280"/>
        <w:jc w:val="both"/>
        <w:rPr/>
      </w:pPr>
      <w:r>
        <w:rPr/>
        <w:t>nazwach albo imionach i nazwiskach oraz siedzibach lub miejscach prowadzonej działalności gospodarczej albo miejscach zamieszkania wykonawców, których oferty zostały otwarte;</w:t>
      </w:r>
    </w:p>
    <w:p>
      <w:pPr>
        <w:pStyle w:val="Teksttreci1"/>
        <w:numPr>
          <w:ilvl w:val="0"/>
          <w:numId w:val="31"/>
        </w:numPr>
        <w:shd w:val="clear" w:color="auto" w:fill="auto"/>
        <w:tabs>
          <w:tab w:val="clear" w:pos="708"/>
          <w:tab w:val="left" w:pos="773" w:leader="none"/>
        </w:tabs>
        <w:ind w:firstLine="440"/>
        <w:jc w:val="both"/>
        <w:rPr/>
      </w:pPr>
      <w:r>
        <w:rPr/>
        <w:t>cenach lub kosztach zawartych w ofertach.</w:t>
      </w:r>
    </w:p>
    <w:p>
      <w:pPr>
        <w:pStyle w:val="Teksttreci1"/>
        <w:numPr>
          <w:ilvl w:val="0"/>
          <w:numId w:val="30"/>
        </w:numPr>
        <w:shd w:val="clear" w:color="auto" w:fill="auto"/>
        <w:tabs>
          <w:tab w:val="clear" w:pos="708"/>
          <w:tab w:val="left" w:pos="475" w:leader="none"/>
        </w:tabs>
        <w:spacing w:before="0" w:after="420"/>
        <w:ind w:left="440" w:hanging="440"/>
        <w:jc w:val="both"/>
        <w:rPr/>
      </w:pPr>
      <w:r>
        <w:rPr/>
        <w:t xml:space="preserve">Informacja zostanie opublikowana na stronie postępowania na </w:t>
      </w:r>
      <w:r>
        <w:rPr>
          <w:u w:val="single"/>
          <w:lang w:val="en-US" w:eastAsia="en-US" w:bidi="en-US"/>
        </w:rPr>
        <w:t>platformazakupowa.pl</w:t>
      </w:r>
      <w:r>
        <w:rPr>
          <w:lang w:val="en-US" w:eastAsia="en-US" w:bidi="en-US"/>
        </w:rPr>
        <w:t xml:space="preserve"> </w:t>
      </w:r>
      <w:r>
        <w:rPr/>
        <w:t>w sekcji ,,Komunikaty”.</w:t>
      </w:r>
    </w:p>
    <w:p>
      <w:pPr>
        <w:pStyle w:val="Nagwek11"/>
        <w:shd w:val="clear" w:color="auto" w:fill="auto"/>
        <w:spacing w:before="0" w:after="40"/>
        <w:jc w:val="both"/>
        <w:rPr/>
      </w:pPr>
      <w:bookmarkStart w:id="36" w:name="bookmark38"/>
      <w:bookmarkStart w:id="37" w:name="bookmark37"/>
      <w:r>
        <w:rPr/>
        <w:t>XVII. Sposób obliczenia ceny.</w:t>
      </w:r>
      <w:bookmarkEnd w:id="36"/>
      <w:bookmarkEnd w:id="37"/>
    </w:p>
    <w:p>
      <w:pPr>
        <w:pStyle w:val="Teksttreci1"/>
        <w:numPr>
          <w:ilvl w:val="0"/>
          <w:numId w:val="32"/>
        </w:numPr>
        <w:shd w:val="clear" w:color="auto" w:fill="auto"/>
        <w:tabs>
          <w:tab w:val="clear" w:pos="708"/>
          <w:tab w:val="left" w:pos="657" w:leader="none"/>
        </w:tabs>
        <w:ind w:left="580" w:hanging="420"/>
        <w:jc w:val="both"/>
        <w:rPr/>
      </w:pPr>
      <w:r>
        <w:rPr/>
        <w:t>Oferta musi zawierać ostateczną, sumaryczną cenę obejmującą wszystkie koszty z uwzględnieniem wszystkich opłat i podatków ewentualnych upustów i rabatów oraz innych kosztów określonych w niniejszej SWZ.</w:t>
      </w:r>
    </w:p>
    <w:p>
      <w:pPr>
        <w:pStyle w:val="Teksttreci1"/>
        <w:numPr>
          <w:ilvl w:val="0"/>
          <w:numId w:val="32"/>
        </w:numPr>
        <w:shd w:val="clear" w:color="auto" w:fill="auto"/>
        <w:tabs>
          <w:tab w:val="clear" w:pos="708"/>
          <w:tab w:val="left" w:pos="657" w:leader="none"/>
        </w:tabs>
        <w:ind w:left="580" w:hanging="420"/>
        <w:jc w:val="both"/>
        <w:rPr/>
      </w:pPr>
      <w:r>
        <w:rPr/>
        <w:t>Ceną oferty jest cena w rozumieniu art. 3 ust. 1 pkt 1 i ust. 2 ustawy z dnia 9 maja 2014 r. o informowaniu o cenach towarów i usług (Dz. U. z 2019 r. poz. 178).</w:t>
      </w:r>
    </w:p>
    <w:p>
      <w:pPr>
        <w:pStyle w:val="Teksttreci1"/>
        <w:numPr>
          <w:ilvl w:val="0"/>
          <w:numId w:val="32"/>
        </w:numPr>
        <w:shd w:val="clear" w:color="auto" w:fill="auto"/>
        <w:tabs>
          <w:tab w:val="clear" w:pos="708"/>
          <w:tab w:val="left" w:pos="657" w:leader="none"/>
        </w:tabs>
        <w:ind w:left="580" w:hanging="420"/>
        <w:jc w:val="both"/>
        <w:rPr/>
      </w:pPr>
      <w:r>
        <w:rPr/>
        <w:t>Cena musi być podana w złotych polskich cyfrowo i słownie, w zaokrągleniu do drugiego miejsca po przecinku.</w:t>
      </w:r>
    </w:p>
    <w:p>
      <w:pPr>
        <w:pStyle w:val="Teksttreci1"/>
        <w:numPr>
          <w:ilvl w:val="0"/>
          <w:numId w:val="32"/>
        </w:numPr>
        <w:shd w:val="clear" w:color="auto" w:fill="auto"/>
        <w:tabs>
          <w:tab w:val="clear" w:pos="708"/>
          <w:tab w:val="left" w:pos="657" w:leader="none"/>
        </w:tabs>
        <w:ind w:firstLine="160"/>
        <w:jc w:val="both"/>
        <w:rPr/>
      </w:pPr>
      <w:r>
        <w:rPr/>
        <w:t>Rozliczenia między zamawiającym a wykonawcą będą regulowane w złotych polskich.</w:t>
      </w:r>
    </w:p>
    <w:p>
      <w:pPr>
        <w:pStyle w:val="Teksttreci1"/>
        <w:numPr>
          <w:ilvl w:val="0"/>
          <w:numId w:val="32"/>
        </w:numPr>
        <w:shd w:val="clear" w:color="auto" w:fill="auto"/>
        <w:tabs>
          <w:tab w:val="clear" w:pos="708"/>
          <w:tab w:val="left" w:pos="657" w:leader="none"/>
        </w:tabs>
        <w:ind w:left="580" w:hanging="420"/>
        <w:jc w:val="both"/>
        <w:rPr/>
      </w:pPr>
      <w:r>
        <w:rP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którego dostawa będzie prowadzić do jego powstania, oraz wskazując ich wartość bez kwoty podatku. - </w:t>
      </w:r>
      <w:r>
        <w:rPr>
          <w:b/>
          <w:bCs/>
        </w:rPr>
        <w:t>Niezłożenie przez Wykonawcę informacji będzie oznaczało, że taki obowiązek nie powstaje.</w:t>
      </w:r>
    </w:p>
    <w:p>
      <w:pPr>
        <w:pStyle w:val="Teksttreci1"/>
        <w:numPr>
          <w:ilvl w:val="0"/>
          <w:numId w:val="32"/>
        </w:numPr>
        <w:shd w:val="clear" w:color="auto" w:fill="auto"/>
        <w:tabs>
          <w:tab w:val="clear" w:pos="708"/>
          <w:tab w:val="left" w:pos="657" w:leader="none"/>
        </w:tabs>
        <w:spacing w:before="0" w:after="307"/>
        <w:ind w:left="580" w:hanging="420"/>
        <w:jc w:val="both"/>
        <w:rPr/>
      </w:pPr>
      <w:r>
        <w:rPr/>
        <w:t>W okolicznościach, o których mowa w ust. 4 zamawiający w celu oceny takiej oferty dolicza do przedstawionej w niej ceny podatek VAT, który miałby obowiązek rozliczyć zgodnie z tymi przepisami.</w:t>
      </w:r>
    </w:p>
    <w:p>
      <w:pPr>
        <w:pStyle w:val="Nagwek11"/>
        <w:shd w:val="clear" w:color="auto" w:fill="BFBFBF"/>
        <w:spacing w:before="0" w:after="0"/>
        <w:ind w:left="440" w:hanging="440"/>
        <w:rPr/>
      </w:pPr>
      <w:bookmarkStart w:id="38" w:name="bookmark40"/>
      <w:bookmarkStart w:id="39" w:name="bookmark39"/>
      <w:r>
        <w:rPr/>
        <w:t>XVIII. Opis kryteriów oceny ofert wraz z podaniem wag tych kryteriów i sposobu oceny ofert.</w:t>
      </w:r>
      <w:bookmarkEnd w:id="38"/>
      <w:bookmarkEnd w:id="39"/>
    </w:p>
    <w:p>
      <w:pPr>
        <w:pStyle w:val="Teksttreci1"/>
        <w:numPr>
          <w:ilvl w:val="0"/>
          <w:numId w:val="33"/>
        </w:numPr>
        <w:shd w:val="clear" w:color="auto" w:fill="auto"/>
        <w:tabs>
          <w:tab w:val="clear" w:pos="708"/>
          <w:tab w:val="left" w:pos="475" w:leader="none"/>
        </w:tabs>
        <w:spacing w:before="0" w:after="0"/>
        <w:jc w:val="both"/>
        <w:rPr/>
      </w:pPr>
      <w:r>
        <w:rPr/>
        <w:t>Przy wyborze oferty Zamawiający będzie się kierował kryteriami określonymi poniżej.</w:t>
      </w:r>
    </w:p>
    <w:p>
      <w:pPr>
        <w:pStyle w:val="Teksttreci1"/>
        <w:numPr>
          <w:ilvl w:val="0"/>
          <w:numId w:val="33"/>
        </w:numPr>
        <w:shd w:val="clear" w:color="auto" w:fill="auto"/>
        <w:tabs>
          <w:tab w:val="clear" w:pos="708"/>
          <w:tab w:val="left" w:pos="475" w:leader="none"/>
        </w:tabs>
        <w:spacing w:before="0" w:after="0"/>
        <w:jc w:val="both"/>
        <w:rPr/>
      </w:pPr>
      <w:r>
        <w:rPr/>
        <w:t>Ocenie będą podlegać wyłącznie oferty niepodlegające odrzuceniu.</w:t>
      </w:r>
    </w:p>
    <w:p>
      <w:pPr>
        <w:pStyle w:val="Teksttreci1"/>
        <w:numPr>
          <w:ilvl w:val="0"/>
          <w:numId w:val="33"/>
        </w:numPr>
        <w:shd w:val="clear" w:color="auto" w:fill="auto"/>
        <w:tabs>
          <w:tab w:val="clear" w:pos="708"/>
          <w:tab w:val="left" w:pos="475" w:leader="none"/>
        </w:tabs>
        <w:spacing w:before="0" w:after="0"/>
        <w:ind w:left="440" w:hanging="440"/>
        <w:jc w:val="both"/>
        <w:rPr/>
      </w:pPr>
      <w:r>
        <w:rPr/>
        <w:t>Za najkorzystniejszą zostanie uznana oferta z najwyższą ilością punktów określonych w kryteriach.</w:t>
      </w:r>
    </w:p>
    <w:p>
      <w:pPr>
        <w:pStyle w:val="Teksttreci1"/>
        <w:numPr>
          <w:ilvl w:val="0"/>
          <w:numId w:val="33"/>
        </w:numPr>
        <w:shd w:val="clear" w:color="auto" w:fill="auto"/>
        <w:tabs>
          <w:tab w:val="clear" w:pos="708"/>
          <w:tab w:val="left" w:pos="475" w:leader="none"/>
        </w:tabs>
        <w:spacing w:before="0" w:after="0"/>
        <w:ind w:left="440" w:hanging="440"/>
        <w:jc w:val="both"/>
        <w:rPr/>
      </w:pPr>
      <w:r>
        <w:rP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pPr>
        <w:pStyle w:val="Teksttreci1"/>
        <w:numPr>
          <w:ilvl w:val="0"/>
          <w:numId w:val="33"/>
        </w:numPr>
        <w:shd w:val="clear" w:color="auto" w:fill="auto"/>
        <w:tabs>
          <w:tab w:val="clear" w:pos="708"/>
          <w:tab w:val="left" w:pos="475" w:leader="none"/>
        </w:tabs>
        <w:spacing w:before="0" w:after="0"/>
        <w:ind w:left="440" w:hanging="440"/>
        <w:jc w:val="both"/>
        <w:rPr/>
      </w:pPr>
      <w:r>
        <w:rPr/>
        <w:t>W toku badania i oceny ofert Zamawiający może żądać od Wykonawców wyjaśnień dotyczących treści złożonych przez nich ofert lub innych składanych dokumentów lub</w:t>
      </w:r>
    </w:p>
    <w:p>
      <w:pPr>
        <w:pStyle w:val="Nagweklubstopka1"/>
        <w:pBdr/>
        <w:shd w:val="clear" w:color="auto" w:fill="auto"/>
        <w:jc w:val="right"/>
        <w:rPr/>
        <w:framePr w:w="298" w:h="274" w:x="10230" w:y="16341" w:hSpace="0" w:vSpace="0" w:wrap="around" w:vAnchor="page" w:hAnchor="page" w:hRule="exact"/>
        <w:pBdr/>
      </w:pPr>
      <w:r>
        <w:rPr/>
        <w:t>11</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spacing w:lineRule="exact" w:line="1"/>
        <w:rPr/>
      </w:pPr>
      <w:r>
        <w:rPr/>
      </w:r>
    </w:p>
    <w:p>
      <w:pPr>
        <w:pStyle w:val="Normal"/>
        <w:spacing w:lineRule="exact" w:line="1"/>
        <w:rPr/>
      </w:pPr>
      <w:r>
        <w:rPr/>
      </w:r>
    </w:p>
    <w:p>
      <w:pPr>
        <w:pStyle w:val="Teksttreci1"/>
        <w:pBdr/>
        <w:shd w:val="clear" w:color="auto" w:fill="auto"/>
        <w:spacing w:lineRule="auto" w:line="264" w:before="0" w:after="220"/>
        <w:rPr>
          <w:sz w:val="20"/>
          <w:szCs w:val="20"/>
        </w:rPr>
        <w:framePr w:w="9163" w:h="14275" w:x="1374" w:y="1104" w:hSpace="0" w:vSpace="0" w:wrap="around" w:vAnchor="page" w:hAnchor="page" w:hRule="exact"/>
        <w:pBdr/>
      </w:pPr>
      <w:r>
        <w:rPr>
          <w:sz w:val="20"/>
          <w:szCs w:val="20"/>
        </w:rPr>
        <w:t xml:space="preserve">Znak sprawy: </w:t>
      </w:r>
      <w:r>
        <w:rPr/>
        <w:t>ZEAJ.26.1.2023</w:t>
      </w:r>
    </w:p>
    <w:p>
      <w:pPr>
        <w:pStyle w:val="Teksttreci1"/>
        <w:pBdr/>
        <w:shd w:val="clear" w:color="auto" w:fill="auto"/>
        <w:spacing w:before="0" w:after="0"/>
        <w:ind w:left="440" w:hanging="0"/>
        <w:jc w:val="both"/>
        <w:rPr/>
        <w:framePr w:w="9163" w:h="14275" w:x="1374" w:y="1104" w:hSpace="0" w:vSpace="0" w:wrap="around" w:vAnchor="page" w:hAnchor="page" w:hRule="exact"/>
        <w:pBdr/>
      </w:pPr>
      <w:r>
        <w:rPr/>
        <w:t>oświadczeń. Wykonawcy są zobowiązani do przedstawienia wyjaśnień w terminie wskazanym przez Zamawiającego.</w:t>
      </w:r>
    </w:p>
    <w:p>
      <w:pPr>
        <w:pStyle w:val="Teksttreci1"/>
        <w:numPr>
          <w:ilvl w:val="0"/>
          <w:numId w:val="34"/>
        </w:numPr>
        <w:pBdr/>
        <w:shd w:val="clear" w:color="auto" w:fill="auto"/>
        <w:tabs>
          <w:tab w:val="clear" w:pos="708"/>
          <w:tab w:val="left" w:pos="440" w:leader="none"/>
        </w:tabs>
        <w:spacing w:before="0" w:after="0"/>
        <w:ind w:left="440" w:hanging="440"/>
        <w:jc w:val="both"/>
        <w:rPr/>
        <w:framePr w:w="9163" w:h="14275" w:x="1374" w:y="1104" w:hSpace="0" w:vSpace="0" w:wrap="around" w:vAnchor="page" w:hAnchor="page" w:hRule="exact"/>
        <w:pBdr/>
      </w:pPr>
      <w:r>
        <w:rPr/>
        <w:t>Zamawiający wybiera najkorzystniejszą ofertą w terminie związania ofertą określonym w SWZ.</w:t>
      </w:r>
    </w:p>
    <w:p>
      <w:pPr>
        <w:pStyle w:val="Teksttreci1"/>
        <w:numPr>
          <w:ilvl w:val="0"/>
          <w:numId w:val="34"/>
        </w:numPr>
        <w:pBdr/>
        <w:shd w:val="clear" w:color="auto" w:fill="auto"/>
        <w:tabs>
          <w:tab w:val="clear" w:pos="708"/>
          <w:tab w:val="left" w:pos="440" w:leader="none"/>
        </w:tabs>
        <w:spacing w:before="0" w:after="0"/>
        <w:ind w:left="440" w:hanging="440"/>
        <w:jc w:val="both"/>
        <w:rPr/>
        <w:framePr w:w="9163" w:h="14275" w:x="1374" w:y="1104" w:hSpace="0" w:vSpace="0" w:wrap="around" w:vAnchor="page" w:hAnchor="page" w:hRule="exact"/>
        <w:pBdr/>
      </w:pPr>
      <w:r>
        <w:rPr/>
        <w:t>Jeżeli termin związania ofertą upłynie przed wyborem najkorzystniejszej oferty, Zamawiający wezwie Wykonawcę, którego oferta otrzymała najwyższą ocenę, do wyrażenia, w wyznaczonym przez Zamawiającego terminie, pisemnej zgody na wybór jego oferty.</w:t>
      </w:r>
    </w:p>
    <w:p>
      <w:pPr>
        <w:pStyle w:val="Teksttreci1"/>
        <w:numPr>
          <w:ilvl w:val="0"/>
          <w:numId w:val="34"/>
        </w:numPr>
        <w:pBdr/>
        <w:shd w:val="clear" w:color="auto" w:fill="auto"/>
        <w:tabs>
          <w:tab w:val="clear" w:pos="708"/>
          <w:tab w:val="left" w:pos="440" w:leader="none"/>
        </w:tabs>
        <w:spacing w:before="0" w:after="0"/>
        <w:ind w:left="440" w:hanging="440"/>
        <w:jc w:val="both"/>
        <w:rPr/>
        <w:framePr w:w="9163" w:h="14275" w:x="1374" w:y="1104" w:hSpace="0" w:vSpace="0" w:wrap="around" w:vAnchor="page" w:hAnchor="page" w:hRule="exact"/>
        <w:pBdr/>
      </w:pPr>
      <w:r>
        <w:rPr/>
        <w:t>W przypadku braku zgody, o której mowa w ust. 7, oferta podlega odrzuceniu, a Zamawiający zwraca się o wyrażenie takiej zgody do kolejnego Wykonawcy, którego oferta została najwyżej oceniona, chyba, że zachodzą przesłanki do unieważnienia postępowania.</w:t>
      </w:r>
    </w:p>
    <w:p>
      <w:pPr>
        <w:pStyle w:val="Teksttreci1"/>
        <w:numPr>
          <w:ilvl w:val="0"/>
          <w:numId w:val="34"/>
        </w:numPr>
        <w:pBdr/>
        <w:shd w:val="clear" w:color="auto" w:fill="auto"/>
        <w:tabs>
          <w:tab w:val="clear" w:pos="708"/>
          <w:tab w:val="left" w:pos="440" w:leader="none"/>
          <w:tab w:val="left" w:pos="6782" w:leader="underscore"/>
          <w:tab w:val="left" w:pos="8669" w:leader="underscore"/>
        </w:tabs>
        <w:spacing w:lineRule="auto" w:line="264" w:before="0" w:after="220"/>
        <w:rPr/>
        <w:framePr w:w="9163" w:h="14275" w:x="1374" w:y="1104" w:hSpace="0" w:vSpace="0" w:wrap="around" w:vAnchor="page" w:hAnchor="page" w:hRule="exact"/>
        <w:pBdr/>
      </w:pPr>
      <w:r>
        <w:rPr>
          <w:u w:val="single"/>
        </w:rPr>
        <w:t>Kryteria i ich opis:</w:t>
      </w:r>
      <w:r>
        <w:rPr/>
        <w:tab/>
        <w:tab/>
      </w:r>
    </w:p>
    <w:p>
      <w:pPr>
        <w:pStyle w:val="Teksttreci1"/>
        <w:pBdr/>
        <w:shd w:val="clear" w:color="auto" w:fill="auto"/>
        <w:spacing w:before="0" w:after="360"/>
        <w:ind w:firstLine="440"/>
        <w:rPr/>
        <w:framePr w:w="9163" w:h="14275" w:x="1374" w:y="1104" w:hSpace="0" w:vSpace="0" w:wrap="around" w:vAnchor="page" w:hAnchor="page" w:hRule="exact"/>
        <w:pBdr/>
      </w:pPr>
      <w:r>
        <w:rPr>
          <w:b/>
          <w:bCs/>
        </w:rPr>
        <w:t>Nr kryt. Opis kryteriów oceny Znaczenie</w:t>
      </w:r>
    </w:p>
    <w:p>
      <w:pPr>
        <w:pStyle w:val="Teksttreci1"/>
        <w:numPr>
          <w:ilvl w:val="0"/>
          <w:numId w:val="35"/>
        </w:numPr>
        <w:pBdr/>
        <w:shd w:val="clear" w:color="auto" w:fill="auto"/>
        <w:tabs>
          <w:tab w:val="clear" w:pos="708"/>
          <w:tab w:val="left" w:pos="1516" w:leader="none"/>
          <w:tab w:val="left" w:pos="7533" w:leader="none"/>
        </w:tabs>
        <w:spacing w:before="0" w:after="220"/>
        <w:ind w:firstLine="820"/>
        <w:rPr/>
        <w:framePr w:w="9163" w:h="14275" w:x="1374" w:y="1104" w:hSpace="0" w:vSpace="0" w:wrap="around" w:vAnchor="page" w:hAnchor="page" w:hRule="exact"/>
        <w:pBdr/>
      </w:pPr>
      <w:r>
        <w:rPr>
          <w:b/>
          <w:bCs/>
        </w:rPr>
        <w:t>Cena brutto</w:t>
        <w:tab/>
        <w:t>70%</w:t>
      </w:r>
    </w:p>
    <w:p>
      <w:pPr>
        <w:pStyle w:val="Nagwek11"/>
        <w:numPr>
          <w:ilvl w:val="0"/>
          <w:numId w:val="35"/>
        </w:numPr>
        <w:pBdr/>
        <w:shd w:val="clear" w:color="auto" w:fill="auto"/>
        <w:tabs>
          <w:tab w:val="clear" w:pos="708"/>
          <w:tab w:val="left" w:pos="1516" w:leader="none"/>
          <w:tab w:val="left" w:pos="7533" w:leader="none"/>
        </w:tabs>
        <w:spacing w:before="0" w:after="220"/>
        <w:ind w:firstLine="820"/>
        <w:rPr/>
        <w:framePr w:w="9163" w:h="14275" w:x="1374" w:y="1104" w:hSpace="0" w:vSpace="0" w:wrap="around" w:vAnchor="page" w:hAnchor="page" w:hRule="exact"/>
        <w:pBdr/>
      </w:pPr>
      <w:bookmarkStart w:id="40" w:name="bookmark41_kopia_1_kopia_1_kopia_1_kopia"/>
      <w:bookmarkStart w:id="41" w:name="bookmark42_kopia_1_kopia_1_kopia_1_kopia"/>
      <w:r>
        <w:rPr/>
        <w:t>Czas podstawienia pojazdu zastępczego</w:t>
        <w:tab/>
        <w:t>30%</w:t>
      </w:r>
      <w:bookmarkEnd w:id="40"/>
      <w:bookmarkEnd w:id="41"/>
    </w:p>
    <w:p>
      <w:pPr>
        <w:pStyle w:val="Teksttreci1"/>
        <w:pBdr/>
        <w:shd w:val="clear" w:color="auto" w:fill="auto"/>
        <w:spacing w:before="0" w:after="100"/>
        <w:ind w:firstLine="440"/>
        <w:rPr/>
        <w:framePr w:w="9163" w:h="14275" w:x="1374" w:y="1104" w:hSpace="0" w:vSpace="0" w:wrap="around" w:vAnchor="page" w:hAnchor="page" w:hRule="exact"/>
        <w:pBdr/>
      </w:pPr>
      <w:r>
        <w:rPr/>
        <w:t>Oferty zostaną ocenione wg następującego wzoru:</w:t>
      </w:r>
    </w:p>
    <w:p>
      <w:pPr>
        <w:pStyle w:val="Teksttreci1"/>
        <w:pBdr/>
        <w:shd w:val="clear" w:color="auto" w:fill="auto"/>
        <w:spacing w:before="0" w:after="480"/>
        <w:ind w:firstLine="440"/>
        <w:rPr/>
        <w:framePr w:w="9163" w:h="14275" w:x="1374" w:y="1104" w:hSpace="0" w:vSpace="0" w:wrap="around" w:vAnchor="page" w:hAnchor="page" w:hRule="exact"/>
        <w:pBdr/>
      </w:pPr>
      <w:r>
        <w:rPr/>
        <w:t>Wo = PCn x 70% + PTn x 30%</w:t>
      </w:r>
    </w:p>
    <w:p>
      <w:pPr>
        <w:pStyle w:val="Teksttreci1"/>
        <w:pBdr/>
        <w:shd w:val="clear" w:color="auto" w:fill="auto"/>
        <w:spacing w:before="0" w:after="100"/>
        <w:ind w:firstLine="440"/>
        <w:rPr/>
        <w:framePr w:w="9163" w:h="14275" w:x="1374" w:y="1104" w:hSpace="0" w:vSpace="0" w:wrap="around" w:vAnchor="page" w:hAnchor="page" w:hRule="exact"/>
        <w:pBdr/>
      </w:pPr>
      <w:r>
        <w:rPr/>
        <w:t>PCn = Cmin/:Cn x 100 pkt</w:t>
      </w:r>
    </w:p>
    <w:p>
      <w:pPr>
        <w:pStyle w:val="Teksttreci1"/>
        <w:pBdr/>
        <w:shd w:val="clear" w:color="auto" w:fill="auto"/>
        <w:spacing w:before="0" w:after="480"/>
        <w:ind w:firstLine="440"/>
        <w:rPr/>
        <w:framePr w:w="9163" w:h="14275" w:x="1374" w:y="1104" w:hSpace="0" w:vSpace="0" w:wrap="around" w:vAnchor="page" w:hAnchor="page" w:hRule="exact"/>
        <w:pBdr/>
      </w:pPr>
      <w:r>
        <w:rPr/>
        <w:t>PTn = Tmin/:Tn x 100 pkt</w:t>
      </w:r>
    </w:p>
    <w:p>
      <w:pPr>
        <w:pStyle w:val="Teksttreci1"/>
        <w:pBdr/>
        <w:shd w:val="clear" w:color="auto" w:fill="auto"/>
        <w:spacing w:before="0" w:after="480"/>
        <w:ind w:firstLine="440"/>
        <w:jc w:val="both"/>
        <w:rPr/>
        <w:framePr w:w="9163" w:h="14275" w:x="1374" w:y="1104" w:hSpace="0" w:vSpace="0" w:wrap="around" w:vAnchor="page" w:hAnchor="page" w:hRule="exact"/>
        <w:pBdr/>
      </w:pPr>
      <w:r>
        <w:rPr/>
        <w:t>gdzie:</w:t>
      </w:r>
    </w:p>
    <w:p>
      <w:pPr>
        <w:pStyle w:val="Teksttreci1"/>
        <w:pBdr/>
        <w:shd w:val="clear" w:color="auto" w:fill="auto"/>
        <w:spacing w:before="0" w:after="100"/>
        <w:ind w:firstLine="440"/>
        <w:rPr/>
        <w:framePr w:w="9163" w:h="14275" w:x="1374" w:y="1104" w:hSpace="0" w:vSpace="0" w:wrap="around" w:vAnchor="page" w:hAnchor="page" w:hRule="exact"/>
        <w:pBdr/>
      </w:pPr>
      <w:r>
        <w:rPr/>
        <w:t>Wo - wskaźnik oceny oferty</w:t>
      </w:r>
    </w:p>
    <w:p>
      <w:pPr>
        <w:pStyle w:val="Teksttreci1"/>
        <w:pBdr/>
        <w:shd w:val="clear" w:color="auto" w:fill="auto"/>
        <w:spacing w:before="0" w:after="100"/>
        <w:ind w:firstLine="440"/>
        <w:rPr/>
        <w:framePr w:w="9163" w:h="14275" w:x="1374" w:y="1104" w:hSpace="0" w:vSpace="0" w:wrap="around" w:vAnchor="page" w:hAnchor="page" w:hRule="exact"/>
        <w:pBdr/>
      </w:pPr>
      <w:r>
        <w:rPr/>
        <w:t>PCn - liczba punktów przyznana za spełnienie kryterium „cena”</w:t>
      </w:r>
    </w:p>
    <w:p>
      <w:pPr>
        <w:pStyle w:val="Teksttreci1"/>
        <w:pBdr/>
        <w:shd w:val="clear" w:color="auto" w:fill="auto"/>
        <w:spacing w:before="0" w:after="480"/>
        <w:ind w:firstLine="440"/>
        <w:rPr/>
        <w:framePr w:w="9163" w:h="14275" w:x="1374" w:y="1104" w:hSpace="0" w:vSpace="0" w:wrap="around" w:vAnchor="page" w:hAnchor="page" w:hRule="exact"/>
        <w:pBdr/>
      </w:pPr>
      <w:r>
        <w:rPr/>
        <w:t>PTn - liczba punktów przyznana za spełnienie kryterium „czas”</w:t>
      </w:r>
    </w:p>
    <w:p>
      <w:pPr>
        <w:pStyle w:val="Teksttreci1"/>
        <w:pBdr/>
        <w:shd w:val="clear" w:color="auto" w:fill="auto"/>
        <w:spacing w:before="0" w:after="480"/>
        <w:ind w:firstLine="440"/>
        <w:rPr/>
        <w:framePr w:w="9163" w:h="14275" w:x="1374" w:y="1104" w:hSpace="0" w:vSpace="0" w:wrap="around" w:vAnchor="page" w:hAnchor="page" w:hRule="exact"/>
        <w:pBdr/>
      </w:pPr>
      <w:r>
        <w:rPr/>
        <w:t>n - numer oferty</w:t>
      </w:r>
    </w:p>
    <w:p>
      <w:pPr>
        <w:pStyle w:val="Teksttreci1"/>
        <w:pBdr/>
        <w:shd w:val="clear" w:color="auto" w:fill="auto"/>
        <w:spacing w:before="0" w:after="100"/>
        <w:ind w:firstLine="440"/>
        <w:rPr/>
        <w:framePr w:w="9163" w:h="14275" w:x="1374" w:y="1104" w:hSpace="0" w:vSpace="0" w:wrap="around" w:vAnchor="page" w:hAnchor="page" w:hRule="exact"/>
        <w:pBdr/>
      </w:pPr>
      <w:r>
        <w:rPr/>
        <w:t>Cmin - cena zawarta w ofercie z najniższą ceną</w:t>
      </w:r>
    </w:p>
    <w:p>
      <w:pPr>
        <w:pStyle w:val="Teksttreci1"/>
        <w:pBdr/>
        <w:shd w:val="clear" w:color="auto" w:fill="auto"/>
        <w:spacing w:before="0" w:after="100"/>
        <w:ind w:firstLine="440"/>
        <w:jc w:val="both"/>
        <w:rPr/>
        <w:framePr w:w="9163" w:h="14275" w:x="1374" w:y="1104" w:hSpace="0" w:vSpace="0" w:wrap="around" w:vAnchor="page" w:hAnchor="page" w:hRule="exact"/>
        <w:pBdr/>
      </w:pPr>
      <w:r>
        <w:rPr/>
        <w:t>Cn - cena zawarta w ofercie badanej</w:t>
      </w:r>
    </w:p>
    <w:p>
      <w:pPr>
        <w:pStyle w:val="Teksttreci1"/>
        <w:pBdr/>
        <w:shd w:val="clear" w:color="auto" w:fill="auto"/>
        <w:spacing w:before="0" w:after="100"/>
        <w:ind w:firstLine="440"/>
        <w:rPr/>
        <w:framePr w:w="9163" w:h="14275" w:x="1374" w:y="1104" w:hSpace="0" w:vSpace="0" w:wrap="around" w:vAnchor="page" w:hAnchor="page" w:hRule="exact"/>
        <w:pBdr/>
      </w:pPr>
      <w:r>
        <w:rPr/>
        <w:t>Tmin - czas podstawienia pojazdu zastępczego w ofercie z najkrótszym czasem</w:t>
      </w:r>
    </w:p>
    <w:p>
      <w:pPr>
        <w:pStyle w:val="Teksttreci1"/>
        <w:pBdr/>
        <w:shd w:val="clear" w:color="auto" w:fill="auto"/>
        <w:spacing w:before="0" w:after="480"/>
        <w:ind w:firstLine="440"/>
        <w:rPr/>
        <w:framePr w:w="9163" w:h="14275" w:x="1374" w:y="1104" w:hSpace="0" w:vSpace="0" w:wrap="around" w:vAnchor="page" w:hAnchor="page" w:hRule="exact"/>
        <w:pBdr/>
      </w:pPr>
      <w:r>
        <w:rPr/>
        <w:t>Tn - czas podstawienia pojazdu zastępczego zawarty w ofercie badanej</w:t>
      </w:r>
    </w:p>
    <w:p>
      <w:pPr>
        <w:pStyle w:val="Teksttreci1"/>
        <w:pBdr/>
        <w:shd w:val="clear" w:color="auto" w:fill="auto"/>
        <w:spacing w:before="0" w:after="0"/>
        <w:ind w:left="440" w:hanging="0"/>
        <w:jc w:val="both"/>
        <w:rPr/>
        <w:framePr w:w="9163" w:h="14275" w:x="1374" w:y="1104" w:hSpace="0" w:vSpace="0" w:wrap="around" w:vAnchor="page" w:hAnchor="page" w:hRule="exact"/>
        <w:pBdr/>
      </w:pPr>
      <w:r>
        <w:rPr>
          <w:b/>
          <w:bCs/>
        </w:rPr>
        <w:t xml:space="preserve">Pod pojęciem czas podstawienia pojazdu zastępczego należy rozumieć czas, jaki musi upłynąć od zgłoszenia potrzeby podstawienia takiego pojazdu do faktycznego jego podstawienia do wskazanego miejsca w Działoszycach. Czas należy podać w ofercie w minutach. </w:t>
      </w:r>
      <w:r>
        <w:rPr>
          <w:b/>
          <w:bCs/>
          <w:color w:val="FF0000"/>
        </w:rPr>
        <w:t>W przypadku podania czasu podstawienia pojazdu zastępczego krótszego niż 15 minut, Zamawiający do obliczeń przyjmie jako czas podstawienia pojazdu zastępczego 15 minut.</w:t>
      </w:r>
    </w:p>
    <w:p>
      <w:pPr>
        <w:pStyle w:val="Nagweklubstopka1"/>
        <w:pBdr/>
        <w:shd w:val="clear" w:color="auto" w:fill="auto"/>
        <w:jc w:val="right"/>
        <w:rPr/>
        <w:framePr w:w="298" w:h="274" w:x="10230" w:y="16325" w:hSpace="0" w:vSpace="0" w:wrap="around" w:vAnchor="page" w:hAnchor="page" w:hRule="exact"/>
        <w:pBdr/>
      </w:pPr>
      <w:r>
        <w:rPr/>
        <w:t>12</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spacing w:lineRule="exact" w:line="1"/>
        <w:rPr/>
      </w:pPr>
      <w:r>
        <w:rPr/>
      </w:r>
    </w:p>
    <w:p>
      <w:pPr>
        <w:pStyle w:val="Normal"/>
        <w:spacing w:lineRule="exact" w:line="1"/>
        <w:rPr/>
      </w:pPr>
      <w:r>
        <w:rPr/>
      </w:r>
    </w:p>
    <w:p>
      <w:pPr>
        <w:pStyle w:val="Nagweklubstopka1"/>
        <w:pBdr/>
        <w:shd w:val="clear" w:color="auto" w:fill="auto"/>
        <w:jc w:val="both"/>
        <w:rPr/>
        <w:framePr w:w="2591" w:h="235" w:x="1376" w:y="1108" w:hSpace="0" w:vSpace="0" w:wrap="around" w:vAnchor="page" w:hAnchor="page" w:hRule="exact"/>
        <w:pBdr/>
      </w:pPr>
      <w:r>
        <w:rPr/>
        <w:t xml:space="preserve">Znak sprawy: ZEAJ.26.1.2023  </w:t>
      </w:r>
    </w:p>
    <w:p>
      <w:pPr>
        <w:pStyle w:val="Nagwek11"/>
        <w:numPr>
          <w:ilvl w:val="0"/>
          <w:numId w:val="36"/>
        </w:numPr>
        <w:shd w:val="clear" w:color="auto" w:fill="auto"/>
        <w:tabs>
          <w:tab w:val="clear" w:pos="708"/>
          <w:tab w:val="left" w:pos="549" w:leader="none"/>
        </w:tabs>
        <w:jc w:val="both"/>
        <w:rPr/>
      </w:pPr>
      <w:bookmarkStart w:id="42" w:name="bookmark44"/>
      <w:bookmarkStart w:id="43" w:name="bookmark43"/>
      <w:r>
        <w:rPr/>
        <w:t>Wykaz podmiotowych środków dowodowych składanych na wezwanie.</w:t>
      </w:r>
      <w:bookmarkEnd w:id="42"/>
      <w:bookmarkEnd w:id="43"/>
    </w:p>
    <w:p>
      <w:pPr>
        <w:pStyle w:val="Teksttreci1"/>
        <w:shd w:val="clear" w:color="auto" w:fill="auto"/>
        <w:spacing w:before="0" w:after="67"/>
        <w:jc w:val="both"/>
        <w:rPr/>
      </w:pPr>
      <w:r>
        <w:rPr/>
        <w:t>Zamawiający nie wymaga podmiotowych środków dowodowych.</w:t>
      </w:r>
    </w:p>
    <w:p>
      <w:pPr>
        <w:pStyle w:val="Teksttreci1"/>
        <w:numPr>
          <w:ilvl w:val="0"/>
          <w:numId w:val="36"/>
        </w:numPr>
        <w:shd w:val="clear" w:color="auto" w:fill="BFBFBF"/>
        <w:tabs>
          <w:tab w:val="clear" w:pos="708"/>
          <w:tab w:val="left" w:pos="549" w:leader="none"/>
        </w:tabs>
        <w:spacing w:before="0" w:after="35"/>
        <w:ind w:left="440" w:hanging="440"/>
        <w:jc w:val="both"/>
        <w:rPr/>
      </w:pPr>
      <w:r>
        <w:rPr>
          <w:b/>
          <w:bCs/>
        </w:rPr>
        <w:t>Informacje o formalnościach, jakie muszą zostać dopełnione po wyborze oferty w celu zawarcia umowy w sprawie zamówienia publicznego.</w:t>
      </w:r>
    </w:p>
    <w:p>
      <w:pPr>
        <w:pStyle w:val="Teksttreci1"/>
        <w:numPr>
          <w:ilvl w:val="0"/>
          <w:numId w:val="37"/>
        </w:numPr>
        <w:shd w:val="clear" w:color="auto" w:fill="auto"/>
        <w:tabs>
          <w:tab w:val="clear" w:pos="708"/>
          <w:tab w:val="left" w:pos="395" w:leader="none"/>
        </w:tabs>
        <w:ind w:left="440" w:hanging="440"/>
        <w:jc w:val="both"/>
        <w:rPr/>
      </w:pPr>
      <w:r>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pPr>
        <w:pStyle w:val="Teksttreci1"/>
        <w:numPr>
          <w:ilvl w:val="0"/>
          <w:numId w:val="37"/>
        </w:numPr>
        <w:shd w:val="clear" w:color="auto" w:fill="auto"/>
        <w:tabs>
          <w:tab w:val="clear" w:pos="708"/>
          <w:tab w:val="left" w:pos="395" w:leader="none"/>
        </w:tabs>
        <w:ind w:left="440" w:hanging="440"/>
        <w:jc w:val="both"/>
        <w:rPr/>
      </w:pPr>
      <w:r>
        <w:rPr/>
        <w:t>Zamawiający może zawrzeć umowę w sprawie zamówienia publicznego przed upływem terminu, o którym mowa w ust. 1, jeżeli w postępowaniu o udzielenie zamówienia złożono tylko jedną ofertą.</w:t>
      </w:r>
    </w:p>
    <w:p>
      <w:pPr>
        <w:pStyle w:val="Teksttreci1"/>
        <w:numPr>
          <w:ilvl w:val="0"/>
          <w:numId w:val="37"/>
        </w:numPr>
        <w:shd w:val="clear" w:color="auto" w:fill="auto"/>
        <w:tabs>
          <w:tab w:val="clear" w:pos="708"/>
          <w:tab w:val="left" w:pos="395" w:leader="none"/>
        </w:tabs>
        <w:ind w:left="440" w:hanging="440"/>
        <w:jc w:val="both"/>
        <w:rPr/>
      </w:pPr>
      <w:r>
        <w:rPr/>
        <w:t>Wykonawca, którego oferta została wybrana jako najkorzystniejsza, zostanie po</w:t>
        <w:softHyphen/>
        <w:t>informowany przez Zamawiającego o miejscu i terminie podpisania umowy.</w:t>
      </w:r>
    </w:p>
    <w:p>
      <w:pPr>
        <w:pStyle w:val="Teksttreci1"/>
        <w:numPr>
          <w:ilvl w:val="0"/>
          <w:numId w:val="37"/>
        </w:numPr>
        <w:shd w:val="clear" w:color="auto" w:fill="auto"/>
        <w:tabs>
          <w:tab w:val="clear" w:pos="708"/>
          <w:tab w:val="left" w:pos="395" w:leader="none"/>
        </w:tabs>
        <w:spacing w:before="0" w:after="0"/>
        <w:ind w:left="440" w:hanging="440"/>
        <w:jc w:val="both"/>
        <w:rPr/>
      </w:pPr>
      <w:r>
        <w:rPr/>
        <w:t>Wykonawca, o którym mowa w ust. 1, ma obowiązek zawrzeć umowę w sprawie zamówienia na warunkach określonych w projektowanych postanowieniach umowy, które stanowią Załącznik do SWZ. Umowa zostanie uzupełniona o zapisy wynikające ze złożonej oferty.</w:t>
      </w:r>
    </w:p>
    <w:p>
      <w:pPr>
        <w:pStyle w:val="Teksttreci1"/>
        <w:numPr>
          <w:ilvl w:val="0"/>
          <w:numId w:val="37"/>
        </w:numPr>
        <w:shd w:val="clear" w:color="auto" w:fill="auto"/>
        <w:tabs>
          <w:tab w:val="clear" w:pos="708"/>
          <w:tab w:val="left" w:pos="395" w:leader="none"/>
        </w:tabs>
        <w:spacing w:before="0" w:after="120"/>
        <w:ind w:left="440" w:hanging="440"/>
        <w:jc w:val="both"/>
        <w:rPr/>
      </w:pPr>
      <w:r>
        <w:rPr/>
        <w:t>Przed podpisaniem umowy Wykonawcy wspólnie ubiegający się o udzielenie zamówienia (w przypadku wyboru ich oferty jako najkorzystniejszej) przedstawią Zamawiającemu umowę regulującą współpracę tych Wykonawców.</w:t>
      </w:r>
    </w:p>
    <w:p>
      <w:pPr>
        <w:pStyle w:val="Teksttreci1"/>
        <w:numPr>
          <w:ilvl w:val="0"/>
          <w:numId w:val="37"/>
        </w:numPr>
        <w:shd w:val="clear" w:color="auto" w:fill="auto"/>
        <w:tabs>
          <w:tab w:val="clear" w:pos="708"/>
          <w:tab w:val="left" w:pos="395" w:leader="none"/>
        </w:tabs>
        <w:spacing w:before="0" w:after="447"/>
        <w:ind w:left="440" w:hanging="440"/>
        <w:jc w:val="both"/>
        <w:rPr/>
      </w:pPr>
      <w:r>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pPr>
        <w:pStyle w:val="Nagwek11"/>
        <w:numPr>
          <w:ilvl w:val="0"/>
          <w:numId w:val="36"/>
        </w:numPr>
        <w:shd w:val="clear" w:color="auto" w:fill="BFBFBF"/>
        <w:tabs>
          <w:tab w:val="clear" w:pos="708"/>
          <w:tab w:val="left" w:pos="549" w:leader="none"/>
        </w:tabs>
        <w:spacing w:before="0" w:after="235"/>
        <w:ind w:left="440" w:hanging="440"/>
        <w:jc w:val="both"/>
        <w:rPr/>
      </w:pPr>
      <w:bookmarkStart w:id="44" w:name="bookmark46"/>
      <w:bookmarkStart w:id="45" w:name="bookmark45"/>
      <w:r>
        <w:rPr/>
        <w:t>Projektowane postanowienia umowy w sprawie zamówienia publicznego, które zostaną wprowadzone do treści tej umowy.</w:t>
      </w:r>
      <w:bookmarkEnd w:id="44"/>
      <w:bookmarkEnd w:id="45"/>
    </w:p>
    <w:p>
      <w:pPr>
        <w:pStyle w:val="Teksttreci1"/>
        <w:shd w:val="clear" w:color="auto" w:fill="auto"/>
        <w:spacing w:before="0" w:after="240"/>
        <w:ind w:left="440" w:hanging="0"/>
        <w:jc w:val="both"/>
        <w:rPr/>
      </w:pPr>
      <w:r>
        <w:rPr/>
        <w:t>Projektowane postanowienia umowy w sprawie zamówienia publicznego, które zostaną wprowadzone do treści tej umowy, określone zostały w załączniku do SWZ.</w:t>
      </w:r>
    </w:p>
    <w:p>
      <w:pPr>
        <w:pStyle w:val="Teksttreci1"/>
        <w:numPr>
          <w:ilvl w:val="0"/>
          <w:numId w:val="36"/>
        </w:numPr>
        <w:shd w:val="clear" w:color="auto" w:fill="auto"/>
        <w:tabs>
          <w:tab w:val="clear" w:pos="708"/>
          <w:tab w:val="left" w:pos="715" w:leader="none"/>
        </w:tabs>
        <w:spacing w:before="0" w:after="182"/>
        <w:ind w:left="440" w:hanging="440"/>
        <w:rPr/>
      </w:pPr>
      <w:r>
        <w:rPr>
          <w:b/>
          <w:bCs/>
        </w:rPr>
        <w:t xml:space="preserve">Zamawiający dopuszcza zmianę zawartej umowy w następujących okolicznościach: </w:t>
      </w:r>
      <w:r>
        <w:rPr/>
        <w:t>Zmiana przepisów prawa, w szczególności przepisów prawa w zakresie podatku od towarów i usług i podatku akcyzowego.</w:t>
      </w:r>
    </w:p>
    <w:p>
      <w:pPr>
        <w:pStyle w:val="Nagwek11"/>
        <w:shd w:val="clear" w:color="auto" w:fill="BFBFBF"/>
        <w:spacing w:before="0" w:after="35"/>
        <w:jc w:val="both"/>
        <w:rPr/>
      </w:pPr>
      <w:bookmarkStart w:id="46" w:name="bookmark48"/>
      <w:bookmarkStart w:id="47" w:name="bookmark47"/>
      <w:r>
        <w:rPr/>
        <w:t>XXIII. Pouczenie o środkach ochrony prawnej przysługujących Wykonawcy.</w:t>
      </w:r>
      <w:bookmarkEnd w:id="46"/>
      <w:bookmarkEnd w:id="47"/>
    </w:p>
    <w:p>
      <w:pPr>
        <w:pStyle w:val="Teksttreci1"/>
        <w:numPr>
          <w:ilvl w:val="0"/>
          <w:numId w:val="38"/>
        </w:numPr>
        <w:shd w:val="clear" w:color="auto" w:fill="auto"/>
        <w:tabs>
          <w:tab w:val="clear" w:pos="708"/>
          <w:tab w:val="left" w:pos="395" w:leader="none"/>
        </w:tabs>
        <w:spacing w:before="0" w:after="160"/>
        <w:ind w:left="300" w:hanging="300"/>
        <w:jc w:val="both"/>
        <w:rPr/>
      </w:pPr>
      <w:r>
        <w:rPr/>
        <w:t>Środki ochrony prawnej przysługują Wykonawcy, jeżeli ma lub miał interes w uzyskaniu zamówienia oraz poniósł lub może ponieść szkodę w wyniku naruszenia przez Zamawiającego przepisów ustawy Pzp.</w:t>
      </w:r>
    </w:p>
    <w:p>
      <w:pPr>
        <w:pStyle w:val="Teksttreci1"/>
        <w:numPr>
          <w:ilvl w:val="0"/>
          <w:numId w:val="38"/>
        </w:numPr>
        <w:shd w:val="clear" w:color="auto" w:fill="auto"/>
        <w:tabs>
          <w:tab w:val="clear" w:pos="708"/>
          <w:tab w:val="left" w:pos="395" w:leader="none"/>
        </w:tabs>
        <w:spacing w:lineRule="auto" w:line="264"/>
        <w:jc w:val="both"/>
        <w:rPr/>
      </w:pPr>
      <w:r>
        <w:rPr/>
        <w:t>Odwołanie przysługuje na:</w:t>
      </w:r>
    </w:p>
    <w:p>
      <w:pPr>
        <w:pStyle w:val="Teksttreci1"/>
        <w:shd w:val="clear" w:color="auto" w:fill="auto"/>
        <w:spacing w:before="0" w:after="120"/>
        <w:ind w:left="580" w:hanging="380"/>
        <w:jc w:val="both"/>
        <w:rPr/>
      </w:pPr>
      <w:r>
        <w:rPr>
          <w:sz w:val="20"/>
          <w:szCs w:val="20"/>
        </w:rPr>
        <w:t xml:space="preserve">1) </w:t>
      </w:r>
      <w:r>
        <w:rPr/>
        <w:t>niezgodną z przepisami ustawy czynność Zamawiającego, podjętą w postępowaniu o udzielenie zamówienia, w tym na projektowane postanowienie umowy;</w:t>
      </w:r>
    </w:p>
    <w:p>
      <w:pPr>
        <w:pStyle w:val="Teksttreci1"/>
        <w:shd w:val="clear" w:color="auto" w:fill="auto"/>
        <w:spacing w:before="0" w:after="120"/>
        <w:ind w:left="580" w:hanging="380"/>
        <w:jc w:val="both"/>
        <w:rPr/>
      </w:pPr>
      <w:r>
        <w:rPr>
          <w:sz w:val="20"/>
          <w:szCs w:val="20"/>
        </w:rPr>
        <w:t xml:space="preserve">2) </w:t>
      </w:r>
      <w:r>
        <w:rPr/>
        <w:t>zaniechanie czynności w postępowaniu o udzielenie zamówienia, do której Zamawiający był obowiązany na podstawie ustawy.</w:t>
      </w:r>
    </w:p>
    <w:p>
      <w:pPr>
        <w:pStyle w:val="Teksttreci1"/>
        <w:numPr>
          <w:ilvl w:val="0"/>
          <w:numId w:val="38"/>
        </w:numPr>
        <w:shd w:val="clear" w:color="auto" w:fill="auto"/>
        <w:tabs>
          <w:tab w:val="clear" w:pos="708"/>
          <w:tab w:val="left" w:pos="395" w:leader="none"/>
        </w:tabs>
        <w:jc w:val="both"/>
        <w:rPr/>
      </w:pPr>
      <w:r>
        <w:rPr/>
        <w:t xml:space="preserve">Odwołanie wnosi się do Prezesa Krajowej Izby Odwoławczej w formie pisemnej albo </w:t>
      </w:r>
    </w:p>
    <w:p>
      <w:pPr>
        <w:pStyle w:val="Teksttreci1"/>
        <w:shd w:val="clear" w:color="auto" w:fill="auto"/>
        <w:tabs>
          <w:tab w:val="clear" w:pos="708"/>
          <w:tab w:val="left" w:pos="395" w:leader="none"/>
        </w:tabs>
        <w:jc w:val="both"/>
        <w:rPr/>
      </w:pPr>
      <w:r>
        <w:rPr/>
        <w:t xml:space="preserve">        </w:t>
      </w:r>
      <w:r>
        <w:rPr/>
        <w:t xml:space="preserve">w </w:t>
      </w:r>
      <w:r>
        <w:rPr>
          <w:lang w:bidi="ar-SA"/>
        </w:rPr>
        <w:t>formie elektronicznej albo w postaci elektronicznej opatrzone podpisem zaufanym.</w:t>
      </w:r>
    </w:p>
    <w:p>
      <w:pPr>
        <w:pStyle w:val="Nagweklubstopka1"/>
        <w:pBdr/>
        <w:shd w:val="clear" w:color="auto" w:fill="auto"/>
        <w:jc w:val="right"/>
        <w:rPr/>
        <w:framePr w:w="298" w:h="274" w:x="10232" w:y="16329" w:hSpace="0" w:vSpace="0" w:wrap="around" w:vAnchor="page" w:hAnchor="page" w:hRule="exact"/>
        <w:pBdr/>
      </w:pPr>
      <w:r>
        <w:rPr/>
        <w:t>13</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spacing w:lineRule="exact" w:line="1"/>
        <w:rPr/>
      </w:pPr>
      <w:r>
        <w:rPr/>
      </w:r>
    </w:p>
    <w:p>
      <w:pPr>
        <w:pStyle w:val="Normal"/>
        <w:spacing w:lineRule="exact" w:line="1"/>
        <w:rPr/>
      </w:pPr>
      <w:r>
        <w:rPr/>
      </w:r>
    </w:p>
    <w:p>
      <w:pPr>
        <w:pStyle w:val="Nagweklubstopka1"/>
        <w:pBdr/>
        <w:shd w:val="clear" w:color="auto" w:fill="auto"/>
        <w:jc w:val="both"/>
        <w:rPr/>
        <w:framePr w:w="2503" w:h="235" w:x="1374" w:y="1111" w:hSpace="0" w:vSpace="0" w:wrap="around" w:vAnchor="page" w:hAnchor="page" w:hRule="exact"/>
        <w:pBdr/>
      </w:pPr>
      <w:r>
        <w:rPr/>
        <w:t>Znak sprawy: ZEAJ.26.1.2023</w:t>
      </w:r>
    </w:p>
    <w:p>
      <w:pPr>
        <w:pStyle w:val="Teksttreci1"/>
        <w:numPr>
          <w:ilvl w:val="0"/>
          <w:numId w:val="39"/>
        </w:numPr>
        <w:shd w:val="clear" w:color="auto" w:fill="auto"/>
        <w:tabs>
          <w:tab w:val="clear" w:pos="708"/>
          <w:tab w:val="left" w:pos="315" w:leader="none"/>
        </w:tabs>
        <w:spacing w:before="0" w:after="0"/>
        <w:ind w:left="300" w:hanging="300"/>
        <w:jc w:val="both"/>
        <w:rPr/>
      </w:pPr>
      <w:r>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pPr>
        <w:pStyle w:val="Teksttreci1"/>
        <w:numPr>
          <w:ilvl w:val="0"/>
          <w:numId w:val="39"/>
        </w:numPr>
        <w:shd w:val="clear" w:color="auto" w:fill="auto"/>
        <w:tabs>
          <w:tab w:val="clear" w:pos="708"/>
          <w:tab w:val="left" w:pos="315" w:leader="none"/>
        </w:tabs>
        <w:spacing w:before="0" w:after="240"/>
        <w:ind w:left="300" w:hanging="300"/>
        <w:jc w:val="both"/>
        <w:rPr/>
      </w:pPr>
      <w:r>
        <w:rPr/>
        <w:t>Szczegółowe informacje dotyczące środków ochrony prawnej określone są w Dziale IX „Środki ochrony prawnej” ustawy Pzp.</w:t>
      </w:r>
    </w:p>
    <w:p>
      <w:pPr>
        <w:pStyle w:val="Nagwek11"/>
        <w:numPr>
          <w:ilvl w:val="0"/>
          <w:numId w:val="40"/>
        </w:numPr>
        <w:shd w:val="clear" w:color="auto" w:fill="auto"/>
        <w:tabs>
          <w:tab w:val="clear" w:pos="708"/>
          <w:tab w:val="left" w:pos="715" w:leader="none"/>
        </w:tabs>
        <w:spacing w:before="0" w:after="0"/>
        <w:jc w:val="both"/>
        <w:rPr/>
      </w:pPr>
      <w:bookmarkStart w:id="48" w:name="bookmark50"/>
      <w:bookmarkStart w:id="49" w:name="bookmark49"/>
      <w:r>
        <w:rPr/>
        <w:t>Informacje dodatkowe dotyczące składania ofert</w:t>
      </w:r>
      <w:bookmarkEnd w:id="48"/>
      <w:bookmarkEnd w:id="49"/>
    </w:p>
    <w:p>
      <w:pPr>
        <w:pStyle w:val="Teksttreci1"/>
        <w:numPr>
          <w:ilvl w:val="0"/>
          <w:numId w:val="41"/>
        </w:numPr>
        <w:shd w:val="clear" w:color="auto" w:fill="auto"/>
        <w:tabs>
          <w:tab w:val="clear" w:pos="708"/>
          <w:tab w:val="left" w:pos="325" w:leader="none"/>
        </w:tabs>
        <w:spacing w:before="0" w:after="0"/>
        <w:ind w:left="300" w:hanging="300"/>
        <w:jc w:val="both"/>
        <w:rPr/>
      </w:pPr>
      <w:r>
        <w:rPr/>
        <w:t>Niniejsza SWZ oraz wszystkie dokumenty do niej dołączone mogą być użyte jedynie w celu sporządzenia oferty.</w:t>
      </w:r>
    </w:p>
    <w:p>
      <w:pPr>
        <w:pStyle w:val="Teksttreci1"/>
        <w:numPr>
          <w:ilvl w:val="0"/>
          <w:numId w:val="41"/>
        </w:numPr>
        <w:shd w:val="clear" w:color="auto" w:fill="auto"/>
        <w:tabs>
          <w:tab w:val="clear" w:pos="708"/>
          <w:tab w:val="left" w:pos="325" w:leader="none"/>
        </w:tabs>
        <w:spacing w:before="0" w:after="0"/>
        <w:jc w:val="both"/>
        <w:rPr/>
      </w:pPr>
      <w:r>
        <w:rPr/>
        <w:t>Wykonawca przedstawia ofertę zgodnie z wymaganiami określonymi w niniejszej SWZ.</w:t>
      </w:r>
    </w:p>
    <w:p>
      <w:pPr>
        <w:pStyle w:val="Teksttreci1"/>
        <w:numPr>
          <w:ilvl w:val="0"/>
          <w:numId w:val="41"/>
        </w:numPr>
        <w:shd w:val="clear" w:color="auto" w:fill="auto"/>
        <w:tabs>
          <w:tab w:val="clear" w:pos="708"/>
          <w:tab w:val="left" w:pos="325" w:leader="none"/>
        </w:tabs>
        <w:spacing w:before="0" w:after="0"/>
        <w:ind w:left="300" w:hanging="300"/>
        <w:jc w:val="both"/>
        <w:rPr/>
      </w:pPr>
      <w:r>
        <w:rPr/>
        <w:t>Wykonawca ponosi wszystkie koszty związane z przygotowaniem i złożeniem oferty. Zamawiający nie przewiduje zwrotu kosztów udziału w postępowaniu.</w:t>
      </w:r>
    </w:p>
    <w:p>
      <w:pPr>
        <w:pStyle w:val="Teksttreci1"/>
        <w:numPr>
          <w:ilvl w:val="0"/>
          <w:numId w:val="41"/>
        </w:numPr>
        <w:shd w:val="clear" w:color="auto" w:fill="auto"/>
        <w:tabs>
          <w:tab w:val="clear" w:pos="708"/>
          <w:tab w:val="left" w:pos="325" w:leader="none"/>
        </w:tabs>
        <w:spacing w:before="0" w:after="0"/>
        <w:jc w:val="both"/>
        <w:rPr/>
      </w:pPr>
      <w:r>
        <w:rPr/>
        <w:t>Zamawiający nie przewiduje składania ofert wariantowych.</w:t>
      </w:r>
    </w:p>
    <w:p>
      <w:pPr>
        <w:pStyle w:val="Teksttreci1"/>
        <w:numPr>
          <w:ilvl w:val="0"/>
          <w:numId w:val="41"/>
        </w:numPr>
        <w:shd w:val="clear" w:color="auto" w:fill="auto"/>
        <w:tabs>
          <w:tab w:val="clear" w:pos="708"/>
          <w:tab w:val="left" w:pos="325" w:leader="none"/>
        </w:tabs>
        <w:spacing w:before="0" w:after="0"/>
        <w:jc w:val="both"/>
        <w:rPr/>
      </w:pPr>
      <w:r>
        <w:rPr/>
        <w:t>Zamawiający nie przewiduje aukcji elektronicznej</w:t>
      </w:r>
    </w:p>
    <w:p>
      <w:pPr>
        <w:pStyle w:val="Teksttreci1"/>
        <w:numPr>
          <w:ilvl w:val="0"/>
          <w:numId w:val="41"/>
        </w:numPr>
        <w:shd w:val="clear" w:color="auto" w:fill="auto"/>
        <w:tabs>
          <w:tab w:val="clear" w:pos="708"/>
          <w:tab w:val="left" w:pos="325" w:leader="none"/>
        </w:tabs>
        <w:spacing w:before="0" w:after="240"/>
        <w:jc w:val="both"/>
        <w:rPr/>
      </w:pPr>
      <w:r>
        <w:rPr/>
        <w:t>Zamawiający nie przewiduje udzielenia zamówień powtarzających.</w:t>
      </w:r>
    </w:p>
    <w:p>
      <w:pPr>
        <w:pStyle w:val="Nagwek11"/>
        <w:numPr>
          <w:ilvl w:val="0"/>
          <w:numId w:val="40"/>
        </w:numPr>
        <w:shd w:val="clear" w:color="auto" w:fill="auto"/>
        <w:tabs>
          <w:tab w:val="clear" w:pos="708"/>
          <w:tab w:val="left" w:pos="715" w:leader="none"/>
        </w:tabs>
        <w:spacing w:before="0" w:after="240"/>
        <w:jc w:val="both"/>
        <w:rPr/>
      </w:pPr>
      <w:bookmarkStart w:id="50" w:name="bookmark52"/>
      <w:bookmarkStart w:id="51" w:name="bookmark51"/>
      <w:r>
        <w:rPr/>
        <w:t>Klauzula informacyjna dotycząca RODO</w:t>
      </w:r>
      <w:bookmarkEnd w:id="50"/>
      <w:bookmarkEnd w:id="51"/>
    </w:p>
    <w:p>
      <w:pPr>
        <w:pStyle w:val="Teksttreci1"/>
        <w:shd w:val="clear" w:color="auto" w:fill="auto"/>
        <w:spacing w:before="0" w:after="0"/>
        <w:ind w:left="440" w:hanging="0"/>
        <w:jc w:val="both"/>
        <w:rPr/>
      </w:pPr>
      <w:r>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w:t>
      </w:r>
    </w:p>
    <w:p>
      <w:pPr>
        <w:pStyle w:val="Teksttreci1"/>
        <w:numPr>
          <w:ilvl w:val="0"/>
          <w:numId w:val="42"/>
        </w:numPr>
        <w:shd w:val="clear" w:color="auto" w:fill="auto"/>
        <w:tabs>
          <w:tab w:val="clear" w:pos="708"/>
          <w:tab w:val="left" w:pos="1030" w:leader="none"/>
        </w:tabs>
        <w:spacing w:before="0" w:after="0"/>
        <w:ind w:left="1000" w:hanging="320"/>
        <w:jc w:val="both"/>
        <w:rPr/>
      </w:pPr>
      <w:r>
        <w:rPr/>
        <w:t xml:space="preserve">administratorem Pani/Pana danych osobowych jest </w:t>
      </w:r>
      <w:r>
        <w:rPr>
          <w:b/>
          <w:bCs/>
        </w:rPr>
        <w:t>Zespół Ekonomiczno- Administracyjny Jednostek w Działoszycach, ul. Skalbmierska 5, 28-440 Działoszyce.</w:t>
      </w:r>
    </w:p>
    <w:p>
      <w:pPr>
        <w:pStyle w:val="Teksttreci1"/>
        <w:numPr>
          <w:ilvl w:val="0"/>
          <w:numId w:val="42"/>
        </w:numPr>
        <w:shd w:val="clear" w:color="auto" w:fill="auto"/>
        <w:tabs>
          <w:tab w:val="clear" w:pos="708"/>
          <w:tab w:val="left" w:pos="1030" w:leader="none"/>
        </w:tabs>
        <w:spacing w:before="0" w:after="0"/>
        <w:ind w:left="1000" w:hanging="320"/>
        <w:jc w:val="both"/>
        <w:rPr/>
      </w:pPr>
      <w:r>
        <w:rPr/>
        <w:t xml:space="preserve">w sprawach z zakresu ochrony danych osobowych mogą Państwo kontaktować się z Inspektorem Ochrony Danych Osobowych pod adresem e-mail: </w:t>
      </w:r>
      <w:hyperlink r:id="rId12">
        <w:r>
          <w:rPr>
            <w:b/>
            <w:bCs/>
            <w:color w:val="0000FF"/>
            <w:u w:val="single"/>
          </w:rPr>
          <w:t>zeaj@dzialoszyce</w:t>
        </w:r>
      </w:hyperlink>
      <w:r>
        <w:rPr>
          <w:b/>
          <w:bCs/>
          <w:color w:val="0000FF"/>
          <w:u w:val="single"/>
        </w:rPr>
        <w:t>.pl</w:t>
      </w:r>
    </w:p>
    <w:p>
      <w:pPr>
        <w:pStyle w:val="Teksttreci1"/>
        <w:numPr>
          <w:ilvl w:val="0"/>
          <w:numId w:val="42"/>
        </w:numPr>
        <w:shd w:val="clear" w:color="auto" w:fill="auto"/>
        <w:tabs>
          <w:tab w:val="clear" w:pos="708"/>
          <w:tab w:val="left" w:pos="1030" w:leader="none"/>
        </w:tabs>
        <w:spacing w:before="0" w:after="0"/>
        <w:ind w:left="1000" w:hanging="320"/>
        <w:jc w:val="both"/>
        <w:rPr/>
      </w:pPr>
      <w:r>
        <w:rPr/>
        <w:t>Pani/Pana dane osobowe przetwarzane będą na podstawie art. 6 ust. 1 lit. c RODO w celu związanym z niniejszym postępowaniem o udzielenie zamówienia publicznego.</w:t>
      </w:r>
    </w:p>
    <w:p>
      <w:pPr>
        <w:pStyle w:val="Teksttreci1"/>
        <w:numPr>
          <w:ilvl w:val="0"/>
          <w:numId w:val="42"/>
        </w:numPr>
        <w:shd w:val="clear" w:color="auto" w:fill="auto"/>
        <w:tabs>
          <w:tab w:val="clear" w:pos="708"/>
          <w:tab w:val="left" w:pos="1030" w:leader="none"/>
        </w:tabs>
        <w:spacing w:before="0" w:after="0"/>
        <w:ind w:left="1000" w:hanging="320"/>
        <w:jc w:val="both"/>
        <w:rPr/>
      </w:pPr>
      <w:r>
        <w:rPr/>
        <w:t>odbiorcami Pani/Pana danych osobowych będą osoby lub podmioty, którym udostępniona zostanie dokumentacja postępowania w oparciu o art. 18 ust. 1 oraz art. 74 ust. 1 ustawy Pzp;</w:t>
      </w:r>
    </w:p>
    <w:p>
      <w:pPr>
        <w:pStyle w:val="Teksttreci1"/>
        <w:numPr>
          <w:ilvl w:val="0"/>
          <w:numId w:val="42"/>
        </w:numPr>
        <w:shd w:val="clear" w:color="auto" w:fill="auto"/>
        <w:tabs>
          <w:tab w:val="clear" w:pos="708"/>
          <w:tab w:val="left" w:pos="1030" w:leader="none"/>
        </w:tabs>
        <w:spacing w:before="0" w:after="0"/>
        <w:ind w:left="1000" w:hanging="320"/>
        <w:jc w:val="both"/>
        <w:rPr/>
      </w:pPr>
      <w:r>
        <w:rPr/>
        <w:t>Pani/Pana dane osobowe będą przechowywane, zgodnie z art. 78 ust. 1 ustawy Pzp, przez okres 4 lat od dnia zakończenia postępowania o udzielenie zamówienia lub na okres przechowywania tych danych zgodnie z wytycznymi o dofinansowania ze środków UE;</w:t>
      </w:r>
    </w:p>
    <w:p>
      <w:pPr>
        <w:pStyle w:val="Teksttreci1"/>
        <w:numPr>
          <w:ilvl w:val="0"/>
          <w:numId w:val="42"/>
        </w:numPr>
        <w:shd w:val="clear" w:color="auto" w:fill="auto"/>
        <w:tabs>
          <w:tab w:val="clear" w:pos="708"/>
          <w:tab w:val="left" w:pos="1030" w:leader="none"/>
        </w:tabs>
        <w:spacing w:before="0" w:after="0"/>
        <w:ind w:left="1000" w:hanging="320"/>
        <w:jc w:val="both"/>
        <w:rPr/>
      </w:pPr>
      <w:r>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Teksttreci1"/>
        <w:numPr>
          <w:ilvl w:val="0"/>
          <w:numId w:val="42"/>
        </w:numPr>
        <w:shd w:val="clear" w:color="auto" w:fill="auto"/>
        <w:tabs>
          <w:tab w:val="clear" w:pos="708"/>
          <w:tab w:val="left" w:pos="1030" w:leader="none"/>
        </w:tabs>
        <w:spacing w:before="0" w:after="0"/>
        <w:ind w:left="1000" w:hanging="320"/>
        <w:jc w:val="both"/>
        <w:rPr/>
      </w:pPr>
      <w:r>
        <w:rPr/>
        <w:t>w odniesieniu do Pani/Pana danych osobowych decyzje nie będą podejmowane w sposób zautomatyzowany, stosowanie do art. 22 RODO;</w:t>
      </w:r>
    </w:p>
    <w:p>
      <w:pPr>
        <w:pStyle w:val="Teksttreci1"/>
        <w:numPr>
          <w:ilvl w:val="0"/>
          <w:numId w:val="42"/>
        </w:numPr>
        <w:shd w:val="clear" w:color="auto" w:fill="auto"/>
        <w:tabs>
          <w:tab w:val="clear" w:pos="708"/>
          <w:tab w:val="left" w:pos="1030" w:leader="none"/>
        </w:tabs>
        <w:spacing w:before="0" w:after="0"/>
        <w:ind w:firstLine="680"/>
        <w:jc w:val="both"/>
        <w:rPr/>
      </w:pPr>
      <w:r>
        <w:rPr/>
        <w:t>posiada Pani/Pan:</w:t>
      </w:r>
    </w:p>
    <w:p>
      <w:pPr>
        <w:pStyle w:val="Teksttreci1"/>
        <w:numPr>
          <w:ilvl w:val="0"/>
          <w:numId w:val="43"/>
        </w:numPr>
        <w:shd w:val="clear" w:color="auto" w:fill="auto"/>
        <w:tabs>
          <w:tab w:val="clear" w:pos="708"/>
          <w:tab w:val="left" w:pos="1310" w:leader="none"/>
        </w:tabs>
        <w:spacing w:before="0" w:after="0"/>
        <w:ind w:left="1300" w:hanging="360"/>
        <w:jc w:val="both"/>
        <w:rPr/>
      </w:pPr>
      <w:r>
        <w:rPr/>
        <w:t>na podstawie art. 15 RODO prawo dostępu do danych osobowych Pani/Pana dotyczących;</w:t>
      </w:r>
    </w:p>
    <w:p>
      <w:pPr>
        <w:pStyle w:val="Teksttreci1"/>
        <w:numPr>
          <w:ilvl w:val="0"/>
          <w:numId w:val="43"/>
        </w:numPr>
        <w:shd w:val="clear" w:color="auto" w:fill="auto"/>
        <w:tabs>
          <w:tab w:val="clear" w:pos="708"/>
          <w:tab w:val="left" w:pos="1310" w:leader="none"/>
        </w:tabs>
        <w:spacing w:before="0" w:after="0"/>
        <w:ind w:left="1300" w:hanging="360"/>
        <w:jc w:val="both"/>
        <w:rPr/>
      </w:pPr>
      <w:r>
        <w:rPr/>
        <w:t>na podstawie art. 16 RODO prawo do sprostowania Pani/Pana danych osobowych</w:t>
      </w:r>
      <w:r>
        <w:rPr>
          <w:b/>
          <w:bCs/>
          <w:vertAlign w:val="superscript"/>
        </w:rPr>
        <w:t>**</w:t>
      </w:r>
      <w:r>
        <w:rPr/>
        <w:t>;</w:t>
      </w:r>
    </w:p>
    <w:p>
      <w:pPr>
        <w:pStyle w:val="Teksttreci1"/>
        <w:numPr>
          <w:ilvl w:val="0"/>
          <w:numId w:val="43"/>
        </w:numPr>
        <w:shd w:val="clear" w:color="auto" w:fill="auto"/>
        <w:tabs>
          <w:tab w:val="clear" w:pos="708"/>
          <w:tab w:val="left" w:pos="1310" w:leader="none"/>
        </w:tabs>
        <w:spacing w:before="0" w:after="0"/>
        <w:ind w:left="1300" w:hanging="360"/>
        <w:jc w:val="both"/>
        <w:rPr/>
      </w:pPr>
      <w:r>
        <w:rPr/>
        <w:t>na podstawie art. 18 RODO prawo żądania od administratora ograniczenia przetwarzania danych osobowych z zastrzeżeniem przypadków, o których mowa w art. 18 ust. 2 RODO ***;</w:t>
      </w:r>
    </w:p>
    <w:p>
      <w:pPr>
        <w:pStyle w:val="Nagweklubstopka1"/>
        <w:pBdr/>
        <w:shd w:val="clear" w:color="auto" w:fill="auto"/>
        <w:jc w:val="right"/>
        <w:rPr/>
        <w:framePr w:w="298" w:h="274" w:x="10230" w:y="16331" w:hSpace="0" w:vSpace="0" w:wrap="around" w:vAnchor="page" w:hAnchor="page" w:hRule="exact"/>
        <w:pBdr/>
      </w:pPr>
      <w:r>
        <w:rPr/>
        <w:t>14</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spacing w:lineRule="exact" w:line="1"/>
        <w:rPr/>
      </w:pPr>
      <w:r>
        <w:rPr/>
      </w:r>
    </w:p>
    <w:p>
      <w:pPr>
        <w:pStyle w:val="Normal"/>
        <w:spacing w:lineRule="exact" w:line="1"/>
        <w:rPr/>
      </w:pPr>
      <w:r>
        <w:rPr/>
      </w:r>
    </w:p>
    <w:p>
      <w:pPr>
        <w:pStyle w:val="Nagweklubstopka1"/>
        <w:pBdr/>
        <w:shd w:val="clear" w:color="auto" w:fill="auto"/>
        <w:rPr/>
        <w:framePr w:w="2547" w:h="235" w:x="1410" w:y="1112" w:hSpace="0" w:vSpace="0" w:wrap="around" w:vAnchor="page" w:hAnchor="page" w:hRule="exact"/>
        <w:pBdr/>
      </w:pPr>
      <w:r>
        <w:rPr/>
        <w:t xml:space="preserve">Znak sprawy: ZEAJ.26.1.2023 </w:t>
      </w:r>
    </w:p>
    <w:p>
      <w:pPr>
        <w:pStyle w:val="Teksttreci1"/>
        <w:shd w:val="clear" w:color="auto" w:fill="auto"/>
        <w:spacing w:before="0" w:after="0"/>
        <w:ind w:left="1220" w:hanging="380"/>
        <w:jc w:val="both"/>
        <w:rPr/>
      </w:pPr>
      <w:r>
        <w:rPr>
          <w:rFonts w:eastAsia="Times New Roman" w:cs="Times New Roman" w:ascii="Times New Roman" w:hAnsi="Times New Roman"/>
        </w:rPr>
        <w:t xml:space="preserve">- </w:t>
      </w:r>
      <w:r>
        <w:rPr/>
        <w:t>prawo do wniesienia skargi do Prezesa Urzędu Ochrony Danych Osobowych, gdy uzna Pani/Pan, że przetwarzanie danych osobowych Pani/Pana dotyczących narusza przepisy RODO;</w:t>
      </w:r>
    </w:p>
    <w:p>
      <w:pPr>
        <w:pStyle w:val="Teksttreci1"/>
        <w:shd w:val="clear" w:color="auto" w:fill="auto"/>
        <w:spacing w:before="0" w:after="0"/>
        <w:ind w:firstLine="600"/>
        <w:jc w:val="both"/>
        <w:rPr/>
      </w:pPr>
      <w:r>
        <w:rPr>
          <w:rFonts w:eastAsia="Arial" w:cs="Arial" w:ascii="Arial" w:hAnsi="Arial"/>
          <w:sz w:val="14"/>
          <w:szCs w:val="14"/>
        </w:rPr>
        <w:t xml:space="preserve">■ </w:t>
      </w:r>
      <w:r>
        <w:rPr/>
        <w:t>nie przysługuje Pani/Panu:</w:t>
      </w:r>
    </w:p>
    <w:p>
      <w:pPr>
        <w:pStyle w:val="Teksttreci1"/>
        <w:numPr>
          <w:ilvl w:val="0"/>
          <w:numId w:val="44"/>
        </w:numPr>
        <w:shd w:val="clear" w:color="auto" w:fill="auto"/>
        <w:tabs>
          <w:tab w:val="clear" w:pos="708"/>
          <w:tab w:val="left" w:pos="1203" w:leader="none"/>
        </w:tabs>
        <w:spacing w:before="0" w:after="0"/>
        <w:ind w:left="1220" w:hanging="380"/>
        <w:jc w:val="both"/>
        <w:rPr/>
      </w:pPr>
      <w:r>
        <w:rPr/>
        <w:t>w związku z art. 17 ust. 3 lit. b, d lub e RODO prawo do usunięcia danych osobowych;</w:t>
      </w:r>
    </w:p>
    <w:p>
      <w:pPr>
        <w:pStyle w:val="Teksttreci1"/>
        <w:numPr>
          <w:ilvl w:val="0"/>
          <w:numId w:val="44"/>
        </w:numPr>
        <w:shd w:val="clear" w:color="auto" w:fill="auto"/>
        <w:tabs>
          <w:tab w:val="clear" w:pos="708"/>
          <w:tab w:val="left" w:pos="1203" w:leader="none"/>
        </w:tabs>
        <w:spacing w:before="0" w:after="0"/>
        <w:ind w:left="1220" w:hanging="380"/>
        <w:jc w:val="both"/>
        <w:rPr/>
      </w:pPr>
      <w:r>
        <w:rPr/>
        <w:t>prawo do przenoszenia danych osobowych, o którym mowa w art. 20 RODO;</w:t>
      </w:r>
    </w:p>
    <w:p>
      <w:pPr>
        <w:pStyle w:val="Teksttreci1"/>
        <w:numPr>
          <w:ilvl w:val="0"/>
          <w:numId w:val="44"/>
        </w:numPr>
        <w:shd w:val="clear" w:color="auto" w:fill="auto"/>
        <w:tabs>
          <w:tab w:val="clear" w:pos="708"/>
          <w:tab w:val="left" w:pos="1203" w:leader="none"/>
        </w:tabs>
        <w:spacing w:before="0" w:after="0"/>
        <w:ind w:left="1220" w:hanging="380"/>
        <w:jc w:val="both"/>
        <w:rPr/>
      </w:pPr>
      <w:r>
        <w:rPr>
          <w:b/>
          <w:bCs/>
        </w:rPr>
        <w:t>na podstawie art. 21 RODO prawo sprzeciwu, wobec przetwarzania danych osobowych, gdyż podstawą prawną przetwarzania Pani/Pana danych osobowych jest art. 6 ust. 1 lit. c RODO</w:t>
      </w:r>
      <w:r>
        <w:rPr/>
        <w:t>.</w:t>
      </w:r>
    </w:p>
    <w:p>
      <w:pPr>
        <w:pStyle w:val="Teksttreci1"/>
        <w:shd w:val="clear" w:color="auto" w:fill="auto"/>
        <w:spacing w:before="0" w:after="0"/>
        <w:ind w:left="520" w:hanging="0"/>
        <w:jc w:val="both"/>
        <w:rPr/>
      </w:pPr>
      <w:r>
        <w:rPr>
          <w:b/>
          <w:bCs/>
          <w:i/>
          <w:iC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pPr>
        <w:pStyle w:val="Teksttreci1"/>
        <w:shd w:val="clear" w:color="auto" w:fill="auto"/>
        <w:spacing w:before="0" w:after="0"/>
        <w:ind w:left="800" w:hanging="160"/>
        <w:jc w:val="both"/>
        <w:rPr/>
      </w:pPr>
      <w:r>
        <w:rPr/>
        <w:t>* Wyjaśnienie: informacja w tym zakresie jest wymagana, jeżeli w odniesieniu do danego administratora lub podmiotu przetwarzającego istnieje obowiązek wyznaczenia inspektora ochrony danych osobowych.</w:t>
      </w:r>
    </w:p>
    <w:p>
      <w:pPr>
        <w:pStyle w:val="Teksttreci1"/>
        <w:shd w:val="clear" w:color="auto" w:fill="auto"/>
        <w:spacing w:before="0" w:after="0"/>
        <w:ind w:left="800" w:hanging="160"/>
        <w:jc w:val="both"/>
        <w:rPr/>
      </w:pPr>
      <w:r>
        <w:rPr/>
        <w:t>** Wyjaśnienie: skorzystanie z prawa do sprostowania nie może skutkować zmianą wyniku postępowania</w:t>
      </w:r>
    </w:p>
    <w:p>
      <w:pPr>
        <w:pStyle w:val="Teksttreci1"/>
        <w:shd w:val="clear" w:color="auto" w:fill="auto"/>
        <w:spacing w:before="0" w:after="0"/>
        <w:ind w:left="800" w:firstLine="140"/>
        <w:jc w:val="both"/>
        <w:rPr/>
      </w:pPr>
      <w:r>
        <w:rPr/>
        <w:t>o udzielenie zamówienia publicznego ani zmianą postanowień umowy w zakresie niezgodnym z ustawą Pzp oraz nie może naruszać integralności protokołu oraz jego załączników.</w:t>
      </w:r>
    </w:p>
    <w:p>
      <w:pPr>
        <w:pStyle w:val="Teksttreci1"/>
        <w:shd w:val="clear" w:color="auto" w:fill="auto"/>
        <w:spacing w:before="0" w:after="182"/>
        <w:ind w:left="940" w:hanging="300"/>
        <w:jc w:val="both"/>
        <w:rPr/>
      </w:pPr>
      <w:r>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agwek11"/>
        <w:shd w:val="clear" w:color="auto" w:fill="BFBFBF"/>
        <w:spacing w:before="0" w:after="110"/>
        <w:rPr/>
      </w:pPr>
      <w:bookmarkStart w:id="52" w:name="bookmark54"/>
      <w:bookmarkStart w:id="53" w:name="bookmark53"/>
      <w:r>
        <w:rPr/>
        <w:t>&lt;XVI. Załączniki stanowiące integralną część Specyfikacji (SWZ).</w:t>
      </w:r>
      <w:bookmarkEnd w:id="52"/>
      <w:bookmarkEnd w:id="53"/>
    </w:p>
    <w:p>
      <w:pPr>
        <w:pStyle w:val="Teksttreci1"/>
        <w:shd w:val="clear" w:color="auto" w:fill="auto"/>
        <w:spacing w:before="0" w:after="0"/>
        <w:ind w:firstLine="380"/>
        <w:jc w:val="both"/>
        <w:rPr/>
      </w:pPr>
      <w:r>
        <w:rPr/>
        <w:t>Załącznik nr 1 Formularz oferty</w:t>
      </w:r>
    </w:p>
    <w:p>
      <w:pPr>
        <w:pStyle w:val="Teksttreci1"/>
        <w:shd w:val="clear" w:color="auto" w:fill="auto"/>
        <w:spacing w:before="0" w:after="0"/>
        <w:ind w:left="2080" w:hanging="1700"/>
        <w:jc w:val="both"/>
        <w:rPr/>
      </w:pPr>
      <w:r>
        <w:rPr/>
        <w:t>Załącznik nr 2 Oświadczenie wykonawcy o spełnieniu warunków udziału w postępowaniu</w:t>
      </w:r>
    </w:p>
    <w:p>
      <w:pPr>
        <w:pStyle w:val="Teksttreci1"/>
        <w:shd w:val="clear" w:color="auto" w:fill="auto"/>
        <w:spacing w:before="0" w:after="0"/>
        <w:ind w:left="2080" w:hanging="1700"/>
        <w:jc w:val="both"/>
        <w:rPr/>
      </w:pPr>
      <w:r>
        <w:rPr/>
        <w:t>Załącznik nr 2a Oświadczenie podmiotu udostępniającego zasoby o spełnieniu warunków udziału w postępowaniu</w:t>
      </w:r>
    </w:p>
    <w:p>
      <w:pPr>
        <w:pStyle w:val="Teksttreci1"/>
        <w:shd w:val="clear" w:color="auto" w:fill="auto"/>
        <w:spacing w:before="0" w:after="0"/>
        <w:ind w:firstLine="380"/>
        <w:jc w:val="both"/>
        <w:rPr/>
      </w:pPr>
      <w:r>
        <w:rPr/>
        <w:t>Załącznik nr 3 Oświadczenie wykonawcy o wykluczeniu</w:t>
      </w:r>
    </w:p>
    <w:p>
      <w:pPr>
        <w:pStyle w:val="Teksttreci1"/>
        <w:shd w:val="clear" w:color="auto" w:fill="auto"/>
        <w:spacing w:before="0" w:after="0"/>
        <w:ind w:firstLine="380"/>
        <w:jc w:val="both"/>
        <w:rPr/>
      </w:pPr>
      <w:r>
        <w:rPr/>
        <w:t>Załącznik nr 3a Oświadczenie podmiotu udostępniającego zasoby o wykluczeniu</w:t>
      </w:r>
    </w:p>
    <w:p>
      <w:pPr>
        <w:pStyle w:val="Teksttreci1"/>
        <w:shd w:val="clear" w:color="auto" w:fill="auto"/>
        <w:spacing w:before="0" w:after="0"/>
        <w:ind w:left="2080" w:hanging="1700"/>
        <w:rPr/>
      </w:pPr>
      <w:r>
        <w:rPr/>
        <w:t>Załącznik nr 4 Oświadczenie Wykonawców wspólnie ubiegających się o udzielenie zamówienia</w:t>
      </w:r>
    </w:p>
    <w:p>
      <w:pPr>
        <w:pStyle w:val="Teksttreci1"/>
        <w:shd w:val="clear" w:color="auto" w:fill="auto"/>
        <w:spacing w:before="0" w:after="0"/>
        <w:ind w:firstLine="380"/>
        <w:jc w:val="both"/>
        <w:rPr/>
      </w:pPr>
      <w:r>
        <w:rPr/>
        <w:t>Załącznik nr 5 Projektowane postanowienia umowy</w:t>
      </w:r>
    </w:p>
    <w:p>
      <w:pPr>
        <w:pStyle w:val="Teksttreci1"/>
        <w:shd w:val="clear" w:color="auto" w:fill="auto"/>
        <w:spacing w:lineRule="auto" w:line="218" w:before="0" w:after="240"/>
        <w:jc w:val="center"/>
        <w:rPr/>
      </w:pPr>
      <w:r>
        <w:rPr/>
      </w:r>
    </w:p>
    <w:p>
      <w:pPr>
        <w:pStyle w:val="Teksttreci1"/>
        <w:shd w:val="clear" w:color="auto" w:fill="auto"/>
        <w:spacing w:lineRule="auto" w:line="218" w:before="0" w:after="240"/>
        <w:jc w:val="center"/>
        <w:rPr/>
      </w:pPr>
      <w:r>
        <w:rPr/>
      </w:r>
    </w:p>
    <w:p>
      <w:pPr>
        <w:pStyle w:val="Teksttreci1"/>
        <w:shd w:val="clear" w:color="auto" w:fill="auto"/>
        <w:spacing w:lineRule="auto" w:line="218" w:before="0" w:after="240"/>
        <w:jc w:val="center"/>
        <w:rPr>
          <w:sz w:val="24"/>
          <w:szCs w:val="24"/>
        </w:rPr>
      </w:pPr>
      <w:r>
        <w:rPr>
          <w:b/>
          <w:bCs/>
          <w:sz w:val="24"/>
          <w:szCs w:val="24"/>
          <w:u w:val="single"/>
        </w:rPr>
        <w:t>Zatwierdził:</w:t>
      </w:r>
    </w:p>
    <w:p>
      <w:pPr>
        <w:pStyle w:val="Teksttreci1"/>
        <w:shd w:val="clear" w:color="auto" w:fill="auto"/>
        <w:spacing w:before="0" w:after="0"/>
        <w:ind w:left="6060" w:hanging="0"/>
        <w:rPr>
          <w:sz w:val="20"/>
          <w:szCs w:val="20"/>
        </w:rPr>
      </w:pPr>
      <w:r>
        <w:rPr>
          <w:sz w:val="20"/>
          <w:szCs w:val="20"/>
        </w:rPr>
        <w:t>DYREKTOR</w:t>
      </w:r>
    </w:p>
    <w:p>
      <w:pPr>
        <w:pStyle w:val="Teksttreci1"/>
        <w:shd w:val="clear" w:color="auto" w:fill="auto"/>
        <w:spacing w:lineRule="auto" w:line="204" w:before="0" w:after="0"/>
        <w:ind w:left="4760" w:hanging="0"/>
        <w:rPr>
          <w:sz w:val="20"/>
          <w:szCs w:val="20"/>
        </w:rPr>
      </w:pPr>
      <w:r>
        <w:rPr>
          <w:sz w:val="20"/>
          <w:szCs w:val="20"/>
        </w:rPr>
        <w:t>Zespołu Ekonomiczno-Administracyjnego</w:t>
      </w:r>
    </w:p>
    <w:p>
      <w:pPr>
        <w:pStyle w:val="Teksttreci1"/>
        <w:shd w:val="clear" w:color="auto" w:fill="auto"/>
        <w:spacing w:lineRule="auto" w:line="204" w:before="0" w:after="0"/>
        <w:ind w:left="5400" w:hanging="0"/>
        <w:rPr>
          <w:sz w:val="20"/>
          <w:szCs w:val="20"/>
        </w:rPr>
      </w:pPr>
      <w:r>
        <w:rPr>
          <w:sz w:val="20"/>
          <w:szCs w:val="20"/>
        </w:rPr>
        <w:t>Jednostek w Działoszycach</w:t>
      </w:r>
    </w:p>
    <w:p>
      <w:pPr>
        <w:pStyle w:val="Teksttreci1"/>
        <w:shd w:val="clear" w:color="auto" w:fill="auto"/>
        <w:spacing w:lineRule="auto" w:line="204" w:before="0" w:after="0"/>
        <w:ind w:left="5400" w:hanging="0"/>
        <w:rPr>
          <w:sz w:val="20"/>
          <w:szCs w:val="20"/>
        </w:rPr>
      </w:pPr>
      <w:r>
        <w:rPr>
          <w:sz w:val="20"/>
          <w:szCs w:val="20"/>
        </w:rPr>
      </w:r>
    </w:p>
    <w:p>
      <w:pPr>
        <w:pStyle w:val="Teksttreci1"/>
        <w:shd w:val="clear" w:color="auto" w:fill="auto"/>
        <w:spacing w:lineRule="auto" w:line="204" w:before="0" w:after="0"/>
        <w:ind w:left="5400" w:hanging="0"/>
        <w:rPr>
          <w:sz w:val="20"/>
          <w:szCs w:val="20"/>
        </w:rPr>
      </w:pPr>
      <w:r>
        <w:rPr>
          <w:sz w:val="20"/>
          <w:szCs w:val="20"/>
        </w:rPr>
      </w:r>
    </w:p>
    <w:p>
      <w:pPr>
        <w:pStyle w:val="Teksttreci1"/>
        <w:shd w:val="clear" w:color="auto" w:fill="auto"/>
        <w:spacing w:lineRule="auto" w:line="204" w:before="0" w:after="0"/>
        <w:ind w:left="5400" w:hanging="0"/>
        <w:rPr>
          <w:sz w:val="20"/>
          <w:szCs w:val="20"/>
        </w:rPr>
      </w:pPr>
      <w:r>
        <w:rPr>
          <w:sz w:val="20"/>
          <w:szCs w:val="20"/>
        </w:rPr>
        <w:t xml:space="preserve">      </w:t>
      </w:r>
      <w:r>
        <w:rPr>
          <w:sz w:val="20"/>
          <w:szCs w:val="20"/>
        </w:rPr>
        <w:t>Leszek   Michalski</w:t>
      </w:r>
    </w:p>
    <w:p>
      <w:pPr>
        <w:pStyle w:val="Nagweklubstopka1"/>
        <w:pBdr/>
        <w:shd w:val="clear" w:color="auto" w:fill="auto"/>
        <w:rPr/>
        <w:framePr w:w="222" w:h="235" w:x="10204" w:y="16333" w:hSpace="0" w:vSpace="0" w:wrap="around" w:vAnchor="page" w:hAnchor="page" w:hRule="exact"/>
        <w:pBdr/>
      </w:pPr>
      <w:r>
        <w:rPr/>
        <w:t>15</w:t>
      </w:r>
    </w:p>
    <w:p>
      <w:pPr>
        <w:pStyle w:val="Normal"/>
        <w:spacing w:lineRule="exact" w:line="1"/>
        <w:rPr/>
      </w:pPr>
      <w:r>
        <w:rPr/>
      </w:r>
    </w:p>
    <w:sectPr>
      <w:type w:val="nextPage"/>
      <w:pgSz w:w="11906" w:h="16838"/>
      <w:pgMar w:left="360" w:right="360" w:gutter="0" w:header="0" w:top="360" w:footer="0" w:bottom="36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Microsoft Sans Serif">
    <w:charset w:val="ee"/>
    <w:family w:val="roman"/>
    <w:pitch w:val="variable"/>
  </w:font>
  <w:font w:name="Times New Roman">
    <w:charset w:val="ee"/>
    <w:family w:val="roman"/>
    <w:pitch w:val="variable"/>
  </w:font>
  <w:font w:name="Cambria">
    <w:charset w:val="ee"/>
    <w:family w:val="roman"/>
    <w:pitch w:val="variable"/>
  </w:font>
  <w:font w:name="Liberation Sans">
    <w:altName w:val="Arial"/>
    <w:charset w:val="ee"/>
    <w:family w:val="roman"/>
    <w:pitch w:val="variable"/>
  </w:font>
  <w:font w:name="Arial">
    <w:charset w:val="ee"/>
    <w:family w:val="roman"/>
    <w:pitch w:val="variable"/>
  </w:font>
  <w:font w:name="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0" w:hanging="0"/>
      </w:pPr>
      <w:rPr>
        <w:smallCaps w:val="false"/>
        <w:caps w:val="false"/>
        <w:dstrike w:val="false"/>
        <w:strike w:val="false"/>
        <w:sz w:val="24"/>
        <w:spacing w:val="0"/>
        <w:i w:val="false"/>
        <w:u w:val="none"/>
        <w:b/>
        <w:shd w:fill="auto" w:val="clear"/>
        <w:szCs w:val="24"/>
        <w:iCs w:val="false"/>
        <w:bCs/>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lowerLetter"/>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3"/>
      <w:numFmt w:val="decimal"/>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4"/>
      <w:numFmt w:val="upperRoman"/>
      <w:lvlText w:val="%1."/>
      <w:lvlJc w:val="left"/>
      <w:pPr>
        <w:tabs>
          <w:tab w:val="num" w:pos="0"/>
        </w:tabs>
        <w:ind w:left="0" w:hanging="0"/>
      </w:pPr>
      <w:rPr>
        <w:smallCaps w:val="false"/>
        <w:caps w:val="false"/>
        <w:dstrike w:val="false"/>
        <w:strike w:val="false"/>
        <w:sz w:val="22"/>
        <w:spacing w:val="0"/>
        <w:i w:val="false"/>
        <w:u w:val="none"/>
        <w:b/>
        <w:shd w:fill="auto" w:val="clear"/>
        <w:szCs w:val="22"/>
        <w:iCs w:val="false"/>
        <w:bCs/>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decimal"/>
      <w:lvlText w:val="%1."/>
      <w:lvlJc w:val="left"/>
      <w:pPr>
        <w:tabs>
          <w:tab w:val="num" w:pos="0"/>
        </w:tabs>
        <w:ind w:left="0" w:hanging="0"/>
      </w:pPr>
      <w:rPr>
        <w:smallCaps w:val="false"/>
        <w:caps w:val="false"/>
        <w:dstrike w:val="false"/>
        <w:strike w:val="false"/>
        <w:sz w:val="22"/>
        <w:spacing w:val="0"/>
        <w:i w:val="false"/>
        <w:u w:val="none"/>
        <w:b/>
        <w:shd w:fill="auto" w:val="clear"/>
        <w:szCs w:val="22"/>
        <w:iCs w:val="false"/>
        <w:bCs/>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2"/>
      <w:numFmt w:val="decimal"/>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lowerLetter"/>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1"/>
      <w:numFmt w:val="lowerLetter"/>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4"/>
      <w:numFmt w:val="lowerLetter"/>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2"/>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2"/>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7"/>
      <w:numFmt w:val="upperRoman"/>
      <w:lvlText w:val="%1."/>
      <w:lvlJc w:val="left"/>
      <w:pPr>
        <w:tabs>
          <w:tab w:val="num" w:pos="0"/>
        </w:tabs>
        <w:ind w:left="0" w:hanging="0"/>
      </w:pPr>
      <w:rPr>
        <w:smallCaps w:val="false"/>
        <w:caps w:val="false"/>
        <w:dstrike w:val="false"/>
        <w:strike w:val="false"/>
        <w:sz w:val="22"/>
        <w:spacing w:val="0"/>
        <w:i w:val="false"/>
        <w:u w:val="none"/>
        <w:b/>
        <w:shd w:fill="auto" w:val="clear"/>
        <w:szCs w:val="22"/>
        <w:iCs w:val="false"/>
        <w:bCs/>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6">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7">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8">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9">
    <w:lvl w:ilvl="0">
      <w:start w:val="1"/>
      <w:numFmt w:val="bullet"/>
      <w:lvlText w:val="•"/>
      <w:lvlJc w:val="left"/>
      <w:pPr>
        <w:tabs>
          <w:tab w:val="num" w:pos="0"/>
        </w:tabs>
        <w:ind w:left="0" w:hanging="0"/>
      </w:pPr>
      <w:rPr>
        <w:rFonts w:ascii="Arial" w:hAnsi="Arial" w:cs="Arial" w:hint="default"/>
        <w:smallCaps w:val="false"/>
        <w:caps w:val="false"/>
        <w:dstrike w:val="false"/>
        <w:strike w:val="false"/>
        <w:sz w:val="20"/>
        <w:spacing w:val="0"/>
        <w:i w:val="false"/>
        <w:u w:val="none"/>
        <w:b w:val="false"/>
        <w:shd w:fill="auto" w:val="clear"/>
        <w:szCs w:val="20"/>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0">
    <w:lvl w:ilvl="0">
      <w:start w:val="11"/>
      <w:numFmt w:val="upperRoman"/>
      <w:lvlText w:val="%1."/>
      <w:lvlJc w:val="left"/>
      <w:pPr>
        <w:tabs>
          <w:tab w:val="num" w:pos="0"/>
        </w:tabs>
        <w:ind w:left="0" w:hanging="0"/>
      </w:pPr>
      <w:rPr>
        <w:smallCaps w:val="false"/>
        <w:caps w:val="false"/>
        <w:dstrike w:val="false"/>
        <w:strike w:val="false"/>
        <w:sz w:val="24"/>
        <w:spacing w:val="0"/>
        <w:i w:val="false"/>
        <w:u w:val="none"/>
        <w:b/>
        <w:shd w:fill="auto" w:val="clear"/>
        <w:szCs w:val="24"/>
        <w:iCs w:val="false"/>
        <w:bCs/>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1">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2">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3">
    <w:lvl w:ilvl="0">
      <w:start w:val="1"/>
      <w:numFmt w:val="lowerLetter"/>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4">
    <w:lvl w:ilvl="0">
      <w:start w:val="6"/>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5">
    <w:lvl w:ilvl="0">
      <w:start w:val="1"/>
      <w:numFmt w:val="lowerLetter"/>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6">
    <w:lvl w:ilvl="0">
      <w:start w:val="15"/>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7">
    <w:lvl w:ilvl="0">
      <w:start w:val="15"/>
      <w:numFmt w:val="upperRoman"/>
      <w:lvlText w:val="%1."/>
      <w:lvlJc w:val="left"/>
      <w:pPr>
        <w:tabs>
          <w:tab w:val="num" w:pos="0"/>
        </w:tabs>
        <w:ind w:left="0" w:hanging="0"/>
      </w:pPr>
      <w:rPr>
        <w:smallCaps w:val="false"/>
        <w:caps w:val="false"/>
        <w:dstrike w:val="false"/>
        <w:strike w:val="false"/>
        <w:sz w:val="24"/>
        <w:spacing w:val="0"/>
        <w:i w:val="false"/>
        <w:u w:val="none"/>
        <w:b/>
        <w:shd w:fill="auto" w:val="clear"/>
        <w:szCs w:val="24"/>
        <w:iCs w:val="false"/>
        <w:bCs/>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8">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9">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0">
    <w:lvl w:ilvl="0">
      <w:start w:val="3"/>
      <w:numFmt w:val="decimal"/>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1">
    <w:lvl w:ilvl="0">
      <w:start w:val="1"/>
      <w:numFmt w:val="lowerLetter"/>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2">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3">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4">
    <w:lvl w:ilvl="0">
      <w:start w:val="6"/>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5">
    <w:lvl w:ilvl="0">
      <w:start w:val="1"/>
      <w:numFmt w:val="decimal"/>
      <w:lvlText w:val="%1"/>
      <w:lvlJc w:val="left"/>
      <w:pPr>
        <w:tabs>
          <w:tab w:val="num" w:pos="0"/>
        </w:tabs>
        <w:ind w:left="0" w:hanging="0"/>
      </w:pPr>
      <w:rPr>
        <w:smallCaps w:val="false"/>
        <w:caps w:val="false"/>
        <w:dstrike w:val="false"/>
        <w:strike w:val="false"/>
        <w:sz w:val="22"/>
        <w:spacing w:val="0"/>
        <w:i w:val="false"/>
        <w:u w:val="none"/>
        <w:b/>
        <w:shd w:fill="auto" w:val="clear"/>
        <w:szCs w:val="22"/>
        <w:iCs w:val="false"/>
        <w:bCs/>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6">
    <w:lvl w:ilvl="0">
      <w:start w:val="19"/>
      <w:numFmt w:val="upperRoman"/>
      <w:lvlText w:val="%1."/>
      <w:lvlJc w:val="left"/>
      <w:pPr>
        <w:tabs>
          <w:tab w:val="num" w:pos="0"/>
        </w:tabs>
        <w:ind w:left="0" w:hanging="0"/>
      </w:pPr>
      <w:rPr>
        <w:smallCaps w:val="false"/>
        <w:caps w:val="false"/>
        <w:dstrike w:val="false"/>
        <w:strike w:val="false"/>
        <w:sz w:val="22"/>
        <w:spacing w:val="0"/>
        <w:i w:val="false"/>
        <w:u w:val="none"/>
        <w:b/>
        <w:shd w:fill="auto" w:val="clear"/>
        <w:szCs w:val="22"/>
        <w:iCs w:val="false"/>
        <w:bCs/>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7">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8">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9">
    <w:lvl w:ilvl="0">
      <w:start w:val="4"/>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0">
    <w:lvl w:ilvl="0">
      <w:start w:val="24"/>
      <w:numFmt w:val="upperRoman"/>
      <w:lvlText w:val="%1."/>
      <w:lvlJc w:val="left"/>
      <w:pPr>
        <w:tabs>
          <w:tab w:val="num" w:pos="0"/>
        </w:tabs>
        <w:ind w:left="0" w:hanging="0"/>
      </w:pPr>
      <w:rPr>
        <w:smallCaps w:val="false"/>
        <w:caps w:val="false"/>
        <w:dstrike w:val="false"/>
        <w:strike w:val="false"/>
        <w:sz w:val="22"/>
        <w:spacing w:val="0"/>
        <w:i w:val="false"/>
        <w:u w:val="none"/>
        <w:b/>
        <w:shd w:fill="auto" w:val="clear"/>
        <w:szCs w:val="22"/>
        <w:iCs w:val="false"/>
        <w:bCs/>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1">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mbria" w:hAnsi="Cambria" w:eastAsia="Cambria" w:cs="Cambri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2">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4"/>
        <w:spacing w:val="0"/>
        <w:i w:val="false"/>
        <w:u w:val="none"/>
        <w:b w:val="false"/>
        <w:shd w:fill="auto" w:val="clear"/>
        <w:szCs w:val="14"/>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3">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2"/>
        <w:spacing w:val="0"/>
        <w:i w:val="false"/>
        <w:u w:val="none"/>
        <w:b w:val="false"/>
        <w:shd w:fill="auto" w:val="clear"/>
        <w:szCs w:val="22"/>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4">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2"/>
        <w:spacing w:val="0"/>
        <w:i w:val="false"/>
        <w:u w:val="none"/>
        <w:b w:val="false"/>
        <w:shd w:fill="auto" w:val="clear"/>
        <w:szCs w:val="22"/>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w="http://schemas.openxmlformats.org/wordprocessingml/2006/main">
  <w:zoom w:percent="100"/>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icrosoft Sans Serif" w:hAnsi="Microsoft Sans Serif" w:eastAsia="Microsoft Sans Serif" w:cs="Microsoft Sans Serif"/>
        <w:sz w:val="24"/>
        <w:szCs w:val="24"/>
        <w:lang w:val="pl-PL" w:eastAsia="pl-PL" w:bidi="pl-P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Microsoft Sans Serif" w:hAnsi="Microsoft Sans Serif" w:eastAsia="Microsoft Sans Serif" w:cs="Microsoft Sans Serif"/>
      <w:color w:val="000000"/>
      <w:kern w:val="0"/>
      <w:sz w:val="24"/>
      <w:szCs w:val="24"/>
      <w:lang w:val="pl-PL" w:eastAsia="pl-PL" w:bidi="pl-PL"/>
    </w:rPr>
  </w:style>
  <w:style w:type="character" w:styleId="DefaultParagraphFont" w:default="1">
    <w:name w:val="Default Paragraph Font"/>
    <w:uiPriority w:val="1"/>
    <w:semiHidden/>
    <w:unhideWhenUsed/>
    <w:qFormat/>
    <w:rPr/>
  </w:style>
  <w:style w:type="character" w:styleId="Nagweklubstopka2" w:customStyle="1">
    <w:name w:val="Nagłówek lub stopka (2)_"/>
    <w:basedOn w:val="DefaultParagraphFont"/>
    <w:link w:val="Nagweklubstopka21"/>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Nagweklubstopka" w:customStyle="1">
    <w:name w:val="Nagłówek lub stopka_"/>
    <w:basedOn w:val="DefaultParagraphFont"/>
    <w:link w:val="Nagweklubstopka1"/>
    <w:qFormat/>
    <w:rPr>
      <w:rFonts w:ascii="Cambria" w:hAnsi="Cambria" w:eastAsia="Cambria" w:cs="Cambria"/>
      <w:b w:val="false"/>
      <w:bCs w:val="false"/>
      <w:i w:val="false"/>
      <w:iCs w:val="false"/>
      <w:caps w:val="false"/>
      <w:smallCaps w:val="false"/>
      <w:strike w:val="false"/>
      <w:dstrike w:val="false"/>
      <w:sz w:val="20"/>
      <w:szCs w:val="20"/>
      <w:u w:val="none"/>
    </w:rPr>
  </w:style>
  <w:style w:type="character" w:styleId="Teksttreci" w:customStyle="1">
    <w:name w:val="Tekst treści_"/>
    <w:basedOn w:val="DefaultParagraphFont"/>
    <w:link w:val="Teksttreci1"/>
    <w:qFormat/>
    <w:rPr>
      <w:rFonts w:ascii="Cambria" w:hAnsi="Cambria" w:eastAsia="Cambria" w:cs="Cambria"/>
      <w:b w:val="false"/>
      <w:bCs w:val="false"/>
      <w:i w:val="false"/>
      <w:iCs w:val="false"/>
      <w:caps w:val="false"/>
      <w:smallCaps w:val="false"/>
      <w:strike w:val="false"/>
      <w:dstrike w:val="false"/>
      <w:sz w:val="22"/>
      <w:szCs w:val="22"/>
      <w:u w:val="none"/>
    </w:rPr>
  </w:style>
  <w:style w:type="character" w:styleId="Nagwek1" w:customStyle="1">
    <w:name w:val="Nagłówek #1_"/>
    <w:basedOn w:val="DefaultParagraphFont"/>
    <w:link w:val="Nagwek11"/>
    <w:qFormat/>
    <w:rPr>
      <w:rFonts w:ascii="Cambria" w:hAnsi="Cambria" w:eastAsia="Cambria" w:cs="Cambria"/>
      <w:b/>
      <w:bCs/>
      <w:i w:val="false"/>
      <w:iCs w:val="false"/>
      <w:caps w:val="false"/>
      <w:smallCaps w:val="false"/>
      <w:strike w:val="false"/>
      <w:dstrike w:val="false"/>
      <w:sz w:val="22"/>
      <w:szCs w:val="22"/>
      <w:u w:val="none"/>
    </w:rPr>
  </w:style>
  <w:style w:type="character" w:styleId="Inne" w:customStyle="1">
    <w:name w:val="Inne_"/>
    <w:basedOn w:val="DefaultParagraphFont"/>
    <w:link w:val="Inne1"/>
    <w:qFormat/>
    <w:rPr>
      <w:rFonts w:ascii="Cambria" w:hAnsi="Cambria" w:eastAsia="Cambria" w:cs="Cambria"/>
      <w:b w:val="false"/>
      <w:bCs w:val="false"/>
      <w:i w:val="false"/>
      <w:iCs w:val="false"/>
      <w:caps w:val="false"/>
      <w:smallCaps w:val="false"/>
      <w:strike w:val="false"/>
      <w:dstrike w:val="false"/>
      <w:sz w:val="22"/>
      <w:szCs w:val="22"/>
      <w:u w:val="none"/>
    </w:rPr>
  </w:style>
  <w:style w:type="character" w:styleId="Teksttreci6" w:customStyle="1">
    <w:name w:val="Tekst treści (6)_"/>
    <w:basedOn w:val="DefaultParagraphFont"/>
    <w:link w:val="Teksttreci61"/>
    <w:qFormat/>
    <w:rPr>
      <w:rFonts w:ascii="Times New Roman" w:hAnsi="Times New Roman" w:eastAsia="Times New Roman" w:cs="Times New Roman"/>
      <w:b/>
      <w:bCs/>
      <w:i w:val="false"/>
      <w:iCs w:val="false"/>
      <w:caps w:val="false"/>
      <w:smallCaps w:val="false"/>
      <w:strike w:val="false"/>
      <w:dstrike w:val="false"/>
      <w:sz w:val="8"/>
      <w:szCs w:val="8"/>
      <w:u w:val="none"/>
    </w:rPr>
  </w:style>
  <w:style w:type="character" w:styleId="Czeinternetowe">
    <w:name w:val="Hyperlink"/>
    <w:basedOn w:val="DefaultParagraphFont"/>
    <w:uiPriority w:val="99"/>
    <w:unhideWhenUsed/>
    <w:rsid w:val="00d1104f"/>
    <w:rPr>
      <w:color w:val="0563C1" w:themeColor="hyperlink"/>
      <w:u w:val="single"/>
    </w:rPr>
  </w:style>
  <w:style w:type="character" w:styleId="UnresolvedMention">
    <w:name w:val="Unresolved Mention"/>
    <w:basedOn w:val="DefaultParagraphFont"/>
    <w:uiPriority w:val="99"/>
    <w:semiHidden/>
    <w:unhideWhenUsed/>
    <w:qFormat/>
    <w:rsid w:val="00d1104f"/>
    <w:rPr>
      <w:color w:val="605E5C"/>
      <w:shd w:fill="E1DFDD" w:val="clear"/>
    </w:rPr>
  </w:style>
  <w:style w:type="character" w:styleId="NagwekZnak" w:customStyle="1">
    <w:name w:val="Nagłówek Znak"/>
    <w:basedOn w:val="DefaultParagraphFont"/>
    <w:uiPriority w:val="99"/>
    <w:qFormat/>
    <w:rsid w:val="00936c80"/>
    <w:rPr>
      <w:color w:val="000000"/>
    </w:rPr>
  </w:style>
  <w:style w:type="character" w:styleId="StopkaZnak" w:customStyle="1">
    <w:name w:val="Stopka Znak"/>
    <w:basedOn w:val="DefaultParagraphFont"/>
    <w:uiPriority w:val="99"/>
    <w:qFormat/>
    <w:rsid w:val="00936c80"/>
    <w:rPr>
      <w:color w:val="00000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agweklubstopka21" w:customStyle="1">
    <w:name w:val="Nagłówek lub stopka (2)"/>
    <w:basedOn w:val="Normal"/>
    <w:link w:val="Nagweklubstopka2"/>
    <w:qFormat/>
    <w:pPr>
      <w:shd w:val="clear" w:color="auto" w:fill="FFFFFF"/>
    </w:pPr>
    <w:rPr>
      <w:rFonts w:ascii="Times New Roman" w:hAnsi="Times New Roman" w:eastAsia="Times New Roman" w:cs="Times New Roman"/>
      <w:sz w:val="20"/>
      <w:szCs w:val="20"/>
    </w:rPr>
  </w:style>
  <w:style w:type="paragraph" w:styleId="Nagweklubstopka1" w:customStyle="1">
    <w:name w:val="Nagłówek lub stopka"/>
    <w:basedOn w:val="Normal"/>
    <w:link w:val="Nagweklubstopka"/>
    <w:qFormat/>
    <w:pPr>
      <w:shd w:val="clear" w:color="auto" w:fill="FFFFFF"/>
    </w:pPr>
    <w:rPr>
      <w:rFonts w:ascii="Cambria" w:hAnsi="Cambria" w:eastAsia="Cambria" w:cs="Cambria"/>
      <w:sz w:val="20"/>
      <w:szCs w:val="20"/>
    </w:rPr>
  </w:style>
  <w:style w:type="paragraph" w:styleId="Teksttreci1" w:customStyle="1">
    <w:name w:val="Tekst treści"/>
    <w:basedOn w:val="Normal"/>
    <w:link w:val="Teksttreci"/>
    <w:qFormat/>
    <w:pPr>
      <w:shd w:val="clear" w:color="auto" w:fill="FFFFFF"/>
      <w:spacing w:before="0" w:after="40"/>
    </w:pPr>
    <w:rPr>
      <w:rFonts w:ascii="Cambria" w:hAnsi="Cambria" w:eastAsia="Cambria" w:cs="Cambria"/>
      <w:sz w:val="22"/>
      <w:szCs w:val="22"/>
    </w:rPr>
  </w:style>
  <w:style w:type="paragraph" w:styleId="Nagwek11" w:customStyle="1">
    <w:name w:val="Nagłówek #1"/>
    <w:basedOn w:val="Normal"/>
    <w:link w:val="Nagwek1"/>
    <w:qFormat/>
    <w:pPr>
      <w:shd w:val="clear" w:color="auto" w:fill="FFFFFF"/>
      <w:spacing w:before="0" w:after="120"/>
      <w:outlineLvl w:val="0"/>
    </w:pPr>
    <w:rPr>
      <w:rFonts w:ascii="Cambria" w:hAnsi="Cambria" w:eastAsia="Cambria" w:cs="Cambria"/>
      <w:b/>
      <w:bCs/>
      <w:sz w:val="22"/>
      <w:szCs w:val="22"/>
    </w:rPr>
  </w:style>
  <w:style w:type="paragraph" w:styleId="Inne1" w:customStyle="1">
    <w:name w:val="Inne"/>
    <w:basedOn w:val="Normal"/>
    <w:link w:val="Inne"/>
    <w:qFormat/>
    <w:pPr>
      <w:shd w:val="clear" w:color="auto" w:fill="FFFFFF"/>
      <w:spacing w:before="0" w:after="40"/>
    </w:pPr>
    <w:rPr>
      <w:rFonts w:ascii="Cambria" w:hAnsi="Cambria" w:eastAsia="Cambria" w:cs="Cambria"/>
      <w:sz w:val="22"/>
      <w:szCs w:val="22"/>
    </w:rPr>
  </w:style>
  <w:style w:type="paragraph" w:styleId="Teksttreci61" w:customStyle="1">
    <w:name w:val="Tekst treści (6)"/>
    <w:basedOn w:val="Normal"/>
    <w:link w:val="Teksttreci6"/>
    <w:qFormat/>
    <w:pPr>
      <w:shd w:val="clear" w:color="auto" w:fill="FFFFFF"/>
      <w:spacing w:before="0" w:after="120"/>
      <w:ind w:firstLine="300"/>
    </w:pPr>
    <w:rPr>
      <w:rFonts w:ascii="Times New Roman" w:hAnsi="Times New Roman" w:eastAsia="Times New Roman" w:cs="Times New Roman"/>
      <w:b/>
      <w:bCs/>
      <w:sz w:val="8"/>
      <w:szCs w:val="8"/>
    </w:rPr>
  </w:style>
  <w:style w:type="paragraph" w:styleId="Gwkaistopka">
    <w:name w:val="Główka i stopka"/>
    <w:basedOn w:val="Normal"/>
    <w:qFormat/>
    <w:pPr/>
    <w:rPr/>
  </w:style>
  <w:style w:type="paragraph" w:styleId="Gwka">
    <w:name w:val="Header"/>
    <w:basedOn w:val="Normal"/>
    <w:link w:val="NagwekZnak"/>
    <w:uiPriority w:val="99"/>
    <w:unhideWhenUsed/>
    <w:rsid w:val="00936c80"/>
    <w:pPr>
      <w:tabs>
        <w:tab w:val="clear" w:pos="708"/>
        <w:tab w:val="center" w:pos="4536" w:leader="none"/>
        <w:tab w:val="right" w:pos="9072" w:leader="none"/>
      </w:tabs>
    </w:pPr>
    <w:rPr/>
  </w:style>
  <w:style w:type="paragraph" w:styleId="Stopka">
    <w:name w:val="Footer"/>
    <w:basedOn w:val="Normal"/>
    <w:link w:val="StopkaZnak"/>
    <w:uiPriority w:val="99"/>
    <w:unhideWhenUsed/>
    <w:rsid w:val="00936c80"/>
    <w:pPr>
      <w:tabs>
        <w:tab w:val="clear" w:pos="708"/>
        <w:tab w:val="center" w:pos="4536" w:leader="none"/>
        <w:tab w:val="right" w:pos="9072" w:leader="none"/>
      </w:tabs>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latformazakupowa.pl/pn/dzialoszyce" TargetMode="External"/><Relationship Id="rId3" Type="http://schemas.openxmlformats.org/officeDocument/2006/relationships/hyperlink" Target="mailto:zeaj@dzialoszyce.pl" TargetMode="External"/><Relationship Id="rId4" Type="http://schemas.openxmlformats.org/officeDocument/2006/relationships/hyperlink" Target="https://platformazakupowa.pl/pn/dzialoszyce" TargetMode="External"/><Relationship Id="rId5" Type="http://schemas.openxmlformats.org/officeDocument/2006/relationships/hyperlink" Target="mailto:zeaj@dzialoszyce.pl" TargetMode="External"/><Relationship Id="rId6" Type="http://schemas.openxmlformats.org/officeDocument/2006/relationships/hyperlink" Target="../../../../platformazakupowa.pl/pn/dzialoszyce" TargetMode="External"/><Relationship Id="rId7" Type="http://schemas.openxmlformats.org/officeDocument/2006/relationships/hyperlink" Target="https://platformazakupowa.pl/strona/45-instrukcje" TargetMode="External"/><Relationship Id="rId8" Type="http://schemas.openxmlformats.org/officeDocument/2006/relationships/hyperlink" Target="mailto:zeajdzialoszyce@wp.eu" TargetMode="External"/><Relationship Id="rId9" Type="http://schemas.openxmlformats.org/officeDocument/2006/relationships/hyperlink" Target="https://platformazakupowa.pl/strona/45-instrukcje" TargetMode="External"/><Relationship Id="rId10" Type="http://schemas.openxmlformats.org/officeDocument/2006/relationships/hyperlink" Target="https://platformazakupowa.pl/pn/dzialoszyce" TargetMode="External"/><Relationship Id="rId11" Type="http://schemas.openxmlformats.org/officeDocument/2006/relationships/hyperlink" Target="https://platformazakupowa.pl/strona/45-instrukcje" TargetMode="External"/><Relationship Id="rId12" Type="http://schemas.openxmlformats.org/officeDocument/2006/relationships/hyperlink" Target="mailto:zeajdzialoszyce@wp.eu"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Application>LibreOffice/7.5.1.2$Windows_X86_64 LibreOffice_project/fcbaee479e84c6cd81291587d2ee68cba099e129</Application>
  <AppVersion>15.0000</AppVersion>
  <Pages>15</Pages>
  <Words>5983</Words>
  <Characters>38213</Characters>
  <CharactersWithSpaces>43789</CharactersWithSpaces>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2023-06-28T12:23:00Z</dcterms:created>
  <dc:creator>AG</dc:creator>
  <dc:description/>
  <dc:language>pl-PL</dc:language>
  <cp:lastModifiedBy/>
  <dcterms:modified xsi:type="dcterms:W3CDTF">2023-08-16T15:19:54Z</dcterms:modified>
  <cp:revision>22</cp:revision>
  <dc:subject/>
  <dc:title>Microsoft Word - SWZ ZEAJ dowóz dzieci 20220907</dc:title>
</cp:coreProperties>
</file>

<file path=docProps/custom.xml><?xml version="1.0" encoding="utf-8"?>
<Properties xmlns="http://schemas.openxmlformats.org/officeDocument/2006/custom-properties" xmlns:vt="http://schemas.openxmlformats.org/officeDocument/2006/docPropsVTypes"/>
</file>