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217407" w14:textId="77777777" w:rsidR="00AB6EC0" w:rsidRDefault="00AB6EC0">
      <w:pPr>
        <w:spacing w:line="276" w:lineRule="auto"/>
        <w:jc w:val="right"/>
      </w:pPr>
      <w:r>
        <w:rPr>
          <w:rFonts w:ascii="Tahoma" w:hAnsi="Tahoma" w:cs="Tahoma"/>
          <w:b/>
          <w:color w:val="000000"/>
        </w:rPr>
        <w:t>Załącznik nr 2 do SWZ</w:t>
      </w:r>
    </w:p>
    <w:p w14:paraId="1E6CEB10" w14:textId="77777777" w:rsidR="00AB6EC0" w:rsidRDefault="00AB6EC0">
      <w:pPr>
        <w:suppressAutoHyphens w:val="0"/>
        <w:spacing w:before="240" w:after="360" w:line="276" w:lineRule="auto"/>
        <w:jc w:val="center"/>
      </w:pPr>
      <w:r>
        <w:rPr>
          <w:rFonts w:ascii="Tahoma" w:hAnsi="Tahoma" w:cs="Tahoma"/>
          <w:b/>
          <w:bCs/>
          <w:color w:val="000000"/>
          <w:lang w:eastAsia="pl-PL"/>
        </w:rPr>
        <w:t>Projektowane postanowienia umowy w sprawie zamówienia publicznego, które zostaną wprowadzone do treści tej umowy.</w:t>
      </w:r>
    </w:p>
    <w:p w14:paraId="53829955" w14:textId="77777777" w:rsidR="00AB6EC0" w:rsidRDefault="00AB6EC0">
      <w:pPr>
        <w:suppressAutoHyphens w:val="0"/>
        <w:spacing w:after="360" w:line="276" w:lineRule="auto"/>
        <w:jc w:val="center"/>
      </w:pPr>
      <w:r>
        <w:rPr>
          <w:rFonts w:ascii="Tahoma" w:hAnsi="Tahoma" w:cs="Tahoma"/>
          <w:b/>
          <w:bCs/>
          <w:color w:val="000000"/>
          <w:lang w:eastAsia="pl-PL"/>
        </w:rPr>
        <w:t>UMOWA NR ZP.272. ….…202</w:t>
      </w:r>
      <w:r w:rsidR="00A17FE3">
        <w:rPr>
          <w:rFonts w:ascii="Tahoma" w:hAnsi="Tahoma" w:cs="Tahoma"/>
          <w:b/>
          <w:bCs/>
          <w:color w:val="000000"/>
          <w:lang w:eastAsia="pl-PL"/>
        </w:rPr>
        <w:t>4</w:t>
      </w:r>
    </w:p>
    <w:p w14:paraId="544135E8" w14:textId="04FF8E81" w:rsidR="00AB6EC0" w:rsidRDefault="00A17FE3">
      <w:pPr>
        <w:autoSpaceDE w:val="0"/>
        <w:spacing w:after="120" w:line="276" w:lineRule="auto"/>
        <w:jc w:val="both"/>
      </w:pPr>
      <w:r w:rsidRPr="00AB3A30">
        <w:rPr>
          <w:rFonts w:ascii="Tahoma" w:hAnsi="Tahoma" w:cs="Tahoma"/>
        </w:rPr>
        <w:t xml:space="preserve">zawarta w dniu ……………. w </w:t>
      </w:r>
      <w:r w:rsidR="00FA3023">
        <w:rPr>
          <w:rFonts w:ascii="Tahoma" w:hAnsi="Tahoma" w:cs="Tahoma"/>
        </w:rPr>
        <w:t>Kostrzynie nad Odrą</w:t>
      </w:r>
      <w:r w:rsidRPr="00AB3A30">
        <w:rPr>
          <w:rFonts w:ascii="Tahoma" w:hAnsi="Tahoma" w:cs="Tahoma"/>
        </w:rPr>
        <w:t xml:space="preserve"> </w:t>
      </w:r>
      <w:r w:rsidRPr="00AB3A30">
        <w:rPr>
          <w:rFonts w:ascii="Calibri" w:hAnsi="Calibri" w:cs="Calibri"/>
          <w:i/>
          <w:iCs/>
        </w:rPr>
        <w:t>lub</w:t>
      </w:r>
      <w:r w:rsidRPr="00AB3A30">
        <w:rPr>
          <w:rFonts w:ascii="Calibri" w:hAnsi="Calibri" w:cs="Calibri"/>
        </w:rPr>
        <w:t xml:space="preserve"> zawarta w dacie wskazanej przez znacznik czasu z ostatniego ze złożonych chronologicznie kwalifikowanych podpisów elektronicznych </w:t>
      </w:r>
      <w:r w:rsidRPr="00AB3A30">
        <w:rPr>
          <w:rFonts w:ascii="Tahoma" w:hAnsi="Tahoma" w:cs="Tahoma"/>
        </w:rPr>
        <w:t xml:space="preserve">pomiędzy </w:t>
      </w:r>
      <w:r w:rsidR="00FA3023">
        <w:rPr>
          <w:rFonts w:ascii="Tahoma" w:hAnsi="Tahoma" w:cs="Tahoma"/>
          <w:color w:val="000000"/>
        </w:rPr>
        <w:t xml:space="preserve">Miastem Kostrzyn nad Odrą </w:t>
      </w:r>
      <w:r w:rsidR="00AB6EC0">
        <w:rPr>
          <w:rFonts w:ascii="Tahoma" w:hAnsi="Tahoma" w:cs="Tahoma"/>
          <w:color w:val="000000"/>
        </w:rPr>
        <w:t>(6</w:t>
      </w:r>
      <w:r w:rsidR="00FA3023">
        <w:rPr>
          <w:rFonts w:ascii="Tahoma" w:hAnsi="Tahoma" w:cs="Tahoma"/>
          <w:color w:val="000000"/>
        </w:rPr>
        <w:t>6</w:t>
      </w:r>
      <w:r w:rsidR="00AB6EC0">
        <w:rPr>
          <w:rFonts w:ascii="Tahoma" w:hAnsi="Tahoma" w:cs="Tahoma"/>
          <w:color w:val="000000"/>
        </w:rPr>
        <w:t>-</w:t>
      </w:r>
      <w:r w:rsidR="00FA3023">
        <w:rPr>
          <w:rFonts w:ascii="Tahoma" w:hAnsi="Tahoma" w:cs="Tahoma"/>
          <w:color w:val="000000"/>
        </w:rPr>
        <w:t>470</w:t>
      </w:r>
      <w:r w:rsidR="00AB6EC0">
        <w:rPr>
          <w:rFonts w:ascii="Tahoma" w:hAnsi="Tahoma" w:cs="Tahoma"/>
          <w:color w:val="000000"/>
        </w:rPr>
        <w:t>) przy ul. </w:t>
      </w:r>
      <w:r w:rsidR="00FA3023">
        <w:rPr>
          <w:rFonts w:ascii="Tahoma" w:hAnsi="Tahoma" w:cs="Tahoma"/>
          <w:color w:val="000000"/>
        </w:rPr>
        <w:t>Granicznej 2</w:t>
      </w:r>
      <w:r w:rsidR="00AB6EC0">
        <w:rPr>
          <w:rFonts w:ascii="Tahoma" w:hAnsi="Tahoma" w:cs="Tahoma"/>
          <w:color w:val="000000"/>
        </w:rPr>
        <w:t xml:space="preserve"> (NIP </w:t>
      </w:r>
      <w:r w:rsidR="00FA3023">
        <w:rPr>
          <w:rFonts w:ascii="Tahoma" w:hAnsi="Tahoma" w:cs="Tahoma"/>
          <w:color w:val="000000"/>
        </w:rPr>
        <w:t>599-27-71-328</w:t>
      </w:r>
      <w:r w:rsidR="00AB6EC0">
        <w:rPr>
          <w:rFonts w:ascii="Tahoma" w:hAnsi="Tahoma" w:cs="Tahoma"/>
          <w:color w:val="000000"/>
        </w:rPr>
        <w:t xml:space="preserve">), w imieniu której na mocy pełnomocnictw </w:t>
      </w:r>
      <w:r w:rsidR="00FA3023">
        <w:rPr>
          <w:rFonts w:ascii="Tahoma" w:hAnsi="Tahoma" w:cs="Tahoma"/>
          <w:color w:val="000000"/>
        </w:rPr>
        <w:t>Burmistrza</w:t>
      </w:r>
      <w:r w:rsidR="00AB6EC0">
        <w:rPr>
          <w:rFonts w:ascii="Tahoma" w:hAnsi="Tahoma" w:cs="Tahoma"/>
          <w:color w:val="000000"/>
        </w:rPr>
        <w:t xml:space="preserve"> Miasta </w:t>
      </w:r>
      <w:r w:rsidR="00FA3023">
        <w:rPr>
          <w:rFonts w:ascii="Tahoma" w:hAnsi="Tahoma" w:cs="Tahoma"/>
          <w:color w:val="000000"/>
        </w:rPr>
        <w:t>Kostrzyn nad Odrą</w:t>
      </w:r>
      <w:r>
        <w:rPr>
          <w:rFonts w:ascii="Tahoma" w:hAnsi="Tahoma" w:cs="Tahoma"/>
          <w:color w:val="000000"/>
        </w:rPr>
        <w:t xml:space="preserve"> </w:t>
      </w:r>
      <w:r w:rsidR="00AB6EC0">
        <w:rPr>
          <w:rFonts w:ascii="Tahoma" w:hAnsi="Tahoma" w:cs="Tahoma"/>
          <w:color w:val="000000"/>
        </w:rPr>
        <w:t xml:space="preserve">(nr </w:t>
      </w:r>
      <w:r w:rsidR="00FA3023">
        <w:rPr>
          <w:rFonts w:ascii="Tahoma" w:hAnsi="Tahoma" w:cs="Tahoma"/>
          <w:color w:val="000000"/>
        </w:rPr>
        <w:t>……………..</w:t>
      </w:r>
      <w:r w:rsidR="00AB6EC0">
        <w:rPr>
          <w:rFonts w:ascii="Tahoma" w:hAnsi="Tahoma" w:cs="Tahoma"/>
          <w:color w:val="000000"/>
        </w:rPr>
        <w:t xml:space="preserve"> oraz nr </w:t>
      </w:r>
      <w:r w:rsidR="00FA3023">
        <w:rPr>
          <w:rFonts w:ascii="Tahoma" w:hAnsi="Tahoma" w:cs="Tahoma"/>
          <w:color w:val="000000"/>
        </w:rPr>
        <w:t>………………..</w:t>
      </w:r>
      <w:r w:rsidR="00AB6EC0">
        <w:rPr>
          <w:rFonts w:ascii="Tahoma" w:hAnsi="Tahoma" w:cs="Tahoma"/>
          <w:color w:val="000000"/>
        </w:rPr>
        <w:t xml:space="preserve">) działa </w:t>
      </w:r>
      <w:r w:rsidR="00AB6EC0">
        <w:rPr>
          <w:rFonts w:ascii="Tahoma" w:hAnsi="Tahoma" w:cs="Tahoma"/>
          <w:b/>
          <w:color w:val="000000"/>
        </w:rPr>
        <w:t xml:space="preserve">Miejski Ośrodek Sportu i Rekreacji z siedzibą w </w:t>
      </w:r>
      <w:r w:rsidR="00FA3023">
        <w:rPr>
          <w:rFonts w:ascii="Tahoma" w:hAnsi="Tahoma" w:cs="Tahoma"/>
          <w:b/>
          <w:color w:val="000000"/>
        </w:rPr>
        <w:t>Kostrzynie nad Odrą</w:t>
      </w:r>
      <w:r w:rsidR="004E5B9B">
        <w:rPr>
          <w:rFonts w:ascii="Tahoma" w:hAnsi="Tahoma" w:cs="Tahoma"/>
          <w:b/>
          <w:color w:val="000000"/>
        </w:rPr>
        <w:t xml:space="preserve">, </w:t>
      </w:r>
      <w:r w:rsidR="00AB6EC0" w:rsidRPr="004E5B9B">
        <w:rPr>
          <w:rFonts w:ascii="Tahoma" w:hAnsi="Tahoma" w:cs="Tahoma"/>
        </w:rPr>
        <w:t>ul.</w:t>
      </w:r>
      <w:r>
        <w:rPr>
          <w:rFonts w:ascii="Tahoma" w:hAnsi="Tahoma" w:cs="Tahoma"/>
        </w:rPr>
        <w:t> </w:t>
      </w:r>
      <w:r w:rsidR="00FA3023">
        <w:rPr>
          <w:rFonts w:ascii="Tahoma" w:hAnsi="Tahoma" w:cs="Tahoma"/>
        </w:rPr>
        <w:t>Niepodległości 11</w:t>
      </w:r>
      <w:r w:rsidR="004E5B9B">
        <w:rPr>
          <w:rFonts w:ascii="Tahoma" w:hAnsi="Tahoma" w:cs="Tahoma"/>
        </w:rPr>
        <w:t xml:space="preserve">, </w:t>
      </w:r>
      <w:r w:rsidR="00FA3023">
        <w:rPr>
          <w:rFonts w:ascii="Tahoma" w:hAnsi="Tahoma" w:cs="Tahoma"/>
        </w:rPr>
        <w:t>66-470 Kostrzyn nad Odrą</w:t>
      </w:r>
      <w:r w:rsidR="004E5B9B">
        <w:rPr>
          <w:rFonts w:ascii="Tahoma" w:hAnsi="Tahoma" w:cs="Tahoma"/>
        </w:rPr>
        <w:t xml:space="preserve"> </w:t>
      </w:r>
      <w:r w:rsidR="00AB6EC0" w:rsidRPr="004E5B9B">
        <w:rPr>
          <w:rFonts w:ascii="Tahoma" w:hAnsi="Tahoma" w:cs="Tahoma"/>
        </w:rPr>
        <w:t>reprezentowany</w:t>
      </w:r>
      <w:r w:rsidR="00AB6EC0">
        <w:rPr>
          <w:rFonts w:ascii="Tahoma" w:hAnsi="Tahoma" w:cs="Tahoma"/>
          <w:color w:val="000000"/>
        </w:rPr>
        <w:t xml:space="preserve"> przez:</w:t>
      </w:r>
    </w:p>
    <w:p w14:paraId="64BDF1ED" w14:textId="533411B5" w:rsidR="00A17FE3" w:rsidRDefault="00FA3023" w:rsidP="00A17FE3">
      <w:pPr>
        <w:pStyle w:val="Tekstpodstawowy"/>
        <w:numPr>
          <w:ilvl w:val="0"/>
          <w:numId w:val="2"/>
        </w:numPr>
        <w:tabs>
          <w:tab w:val="clear" w:pos="720"/>
          <w:tab w:val="left" w:pos="0"/>
          <w:tab w:val="num" w:pos="426"/>
        </w:tabs>
        <w:autoSpaceDE/>
        <w:spacing w:after="120" w:line="276" w:lineRule="auto"/>
        <w:ind w:left="426" w:right="70" w:hanging="426"/>
        <w:jc w:val="left"/>
      </w:pPr>
      <w:r>
        <w:rPr>
          <w:rFonts w:ascii="Tahoma" w:hAnsi="Tahoma" w:cs="Tahoma"/>
          <w:b/>
          <w:color w:val="000000"/>
          <w:szCs w:val="24"/>
        </w:rPr>
        <w:t xml:space="preserve">Zygmunta </w:t>
      </w:r>
      <w:proofErr w:type="spellStart"/>
      <w:r>
        <w:rPr>
          <w:rFonts w:ascii="Tahoma" w:hAnsi="Tahoma" w:cs="Tahoma"/>
          <w:b/>
          <w:color w:val="000000"/>
          <w:szCs w:val="24"/>
        </w:rPr>
        <w:t>Mendelskiego</w:t>
      </w:r>
      <w:proofErr w:type="spellEnd"/>
      <w:r w:rsidR="00AB6EC0">
        <w:rPr>
          <w:rFonts w:ascii="Tahoma" w:hAnsi="Tahoma" w:cs="Tahoma"/>
          <w:b/>
          <w:color w:val="000000"/>
          <w:szCs w:val="24"/>
        </w:rPr>
        <w:t xml:space="preserve">     - Dyrektora MOSiR                       </w:t>
      </w:r>
    </w:p>
    <w:p w14:paraId="65F6F979" w14:textId="7985DE20" w:rsidR="00AB6EC0" w:rsidRDefault="00FA3023" w:rsidP="00A17FE3">
      <w:pPr>
        <w:pStyle w:val="Tekstpodstawowy"/>
        <w:numPr>
          <w:ilvl w:val="0"/>
          <w:numId w:val="2"/>
        </w:numPr>
        <w:tabs>
          <w:tab w:val="clear" w:pos="720"/>
          <w:tab w:val="left" w:pos="0"/>
          <w:tab w:val="num" w:pos="426"/>
        </w:tabs>
        <w:autoSpaceDE/>
        <w:spacing w:after="120" w:line="276" w:lineRule="auto"/>
        <w:ind w:left="426" w:right="70" w:hanging="426"/>
        <w:jc w:val="left"/>
      </w:pPr>
      <w:r>
        <w:rPr>
          <w:rFonts w:ascii="Tahoma" w:hAnsi="Tahoma" w:cs="Tahoma"/>
          <w:b/>
          <w:color w:val="000000"/>
          <w:szCs w:val="24"/>
        </w:rPr>
        <w:t>Marcela Hawliczek</w:t>
      </w:r>
      <w:r w:rsidR="00AB6EC0" w:rsidRPr="00A17FE3">
        <w:rPr>
          <w:rFonts w:ascii="Tahoma" w:hAnsi="Tahoma" w:cs="Tahoma"/>
          <w:b/>
          <w:color w:val="000000"/>
          <w:szCs w:val="24"/>
        </w:rPr>
        <w:t xml:space="preserve"> – Główn</w:t>
      </w:r>
      <w:r>
        <w:rPr>
          <w:rFonts w:ascii="Tahoma" w:hAnsi="Tahoma" w:cs="Tahoma"/>
          <w:b/>
          <w:color w:val="000000"/>
          <w:szCs w:val="24"/>
        </w:rPr>
        <w:t>a</w:t>
      </w:r>
      <w:r w:rsidR="00AB6EC0" w:rsidRPr="00A17FE3">
        <w:rPr>
          <w:rFonts w:ascii="Tahoma" w:hAnsi="Tahoma" w:cs="Tahoma"/>
          <w:b/>
          <w:color w:val="000000"/>
          <w:szCs w:val="24"/>
        </w:rPr>
        <w:t xml:space="preserve"> Księgow</w:t>
      </w:r>
      <w:r>
        <w:rPr>
          <w:rFonts w:ascii="Tahoma" w:hAnsi="Tahoma" w:cs="Tahoma"/>
          <w:b/>
          <w:color w:val="000000"/>
          <w:szCs w:val="24"/>
        </w:rPr>
        <w:t>a</w:t>
      </w:r>
      <w:r w:rsidR="00AB6EC0" w:rsidRPr="00A17FE3">
        <w:rPr>
          <w:rFonts w:ascii="Tahoma" w:hAnsi="Tahoma" w:cs="Tahoma"/>
          <w:b/>
          <w:color w:val="000000"/>
          <w:szCs w:val="24"/>
        </w:rPr>
        <w:t xml:space="preserve"> MOSiR</w:t>
      </w:r>
    </w:p>
    <w:p w14:paraId="4ECD71C5" w14:textId="77777777" w:rsidR="00AB6EC0" w:rsidRDefault="00AB6EC0">
      <w:pPr>
        <w:spacing w:line="276" w:lineRule="auto"/>
      </w:pPr>
      <w:r>
        <w:rPr>
          <w:rFonts w:ascii="Tahoma" w:hAnsi="Tahoma" w:cs="Tahoma"/>
          <w:color w:val="000000"/>
        </w:rPr>
        <w:t xml:space="preserve">zwany dalej </w:t>
      </w:r>
      <w:r>
        <w:rPr>
          <w:rFonts w:ascii="Tahoma" w:hAnsi="Tahoma" w:cs="Tahoma"/>
          <w:b/>
          <w:bCs/>
          <w:color w:val="000000"/>
        </w:rPr>
        <w:t>„zamawiającym”,</w:t>
      </w:r>
    </w:p>
    <w:p w14:paraId="3A92721A" w14:textId="77777777" w:rsidR="00A17FE3" w:rsidRPr="00A17FE3" w:rsidRDefault="00A17FE3" w:rsidP="00A17FE3">
      <w:pPr>
        <w:suppressAutoHyphens w:val="0"/>
        <w:spacing w:before="240" w:after="240"/>
        <w:jc w:val="both"/>
        <w:rPr>
          <w:rFonts w:ascii="Tahoma" w:hAnsi="Tahoma" w:cs="Tahoma"/>
          <w:lang w:eastAsia="pl-PL"/>
        </w:rPr>
      </w:pPr>
      <w:r w:rsidRPr="00A17FE3">
        <w:rPr>
          <w:rFonts w:ascii="Tahoma" w:hAnsi="Tahoma" w:cs="Tahoma"/>
          <w:lang w:eastAsia="pl-PL"/>
        </w:rPr>
        <w:t xml:space="preserve">a </w:t>
      </w:r>
    </w:p>
    <w:p w14:paraId="1F3019A0" w14:textId="77777777" w:rsidR="00A17FE3" w:rsidRPr="00A17FE3" w:rsidRDefault="00A17FE3" w:rsidP="00A17FE3">
      <w:pPr>
        <w:shd w:val="clear" w:color="auto" w:fill="FFFFFF"/>
        <w:suppressAutoHyphens w:val="0"/>
        <w:spacing w:line="276" w:lineRule="auto"/>
        <w:jc w:val="both"/>
        <w:rPr>
          <w:rFonts w:ascii="Tahoma" w:hAnsi="Tahoma" w:cs="Tahoma"/>
          <w:lang w:eastAsia="pl-PL"/>
        </w:rPr>
      </w:pPr>
      <w:r w:rsidRPr="00A17FE3">
        <w:rPr>
          <w:rFonts w:ascii="Tahoma" w:hAnsi="Tahoma" w:cs="Tahoma"/>
          <w:lang w:eastAsia="pl-PL"/>
        </w:rPr>
        <w:t>(*gdy kontrahentem jest spółka prawa handlowego):</w:t>
      </w:r>
      <w:r w:rsidRPr="00A17FE3">
        <w:rPr>
          <w:rFonts w:ascii="Tahoma" w:hAnsi="Tahoma" w:cs="Tahoma"/>
          <w:b/>
          <w:bCs/>
          <w:lang w:eastAsia="pl-PL"/>
        </w:rPr>
        <w:t xml:space="preserve"> </w:t>
      </w:r>
      <w:r w:rsidRPr="00A17FE3">
        <w:rPr>
          <w:rFonts w:ascii="Tahoma" w:hAnsi="Tahoma" w:cs="Tahoma"/>
          <w:lang w:eastAsia="pl-PL"/>
        </w:rPr>
        <w:t>…………………… z siedzibą przy</w:t>
      </w:r>
      <w:r w:rsidRPr="00A17FE3">
        <w:rPr>
          <w:rFonts w:ascii="Tahoma" w:hAnsi="Tahoma" w:cs="Tahoma"/>
          <w:b/>
          <w:bCs/>
          <w:lang w:eastAsia="pl-PL"/>
        </w:rPr>
        <w:t> </w:t>
      </w:r>
      <w:r w:rsidRPr="00A17FE3">
        <w:rPr>
          <w:rFonts w:ascii="Tahoma" w:hAnsi="Tahoma" w:cs="Tahoma"/>
          <w:lang w:eastAsia="pl-PL"/>
        </w:rPr>
        <w:t>ul. ………………………….., ……………………………….., wpisaną do rejestru przedsiębiorców Krajowego Rejestru Sądowego, prowadzonego przez Sąd …………….., pod numerem KRS: ………………………..,</w:t>
      </w:r>
    </w:p>
    <w:p w14:paraId="1353E239" w14:textId="77777777" w:rsidR="00A17FE3" w:rsidRPr="00A17FE3" w:rsidRDefault="00A17FE3" w:rsidP="00A17FE3">
      <w:pPr>
        <w:shd w:val="clear" w:color="auto" w:fill="FFFFFF"/>
        <w:suppressAutoHyphens w:val="0"/>
        <w:spacing w:line="276" w:lineRule="auto"/>
        <w:rPr>
          <w:rFonts w:ascii="Tahoma" w:hAnsi="Tahoma" w:cs="Tahoma"/>
          <w:lang w:eastAsia="pl-PL"/>
        </w:rPr>
      </w:pPr>
      <w:r w:rsidRPr="00A17FE3">
        <w:rPr>
          <w:rFonts w:ascii="Tahoma" w:hAnsi="Tahoma" w:cs="Tahoma"/>
          <w:lang w:eastAsia="pl-PL"/>
        </w:rPr>
        <w:t>NIP </w:t>
      </w:r>
      <w:hyperlink r:id="rId8" w:history="1">
        <w:r w:rsidRPr="00A17FE3">
          <w:rPr>
            <w:rFonts w:ascii="Tahoma" w:hAnsi="Tahoma" w:cs="Tahoma"/>
            <w:lang w:eastAsia="pl-PL"/>
          </w:rPr>
          <w:t>…………………..</w:t>
        </w:r>
      </w:hyperlink>
      <w:r w:rsidRPr="00A17FE3">
        <w:rPr>
          <w:rFonts w:ascii="Tahoma" w:hAnsi="Tahoma" w:cs="Tahoma"/>
          <w:lang w:eastAsia="pl-PL"/>
        </w:rPr>
        <w:t>  REGON ………………………..</w:t>
      </w:r>
    </w:p>
    <w:p w14:paraId="141A690B" w14:textId="77777777" w:rsidR="00A17FE3" w:rsidRPr="00A17FE3" w:rsidRDefault="00A17FE3" w:rsidP="00A17FE3">
      <w:pPr>
        <w:suppressAutoHyphens w:val="0"/>
        <w:spacing w:line="276" w:lineRule="auto"/>
        <w:jc w:val="both"/>
        <w:rPr>
          <w:rFonts w:ascii="Tahoma" w:hAnsi="Tahoma" w:cs="Tahoma"/>
          <w:lang w:eastAsia="pl-PL"/>
        </w:rPr>
      </w:pPr>
      <w:r w:rsidRPr="00A17FE3">
        <w:rPr>
          <w:rFonts w:ascii="Tahoma" w:hAnsi="Tahoma" w:cs="Tahoma"/>
          <w:lang w:eastAsia="pl-PL"/>
        </w:rPr>
        <w:t>w imieniu którego działa:</w:t>
      </w:r>
    </w:p>
    <w:p w14:paraId="543C97A6" w14:textId="77777777" w:rsidR="00A17FE3" w:rsidRPr="00A17FE3" w:rsidRDefault="00A17FE3" w:rsidP="00A17FE3">
      <w:pPr>
        <w:suppressAutoHyphens w:val="0"/>
        <w:spacing w:line="276" w:lineRule="auto"/>
        <w:jc w:val="both"/>
        <w:rPr>
          <w:rFonts w:ascii="Tahoma" w:hAnsi="Tahoma" w:cs="Tahoma"/>
          <w:lang w:eastAsia="pl-PL"/>
        </w:rPr>
      </w:pPr>
      <w:r w:rsidRPr="00A17FE3">
        <w:rPr>
          <w:rFonts w:ascii="Tahoma" w:hAnsi="Tahoma" w:cs="Tahoma"/>
          <w:lang w:eastAsia="pl-PL"/>
        </w:rPr>
        <w:t>……………………………………………..</w:t>
      </w:r>
    </w:p>
    <w:p w14:paraId="33928E2D" w14:textId="77777777" w:rsidR="00A17FE3" w:rsidRPr="00A17FE3" w:rsidRDefault="00A17FE3" w:rsidP="00A17FE3">
      <w:pPr>
        <w:widowControl w:val="0"/>
        <w:suppressAutoHyphens w:val="0"/>
        <w:autoSpaceDE w:val="0"/>
        <w:autoSpaceDN w:val="0"/>
        <w:adjustRightInd w:val="0"/>
        <w:spacing w:before="120" w:line="276" w:lineRule="auto"/>
        <w:jc w:val="both"/>
        <w:rPr>
          <w:rFonts w:ascii="Tahoma" w:hAnsi="Tahoma" w:cs="Tahoma"/>
          <w:lang w:eastAsia="pl-PL"/>
        </w:rPr>
      </w:pPr>
      <w:r w:rsidRPr="00A17FE3">
        <w:rPr>
          <w:rFonts w:ascii="Tahoma" w:hAnsi="Tahoma" w:cs="Tahoma"/>
          <w:lang w:eastAsia="pl-PL"/>
        </w:rPr>
        <w:t>(*gdy kontrahentem jest osoba fizyczna prowadząca działalność gospodarczą): ………………..</w:t>
      </w:r>
      <w:r w:rsidRPr="00A17FE3">
        <w:rPr>
          <w:rFonts w:ascii="Tahoma" w:hAnsi="Tahoma" w:cs="Tahoma"/>
          <w:b/>
          <w:bCs/>
          <w:lang w:eastAsia="pl-PL"/>
        </w:rPr>
        <w:t xml:space="preserve">, </w:t>
      </w:r>
      <w:r w:rsidRPr="00A17FE3">
        <w:rPr>
          <w:rFonts w:ascii="Tahoma" w:hAnsi="Tahoma" w:cs="Tahoma"/>
          <w:lang w:eastAsia="pl-PL"/>
        </w:rPr>
        <w:t>prowadzącą/-</w:t>
      </w:r>
      <w:proofErr w:type="spellStart"/>
      <w:r w:rsidRPr="00A17FE3">
        <w:rPr>
          <w:rFonts w:ascii="Tahoma" w:hAnsi="Tahoma" w:cs="Tahoma"/>
          <w:lang w:eastAsia="pl-PL"/>
        </w:rPr>
        <w:t>ym</w:t>
      </w:r>
      <w:proofErr w:type="spellEnd"/>
      <w:r w:rsidRPr="00A17FE3">
        <w:rPr>
          <w:rFonts w:ascii="Tahoma" w:hAnsi="Tahoma" w:cs="Tahoma"/>
          <w:lang w:eastAsia="pl-PL"/>
        </w:rPr>
        <w:t xml:space="preserve"> działalność gospodarczą pod nazwą …………………………… z siedzibą przy ul. …………………….., ………………………… </w:t>
      </w:r>
    </w:p>
    <w:p w14:paraId="18652A25" w14:textId="77777777" w:rsidR="00A17FE3" w:rsidRPr="00A17FE3" w:rsidRDefault="00A17FE3" w:rsidP="00A17FE3">
      <w:pPr>
        <w:widowControl w:val="0"/>
        <w:suppressAutoHyphens w:val="0"/>
        <w:autoSpaceDE w:val="0"/>
        <w:autoSpaceDN w:val="0"/>
        <w:adjustRightInd w:val="0"/>
        <w:spacing w:line="276" w:lineRule="auto"/>
        <w:jc w:val="both"/>
        <w:rPr>
          <w:rFonts w:ascii="Tahoma" w:hAnsi="Tahoma" w:cs="Tahoma"/>
          <w:lang w:eastAsia="pl-PL"/>
        </w:rPr>
      </w:pPr>
      <w:r w:rsidRPr="00A17FE3">
        <w:rPr>
          <w:rFonts w:ascii="Tahoma" w:hAnsi="Tahoma" w:cs="Tahoma"/>
          <w:lang w:eastAsia="pl-PL"/>
        </w:rPr>
        <w:t xml:space="preserve">NIP ……………, REGON …………., </w:t>
      </w:r>
    </w:p>
    <w:p w14:paraId="7C0E8017" w14:textId="77777777" w:rsidR="00A17FE3" w:rsidRPr="00A17FE3" w:rsidRDefault="00A17FE3" w:rsidP="00A17FE3">
      <w:pPr>
        <w:suppressAutoHyphens w:val="0"/>
        <w:spacing w:before="120" w:line="276" w:lineRule="auto"/>
        <w:jc w:val="both"/>
        <w:rPr>
          <w:rFonts w:ascii="Tahoma" w:hAnsi="Tahoma" w:cs="Tahoma"/>
          <w:lang w:eastAsia="pl-PL"/>
        </w:rPr>
      </w:pPr>
      <w:r w:rsidRPr="00A17FE3">
        <w:rPr>
          <w:rFonts w:ascii="Tahoma" w:hAnsi="Tahoma" w:cs="Tahoma"/>
          <w:lang w:eastAsia="pl-PL"/>
        </w:rPr>
        <w:t>zwanym dalej „wykonawcą”.</w:t>
      </w:r>
    </w:p>
    <w:p w14:paraId="5354EA77" w14:textId="77777777" w:rsidR="00AB6EC0" w:rsidRDefault="00AB6EC0">
      <w:pPr>
        <w:widowControl w:val="0"/>
        <w:suppressAutoHyphens w:val="0"/>
        <w:autoSpaceDE w:val="0"/>
        <w:spacing w:line="276" w:lineRule="auto"/>
        <w:outlineLvl w:val="2"/>
        <w:rPr>
          <w:rFonts w:ascii="Tahoma" w:eastAsia="Tahoma" w:hAnsi="Tahoma" w:cs="Tahoma"/>
          <w:b/>
          <w:bCs/>
          <w:color w:val="FF0000"/>
          <w:lang w:eastAsia="pl-PL"/>
        </w:rPr>
      </w:pPr>
    </w:p>
    <w:p w14:paraId="7BB3B7A9" w14:textId="77777777" w:rsidR="00AB6EC0" w:rsidRDefault="00AB6EC0">
      <w:pPr>
        <w:suppressAutoHyphens w:val="0"/>
        <w:spacing w:line="276" w:lineRule="auto"/>
        <w:jc w:val="both"/>
      </w:pPr>
      <w:r>
        <w:rPr>
          <w:rFonts w:ascii="Tahoma" w:hAnsi="Tahoma" w:cs="Tahoma"/>
          <w:color w:val="000000"/>
          <w:lang w:eastAsia="pl-PL"/>
        </w:rPr>
        <w:t>W wyniku rozstrzygnięcia postępowania o udzielenie zamówienia publicznego, prowadzonego w trybie podstawowym, na podstawie art. 275 pkt 1 ustawy z dnia 11 września 2019 r. Prawo zamówień publicznych (Dz. U. z 202</w:t>
      </w:r>
      <w:r w:rsidR="003762E5">
        <w:rPr>
          <w:rFonts w:ascii="Tahoma" w:hAnsi="Tahoma" w:cs="Tahoma"/>
          <w:color w:val="000000"/>
          <w:lang w:eastAsia="pl-PL"/>
        </w:rPr>
        <w:t>3</w:t>
      </w:r>
      <w:r>
        <w:rPr>
          <w:rFonts w:ascii="Tahoma" w:hAnsi="Tahoma" w:cs="Tahoma"/>
          <w:color w:val="000000"/>
          <w:lang w:eastAsia="pl-PL"/>
        </w:rPr>
        <w:t xml:space="preserve"> r. poz. </w:t>
      </w:r>
      <w:r w:rsidR="003762E5">
        <w:rPr>
          <w:rFonts w:ascii="Tahoma" w:hAnsi="Tahoma" w:cs="Tahoma"/>
          <w:color w:val="000000"/>
          <w:lang w:eastAsia="pl-PL"/>
        </w:rPr>
        <w:t>1605 i 1720</w:t>
      </w:r>
      <w:r>
        <w:rPr>
          <w:rFonts w:ascii="Tahoma" w:hAnsi="Tahoma" w:cs="Tahoma"/>
          <w:color w:val="000000"/>
          <w:lang w:eastAsia="pl-PL"/>
        </w:rPr>
        <w:t>), została zawarta umowa o następującej treści:</w:t>
      </w:r>
    </w:p>
    <w:p w14:paraId="3899C5D5" w14:textId="77777777" w:rsidR="00AB6EC0" w:rsidRDefault="00AB6EC0">
      <w:pPr>
        <w:pStyle w:val="Nagwek2"/>
        <w:spacing w:before="240" w:line="276" w:lineRule="auto"/>
        <w:jc w:val="center"/>
      </w:pPr>
      <w:r>
        <w:rPr>
          <w:rFonts w:ascii="Tahoma" w:hAnsi="Tahoma" w:cs="Tahoma"/>
          <w:color w:val="000000"/>
          <w:szCs w:val="24"/>
        </w:rPr>
        <w:t>§ 1</w:t>
      </w:r>
    </w:p>
    <w:p w14:paraId="7E474488" w14:textId="11BFDB6A" w:rsidR="00AB6EC0" w:rsidRDefault="00AB6EC0">
      <w:pPr>
        <w:pStyle w:val="Nagwek2"/>
        <w:spacing w:line="276" w:lineRule="auto"/>
        <w:jc w:val="center"/>
      </w:pPr>
      <w:r>
        <w:rPr>
          <w:rFonts w:ascii="Tahoma" w:hAnsi="Tahoma" w:cs="Tahoma"/>
          <w:color w:val="000000"/>
          <w:szCs w:val="24"/>
        </w:rPr>
        <w:t>Przedmiot umowy</w:t>
      </w:r>
      <w:r w:rsidR="00323520">
        <w:rPr>
          <w:rFonts w:ascii="Tahoma" w:hAnsi="Tahoma" w:cs="Tahoma"/>
          <w:color w:val="000000"/>
          <w:szCs w:val="24"/>
        </w:rPr>
        <w:t xml:space="preserve"> </w:t>
      </w:r>
    </w:p>
    <w:p w14:paraId="0F1D128A" w14:textId="02D3BB38" w:rsidR="00AB6EC0" w:rsidRDefault="00AB6EC0">
      <w:pPr>
        <w:numPr>
          <w:ilvl w:val="2"/>
          <w:numId w:val="2"/>
        </w:numPr>
        <w:tabs>
          <w:tab w:val="left" w:pos="426"/>
        </w:tabs>
        <w:autoSpaceDE w:val="0"/>
        <w:spacing w:line="276" w:lineRule="auto"/>
        <w:ind w:left="426" w:hanging="426"/>
        <w:jc w:val="both"/>
      </w:pPr>
      <w:r>
        <w:rPr>
          <w:rFonts w:ascii="Tahoma" w:hAnsi="Tahoma" w:cs="Tahoma"/>
          <w:color w:val="000000"/>
        </w:rPr>
        <w:t xml:space="preserve">Zamawiający powierza, a wykonawca przyjmuje do wykonania świadczenie usług polegających na </w:t>
      </w:r>
      <w:r>
        <w:rPr>
          <w:rFonts w:ascii="Tahoma" w:hAnsi="Tahoma" w:cs="Tahoma"/>
          <w:bCs/>
          <w:color w:val="000000"/>
        </w:rPr>
        <w:t xml:space="preserve">organizacji i świadczeniu usług ratownictwa wodnego na obiekcie </w:t>
      </w:r>
      <w:r>
        <w:rPr>
          <w:rFonts w:ascii="Tahoma" w:hAnsi="Tahoma" w:cs="Tahoma"/>
          <w:color w:val="000000"/>
        </w:rPr>
        <w:t xml:space="preserve">Pływalni Krytej </w:t>
      </w:r>
      <w:r w:rsidR="00EC56DE">
        <w:rPr>
          <w:rFonts w:ascii="Tahoma" w:hAnsi="Tahoma" w:cs="Tahoma"/>
          <w:color w:val="000000"/>
        </w:rPr>
        <w:t>w Kostrzynie nad Odrą</w:t>
      </w:r>
      <w:r>
        <w:rPr>
          <w:rFonts w:ascii="Tahoma" w:hAnsi="Tahoma" w:cs="Tahoma"/>
          <w:color w:val="000000"/>
        </w:rPr>
        <w:t xml:space="preserve"> </w:t>
      </w:r>
      <w:r>
        <w:rPr>
          <w:rFonts w:ascii="Tahoma" w:hAnsi="Tahoma" w:cs="Tahoma"/>
          <w:color w:val="000000"/>
          <w:lang w:eastAsia="pl-PL"/>
        </w:rPr>
        <w:t>zwanej dalej „</w:t>
      </w:r>
      <w:r w:rsidRPr="00C97FCB">
        <w:rPr>
          <w:rFonts w:ascii="Tahoma" w:hAnsi="Tahoma" w:cs="Tahoma"/>
          <w:lang w:eastAsia="pl-PL"/>
        </w:rPr>
        <w:t>obiektem</w:t>
      </w:r>
      <w:r w:rsidR="00C97FCB" w:rsidRPr="00C97FCB">
        <w:rPr>
          <w:rFonts w:ascii="Tahoma" w:hAnsi="Tahoma" w:cs="Tahoma"/>
          <w:lang w:eastAsia="pl-PL"/>
        </w:rPr>
        <w:t xml:space="preserve"> </w:t>
      </w:r>
      <w:r w:rsidR="00C97FCB">
        <w:rPr>
          <w:rFonts w:ascii="Tahoma" w:hAnsi="Tahoma" w:cs="Tahoma"/>
          <w:lang w:eastAsia="pl-PL"/>
        </w:rPr>
        <w:t>pływalni</w:t>
      </w:r>
      <w:r w:rsidR="00E9298E" w:rsidRPr="00C97FCB">
        <w:rPr>
          <w:rFonts w:ascii="Tahoma" w:hAnsi="Tahoma" w:cs="Tahoma"/>
          <w:lang w:eastAsia="pl-PL"/>
        </w:rPr>
        <w:t>”</w:t>
      </w:r>
      <w:r w:rsidRPr="00C97FCB">
        <w:rPr>
          <w:rFonts w:ascii="Tahoma" w:hAnsi="Tahoma" w:cs="Tahoma"/>
          <w:bCs/>
        </w:rPr>
        <w:t>,</w:t>
      </w:r>
      <w:r>
        <w:rPr>
          <w:rFonts w:ascii="Tahoma" w:hAnsi="Tahoma" w:cs="Tahoma"/>
          <w:bCs/>
          <w:color w:val="000000"/>
        </w:rPr>
        <w:t xml:space="preserve"> </w:t>
      </w:r>
      <w:r>
        <w:rPr>
          <w:rFonts w:ascii="Tahoma" w:hAnsi="Tahoma" w:cs="Tahoma"/>
          <w:color w:val="000000"/>
          <w:lang w:eastAsia="pl-PL"/>
        </w:rPr>
        <w:lastRenderedPageBreak/>
        <w:t xml:space="preserve">zlokalizowanej przy ul. </w:t>
      </w:r>
      <w:r w:rsidR="00EC56DE">
        <w:rPr>
          <w:rFonts w:ascii="Tahoma" w:hAnsi="Tahoma" w:cs="Tahoma"/>
          <w:color w:val="000000"/>
          <w:lang w:eastAsia="pl-PL"/>
        </w:rPr>
        <w:t>Fabrycznej 7 w Kostrzynie nad Odrą</w:t>
      </w:r>
      <w:r>
        <w:rPr>
          <w:rFonts w:ascii="Tahoma" w:hAnsi="Tahoma" w:cs="Tahoma"/>
          <w:color w:val="000000"/>
          <w:lang w:eastAsia="pl-PL"/>
        </w:rPr>
        <w:t xml:space="preserve">, </w:t>
      </w:r>
      <w:r>
        <w:rPr>
          <w:rFonts w:ascii="Tahoma" w:hAnsi="Tahoma" w:cs="Tahoma"/>
          <w:bCs/>
          <w:color w:val="000000"/>
        </w:rPr>
        <w:t xml:space="preserve">będącej w trwałym zarządzie Miejskiego Ośrodka Sportu i Rekreacji w </w:t>
      </w:r>
      <w:r w:rsidR="00EC56DE">
        <w:rPr>
          <w:rFonts w:ascii="Tahoma" w:hAnsi="Tahoma" w:cs="Tahoma"/>
          <w:color w:val="000000"/>
          <w:lang w:eastAsia="pl-PL"/>
        </w:rPr>
        <w:t>Kostrzynie nad Odrą</w:t>
      </w:r>
      <w:r>
        <w:rPr>
          <w:rFonts w:ascii="Tahoma" w:hAnsi="Tahoma" w:cs="Tahoma"/>
          <w:bCs/>
          <w:color w:val="000000"/>
        </w:rPr>
        <w:t>.</w:t>
      </w:r>
    </w:p>
    <w:p w14:paraId="695CF8CB" w14:textId="77777777" w:rsidR="00AB6EC0" w:rsidRDefault="00AB6EC0">
      <w:pPr>
        <w:numPr>
          <w:ilvl w:val="2"/>
          <w:numId w:val="2"/>
        </w:numPr>
        <w:tabs>
          <w:tab w:val="left" w:pos="426"/>
        </w:tabs>
        <w:autoSpaceDE w:val="0"/>
        <w:spacing w:line="276" w:lineRule="auto"/>
        <w:ind w:left="426" w:hanging="426"/>
        <w:jc w:val="both"/>
      </w:pPr>
      <w:r>
        <w:rPr>
          <w:rFonts w:ascii="Tahoma" w:hAnsi="Tahoma" w:cs="Tahoma"/>
          <w:bCs/>
          <w:color w:val="000000"/>
        </w:rPr>
        <w:t>Przedmiot umowy obejmuje:</w:t>
      </w:r>
    </w:p>
    <w:p w14:paraId="2EC17A95" w14:textId="77777777" w:rsidR="00AB6EC0" w:rsidRDefault="00AB6EC0">
      <w:pPr>
        <w:numPr>
          <w:ilvl w:val="2"/>
          <w:numId w:val="14"/>
        </w:numPr>
        <w:tabs>
          <w:tab w:val="left" w:pos="851"/>
        </w:tabs>
        <w:spacing w:line="276" w:lineRule="auto"/>
        <w:ind w:left="851" w:hanging="425"/>
        <w:jc w:val="both"/>
      </w:pPr>
      <w:bookmarkStart w:id="0" w:name="_Hlk79753061"/>
      <w:r>
        <w:rPr>
          <w:rFonts w:ascii="Tahoma" w:hAnsi="Tahoma" w:cs="Tahoma"/>
        </w:rPr>
        <w:t>zapewnienie bezpieczeństwa osób korzystających z obiektu</w:t>
      </w:r>
      <w:r w:rsidR="00C97FCB">
        <w:rPr>
          <w:rFonts w:ascii="Tahoma" w:hAnsi="Tahoma" w:cs="Tahoma"/>
        </w:rPr>
        <w:t xml:space="preserve"> pływalni</w:t>
      </w:r>
      <w:r>
        <w:rPr>
          <w:rFonts w:ascii="Tahoma" w:hAnsi="Tahoma" w:cs="Tahoma"/>
        </w:rPr>
        <w:t xml:space="preserve">, </w:t>
      </w:r>
    </w:p>
    <w:p w14:paraId="4F88831D" w14:textId="77777777" w:rsidR="00AB6EC0" w:rsidRDefault="00AB6EC0">
      <w:pPr>
        <w:numPr>
          <w:ilvl w:val="2"/>
          <w:numId w:val="14"/>
        </w:numPr>
        <w:tabs>
          <w:tab w:val="left" w:pos="567"/>
          <w:tab w:val="left" w:pos="709"/>
        </w:tabs>
        <w:spacing w:line="276" w:lineRule="auto"/>
        <w:ind w:left="709" w:hanging="283"/>
        <w:jc w:val="both"/>
      </w:pPr>
      <w:r>
        <w:rPr>
          <w:rFonts w:ascii="Tahoma" w:hAnsi="Tahoma" w:cs="Tahoma"/>
        </w:rPr>
        <w:t xml:space="preserve">kontrolę nad przestrzeganiem postanowień regulaminów obiektu </w:t>
      </w:r>
      <w:r w:rsidR="00C97FCB">
        <w:rPr>
          <w:rFonts w:ascii="Tahoma" w:hAnsi="Tahoma" w:cs="Tahoma"/>
        </w:rPr>
        <w:t xml:space="preserve">pływalni </w:t>
      </w:r>
      <w:r>
        <w:rPr>
          <w:rFonts w:ascii="Tahoma" w:hAnsi="Tahoma" w:cs="Tahoma"/>
        </w:rPr>
        <w:t xml:space="preserve">przez wszystkich jego użytkowników, </w:t>
      </w:r>
    </w:p>
    <w:p w14:paraId="431AD956" w14:textId="77777777" w:rsidR="00AB6EC0" w:rsidRPr="004F2E03" w:rsidRDefault="00AB6EC0">
      <w:pPr>
        <w:numPr>
          <w:ilvl w:val="2"/>
          <w:numId w:val="14"/>
        </w:numPr>
        <w:tabs>
          <w:tab w:val="left" w:pos="851"/>
        </w:tabs>
        <w:spacing w:line="276" w:lineRule="auto"/>
        <w:ind w:left="851" w:hanging="425"/>
        <w:jc w:val="both"/>
      </w:pPr>
      <w:r w:rsidRPr="004F2E03">
        <w:rPr>
          <w:rFonts w:ascii="Tahoma" w:hAnsi="Tahoma" w:cs="Tahoma"/>
        </w:rPr>
        <w:t xml:space="preserve">obsługę ratowniczą obiektu </w:t>
      </w:r>
      <w:r w:rsidR="00C97FCB" w:rsidRPr="004F2E03">
        <w:rPr>
          <w:rFonts w:ascii="Tahoma" w:hAnsi="Tahoma" w:cs="Tahoma"/>
        </w:rPr>
        <w:t>pływalni</w:t>
      </w:r>
      <w:r w:rsidRPr="004F2E03">
        <w:rPr>
          <w:rFonts w:ascii="Tahoma" w:hAnsi="Tahoma" w:cs="Tahoma"/>
        </w:rPr>
        <w:t xml:space="preserve">, w skład której wchodzą: </w:t>
      </w:r>
    </w:p>
    <w:p w14:paraId="1A3E6245" w14:textId="77777777" w:rsidR="004F2E03" w:rsidRPr="004F2E03" w:rsidRDefault="004F2E03">
      <w:pPr>
        <w:numPr>
          <w:ilvl w:val="0"/>
          <w:numId w:val="30"/>
        </w:numPr>
        <w:spacing w:line="276" w:lineRule="auto"/>
        <w:ind w:left="1560"/>
        <w:jc w:val="both"/>
      </w:pPr>
      <w:r w:rsidRPr="004F2E03">
        <w:rPr>
          <w:rFonts w:ascii="Tahoma" w:hAnsi="Tahoma" w:cs="Tahoma"/>
        </w:rPr>
        <w:t xml:space="preserve">basen sportowy o długości 25m i szerokości 15,5m z 6 torami (głębokość: od 120cm do 180cm, o pow. lustra wody 388m2), </w:t>
      </w:r>
    </w:p>
    <w:p w14:paraId="664CA43E" w14:textId="7960C7F4" w:rsidR="004F2E03" w:rsidRPr="004F2E03" w:rsidRDefault="004F2E03">
      <w:pPr>
        <w:numPr>
          <w:ilvl w:val="0"/>
          <w:numId w:val="30"/>
        </w:numPr>
        <w:spacing w:line="276" w:lineRule="auto"/>
        <w:ind w:left="1560"/>
        <w:jc w:val="both"/>
      </w:pPr>
      <w:r w:rsidRPr="004F2E03">
        <w:rPr>
          <w:rFonts w:ascii="Tahoma" w:hAnsi="Tahoma" w:cs="Tahoma"/>
        </w:rPr>
        <w:t xml:space="preserve">basen rekreacyjny - kształt regularny: do nauki pływania dla dzieci (głębokość </w:t>
      </w:r>
      <w:r w:rsidR="00EC56DE">
        <w:rPr>
          <w:rFonts w:ascii="Tahoma" w:hAnsi="Tahoma" w:cs="Tahoma"/>
        </w:rPr>
        <w:t>1</w:t>
      </w:r>
      <w:r w:rsidR="002F6C69">
        <w:rPr>
          <w:rFonts w:ascii="Tahoma" w:hAnsi="Tahoma" w:cs="Tahoma"/>
        </w:rPr>
        <w:t>3</w:t>
      </w:r>
      <w:r w:rsidRPr="004F2E03">
        <w:rPr>
          <w:rFonts w:ascii="Tahoma" w:hAnsi="Tahoma" w:cs="Tahoma"/>
        </w:rPr>
        <w:t>0-140cm), z atrakcjami, o pow. lustra wody 63m2</w:t>
      </w:r>
      <w:r w:rsidR="007C7BA9">
        <w:rPr>
          <w:rFonts w:ascii="Tahoma" w:hAnsi="Tahoma" w:cs="Tahoma"/>
        </w:rPr>
        <w:t>,</w:t>
      </w:r>
      <w:r w:rsidRPr="004F2E03">
        <w:rPr>
          <w:rFonts w:ascii="Tahoma" w:hAnsi="Tahoma" w:cs="Tahoma"/>
        </w:rPr>
        <w:t xml:space="preserve"> </w:t>
      </w:r>
    </w:p>
    <w:p w14:paraId="2545BAB0" w14:textId="4CFE4B2C" w:rsidR="004F2E03" w:rsidRPr="004F2E03" w:rsidRDefault="004F2E03">
      <w:pPr>
        <w:numPr>
          <w:ilvl w:val="0"/>
          <w:numId w:val="30"/>
        </w:numPr>
        <w:spacing w:line="276" w:lineRule="auto"/>
        <w:ind w:left="1560"/>
        <w:jc w:val="both"/>
      </w:pPr>
      <w:r w:rsidRPr="004F2E03">
        <w:rPr>
          <w:rFonts w:ascii="Tahoma" w:hAnsi="Tahoma" w:cs="Tahoma"/>
        </w:rPr>
        <w:t>brodzik dla dzieci z atrakcjami (głębokość 0,40m), o pow. lustra wody 33m2</w:t>
      </w:r>
      <w:r w:rsidR="007C7BA9">
        <w:rPr>
          <w:rFonts w:ascii="Tahoma" w:hAnsi="Tahoma" w:cs="Tahoma"/>
        </w:rPr>
        <w:t>,</w:t>
      </w:r>
    </w:p>
    <w:p w14:paraId="4B69A5F8" w14:textId="77777777" w:rsidR="00BC4882" w:rsidRPr="00BC4882" w:rsidRDefault="004F2E03">
      <w:pPr>
        <w:numPr>
          <w:ilvl w:val="0"/>
          <w:numId w:val="30"/>
        </w:numPr>
        <w:spacing w:line="276" w:lineRule="auto"/>
        <w:ind w:left="1560"/>
        <w:jc w:val="both"/>
      </w:pPr>
      <w:r w:rsidRPr="004F2E03">
        <w:rPr>
          <w:rFonts w:ascii="Tahoma" w:hAnsi="Tahoma" w:cs="Tahoma"/>
        </w:rPr>
        <w:t xml:space="preserve">dwie wanny </w:t>
      </w:r>
      <w:proofErr w:type="spellStart"/>
      <w:r w:rsidRPr="004F2E03">
        <w:rPr>
          <w:rFonts w:ascii="Tahoma" w:hAnsi="Tahoma" w:cs="Tahoma"/>
        </w:rPr>
        <w:t>hydromasażowe</w:t>
      </w:r>
      <w:proofErr w:type="spellEnd"/>
      <w:r w:rsidRPr="004F2E03">
        <w:rPr>
          <w:rFonts w:ascii="Tahoma" w:hAnsi="Tahoma" w:cs="Tahoma"/>
        </w:rPr>
        <w:t xml:space="preserve"> (jacuzzi), dla 5 osób każda, o pow. lustra wody 8m2</w:t>
      </w:r>
      <w:r w:rsidR="00BC4882">
        <w:rPr>
          <w:rFonts w:ascii="Tahoma" w:hAnsi="Tahoma" w:cs="Tahoma"/>
        </w:rPr>
        <w:t>,</w:t>
      </w:r>
    </w:p>
    <w:p w14:paraId="7F17B572" w14:textId="6DD06F9E" w:rsidR="004F2E03" w:rsidRPr="004F2E03" w:rsidRDefault="00BC4882">
      <w:pPr>
        <w:numPr>
          <w:ilvl w:val="0"/>
          <w:numId w:val="30"/>
        </w:numPr>
        <w:spacing w:line="276" w:lineRule="auto"/>
        <w:ind w:left="1560"/>
        <w:jc w:val="both"/>
      </w:pPr>
      <w:r>
        <w:rPr>
          <w:rFonts w:ascii="Tahoma" w:hAnsi="Tahoma" w:cs="Tahoma"/>
        </w:rPr>
        <w:t xml:space="preserve">niecka z ławką z masażem </w:t>
      </w:r>
      <w:r w:rsidR="009F047A">
        <w:rPr>
          <w:rFonts w:ascii="Tahoma" w:hAnsi="Tahoma" w:cs="Tahoma"/>
        </w:rPr>
        <w:t>(głębokość</w:t>
      </w:r>
      <w:r>
        <w:rPr>
          <w:rFonts w:ascii="Tahoma" w:hAnsi="Tahoma" w:cs="Tahoma"/>
        </w:rPr>
        <w:t xml:space="preserve"> </w:t>
      </w:r>
      <w:r w:rsidR="00502E11">
        <w:rPr>
          <w:rFonts w:ascii="Tahoma" w:hAnsi="Tahoma" w:cs="Tahoma"/>
        </w:rPr>
        <w:t>0,80</w:t>
      </w:r>
      <w:r>
        <w:rPr>
          <w:rFonts w:ascii="Tahoma" w:hAnsi="Tahoma" w:cs="Tahoma"/>
        </w:rPr>
        <w:t>m</w:t>
      </w:r>
      <w:r w:rsidR="009F047A">
        <w:rPr>
          <w:rFonts w:ascii="Tahoma" w:hAnsi="Tahoma" w:cs="Tahoma"/>
        </w:rPr>
        <w:t>),</w:t>
      </w:r>
      <w:r w:rsidR="004F2E03" w:rsidRPr="004F2E03">
        <w:rPr>
          <w:rFonts w:ascii="Tahoma" w:hAnsi="Tahoma" w:cs="Tahoma"/>
        </w:rPr>
        <w:t xml:space="preserve"> </w:t>
      </w:r>
    </w:p>
    <w:p w14:paraId="4B98C981" w14:textId="77777777" w:rsidR="004F2E03" w:rsidRPr="004F2E03" w:rsidRDefault="004F2E03">
      <w:pPr>
        <w:numPr>
          <w:ilvl w:val="0"/>
          <w:numId w:val="30"/>
        </w:numPr>
        <w:spacing w:line="276" w:lineRule="auto"/>
        <w:ind w:left="1560"/>
        <w:jc w:val="both"/>
      </w:pPr>
      <w:r w:rsidRPr="004F2E03">
        <w:rPr>
          <w:rFonts w:ascii="Tahoma" w:hAnsi="Tahoma" w:cs="Tahoma"/>
        </w:rPr>
        <w:t xml:space="preserve">zespół saun (sucha, parowa, </w:t>
      </w:r>
      <w:proofErr w:type="spellStart"/>
      <w:r w:rsidRPr="004F2E03">
        <w:rPr>
          <w:rFonts w:ascii="Tahoma" w:hAnsi="Tahoma" w:cs="Tahoma"/>
        </w:rPr>
        <w:t>infrared</w:t>
      </w:r>
      <w:proofErr w:type="spellEnd"/>
      <w:r w:rsidRPr="004F2E03">
        <w:rPr>
          <w:rFonts w:ascii="Tahoma" w:hAnsi="Tahoma" w:cs="Tahoma"/>
        </w:rPr>
        <w:t>),</w:t>
      </w:r>
    </w:p>
    <w:p w14:paraId="0ACB33EE" w14:textId="77777777" w:rsidR="00AB6EC0" w:rsidRDefault="00AB6EC0">
      <w:pPr>
        <w:numPr>
          <w:ilvl w:val="0"/>
          <w:numId w:val="2"/>
        </w:numPr>
        <w:tabs>
          <w:tab w:val="left" w:pos="426"/>
        </w:tabs>
        <w:suppressAutoHyphens w:val="0"/>
        <w:autoSpaceDE w:val="0"/>
        <w:spacing w:line="276" w:lineRule="auto"/>
        <w:ind w:left="426" w:hanging="426"/>
        <w:jc w:val="both"/>
      </w:pPr>
      <w:r>
        <w:rPr>
          <w:rFonts w:ascii="Tahoma" w:eastAsia="Calibri" w:hAnsi="Tahoma" w:cs="Tahoma"/>
          <w:color w:val="000000"/>
          <w:lang w:eastAsia="en-US"/>
        </w:rPr>
        <w:t xml:space="preserve">Wykonawca, w ramach realizacji zamówienia, zobowiązany jest do: </w:t>
      </w:r>
    </w:p>
    <w:p w14:paraId="3093E1A5" w14:textId="77777777" w:rsidR="00A17FE3" w:rsidRDefault="00AB6EC0">
      <w:pPr>
        <w:numPr>
          <w:ilvl w:val="0"/>
          <w:numId w:val="9"/>
        </w:numPr>
        <w:tabs>
          <w:tab w:val="left" w:pos="851"/>
        </w:tabs>
        <w:suppressAutoHyphens w:val="0"/>
        <w:autoSpaceDE w:val="0"/>
        <w:spacing w:line="276" w:lineRule="auto"/>
        <w:ind w:left="851" w:hanging="425"/>
        <w:jc w:val="both"/>
      </w:pPr>
      <w:r>
        <w:rPr>
          <w:rFonts w:ascii="Tahoma" w:eastAsia="Calibri" w:hAnsi="Tahoma" w:cs="Tahoma"/>
          <w:color w:val="000000"/>
          <w:lang w:eastAsia="en-US"/>
        </w:rPr>
        <w:t xml:space="preserve">zapewnienia bezpieczeństwa osób korzystających z obiektu </w:t>
      </w:r>
      <w:r w:rsidR="00C97FCB">
        <w:rPr>
          <w:rFonts w:ascii="Tahoma" w:eastAsia="Calibri" w:hAnsi="Tahoma" w:cs="Tahoma"/>
          <w:color w:val="000000"/>
          <w:lang w:eastAsia="en-US"/>
        </w:rPr>
        <w:t xml:space="preserve">pływalni </w:t>
      </w:r>
      <w:r>
        <w:rPr>
          <w:rFonts w:ascii="Tahoma" w:eastAsia="Calibri" w:hAnsi="Tahoma" w:cs="Tahoma"/>
          <w:color w:val="000000"/>
          <w:lang w:eastAsia="en-US"/>
        </w:rPr>
        <w:t>stosownie do obowiązujących przepisów prawa, w szczególności ustawy z dnia 18 sierpnia 2011 r. o bezpieczeństwie osób przebywających na obszarach wodnych (Dz. U. z 202</w:t>
      </w:r>
      <w:r w:rsidR="00A17FE3">
        <w:rPr>
          <w:rFonts w:ascii="Tahoma" w:eastAsia="Calibri" w:hAnsi="Tahoma" w:cs="Tahoma"/>
          <w:color w:val="000000"/>
          <w:lang w:eastAsia="en-US"/>
        </w:rPr>
        <w:t>3</w:t>
      </w:r>
      <w:r>
        <w:rPr>
          <w:rFonts w:ascii="Tahoma" w:eastAsia="Calibri" w:hAnsi="Tahoma" w:cs="Tahoma"/>
          <w:color w:val="000000"/>
          <w:lang w:eastAsia="en-US"/>
        </w:rPr>
        <w:t xml:space="preserve"> r., poz. </w:t>
      </w:r>
      <w:r w:rsidR="00A17FE3">
        <w:rPr>
          <w:rFonts w:ascii="Tahoma" w:eastAsia="Calibri" w:hAnsi="Tahoma" w:cs="Tahoma"/>
          <w:color w:val="000000"/>
          <w:lang w:eastAsia="en-US"/>
        </w:rPr>
        <w:t>714</w:t>
      </w:r>
      <w:r>
        <w:rPr>
          <w:rFonts w:ascii="Tahoma" w:eastAsia="Calibri" w:hAnsi="Tahoma" w:cs="Tahoma"/>
          <w:color w:val="000000"/>
          <w:lang w:eastAsia="en-US"/>
        </w:rPr>
        <w:t xml:space="preserve">) wraz z aktami wykonawczymi, </w:t>
      </w:r>
    </w:p>
    <w:p w14:paraId="3444398B"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prowadzenia nadzoru i kontroli w zakresie przestrzegania przez osoby korzystające z obiektu</w:t>
      </w:r>
      <w:r w:rsidR="00C97FCB">
        <w:rPr>
          <w:rFonts w:ascii="Tahoma" w:eastAsia="Calibri" w:hAnsi="Tahoma" w:cs="Tahoma"/>
          <w:color w:val="000000"/>
          <w:lang w:eastAsia="en-US"/>
        </w:rPr>
        <w:t xml:space="preserve"> pływalni</w:t>
      </w:r>
      <w:r w:rsidRPr="00A17FE3">
        <w:rPr>
          <w:rFonts w:ascii="Tahoma" w:eastAsia="Calibri" w:hAnsi="Tahoma" w:cs="Tahoma"/>
          <w:color w:val="000000"/>
          <w:lang w:eastAsia="en-US"/>
        </w:rPr>
        <w:t xml:space="preserve"> obowiązujących regulaminów obiektu</w:t>
      </w:r>
      <w:r w:rsidR="00C97FCB">
        <w:rPr>
          <w:rFonts w:ascii="Tahoma" w:eastAsia="Calibri" w:hAnsi="Tahoma" w:cs="Tahoma"/>
          <w:color w:val="000000"/>
          <w:lang w:eastAsia="en-US"/>
        </w:rPr>
        <w:t xml:space="preserve"> pływalni</w:t>
      </w:r>
      <w:r w:rsidRPr="00A17FE3">
        <w:rPr>
          <w:rFonts w:ascii="Tahoma" w:eastAsia="Calibri" w:hAnsi="Tahoma" w:cs="Tahoma"/>
          <w:color w:val="000000"/>
          <w:lang w:eastAsia="en-US"/>
        </w:rPr>
        <w:t xml:space="preserve">, przepisów BHP i ppoż., w tym pouczania grup zorganizowanych oraz osób indywidualnych korzystających z </w:t>
      </w:r>
      <w:r w:rsidR="00C97FCB">
        <w:rPr>
          <w:rFonts w:ascii="Tahoma" w:eastAsia="Calibri" w:hAnsi="Tahoma" w:cs="Tahoma"/>
          <w:color w:val="000000"/>
          <w:lang w:eastAsia="en-US"/>
        </w:rPr>
        <w:t xml:space="preserve">obiektu </w:t>
      </w:r>
      <w:r w:rsidRPr="00A17FE3">
        <w:rPr>
          <w:rFonts w:ascii="Tahoma" w:eastAsia="Calibri" w:hAnsi="Tahoma" w:cs="Tahoma"/>
          <w:color w:val="000000"/>
          <w:lang w:eastAsia="en-US"/>
        </w:rPr>
        <w:t xml:space="preserve">pływalni, o przepisach obowiązujących na </w:t>
      </w:r>
      <w:r w:rsidR="00C97FCB">
        <w:rPr>
          <w:rFonts w:ascii="Tahoma" w:eastAsia="Calibri" w:hAnsi="Tahoma" w:cs="Tahoma"/>
          <w:color w:val="000000"/>
          <w:lang w:eastAsia="en-US"/>
        </w:rPr>
        <w:t xml:space="preserve">jego </w:t>
      </w:r>
      <w:r w:rsidRPr="00A17FE3">
        <w:rPr>
          <w:rFonts w:ascii="Tahoma" w:eastAsia="Calibri" w:hAnsi="Tahoma" w:cs="Tahoma"/>
          <w:color w:val="000000"/>
          <w:lang w:eastAsia="en-US"/>
        </w:rPr>
        <w:t xml:space="preserve">terenie, </w:t>
      </w:r>
    </w:p>
    <w:p w14:paraId="38606672"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kompleksowego zabezpieczenia ratowniczego na terenie obiektu</w:t>
      </w:r>
      <w:r w:rsidR="00C97FCB">
        <w:rPr>
          <w:rFonts w:ascii="Tahoma" w:eastAsia="Calibri" w:hAnsi="Tahoma" w:cs="Tahoma"/>
          <w:color w:val="000000"/>
          <w:lang w:eastAsia="en-US"/>
        </w:rPr>
        <w:t xml:space="preserve"> pływalni</w:t>
      </w:r>
      <w:r w:rsidRPr="00A17FE3">
        <w:rPr>
          <w:rFonts w:ascii="Tahoma" w:eastAsia="Calibri" w:hAnsi="Tahoma" w:cs="Tahoma"/>
          <w:color w:val="000000"/>
          <w:lang w:eastAsia="en-US"/>
        </w:rPr>
        <w:t xml:space="preserve">, </w:t>
      </w:r>
    </w:p>
    <w:p w14:paraId="6546F68C"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udzielania pierwszej pomocy przedlekarskiej w godzinach otwarcia obiektu</w:t>
      </w:r>
      <w:r w:rsidR="00C97FCB">
        <w:rPr>
          <w:rFonts w:ascii="Tahoma" w:eastAsia="Calibri" w:hAnsi="Tahoma" w:cs="Tahoma"/>
          <w:color w:val="000000"/>
          <w:lang w:eastAsia="en-US"/>
        </w:rPr>
        <w:t xml:space="preserve"> pływalni</w:t>
      </w:r>
      <w:r w:rsidRPr="00A17FE3">
        <w:rPr>
          <w:rFonts w:ascii="Tahoma" w:eastAsia="Calibri" w:hAnsi="Tahoma" w:cs="Tahoma"/>
          <w:color w:val="000000"/>
          <w:lang w:eastAsia="en-US"/>
        </w:rPr>
        <w:t>,</w:t>
      </w:r>
    </w:p>
    <w:p w14:paraId="6E6D33D2" w14:textId="77777777" w:rsidR="0042566E" w:rsidRPr="0042566E" w:rsidRDefault="00AB6EC0">
      <w:pPr>
        <w:numPr>
          <w:ilvl w:val="0"/>
          <w:numId w:val="9"/>
        </w:numPr>
        <w:tabs>
          <w:tab w:val="left" w:pos="851"/>
        </w:tabs>
        <w:suppressAutoHyphens w:val="0"/>
        <w:autoSpaceDE w:val="0"/>
        <w:spacing w:line="276" w:lineRule="auto"/>
        <w:ind w:left="851" w:hanging="425"/>
        <w:jc w:val="both"/>
      </w:pPr>
      <w:bookmarkStart w:id="1" w:name="_Hlk155790269"/>
      <w:r w:rsidRPr="00EE509E">
        <w:rPr>
          <w:rFonts w:ascii="Tahoma" w:eastAsia="Calibri" w:hAnsi="Tahoma" w:cs="Tahoma"/>
          <w:color w:val="000000"/>
          <w:lang w:eastAsia="en-US"/>
        </w:rPr>
        <w:t>utrzymywanie w należytym stanie sprzętu ratowniczego, urządzeń sygnalizacyjnych i ostrzegawczych oraz sprzętu medycznego – po stronie zamawiającego leży obowiązek zapewnienia wyposażenia w sprzęt ratowniczy, urządzenia sygnalizacyjne i ostrzegawcze</w:t>
      </w:r>
      <w:r w:rsidR="0093583B" w:rsidRPr="00EE509E">
        <w:rPr>
          <w:rFonts w:ascii="Tahoma" w:eastAsia="Calibri" w:hAnsi="Tahoma" w:cs="Tahoma"/>
          <w:color w:val="000000"/>
          <w:lang w:eastAsia="en-US"/>
        </w:rPr>
        <w:t xml:space="preserve">, </w:t>
      </w:r>
    </w:p>
    <w:p w14:paraId="6E69ECC2" w14:textId="77777777" w:rsidR="00A17FE3" w:rsidRPr="0042566E" w:rsidRDefault="00AB6EC0">
      <w:pPr>
        <w:numPr>
          <w:ilvl w:val="0"/>
          <w:numId w:val="9"/>
        </w:numPr>
        <w:tabs>
          <w:tab w:val="left" w:pos="851"/>
        </w:tabs>
        <w:suppressAutoHyphens w:val="0"/>
        <w:autoSpaceDE w:val="0"/>
        <w:spacing w:line="276" w:lineRule="auto"/>
        <w:ind w:left="851" w:hanging="425"/>
        <w:jc w:val="both"/>
      </w:pPr>
      <w:r w:rsidRPr="00EE509E">
        <w:rPr>
          <w:rFonts w:ascii="Tahoma" w:eastAsia="Calibri" w:hAnsi="Tahoma" w:cs="Tahoma"/>
          <w:color w:val="000000"/>
          <w:lang w:eastAsia="en-US"/>
        </w:rPr>
        <w:t>zapewnienia obowiązkowego sprzętu medycznego w hali basenowej i pomieszczeniu pierwszej pomocy a także jego bieżące uzupełnianie</w:t>
      </w:r>
      <w:r w:rsidR="00BE2ECF">
        <w:rPr>
          <w:rFonts w:ascii="Tahoma" w:eastAsia="Calibri" w:hAnsi="Tahoma" w:cs="Tahoma"/>
          <w:color w:val="000000"/>
          <w:lang w:eastAsia="en-US"/>
        </w:rPr>
        <w:t>,</w:t>
      </w:r>
    </w:p>
    <w:bookmarkEnd w:id="1"/>
    <w:p w14:paraId="70ACB6D9"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lang w:eastAsia="en-US"/>
        </w:rPr>
        <w:t>dbania o stanowisko ratownicze oraz konserwację powierzonego sprzętu ratowniczego,</w:t>
      </w:r>
    </w:p>
    <w:p w14:paraId="2CEFA416"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zapewnienia ciągłości obsady stanowisk ratowniczych na</w:t>
      </w:r>
      <w:r w:rsidR="00C97FCB">
        <w:rPr>
          <w:rFonts w:ascii="Tahoma" w:eastAsia="Calibri" w:hAnsi="Tahoma" w:cs="Tahoma"/>
          <w:color w:val="000000"/>
          <w:lang w:eastAsia="en-US"/>
        </w:rPr>
        <w:t xml:space="preserve"> obiekcie</w:t>
      </w:r>
      <w:r w:rsidRPr="00A17FE3">
        <w:rPr>
          <w:rFonts w:ascii="Tahoma" w:eastAsia="Calibri" w:hAnsi="Tahoma" w:cs="Tahoma"/>
          <w:color w:val="000000"/>
          <w:lang w:eastAsia="en-US"/>
        </w:rPr>
        <w:t xml:space="preserve"> pływalni w godzinach pracy obiektu</w:t>
      </w:r>
      <w:r w:rsidR="00C97FCB">
        <w:rPr>
          <w:rFonts w:ascii="Tahoma" w:eastAsia="Calibri" w:hAnsi="Tahoma" w:cs="Tahoma"/>
          <w:color w:val="000000"/>
          <w:lang w:eastAsia="en-US"/>
        </w:rPr>
        <w:t xml:space="preserve"> pływalni</w:t>
      </w:r>
      <w:r w:rsidRPr="00A17FE3">
        <w:rPr>
          <w:rFonts w:ascii="Tahoma" w:eastAsia="Calibri" w:hAnsi="Tahoma" w:cs="Tahoma"/>
          <w:color w:val="000000"/>
          <w:lang w:eastAsia="en-US"/>
        </w:rPr>
        <w:t xml:space="preserve"> z wyłączeniem wybranych świąt oraz tzw. przerwy technologicznej, </w:t>
      </w:r>
    </w:p>
    <w:p w14:paraId="0076A036"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 xml:space="preserve">ustanowienia w ramach obsługi ratowniczej trzech stałych dedykowanych osób - tzw. szef zmiany ratowniczej - osoby te powinny być planowane w </w:t>
      </w:r>
      <w:r w:rsidRPr="00A17FE3">
        <w:rPr>
          <w:rFonts w:ascii="Tahoma" w:eastAsia="Calibri" w:hAnsi="Tahoma" w:cs="Tahoma"/>
          <w:color w:val="000000"/>
          <w:lang w:eastAsia="en-US"/>
        </w:rPr>
        <w:lastRenderedPageBreak/>
        <w:t>grafikach dyżurów jako przełożeni ratowników na poszczególnych zmianach od poniedziałku do niedzieli,</w:t>
      </w:r>
      <w:r w:rsidR="00A17FE3">
        <w:rPr>
          <w:rFonts w:ascii="Tahoma" w:eastAsia="Calibri" w:hAnsi="Tahoma" w:cs="Tahoma"/>
          <w:color w:val="000000"/>
          <w:lang w:eastAsia="en-US"/>
        </w:rPr>
        <w:t xml:space="preserve"> </w:t>
      </w:r>
      <w:r w:rsidRPr="00A17FE3">
        <w:rPr>
          <w:rFonts w:ascii="Tahoma" w:eastAsia="Calibri" w:hAnsi="Tahoma" w:cs="Tahoma"/>
          <w:color w:val="000000"/>
          <w:lang w:eastAsia="en-US"/>
        </w:rPr>
        <w:t>dodatkowo jedna z tych osób powinna być wyznaczona jako koordynator ratowników, który będzie odpowiedzialny ze strony wykonawcy między innymi za przygotowanie comiesięcznych harmonogramów dyżurów oraz pełną kontrolę i nadzór nad prawidłowością realizacji zadań całej kadry ratowniczej,</w:t>
      </w:r>
    </w:p>
    <w:p w14:paraId="61ECDE47"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 xml:space="preserve">bieżącego wyposażenia ratowników w stroje i obuwie zgodne z wymogami BHP, </w:t>
      </w:r>
      <w:bookmarkStart w:id="2" w:name="_Hlk45609763"/>
      <w:bookmarkEnd w:id="0"/>
    </w:p>
    <w:p w14:paraId="57183F81"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 xml:space="preserve">prowadzenia podstawowej dokumentacji i systemu raportowania, w tym "Dziennika pracy ratowników" i "Dziennika pracy punktu sanitarnego", sporządzania innych dokumentów, wynikających z obowiązujących przepisów dotyczących powierzonych obowiązków np. protokół powypadkowy, </w:t>
      </w:r>
    </w:p>
    <w:p w14:paraId="58492AE1" w14:textId="77777777" w:rsidR="00A17FE3"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 xml:space="preserve">przestrzegania zakresu obowiązków i czynności ratowników na poszczególnych stanowiskach ratowniczych określonych w </w:t>
      </w:r>
      <w:r w:rsidRPr="00A17FE3">
        <w:rPr>
          <w:rFonts w:ascii="Tahoma" w:eastAsia="Calibri" w:hAnsi="Tahoma" w:cs="Tahoma"/>
          <w:b/>
          <w:bCs/>
          <w:color w:val="000000"/>
          <w:lang w:eastAsia="en-US"/>
        </w:rPr>
        <w:t>załączniku nr 1 do umowy</w:t>
      </w:r>
      <w:r w:rsidRPr="00A17FE3">
        <w:rPr>
          <w:rFonts w:ascii="Tahoma" w:eastAsia="Calibri" w:hAnsi="Tahoma" w:cs="Tahoma"/>
          <w:color w:val="000000"/>
          <w:lang w:eastAsia="en-US"/>
        </w:rPr>
        <w:t>, a także określonych w ramach przygotowanej przez zamawiającego analizy zagrożeń na obiekcie</w:t>
      </w:r>
      <w:r w:rsidR="00627A2E">
        <w:rPr>
          <w:rFonts w:ascii="Tahoma" w:eastAsia="Calibri" w:hAnsi="Tahoma" w:cs="Tahoma"/>
          <w:color w:val="000000"/>
          <w:lang w:eastAsia="en-US"/>
        </w:rPr>
        <w:t xml:space="preserve"> pływalni</w:t>
      </w:r>
      <w:r w:rsidRPr="00A17FE3">
        <w:rPr>
          <w:rFonts w:ascii="Tahoma" w:eastAsia="Calibri" w:hAnsi="Tahoma" w:cs="Tahoma"/>
          <w:color w:val="000000"/>
          <w:lang w:eastAsia="en-US"/>
        </w:rPr>
        <w:t>,</w:t>
      </w:r>
    </w:p>
    <w:p w14:paraId="09FECC9D" w14:textId="77777777" w:rsidR="00AB6EC0" w:rsidRDefault="00AB6EC0">
      <w:pPr>
        <w:numPr>
          <w:ilvl w:val="0"/>
          <w:numId w:val="9"/>
        </w:numPr>
        <w:tabs>
          <w:tab w:val="left" w:pos="851"/>
        </w:tabs>
        <w:suppressAutoHyphens w:val="0"/>
        <w:autoSpaceDE w:val="0"/>
        <w:spacing w:line="276" w:lineRule="auto"/>
        <w:ind w:left="851" w:hanging="425"/>
        <w:jc w:val="both"/>
      </w:pPr>
      <w:r w:rsidRPr="00A17FE3">
        <w:rPr>
          <w:rFonts w:ascii="Tahoma" w:eastAsia="Calibri" w:hAnsi="Tahoma" w:cs="Tahoma"/>
          <w:color w:val="000000"/>
          <w:lang w:eastAsia="en-US"/>
        </w:rPr>
        <w:t>przestrzegania wszelkich procedur oraz regulaminów obowiązujących w obiekcie</w:t>
      </w:r>
      <w:r w:rsidR="00627A2E">
        <w:rPr>
          <w:rFonts w:ascii="Tahoma" w:eastAsia="Calibri" w:hAnsi="Tahoma" w:cs="Tahoma"/>
          <w:color w:val="000000"/>
          <w:lang w:eastAsia="en-US"/>
        </w:rPr>
        <w:t xml:space="preserve"> pływalni</w:t>
      </w:r>
      <w:r w:rsidRPr="00A17FE3">
        <w:rPr>
          <w:rFonts w:ascii="Tahoma" w:eastAsia="Calibri" w:hAnsi="Tahoma" w:cs="Tahoma"/>
          <w:color w:val="000000"/>
          <w:lang w:eastAsia="en-US"/>
        </w:rPr>
        <w:t>.</w:t>
      </w:r>
    </w:p>
    <w:p w14:paraId="0EFC5278" w14:textId="77777777" w:rsidR="00AB6EC0" w:rsidRDefault="00AB6EC0">
      <w:pPr>
        <w:numPr>
          <w:ilvl w:val="0"/>
          <w:numId w:val="2"/>
        </w:numPr>
        <w:tabs>
          <w:tab w:val="left" w:pos="426"/>
        </w:tabs>
        <w:suppressAutoHyphens w:val="0"/>
        <w:autoSpaceDE w:val="0"/>
        <w:spacing w:line="276" w:lineRule="auto"/>
        <w:ind w:left="426" w:hanging="426"/>
        <w:jc w:val="both"/>
      </w:pPr>
      <w:r>
        <w:rPr>
          <w:rFonts w:ascii="Tahoma" w:eastAsia="Calibri" w:hAnsi="Tahoma" w:cs="Tahoma"/>
          <w:color w:val="000000"/>
          <w:lang w:eastAsia="en-US"/>
        </w:rPr>
        <w:t>Wykonawca zobowiązany jest do zapewnienia przez ratowników wodnych stałej kontroli wyznaczonego obszaru wodnego w sposób zapewniający bezpieczeństwo osób korzystających z obiektu</w:t>
      </w:r>
      <w:r w:rsidR="00627A2E">
        <w:rPr>
          <w:rFonts w:ascii="Tahoma" w:eastAsia="Calibri" w:hAnsi="Tahoma" w:cs="Tahoma"/>
          <w:color w:val="000000"/>
          <w:lang w:eastAsia="en-US"/>
        </w:rPr>
        <w:t xml:space="preserve"> pływalni</w:t>
      </w:r>
      <w:r>
        <w:rPr>
          <w:rFonts w:ascii="Tahoma" w:eastAsia="Calibri" w:hAnsi="Tahoma" w:cs="Tahoma"/>
          <w:color w:val="000000"/>
          <w:lang w:eastAsia="en-US"/>
        </w:rPr>
        <w:t>, o których mowa w § 1 ust. 1.</w:t>
      </w:r>
      <w:bookmarkEnd w:id="2"/>
    </w:p>
    <w:p w14:paraId="00F47840" w14:textId="77777777" w:rsidR="00AB6EC0" w:rsidRDefault="00AB6EC0">
      <w:pPr>
        <w:numPr>
          <w:ilvl w:val="0"/>
          <w:numId w:val="2"/>
        </w:numPr>
        <w:tabs>
          <w:tab w:val="left" w:pos="426"/>
        </w:tabs>
        <w:suppressAutoHyphens w:val="0"/>
        <w:autoSpaceDE w:val="0"/>
        <w:spacing w:line="276" w:lineRule="auto"/>
        <w:ind w:left="426" w:hanging="426"/>
        <w:jc w:val="both"/>
      </w:pPr>
      <w:r>
        <w:rPr>
          <w:rFonts w:ascii="Tahoma" w:hAnsi="Tahoma" w:cs="Tahoma"/>
          <w:color w:val="000000"/>
        </w:rPr>
        <w:t xml:space="preserve">Wykonawca zobowiązuje się do świadczenia usług będących przedmiotem niniejszej umowy z należytą starannością, w sposób profesjonalny, ściśle według postanowień niniejszej umowy z załącznikami, ponosząc pełną odpowiedzialność za rzetelne, kompletne i terminowe wykonanie, przestrzegając obowiązujących przepisów prawa, </w:t>
      </w:r>
      <w:r w:rsidR="00A17FE3">
        <w:rPr>
          <w:rFonts w:ascii="Tahoma" w:hAnsi="Tahoma" w:cs="Tahoma"/>
          <w:color w:val="000000"/>
        </w:rPr>
        <w:t>tym przepisów</w:t>
      </w:r>
      <w:r>
        <w:rPr>
          <w:rFonts w:ascii="Tahoma" w:hAnsi="Tahoma" w:cs="Tahoma"/>
          <w:color w:val="000000"/>
        </w:rPr>
        <w:t xml:space="preserve"> BHP i Ppoż. </w:t>
      </w:r>
    </w:p>
    <w:p w14:paraId="3DB5DAA2" w14:textId="77777777" w:rsidR="00AB6EC0" w:rsidRDefault="00AB6EC0">
      <w:pPr>
        <w:pStyle w:val="Nagwek2"/>
        <w:spacing w:before="240" w:line="276" w:lineRule="auto"/>
        <w:jc w:val="center"/>
      </w:pPr>
      <w:r>
        <w:rPr>
          <w:rFonts w:ascii="Tahoma" w:hAnsi="Tahoma" w:cs="Tahoma"/>
          <w:color w:val="000000"/>
          <w:szCs w:val="24"/>
        </w:rPr>
        <w:t>§ 2</w:t>
      </w:r>
    </w:p>
    <w:p w14:paraId="04915937" w14:textId="77777777" w:rsidR="00AB6EC0" w:rsidRDefault="00AB6EC0">
      <w:pPr>
        <w:pStyle w:val="Nagwek2"/>
        <w:spacing w:line="276" w:lineRule="auto"/>
        <w:jc w:val="center"/>
      </w:pPr>
      <w:r>
        <w:rPr>
          <w:rFonts w:ascii="Tahoma" w:hAnsi="Tahoma" w:cs="Tahoma"/>
          <w:color w:val="000000"/>
          <w:szCs w:val="24"/>
        </w:rPr>
        <w:t xml:space="preserve">Obsługa ratownicza </w:t>
      </w:r>
      <w:r w:rsidR="00626892">
        <w:rPr>
          <w:rFonts w:ascii="Tahoma" w:hAnsi="Tahoma" w:cs="Tahoma"/>
          <w:color w:val="000000"/>
          <w:szCs w:val="24"/>
        </w:rPr>
        <w:t xml:space="preserve">obiektu </w:t>
      </w:r>
      <w:r>
        <w:rPr>
          <w:rFonts w:ascii="Tahoma" w:hAnsi="Tahoma" w:cs="Tahoma"/>
          <w:color w:val="000000"/>
          <w:szCs w:val="24"/>
        </w:rPr>
        <w:t xml:space="preserve">pływalni </w:t>
      </w:r>
    </w:p>
    <w:p w14:paraId="5718422F" w14:textId="77777777" w:rsidR="00E34A3B" w:rsidRPr="00993078" w:rsidRDefault="00E34A3B" w:rsidP="00A36E2B">
      <w:pPr>
        <w:pStyle w:val="Tekstpodstawowy"/>
        <w:numPr>
          <w:ilvl w:val="2"/>
          <w:numId w:val="2"/>
        </w:numPr>
        <w:tabs>
          <w:tab w:val="left" w:pos="426"/>
        </w:tabs>
        <w:spacing w:line="276" w:lineRule="auto"/>
        <w:ind w:left="426" w:hanging="426"/>
      </w:pPr>
      <w:r w:rsidRPr="00993078">
        <w:rPr>
          <w:rFonts w:ascii="Tahoma" w:hAnsi="Tahoma" w:cs="Tahoma"/>
          <w:bCs/>
          <w:szCs w:val="24"/>
        </w:rPr>
        <w:t>Świadczenie</w:t>
      </w:r>
      <w:r w:rsidR="00AB6EC0" w:rsidRPr="00993078">
        <w:rPr>
          <w:rFonts w:ascii="Tahoma" w:hAnsi="Tahoma" w:cs="Tahoma"/>
          <w:bCs/>
          <w:szCs w:val="24"/>
        </w:rPr>
        <w:t xml:space="preserve"> usług ratownictwa wodnego</w:t>
      </w:r>
      <w:r w:rsidR="00AB6EC0" w:rsidRPr="00993078">
        <w:rPr>
          <w:rFonts w:ascii="Tahoma" w:hAnsi="Tahoma" w:cs="Tahoma"/>
          <w:szCs w:val="24"/>
        </w:rPr>
        <w:t xml:space="preserve"> w okresie obowiązywania umowy</w:t>
      </w:r>
      <w:r w:rsidRPr="00993078">
        <w:rPr>
          <w:rFonts w:ascii="Tahoma" w:hAnsi="Tahoma" w:cs="Tahoma"/>
          <w:szCs w:val="24"/>
        </w:rPr>
        <w:t xml:space="preserve"> będzie wykonywane na następujących zasadach:</w:t>
      </w:r>
    </w:p>
    <w:p w14:paraId="354699C6" w14:textId="77777777" w:rsidR="003F7BC0" w:rsidRDefault="003F7BC0">
      <w:pPr>
        <w:numPr>
          <w:ilvl w:val="0"/>
          <w:numId w:val="21"/>
        </w:numPr>
        <w:tabs>
          <w:tab w:val="left" w:pos="851"/>
        </w:tabs>
        <w:suppressAutoHyphens w:val="0"/>
        <w:autoSpaceDE w:val="0"/>
        <w:spacing w:line="276" w:lineRule="auto"/>
        <w:ind w:left="851" w:hanging="425"/>
        <w:jc w:val="both"/>
      </w:pPr>
      <w:bookmarkStart w:id="3" w:name="_Hlk155766760"/>
      <w:bookmarkStart w:id="4" w:name="_Hlk155767004"/>
      <w:r w:rsidRPr="00993078">
        <w:rPr>
          <w:rFonts w:ascii="Tahoma" w:hAnsi="Tahoma" w:cs="Tahoma"/>
        </w:rPr>
        <w:t>w dni robocze poniedziałek</w:t>
      </w:r>
      <w:r>
        <w:rPr>
          <w:rFonts w:ascii="Tahoma" w:hAnsi="Tahoma" w:cs="Tahoma"/>
        </w:rPr>
        <w:t>-</w:t>
      </w:r>
      <w:r w:rsidRPr="00993078">
        <w:rPr>
          <w:rFonts w:ascii="Tahoma" w:hAnsi="Tahoma" w:cs="Tahoma"/>
        </w:rPr>
        <w:t xml:space="preserve"> piątek w godzinach 06:</w:t>
      </w:r>
      <w:r>
        <w:rPr>
          <w:rFonts w:ascii="Tahoma" w:hAnsi="Tahoma" w:cs="Tahoma"/>
        </w:rPr>
        <w:t>3</w:t>
      </w:r>
      <w:r w:rsidRPr="00993078">
        <w:rPr>
          <w:rFonts w:ascii="Tahoma" w:hAnsi="Tahoma" w:cs="Tahoma"/>
        </w:rPr>
        <w:t>0 – 21:</w:t>
      </w:r>
      <w:r>
        <w:rPr>
          <w:rFonts w:ascii="Tahoma" w:hAnsi="Tahoma" w:cs="Tahoma"/>
        </w:rPr>
        <w:t>3</w:t>
      </w:r>
      <w:r w:rsidRPr="00993078">
        <w:rPr>
          <w:rFonts w:ascii="Tahoma" w:hAnsi="Tahoma" w:cs="Tahoma"/>
        </w:rPr>
        <w:t xml:space="preserve">0, </w:t>
      </w:r>
    </w:p>
    <w:p w14:paraId="70860CAE" w14:textId="77777777" w:rsidR="003F7BC0" w:rsidRPr="004F2E03" w:rsidRDefault="003F7BC0">
      <w:pPr>
        <w:numPr>
          <w:ilvl w:val="0"/>
          <w:numId w:val="21"/>
        </w:numPr>
        <w:tabs>
          <w:tab w:val="left" w:pos="851"/>
        </w:tabs>
        <w:suppressAutoHyphens w:val="0"/>
        <w:autoSpaceDE w:val="0"/>
        <w:spacing w:line="276" w:lineRule="auto"/>
        <w:ind w:left="851" w:hanging="425"/>
        <w:jc w:val="both"/>
      </w:pPr>
      <w:r w:rsidRPr="004F2E03">
        <w:rPr>
          <w:rFonts w:ascii="Tahoma" w:hAnsi="Tahoma" w:cs="Tahoma"/>
        </w:rPr>
        <w:t xml:space="preserve">sobota – niedziela w godzinach 08:30 – 20:30 </w:t>
      </w:r>
    </w:p>
    <w:p w14:paraId="61A1618D" w14:textId="77777777" w:rsidR="003F7BC0" w:rsidRPr="004F2E03" w:rsidRDefault="003F7BC0">
      <w:pPr>
        <w:numPr>
          <w:ilvl w:val="0"/>
          <w:numId w:val="21"/>
        </w:numPr>
        <w:tabs>
          <w:tab w:val="left" w:pos="851"/>
        </w:tabs>
        <w:suppressAutoHyphens w:val="0"/>
        <w:autoSpaceDE w:val="0"/>
        <w:spacing w:line="276" w:lineRule="auto"/>
        <w:ind w:left="851" w:hanging="425"/>
        <w:jc w:val="both"/>
      </w:pPr>
      <w:r w:rsidRPr="004F2E03">
        <w:rPr>
          <w:rFonts w:ascii="Tahoma" w:hAnsi="Tahoma" w:cs="Tahoma"/>
        </w:rPr>
        <w:t>sobota 19.04.2025 (Wielka Sobota) w godzinach 12:00 – 20:00,</w:t>
      </w:r>
    </w:p>
    <w:p w14:paraId="07283F42" w14:textId="77777777" w:rsidR="003F7BC0" w:rsidRPr="004F2E03" w:rsidRDefault="003F7BC0">
      <w:pPr>
        <w:numPr>
          <w:ilvl w:val="0"/>
          <w:numId w:val="21"/>
        </w:numPr>
        <w:tabs>
          <w:tab w:val="left" w:pos="851"/>
        </w:tabs>
        <w:suppressAutoHyphens w:val="0"/>
        <w:autoSpaceDE w:val="0"/>
        <w:spacing w:line="276" w:lineRule="auto"/>
        <w:ind w:left="851" w:hanging="425"/>
        <w:jc w:val="both"/>
      </w:pPr>
      <w:r w:rsidRPr="004F2E03">
        <w:rPr>
          <w:rFonts w:ascii="Tahoma" w:hAnsi="Tahoma" w:cs="Tahoma"/>
        </w:rPr>
        <w:t>dni wolne od pracy (6 dni), w których pływalnia jest otwarta w godzinach 12:00 – 20:00:</w:t>
      </w:r>
    </w:p>
    <w:p w14:paraId="2E0F8312" w14:textId="77777777" w:rsidR="003F7BC0" w:rsidRPr="004F2E03" w:rsidRDefault="003F7BC0">
      <w:pPr>
        <w:numPr>
          <w:ilvl w:val="0"/>
          <w:numId w:val="19"/>
        </w:numPr>
        <w:tabs>
          <w:tab w:val="left" w:pos="709"/>
        </w:tabs>
        <w:spacing w:line="276" w:lineRule="auto"/>
        <w:jc w:val="both"/>
        <w:rPr>
          <w:rFonts w:ascii="Tahoma" w:hAnsi="Tahoma" w:cs="Tahoma"/>
        </w:rPr>
      </w:pPr>
      <w:r w:rsidRPr="004F2E03">
        <w:rPr>
          <w:rFonts w:ascii="Tahoma" w:hAnsi="Tahoma" w:cs="Tahoma"/>
        </w:rPr>
        <w:t xml:space="preserve">03.05.2025 Święto Narodowe Trzeciego Maja, </w:t>
      </w:r>
    </w:p>
    <w:p w14:paraId="242416F1" w14:textId="77777777" w:rsidR="003F7BC0" w:rsidRPr="004F2E03" w:rsidRDefault="003F7BC0">
      <w:pPr>
        <w:numPr>
          <w:ilvl w:val="0"/>
          <w:numId w:val="19"/>
        </w:numPr>
        <w:tabs>
          <w:tab w:val="left" w:pos="709"/>
        </w:tabs>
        <w:spacing w:line="276" w:lineRule="auto"/>
        <w:jc w:val="both"/>
        <w:rPr>
          <w:rFonts w:ascii="Tahoma" w:hAnsi="Tahoma" w:cs="Tahoma"/>
        </w:rPr>
      </w:pPr>
      <w:r w:rsidRPr="004F2E03">
        <w:rPr>
          <w:rFonts w:ascii="Tahoma" w:hAnsi="Tahoma" w:cs="Tahoma"/>
        </w:rPr>
        <w:t xml:space="preserve">19.06.2025 dzień Bożego Ciała, </w:t>
      </w:r>
    </w:p>
    <w:p w14:paraId="1790E762" w14:textId="77777777" w:rsidR="003F7BC0" w:rsidRPr="004F2E03" w:rsidRDefault="003F7BC0">
      <w:pPr>
        <w:numPr>
          <w:ilvl w:val="0"/>
          <w:numId w:val="19"/>
        </w:numPr>
        <w:tabs>
          <w:tab w:val="left" w:pos="709"/>
        </w:tabs>
        <w:spacing w:line="276" w:lineRule="auto"/>
        <w:jc w:val="both"/>
        <w:rPr>
          <w:rFonts w:ascii="Tahoma" w:hAnsi="Tahoma" w:cs="Tahoma"/>
        </w:rPr>
      </w:pPr>
      <w:r w:rsidRPr="004F2E03">
        <w:rPr>
          <w:rFonts w:ascii="Tahoma" w:hAnsi="Tahoma" w:cs="Tahoma"/>
        </w:rPr>
        <w:t xml:space="preserve">15.08.2024 Wniebowzięcie Najświętszej Maryi Panny, </w:t>
      </w:r>
    </w:p>
    <w:p w14:paraId="2D09472F" w14:textId="77777777" w:rsidR="003F7BC0" w:rsidRPr="004F2E03" w:rsidRDefault="003F7BC0">
      <w:pPr>
        <w:numPr>
          <w:ilvl w:val="0"/>
          <w:numId w:val="19"/>
        </w:numPr>
        <w:tabs>
          <w:tab w:val="left" w:pos="709"/>
        </w:tabs>
        <w:spacing w:line="276" w:lineRule="auto"/>
        <w:jc w:val="both"/>
        <w:rPr>
          <w:rFonts w:ascii="Tahoma" w:hAnsi="Tahoma" w:cs="Tahoma"/>
        </w:rPr>
      </w:pPr>
      <w:r w:rsidRPr="004F2E03">
        <w:rPr>
          <w:rFonts w:ascii="Tahoma" w:hAnsi="Tahoma" w:cs="Tahoma"/>
        </w:rPr>
        <w:t xml:space="preserve">11.11.2024 Narodowe Święto Niepodległości, </w:t>
      </w:r>
    </w:p>
    <w:p w14:paraId="57FCB2D6" w14:textId="77777777" w:rsidR="003F7BC0" w:rsidRPr="004F2E03" w:rsidRDefault="003F7BC0">
      <w:pPr>
        <w:numPr>
          <w:ilvl w:val="0"/>
          <w:numId w:val="19"/>
        </w:numPr>
        <w:tabs>
          <w:tab w:val="left" w:pos="709"/>
        </w:tabs>
        <w:spacing w:line="276" w:lineRule="auto"/>
        <w:jc w:val="both"/>
        <w:rPr>
          <w:rFonts w:ascii="Tahoma" w:hAnsi="Tahoma" w:cs="Tahoma"/>
        </w:rPr>
      </w:pPr>
      <w:r w:rsidRPr="004F2E03">
        <w:rPr>
          <w:rFonts w:ascii="Tahoma" w:hAnsi="Tahoma" w:cs="Tahoma"/>
        </w:rPr>
        <w:t>06.01.2025 Święto Trzech Króli</w:t>
      </w:r>
    </w:p>
    <w:p w14:paraId="146590A4" w14:textId="33D3D749" w:rsidR="003F7BC0" w:rsidRPr="00993078" w:rsidRDefault="003F7BC0">
      <w:pPr>
        <w:numPr>
          <w:ilvl w:val="0"/>
          <w:numId w:val="21"/>
        </w:numPr>
        <w:tabs>
          <w:tab w:val="left" w:pos="851"/>
        </w:tabs>
        <w:suppressAutoHyphens w:val="0"/>
        <w:autoSpaceDE w:val="0"/>
        <w:spacing w:line="276" w:lineRule="auto"/>
        <w:ind w:left="851" w:hanging="425"/>
        <w:jc w:val="both"/>
        <w:rPr>
          <w:rFonts w:ascii="Tahoma" w:hAnsi="Tahoma" w:cs="Tahoma"/>
        </w:rPr>
      </w:pPr>
      <w:r w:rsidRPr="00993078">
        <w:rPr>
          <w:rFonts w:ascii="Tahoma" w:hAnsi="Tahoma" w:cs="Tahoma"/>
        </w:rPr>
        <w:t xml:space="preserve"> dni, w których pływalnia jest otwarta w godzinach </w:t>
      </w:r>
      <w:r w:rsidR="000F118F">
        <w:rPr>
          <w:rFonts w:ascii="Tahoma" w:hAnsi="Tahoma" w:cs="Tahoma"/>
        </w:rPr>
        <w:t>7</w:t>
      </w:r>
      <w:r w:rsidRPr="00993078">
        <w:rPr>
          <w:rFonts w:ascii="Tahoma" w:hAnsi="Tahoma" w:cs="Tahoma"/>
        </w:rPr>
        <w:t>:</w:t>
      </w:r>
      <w:r w:rsidR="000F118F">
        <w:rPr>
          <w:rFonts w:ascii="Tahoma" w:hAnsi="Tahoma" w:cs="Tahoma"/>
        </w:rPr>
        <w:t>0</w:t>
      </w:r>
      <w:r w:rsidRPr="00993078">
        <w:rPr>
          <w:rFonts w:ascii="Tahoma" w:hAnsi="Tahoma" w:cs="Tahoma"/>
        </w:rPr>
        <w:t>0 – 12:00</w:t>
      </w:r>
    </w:p>
    <w:p w14:paraId="176A8F57" w14:textId="77777777" w:rsidR="003F7BC0" w:rsidRPr="00993078" w:rsidRDefault="003F7BC0">
      <w:pPr>
        <w:numPr>
          <w:ilvl w:val="0"/>
          <w:numId w:val="20"/>
        </w:numPr>
        <w:tabs>
          <w:tab w:val="left" w:pos="1134"/>
        </w:tabs>
        <w:spacing w:line="276" w:lineRule="auto"/>
        <w:ind w:left="1134" w:hanging="283"/>
        <w:jc w:val="both"/>
        <w:rPr>
          <w:rFonts w:ascii="Tahoma" w:hAnsi="Tahoma" w:cs="Tahoma"/>
        </w:rPr>
      </w:pPr>
      <w:r w:rsidRPr="00993078">
        <w:rPr>
          <w:rFonts w:ascii="Tahoma" w:hAnsi="Tahoma" w:cs="Tahoma"/>
        </w:rPr>
        <w:t>24.12.2024 (Wigilia)</w:t>
      </w:r>
    </w:p>
    <w:p w14:paraId="6E09B313" w14:textId="77777777" w:rsidR="003F7BC0" w:rsidRPr="00993078" w:rsidRDefault="003F7BC0">
      <w:pPr>
        <w:numPr>
          <w:ilvl w:val="0"/>
          <w:numId w:val="20"/>
        </w:numPr>
        <w:tabs>
          <w:tab w:val="left" w:pos="1134"/>
        </w:tabs>
        <w:spacing w:line="276" w:lineRule="auto"/>
        <w:ind w:left="1134" w:hanging="283"/>
        <w:jc w:val="both"/>
        <w:rPr>
          <w:rFonts w:ascii="Tahoma" w:hAnsi="Tahoma" w:cs="Tahoma"/>
        </w:rPr>
      </w:pPr>
      <w:r w:rsidRPr="00993078">
        <w:rPr>
          <w:rFonts w:ascii="Tahoma" w:hAnsi="Tahoma" w:cs="Tahoma"/>
        </w:rPr>
        <w:t xml:space="preserve">31.12.2024 </w:t>
      </w:r>
    </w:p>
    <w:p w14:paraId="0527E222" w14:textId="77777777" w:rsidR="003F7BC0" w:rsidRPr="00993078" w:rsidRDefault="003F7BC0">
      <w:pPr>
        <w:numPr>
          <w:ilvl w:val="0"/>
          <w:numId w:val="21"/>
        </w:numPr>
        <w:tabs>
          <w:tab w:val="left" w:pos="851"/>
        </w:tabs>
        <w:suppressAutoHyphens w:val="0"/>
        <w:autoSpaceDE w:val="0"/>
        <w:spacing w:line="276" w:lineRule="auto"/>
        <w:ind w:left="851" w:hanging="425"/>
        <w:jc w:val="both"/>
        <w:rPr>
          <w:rFonts w:ascii="Tahoma" w:hAnsi="Tahoma" w:cs="Tahoma"/>
        </w:rPr>
      </w:pPr>
      <w:r w:rsidRPr="00993078">
        <w:rPr>
          <w:rFonts w:ascii="Tahoma" w:hAnsi="Tahoma" w:cs="Tahoma"/>
        </w:rPr>
        <w:lastRenderedPageBreak/>
        <w:t>dni, w których pływalnia jest nieczynna</w:t>
      </w:r>
      <w:r>
        <w:rPr>
          <w:rFonts w:ascii="Tahoma" w:hAnsi="Tahoma" w:cs="Tahoma"/>
        </w:rPr>
        <w:t>:</w:t>
      </w:r>
    </w:p>
    <w:p w14:paraId="2F2F5BDD" w14:textId="77777777"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01.11.2024 - Wszystkich Świętych,</w:t>
      </w:r>
    </w:p>
    <w:p w14:paraId="46E3FD62" w14:textId="77777777"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25.12.2024 – pierwszy dzień Bożego Narodzenia,</w:t>
      </w:r>
    </w:p>
    <w:p w14:paraId="337C791C" w14:textId="77777777"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26.12.2024 – drugi dzień Bożego Narodzenia</w:t>
      </w:r>
    </w:p>
    <w:p w14:paraId="493EFF36" w14:textId="77777777"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01.01.2025 – Nowy Rok.</w:t>
      </w:r>
    </w:p>
    <w:p w14:paraId="10D1A4DE" w14:textId="313208B9"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20.0</w:t>
      </w:r>
      <w:r w:rsidR="009F6C03">
        <w:rPr>
          <w:rFonts w:ascii="Tahoma" w:hAnsi="Tahoma" w:cs="Tahoma"/>
        </w:rPr>
        <w:t>4</w:t>
      </w:r>
      <w:r w:rsidRPr="002A4756">
        <w:rPr>
          <w:rFonts w:ascii="Tahoma" w:hAnsi="Tahoma" w:cs="Tahoma"/>
        </w:rPr>
        <w:t>.202</w:t>
      </w:r>
      <w:r w:rsidR="009F6C03">
        <w:rPr>
          <w:rFonts w:ascii="Tahoma" w:hAnsi="Tahoma" w:cs="Tahoma"/>
        </w:rPr>
        <w:t>5</w:t>
      </w:r>
      <w:r w:rsidRPr="002A4756">
        <w:rPr>
          <w:rFonts w:ascii="Tahoma" w:hAnsi="Tahoma" w:cs="Tahoma"/>
        </w:rPr>
        <w:t xml:space="preserve"> – Wielkanoc,</w:t>
      </w:r>
    </w:p>
    <w:p w14:paraId="55AEA1DA" w14:textId="068297D1" w:rsidR="003F7BC0" w:rsidRPr="002A4756"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21.04.202</w:t>
      </w:r>
      <w:r w:rsidR="009F6C03">
        <w:rPr>
          <w:rFonts w:ascii="Tahoma" w:hAnsi="Tahoma" w:cs="Tahoma"/>
        </w:rPr>
        <w:t>5</w:t>
      </w:r>
      <w:r w:rsidRPr="002A4756">
        <w:rPr>
          <w:rFonts w:ascii="Tahoma" w:hAnsi="Tahoma" w:cs="Tahoma"/>
        </w:rPr>
        <w:t xml:space="preserve"> – Poniedziałek Wielkanocny</w:t>
      </w:r>
    </w:p>
    <w:p w14:paraId="278413CB" w14:textId="460D77C6" w:rsidR="003F7BC0" w:rsidRPr="006450E7" w:rsidRDefault="003F7BC0">
      <w:pPr>
        <w:numPr>
          <w:ilvl w:val="0"/>
          <w:numId w:val="18"/>
        </w:numPr>
        <w:tabs>
          <w:tab w:val="left" w:pos="709"/>
          <w:tab w:val="left" w:pos="851"/>
        </w:tabs>
        <w:spacing w:line="276" w:lineRule="auto"/>
        <w:ind w:left="1134" w:hanging="283"/>
        <w:jc w:val="both"/>
        <w:rPr>
          <w:rFonts w:ascii="Tahoma" w:hAnsi="Tahoma" w:cs="Tahoma"/>
        </w:rPr>
      </w:pPr>
      <w:r w:rsidRPr="002A4756">
        <w:rPr>
          <w:rFonts w:ascii="Tahoma" w:hAnsi="Tahoma" w:cs="Tahoma"/>
        </w:rPr>
        <w:t>01.05.202</w:t>
      </w:r>
      <w:r w:rsidR="009F6C03">
        <w:rPr>
          <w:rFonts w:ascii="Tahoma" w:hAnsi="Tahoma" w:cs="Tahoma"/>
        </w:rPr>
        <w:t>5</w:t>
      </w:r>
      <w:r w:rsidRPr="002A4756">
        <w:rPr>
          <w:rFonts w:ascii="Tahoma" w:hAnsi="Tahoma" w:cs="Tahoma"/>
        </w:rPr>
        <w:t xml:space="preserve"> – święto państwowe,</w:t>
      </w:r>
    </w:p>
    <w:bookmarkEnd w:id="3"/>
    <w:p w14:paraId="52EBB8EB" w14:textId="77777777" w:rsidR="00E34A3B" w:rsidRDefault="00AB6EC0" w:rsidP="00EF0AB7">
      <w:pPr>
        <w:suppressAutoHyphens w:val="0"/>
        <w:autoSpaceDE w:val="0"/>
        <w:spacing w:line="276" w:lineRule="auto"/>
        <w:ind w:left="426"/>
        <w:jc w:val="both"/>
        <w:rPr>
          <w:rFonts w:ascii="Tahoma" w:eastAsia="Calibri" w:hAnsi="Tahoma" w:cs="Tahoma"/>
          <w:bCs/>
          <w:lang w:eastAsia="en-US"/>
        </w:rPr>
      </w:pPr>
      <w:r w:rsidRPr="00993078">
        <w:rPr>
          <w:rFonts w:ascii="Tahoma" w:eastAsia="Calibri" w:hAnsi="Tahoma" w:cs="Tahoma"/>
          <w:lang w:eastAsia="en-US"/>
        </w:rPr>
        <w:t xml:space="preserve">Zamawiający wymaga, aby </w:t>
      </w:r>
      <w:r w:rsidR="00EF0AB7" w:rsidRPr="00993078">
        <w:rPr>
          <w:rFonts w:ascii="Tahoma" w:eastAsia="Calibri" w:hAnsi="Tahoma" w:cs="Tahoma"/>
          <w:lang w:eastAsia="en-US"/>
        </w:rPr>
        <w:t>w godzinach otwarcia</w:t>
      </w:r>
      <w:r w:rsidR="00EF0AB7">
        <w:rPr>
          <w:rFonts w:ascii="Tahoma" w:eastAsia="Calibri" w:hAnsi="Tahoma" w:cs="Tahoma"/>
          <w:lang w:eastAsia="en-US"/>
        </w:rPr>
        <w:t xml:space="preserve"> obiektu</w:t>
      </w:r>
      <w:r w:rsidR="00EF0AB7" w:rsidRPr="00993078">
        <w:rPr>
          <w:rFonts w:ascii="Tahoma" w:eastAsia="Calibri" w:hAnsi="Tahoma" w:cs="Tahoma"/>
          <w:lang w:eastAsia="en-US"/>
        </w:rPr>
        <w:t xml:space="preserve"> pływalni, </w:t>
      </w:r>
      <w:r w:rsidR="00103B3E" w:rsidRPr="00993078">
        <w:rPr>
          <w:rFonts w:ascii="Tahoma" w:eastAsia="Calibri" w:hAnsi="Tahoma" w:cs="Tahoma"/>
          <w:lang w:eastAsia="en-US"/>
        </w:rPr>
        <w:t xml:space="preserve">w tym samym </w:t>
      </w:r>
      <w:r w:rsidR="00EF0AB7">
        <w:rPr>
          <w:rFonts w:ascii="Tahoma" w:eastAsia="Calibri" w:hAnsi="Tahoma" w:cs="Tahoma"/>
          <w:lang w:eastAsia="en-US"/>
        </w:rPr>
        <w:t xml:space="preserve">czasie, </w:t>
      </w:r>
      <w:r w:rsidR="00103B3E" w:rsidRPr="00993078">
        <w:rPr>
          <w:rFonts w:ascii="Tahoma" w:eastAsia="Calibri" w:hAnsi="Tahoma" w:cs="Tahoma"/>
          <w:lang w:eastAsia="en-US"/>
        </w:rPr>
        <w:t>w wyznaczonych strefach obiektu</w:t>
      </w:r>
      <w:r w:rsidR="0042566E">
        <w:rPr>
          <w:rFonts w:ascii="Tahoma" w:eastAsia="Calibri" w:hAnsi="Tahoma" w:cs="Tahoma"/>
          <w:lang w:eastAsia="en-US"/>
        </w:rPr>
        <w:t xml:space="preserve"> pływalni </w:t>
      </w:r>
      <w:r w:rsidR="00103B3E" w:rsidRPr="00993078">
        <w:rPr>
          <w:rFonts w:ascii="Tahoma" w:eastAsia="Calibri" w:hAnsi="Tahoma" w:cs="Tahoma"/>
          <w:lang w:eastAsia="en-US"/>
        </w:rPr>
        <w:t xml:space="preserve">w ramach </w:t>
      </w:r>
      <w:r w:rsidR="00103B3E" w:rsidRPr="00993078">
        <w:rPr>
          <w:rFonts w:ascii="Tahoma" w:hAnsi="Tahoma" w:cs="Tahoma"/>
          <w:bCs/>
        </w:rPr>
        <w:t>świadczenia usług ratownictwa wodnego</w:t>
      </w:r>
      <w:r w:rsidR="00E34A3B" w:rsidRPr="00993078">
        <w:rPr>
          <w:rFonts w:ascii="Tahoma" w:eastAsia="Calibri" w:hAnsi="Tahoma" w:cs="Tahoma"/>
          <w:lang w:eastAsia="en-US"/>
        </w:rPr>
        <w:t xml:space="preserve">, </w:t>
      </w:r>
      <w:r w:rsidR="00EF0AB7" w:rsidRPr="00993078">
        <w:rPr>
          <w:rFonts w:ascii="Tahoma" w:eastAsia="Calibri" w:hAnsi="Tahoma" w:cs="Tahoma"/>
          <w:lang w:eastAsia="en-US"/>
        </w:rPr>
        <w:t>pełni</w:t>
      </w:r>
      <w:r w:rsidR="00EF0AB7">
        <w:rPr>
          <w:rFonts w:ascii="Tahoma" w:eastAsia="Calibri" w:hAnsi="Tahoma" w:cs="Tahoma"/>
          <w:lang w:eastAsia="en-US"/>
        </w:rPr>
        <w:t xml:space="preserve">ło jednocześnie </w:t>
      </w:r>
      <w:r w:rsidR="00EF0AB7" w:rsidRPr="00993078">
        <w:rPr>
          <w:rFonts w:ascii="Tahoma" w:eastAsia="Calibri" w:hAnsi="Tahoma" w:cs="Tahoma"/>
          <w:lang w:eastAsia="en-US"/>
        </w:rPr>
        <w:t>dyżur</w:t>
      </w:r>
      <w:r w:rsidR="00EF0AB7">
        <w:rPr>
          <w:rFonts w:ascii="Tahoma" w:eastAsia="Calibri" w:hAnsi="Tahoma" w:cs="Tahoma"/>
          <w:bCs/>
          <w:lang w:eastAsia="en-US"/>
        </w:rPr>
        <w:t xml:space="preserve"> </w:t>
      </w:r>
      <w:r w:rsidR="00EF0AB7">
        <w:rPr>
          <w:rFonts w:ascii="Tahoma" w:eastAsia="Calibri" w:hAnsi="Tahoma" w:cs="Tahoma"/>
          <w:lang w:eastAsia="en-US"/>
        </w:rPr>
        <w:t xml:space="preserve">trzech </w:t>
      </w:r>
      <w:r w:rsidR="00EF0AB7" w:rsidRPr="00993078">
        <w:rPr>
          <w:rFonts w:ascii="Tahoma" w:eastAsia="Calibri" w:hAnsi="Tahoma" w:cs="Tahoma"/>
          <w:lang w:eastAsia="en-US"/>
        </w:rPr>
        <w:t>ratowników</w:t>
      </w:r>
      <w:r w:rsidR="00103B3E" w:rsidRPr="00993078">
        <w:rPr>
          <w:rFonts w:ascii="Tahoma" w:eastAsia="Calibri" w:hAnsi="Tahoma" w:cs="Tahoma"/>
          <w:bCs/>
          <w:lang w:eastAsia="en-US"/>
        </w:rPr>
        <w:t>.</w:t>
      </w:r>
    </w:p>
    <w:p w14:paraId="3821E491" w14:textId="37BD8A14" w:rsidR="008F0D10" w:rsidRPr="00993078" w:rsidRDefault="00AB6EC0" w:rsidP="008F0D10">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lang w:eastAsia="en-US"/>
        </w:rPr>
      </w:pPr>
      <w:r w:rsidRPr="00993078">
        <w:rPr>
          <w:rFonts w:ascii="Tahoma" w:hAnsi="Tahoma" w:cs="Tahoma"/>
          <w:lang w:eastAsia="pl-PL"/>
        </w:rPr>
        <w:t xml:space="preserve">Szacunkowa maksymalna ilość godzin ratowniczych w okresie realizacji </w:t>
      </w:r>
      <w:r w:rsidRPr="00D62842">
        <w:rPr>
          <w:rFonts w:ascii="Tahoma" w:hAnsi="Tahoma" w:cs="Tahoma"/>
          <w:lang w:eastAsia="pl-PL"/>
        </w:rPr>
        <w:t xml:space="preserve">zamówienia przez okres </w:t>
      </w:r>
      <w:r w:rsidRPr="00D62842">
        <w:rPr>
          <w:rFonts w:ascii="Tahoma" w:hAnsi="Tahoma" w:cs="Tahoma"/>
          <w:b/>
          <w:lang w:eastAsia="pl-PL"/>
        </w:rPr>
        <w:t>12 miesięcy</w:t>
      </w:r>
      <w:r w:rsidRPr="00D62842">
        <w:rPr>
          <w:rFonts w:ascii="Tahoma" w:hAnsi="Tahoma" w:cs="Tahoma"/>
          <w:lang w:eastAsia="pl-PL"/>
        </w:rPr>
        <w:t xml:space="preserve"> wynosi: </w:t>
      </w:r>
      <w:r w:rsidRPr="00D62842">
        <w:rPr>
          <w:rFonts w:ascii="Tahoma" w:hAnsi="Tahoma" w:cs="Tahoma"/>
          <w:b/>
          <w:lang w:eastAsia="pl-PL"/>
        </w:rPr>
        <w:t>14</w:t>
      </w:r>
      <w:r w:rsidR="00E34A3B" w:rsidRPr="00D62842">
        <w:rPr>
          <w:rFonts w:ascii="Tahoma" w:hAnsi="Tahoma" w:cs="Tahoma"/>
          <w:b/>
          <w:lang w:eastAsia="pl-PL"/>
        </w:rPr>
        <w:t xml:space="preserve"> </w:t>
      </w:r>
      <w:r w:rsidR="00A87FFA" w:rsidRPr="00D62842">
        <w:rPr>
          <w:rFonts w:ascii="Tahoma" w:hAnsi="Tahoma" w:cs="Tahoma"/>
          <w:b/>
          <w:lang w:eastAsia="pl-PL"/>
        </w:rPr>
        <w:t>385</w:t>
      </w:r>
      <w:r w:rsidRPr="00D62842">
        <w:rPr>
          <w:rFonts w:ascii="Tahoma" w:hAnsi="Tahoma" w:cs="Tahoma"/>
          <w:b/>
          <w:lang w:eastAsia="pl-PL"/>
        </w:rPr>
        <w:t xml:space="preserve"> godzin.</w:t>
      </w:r>
      <w:r w:rsidRPr="00993078">
        <w:rPr>
          <w:rFonts w:ascii="Tahoma" w:hAnsi="Tahoma" w:cs="Tahoma"/>
          <w:b/>
          <w:lang w:eastAsia="pl-PL"/>
        </w:rPr>
        <w:t xml:space="preserve"> </w:t>
      </w:r>
    </w:p>
    <w:p w14:paraId="074A5650" w14:textId="77777777" w:rsidR="008F0D10" w:rsidRPr="00DC4485" w:rsidRDefault="00AB6EC0" w:rsidP="008F0D10">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bookmarkStart w:id="5" w:name="_Hlk155783168"/>
      <w:bookmarkStart w:id="6" w:name="_Hlk80084261"/>
      <w:bookmarkEnd w:id="4"/>
      <w:r w:rsidRPr="008F0D10">
        <w:rPr>
          <w:rFonts w:ascii="Tahoma" w:hAnsi="Tahoma" w:cs="Tahoma"/>
          <w:color w:val="000000"/>
        </w:rPr>
        <w:t xml:space="preserve">Zamawiający zastrzega sobie prawo do ograniczenia ilości godzin ratowniczych do minimum 9.000 godzin </w:t>
      </w:r>
      <w:bookmarkEnd w:id="5"/>
      <w:r w:rsidRPr="008F0D10">
        <w:rPr>
          <w:rFonts w:ascii="Tahoma" w:hAnsi="Tahoma" w:cs="Tahoma"/>
          <w:color w:val="000000"/>
        </w:rPr>
        <w:t xml:space="preserve">w przypadku, gdy będzie to niezbędne z powodów ekonomicznych lub bieżących potrzeb. W związku z ograniczeniem ilości godzin wykonawcy nie będą przysługiwały żadne roszczenia w stosunku do zamawiającego. </w:t>
      </w:r>
      <w:bookmarkEnd w:id="6"/>
    </w:p>
    <w:p w14:paraId="49DDE10D" w14:textId="77777777" w:rsidR="00DC4485" w:rsidRPr="00993078" w:rsidRDefault="00AB6EC0" w:rsidP="00AB6EC0">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r w:rsidRPr="00993078">
        <w:rPr>
          <w:rFonts w:ascii="Tahoma" w:eastAsia="Calibri" w:hAnsi="Tahoma" w:cs="Tahoma"/>
          <w:color w:val="000000"/>
        </w:rPr>
        <w:t>Zamawiający zastrzega możliwość wystąpienia przerw w pracy obiektu</w:t>
      </w:r>
      <w:r w:rsidR="0042566E">
        <w:rPr>
          <w:rFonts w:ascii="Tahoma" w:eastAsia="Calibri" w:hAnsi="Tahoma" w:cs="Tahoma"/>
          <w:color w:val="000000"/>
        </w:rPr>
        <w:t xml:space="preserve"> pływalni</w:t>
      </w:r>
      <w:r w:rsidRPr="00993078">
        <w:rPr>
          <w:rFonts w:ascii="Tahoma" w:eastAsia="Calibri" w:hAnsi="Tahoma" w:cs="Tahoma"/>
          <w:color w:val="000000"/>
        </w:rPr>
        <w:t>, podczas których usługi ratownicze nie będą wykonywane we wskazanym przez zamawiającego zakresie w przypad</w:t>
      </w:r>
      <w:r w:rsidR="00993078" w:rsidRPr="00993078">
        <w:rPr>
          <w:rFonts w:ascii="Tahoma" w:eastAsia="Calibri" w:hAnsi="Tahoma" w:cs="Tahoma"/>
          <w:color w:val="000000"/>
        </w:rPr>
        <w:t xml:space="preserve">kach określonych w obowiązujących przepisach lub w wyniku zdarzeń </w:t>
      </w:r>
      <w:r w:rsidRPr="00993078">
        <w:rPr>
          <w:rFonts w:ascii="Tahoma" w:eastAsia="Calibri" w:hAnsi="Tahoma" w:cs="Tahoma"/>
          <w:color w:val="000000"/>
        </w:rPr>
        <w:t>losowych np. stan epidemiczny lub awaria uniemożliwiająca działanie obiektu lub innej okoliczności, niezależnej od zamawiającego, której wystąpienie uniemożliwia korzystanie z obiektu</w:t>
      </w:r>
      <w:r w:rsidR="0042566E">
        <w:rPr>
          <w:rFonts w:ascii="Tahoma" w:eastAsia="Calibri" w:hAnsi="Tahoma" w:cs="Tahoma"/>
          <w:color w:val="000000"/>
        </w:rPr>
        <w:t xml:space="preserve"> pływalni</w:t>
      </w:r>
      <w:r w:rsidRPr="00993078">
        <w:rPr>
          <w:rFonts w:ascii="Tahoma" w:eastAsia="Calibri" w:hAnsi="Tahoma" w:cs="Tahoma"/>
          <w:color w:val="000000"/>
        </w:rPr>
        <w:t>.</w:t>
      </w:r>
    </w:p>
    <w:p w14:paraId="600F8D15" w14:textId="77777777" w:rsidR="00DC4485" w:rsidRDefault="00AB6EC0" w:rsidP="00DC4485">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r w:rsidRPr="00DC4485">
        <w:rPr>
          <w:rFonts w:ascii="Tahoma" w:hAnsi="Tahoma" w:cs="Tahoma"/>
          <w:color w:val="000000"/>
        </w:rPr>
        <w:t>Świadczenie usług przez ratowników odbywać się będzie wg miesięcznego harmonogramu pracy określającego imienny wykaz ratowników z podaniem godzin ich pracy, ustalonego przez wykonawcę i dostarczanego zamawiającemu najpóźniej na tydzień przed następnym miesiącem kalendarzowym.</w:t>
      </w:r>
    </w:p>
    <w:p w14:paraId="4FA444E8" w14:textId="77777777" w:rsidR="00DC4485" w:rsidRDefault="00AB6EC0" w:rsidP="00DC4485">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r w:rsidRPr="00DC4485">
        <w:rPr>
          <w:rFonts w:ascii="Tahoma" w:eastAsia="Calibri" w:hAnsi="Tahoma" w:cs="Tahoma"/>
          <w:color w:val="000000"/>
          <w:lang w:eastAsia="en-US"/>
        </w:rPr>
        <w:t xml:space="preserve">Zakres obowiązków ratowników, szefa zmiany i koordynatora ratowników stanowi </w:t>
      </w:r>
      <w:r w:rsidRPr="00DC4485">
        <w:rPr>
          <w:rFonts w:ascii="Tahoma" w:eastAsia="Calibri" w:hAnsi="Tahoma" w:cs="Tahoma"/>
          <w:b/>
          <w:color w:val="000000"/>
          <w:lang w:eastAsia="en-US"/>
        </w:rPr>
        <w:t>załącznik nr 1 do umowy.</w:t>
      </w:r>
      <w:r w:rsidRPr="00DC4485">
        <w:rPr>
          <w:rFonts w:ascii="Tahoma" w:eastAsia="Calibri" w:hAnsi="Tahoma" w:cs="Tahoma"/>
          <w:color w:val="000000"/>
          <w:lang w:eastAsia="en-US"/>
        </w:rPr>
        <w:t xml:space="preserve"> </w:t>
      </w:r>
    </w:p>
    <w:p w14:paraId="6BF44FCC" w14:textId="77777777" w:rsidR="00DC4485" w:rsidRDefault="00AB6EC0" w:rsidP="00DC4485">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r w:rsidRPr="00DC4485">
        <w:rPr>
          <w:rFonts w:ascii="Tahoma" w:hAnsi="Tahoma" w:cs="Tahoma"/>
          <w:color w:val="000000"/>
        </w:rPr>
        <w:t xml:space="preserve">Odpowiedzialnym za nadzór nad prawidłowym i terminowym wykonaniem przedmiotu umowy w zakresie obsługi ratowniczej na obiekcie pływalni ze strony wykonawcy, w tym za sporządzanie harmonogramów pracy i dostarczanie ich zamawiającemu jest </w:t>
      </w:r>
      <w:r w:rsidRPr="00DC4485">
        <w:rPr>
          <w:rFonts w:ascii="Tahoma" w:hAnsi="Tahoma" w:cs="Tahoma"/>
          <w:bCs/>
          <w:color w:val="000000"/>
        </w:rPr>
        <w:t>Koordynator Ratowników</w:t>
      </w:r>
      <w:r w:rsidRPr="00DC4485">
        <w:rPr>
          <w:rFonts w:ascii="Tahoma" w:hAnsi="Tahoma" w:cs="Tahoma"/>
          <w:color w:val="000000"/>
        </w:rPr>
        <w:t xml:space="preserve"> Pan/i ………………………………… dostępny telefonicznie (nr tel. .........................) codziennie w godz. 6</w:t>
      </w:r>
      <w:r w:rsidRPr="00DC4485">
        <w:rPr>
          <w:rFonts w:ascii="Tahoma" w:hAnsi="Tahoma" w:cs="Tahoma"/>
          <w:color w:val="000000"/>
          <w:u w:val="single"/>
          <w:vertAlign w:val="superscript"/>
        </w:rPr>
        <w:t>00</w:t>
      </w:r>
      <w:r w:rsidRPr="00DC4485">
        <w:rPr>
          <w:rFonts w:ascii="Tahoma" w:hAnsi="Tahoma" w:cs="Tahoma"/>
          <w:color w:val="000000"/>
        </w:rPr>
        <w:t xml:space="preserve">  - 20</w:t>
      </w:r>
      <w:r w:rsidRPr="00DC4485">
        <w:rPr>
          <w:rFonts w:ascii="Tahoma" w:hAnsi="Tahoma" w:cs="Tahoma"/>
          <w:color w:val="000000"/>
          <w:u w:val="single"/>
          <w:vertAlign w:val="superscript"/>
        </w:rPr>
        <w:t>00</w:t>
      </w:r>
      <w:r w:rsidRPr="00DC4485">
        <w:rPr>
          <w:rFonts w:ascii="Tahoma" w:hAnsi="Tahoma" w:cs="Tahoma"/>
          <w:color w:val="000000"/>
        </w:rPr>
        <w:t>.</w:t>
      </w:r>
    </w:p>
    <w:p w14:paraId="16A624F2" w14:textId="77777777" w:rsidR="00AB6EC0" w:rsidRPr="00DC4485" w:rsidRDefault="00AB6EC0" w:rsidP="00DC4485">
      <w:pPr>
        <w:numPr>
          <w:ilvl w:val="2"/>
          <w:numId w:val="2"/>
        </w:numPr>
        <w:tabs>
          <w:tab w:val="clear" w:pos="2340"/>
          <w:tab w:val="num" w:pos="426"/>
          <w:tab w:val="left" w:pos="709"/>
        </w:tabs>
        <w:suppressAutoHyphens w:val="0"/>
        <w:autoSpaceDE w:val="0"/>
        <w:spacing w:line="276" w:lineRule="auto"/>
        <w:ind w:left="426" w:hanging="426"/>
        <w:jc w:val="both"/>
        <w:rPr>
          <w:rFonts w:ascii="Tahoma" w:eastAsia="Calibri" w:hAnsi="Tahoma" w:cs="Tahoma"/>
          <w:color w:val="000000"/>
          <w:lang w:eastAsia="en-US"/>
        </w:rPr>
      </w:pPr>
      <w:r w:rsidRPr="00DC4485">
        <w:rPr>
          <w:rFonts w:ascii="Tahoma" w:hAnsi="Tahoma" w:cs="Tahoma"/>
          <w:color w:val="000000"/>
        </w:rPr>
        <w:t>Ze względu na wysoką wartość wskaźnika obciążenia termicznego (WBGT) występującą na hali basenowej pływalni krytej i związanym z tym wymogami wynikającymi z rozporządzenia Rady Ministrów z 28 maja 1996 r. w sprawie profilaktycznych posiłków i napojów</w:t>
      </w:r>
      <w:r w:rsidRPr="00993078">
        <w:rPr>
          <w:rFonts w:ascii="Tahoma" w:hAnsi="Tahoma" w:cs="Tahoma"/>
        </w:rPr>
        <w:t>, wykonawca</w:t>
      </w:r>
      <w:r w:rsidRPr="00DC4485">
        <w:rPr>
          <w:rFonts w:ascii="Tahoma" w:hAnsi="Tahoma" w:cs="Tahoma"/>
          <w:color w:val="000000"/>
        </w:rPr>
        <w:t xml:space="preserve"> jest zobowiązany zapewnić wodę pitną dla obsługi ratowniczej.</w:t>
      </w:r>
    </w:p>
    <w:p w14:paraId="7EE417AD" w14:textId="77777777" w:rsidR="00AB6EC0" w:rsidRPr="008F0BEE" w:rsidRDefault="00AB6EC0">
      <w:pPr>
        <w:pStyle w:val="Nagwek2"/>
        <w:spacing w:before="240" w:line="276" w:lineRule="auto"/>
        <w:jc w:val="center"/>
      </w:pPr>
      <w:r w:rsidRPr="008F0BEE">
        <w:rPr>
          <w:rFonts w:ascii="Tahoma" w:hAnsi="Tahoma" w:cs="Tahoma"/>
          <w:color w:val="000000"/>
          <w:szCs w:val="24"/>
        </w:rPr>
        <w:lastRenderedPageBreak/>
        <w:t>§ 3</w:t>
      </w:r>
    </w:p>
    <w:p w14:paraId="0598E638" w14:textId="77777777" w:rsidR="00AB6EC0" w:rsidRPr="008F0BEE" w:rsidRDefault="00AB6EC0">
      <w:pPr>
        <w:pStyle w:val="Nagwek2"/>
        <w:spacing w:line="276" w:lineRule="auto"/>
        <w:jc w:val="center"/>
        <w:rPr>
          <w:color w:val="000000"/>
        </w:rPr>
      </w:pPr>
      <w:r w:rsidRPr="008F0BEE">
        <w:rPr>
          <w:rFonts w:ascii="Tahoma" w:hAnsi="Tahoma" w:cs="Tahoma"/>
          <w:color w:val="000000"/>
        </w:rPr>
        <w:t>Wymagania dotyczące zatrudnienia przez wykonawcę lub podwykonawcę na podstawie umowy o pracę</w:t>
      </w:r>
    </w:p>
    <w:p w14:paraId="55C4B434" w14:textId="77777777" w:rsidR="00A63371" w:rsidRPr="00A63371" w:rsidRDefault="00A63371">
      <w:pPr>
        <w:widowControl w:val="0"/>
        <w:numPr>
          <w:ilvl w:val="3"/>
          <w:numId w:val="23"/>
        </w:numPr>
        <w:suppressAutoHyphens w:val="0"/>
        <w:autoSpaceDN w:val="0"/>
        <w:spacing w:line="276" w:lineRule="auto"/>
        <w:jc w:val="both"/>
        <w:textAlignment w:val="baseline"/>
        <w:rPr>
          <w:rFonts w:ascii="Tahoma" w:eastAsia="SimSun" w:hAnsi="Tahoma" w:cs="Tahoma"/>
          <w:bCs/>
          <w:kern w:val="3"/>
        </w:rPr>
      </w:pPr>
      <w:r w:rsidRPr="00A63371">
        <w:rPr>
          <w:rFonts w:ascii="Tahoma" w:hAnsi="Tahoma" w:cs="Tahoma"/>
          <w:lang w:eastAsia="pl-PL"/>
        </w:rPr>
        <w:t xml:space="preserve">Zgodnie art. 95 ust. 1 ustawy </w:t>
      </w:r>
      <w:proofErr w:type="spellStart"/>
      <w:r w:rsidRPr="00A63371">
        <w:rPr>
          <w:rFonts w:ascii="Tahoma" w:hAnsi="Tahoma" w:cs="Tahoma"/>
          <w:lang w:eastAsia="pl-PL"/>
        </w:rPr>
        <w:t>Pzp</w:t>
      </w:r>
      <w:proofErr w:type="spellEnd"/>
      <w:r w:rsidRPr="00A63371">
        <w:rPr>
          <w:rFonts w:ascii="Tahoma" w:hAnsi="Tahoma" w:cs="Tahoma"/>
          <w:lang w:eastAsia="pl-PL"/>
        </w:rPr>
        <w:t>, zamawiający</w:t>
      </w:r>
      <w:r w:rsidRPr="00A63371">
        <w:rPr>
          <w:rFonts w:ascii="Tahoma" w:hAnsi="Tahoma" w:cs="Tahoma"/>
          <w:bCs/>
          <w:lang w:eastAsia="pl-PL"/>
        </w:rPr>
        <w:t xml:space="preserve"> wymaga zatrudnienia przez wykonawcę lub podwykonawcę na podstawie umowy o pracę os</w:t>
      </w:r>
      <w:r>
        <w:rPr>
          <w:rFonts w:ascii="Tahoma" w:hAnsi="Tahoma" w:cs="Tahoma"/>
          <w:bCs/>
          <w:lang w:eastAsia="pl-PL"/>
        </w:rPr>
        <w:t>ób</w:t>
      </w:r>
      <w:r w:rsidRPr="00A63371">
        <w:rPr>
          <w:rFonts w:ascii="Tahoma" w:hAnsi="Tahoma" w:cs="Tahoma"/>
          <w:bCs/>
          <w:lang w:eastAsia="pl-PL"/>
        </w:rPr>
        <w:t xml:space="preserve">, które wykonywać będą czynności ratowników określone w </w:t>
      </w:r>
      <w:r w:rsidRPr="00A63371">
        <w:rPr>
          <w:rFonts w:ascii="Tahoma" w:hAnsi="Tahoma" w:cs="Tahoma"/>
          <w:b/>
          <w:lang w:eastAsia="pl-PL"/>
        </w:rPr>
        <w:t>załączniku nr 1 do umowy</w:t>
      </w:r>
      <w:r w:rsidRPr="00A63371">
        <w:rPr>
          <w:rFonts w:ascii="Tahoma" w:hAnsi="Tahoma" w:cs="Tahoma"/>
          <w:bCs/>
          <w:lang w:eastAsia="pl-PL"/>
        </w:rPr>
        <w:t xml:space="preserve">, </w:t>
      </w:r>
      <w:r w:rsidRPr="00A63371">
        <w:rPr>
          <w:rFonts w:ascii="Tahoma" w:hAnsi="Tahoma" w:cs="Tahoma"/>
          <w:lang w:eastAsia="pl-PL"/>
        </w:rPr>
        <w:t xml:space="preserve">o ile czynności tych nie będą wykonywać osobiście osoby samodzielnie prowadzące działalność gospodarczą (właściciel firmy) lub wspólnik spółki osobowej. </w:t>
      </w:r>
      <w:bookmarkStart w:id="7" w:name="_Hlk152059611"/>
      <w:r w:rsidRPr="00A63371">
        <w:rPr>
          <w:rFonts w:ascii="Tahoma" w:hAnsi="Tahoma" w:cs="Tahoma"/>
          <w:lang w:eastAsia="pl-PL"/>
        </w:rPr>
        <w:t>Osoby wykonujące czynności, o których mowa w zdaniu poprzedzającym</w:t>
      </w:r>
      <w:bookmarkEnd w:id="7"/>
      <w:r w:rsidRPr="00A63371">
        <w:rPr>
          <w:rFonts w:ascii="Tahoma" w:hAnsi="Tahoma" w:cs="Tahoma"/>
          <w:lang w:eastAsia="pl-PL"/>
        </w:rPr>
        <w:t>, winne być zatrudnione do ich realizacji na podstawie umowy o pracę w rozumieniu przepisów ustawy z dnia 26 czerwca 1974 roku – Kodeks pracy (Dz. U. z 2023 r. poz. 1465), co najmniej na okres wykonywania tych czynności w czasie realizacji niniejszego zamówienia.</w:t>
      </w:r>
      <w:r w:rsidRPr="00A63371">
        <w:rPr>
          <w:rFonts w:ascii="Tahoma" w:hAnsi="Tahoma" w:cs="Tahoma"/>
          <w:color w:val="FF0000"/>
          <w:lang w:eastAsia="pl-PL"/>
        </w:rPr>
        <w:t xml:space="preserve"> </w:t>
      </w:r>
    </w:p>
    <w:p w14:paraId="76422221" w14:textId="77777777" w:rsidR="00A63371" w:rsidRPr="00A63371" w:rsidRDefault="00A63371">
      <w:pPr>
        <w:widowControl w:val="0"/>
        <w:numPr>
          <w:ilvl w:val="3"/>
          <w:numId w:val="23"/>
        </w:numPr>
        <w:suppressAutoHyphens w:val="0"/>
        <w:autoSpaceDN w:val="0"/>
        <w:spacing w:line="276" w:lineRule="auto"/>
        <w:jc w:val="both"/>
        <w:textAlignment w:val="baseline"/>
        <w:rPr>
          <w:rFonts w:ascii="Tahoma" w:eastAsia="SimSun" w:hAnsi="Tahoma" w:cs="Tahoma"/>
          <w:bCs/>
          <w:kern w:val="3"/>
        </w:rPr>
      </w:pPr>
      <w:r w:rsidRPr="00A63371">
        <w:rPr>
          <w:rFonts w:ascii="Tahoma" w:eastAsia="SimSun" w:hAnsi="Tahoma" w:cs="Tahoma"/>
          <w:kern w:val="3"/>
        </w:rPr>
        <w:t>W trakcie realizacji umowy zamawiający uprawniony jest do wykonywania czynności</w:t>
      </w:r>
      <w:r w:rsidRPr="00A63371">
        <w:rPr>
          <w:rFonts w:ascii="Tahoma" w:eastAsia="SimSun" w:hAnsi="Tahoma" w:cs="Tahoma"/>
          <w:snapToGrid w:val="0"/>
          <w:kern w:val="3"/>
        </w:rPr>
        <w:t xml:space="preserve"> </w:t>
      </w:r>
      <w:r w:rsidRPr="00A63371">
        <w:rPr>
          <w:rFonts w:ascii="Tahoma" w:eastAsia="SimSun" w:hAnsi="Tahoma" w:cs="Tahoma"/>
          <w:kern w:val="3"/>
        </w:rPr>
        <w:t xml:space="preserve">kontrolnych wobec wykonawcy odnośnie spełniania przez wykonawcę lub podwykonawcę wymogu zatrudnienia na podstawie umowy o pracę osób wykonujących czynności </w:t>
      </w:r>
      <w:r w:rsidRPr="00A63371">
        <w:rPr>
          <w:rFonts w:ascii="Tahoma" w:hAnsi="Tahoma" w:cs="Tahoma"/>
          <w:bCs/>
          <w:lang w:eastAsia="pl-PL"/>
        </w:rPr>
        <w:t>wskazane w ust. 1</w:t>
      </w:r>
      <w:r w:rsidRPr="00A63371">
        <w:rPr>
          <w:rFonts w:ascii="Tahoma" w:eastAsia="SimSun" w:hAnsi="Tahoma" w:cs="Tahoma"/>
          <w:kern w:val="3"/>
        </w:rPr>
        <w:t xml:space="preserve">. Zamawiający uprawniony jest w szczególności do: </w:t>
      </w:r>
    </w:p>
    <w:p w14:paraId="622433C3" w14:textId="77777777" w:rsidR="00A63371" w:rsidRPr="00A63371" w:rsidRDefault="00A63371">
      <w:pPr>
        <w:numPr>
          <w:ilvl w:val="0"/>
          <w:numId w:val="24"/>
        </w:numPr>
        <w:suppressAutoHyphens w:val="0"/>
        <w:spacing w:line="276" w:lineRule="auto"/>
        <w:ind w:left="709"/>
        <w:contextualSpacing/>
        <w:jc w:val="both"/>
        <w:rPr>
          <w:rFonts w:ascii="Tahoma" w:hAnsi="Tahoma" w:cs="Tahoma"/>
          <w:lang w:val="x-none" w:eastAsia="x-none"/>
        </w:rPr>
      </w:pPr>
      <w:r w:rsidRPr="00A63371">
        <w:rPr>
          <w:rFonts w:ascii="Tahoma" w:eastAsia="SimSun" w:hAnsi="Tahoma" w:cs="Tahoma"/>
          <w:kern w:val="3"/>
        </w:rPr>
        <w:t>żądania</w:t>
      </w:r>
      <w:r w:rsidRPr="00A63371">
        <w:rPr>
          <w:rFonts w:ascii="Tahoma" w:hAnsi="Tahoma" w:cs="Tahoma"/>
          <w:lang w:val="x-none" w:eastAsia="x-none"/>
        </w:rPr>
        <w:t xml:space="preserve"> oświadczeń i dokumentów w zakresie potwierdzenia spełniania ww. wymogów i dokonywania ich oceny,</w:t>
      </w:r>
    </w:p>
    <w:p w14:paraId="21E2AFB6" w14:textId="77777777" w:rsidR="00A63371" w:rsidRPr="00A63371" w:rsidRDefault="00A63371">
      <w:pPr>
        <w:numPr>
          <w:ilvl w:val="0"/>
          <w:numId w:val="24"/>
        </w:numPr>
        <w:suppressAutoHyphens w:val="0"/>
        <w:spacing w:line="276" w:lineRule="auto"/>
        <w:ind w:left="709"/>
        <w:contextualSpacing/>
        <w:jc w:val="both"/>
        <w:rPr>
          <w:rFonts w:ascii="Tahoma" w:hAnsi="Tahoma" w:cs="Tahoma"/>
          <w:lang w:val="x-none" w:eastAsia="x-none"/>
        </w:rPr>
      </w:pPr>
      <w:r w:rsidRPr="00A63371">
        <w:rPr>
          <w:rFonts w:ascii="Tahoma" w:hAnsi="Tahoma" w:cs="Tahoma"/>
          <w:lang w:val="x-none" w:eastAsia="x-none"/>
        </w:rPr>
        <w:t>żądania wyjaśnień w przypadku wątpliwości w zakresie potwierdzenia spełniania ww. wymogów,</w:t>
      </w:r>
    </w:p>
    <w:p w14:paraId="107B93DD" w14:textId="77777777" w:rsidR="00A63371" w:rsidRPr="00A63371" w:rsidRDefault="00A63371">
      <w:pPr>
        <w:numPr>
          <w:ilvl w:val="0"/>
          <w:numId w:val="24"/>
        </w:numPr>
        <w:suppressAutoHyphens w:val="0"/>
        <w:spacing w:line="276" w:lineRule="auto"/>
        <w:ind w:left="709"/>
        <w:contextualSpacing/>
        <w:jc w:val="both"/>
        <w:rPr>
          <w:rFonts w:ascii="Tahoma" w:hAnsi="Tahoma" w:cs="Tahoma"/>
          <w:lang w:val="x-none" w:eastAsia="x-none"/>
        </w:rPr>
      </w:pPr>
      <w:r w:rsidRPr="00A63371">
        <w:rPr>
          <w:rFonts w:ascii="Tahoma" w:hAnsi="Tahoma" w:cs="Tahoma"/>
          <w:lang w:val="x-none" w:eastAsia="x-none"/>
        </w:rPr>
        <w:t xml:space="preserve">przeprowadzania kontroli na miejscu wykonywania </w:t>
      </w:r>
      <w:r w:rsidRPr="00A63371">
        <w:rPr>
          <w:rFonts w:ascii="Tahoma" w:hAnsi="Tahoma" w:cs="Tahoma"/>
          <w:lang w:eastAsia="x-none"/>
        </w:rPr>
        <w:t>przedmiotu umowy</w:t>
      </w:r>
      <w:r w:rsidRPr="00A63371">
        <w:rPr>
          <w:rFonts w:ascii="Tahoma" w:hAnsi="Tahoma" w:cs="Tahoma"/>
          <w:lang w:val="x-none" w:eastAsia="x-none"/>
        </w:rPr>
        <w:t>.</w:t>
      </w:r>
    </w:p>
    <w:p w14:paraId="6FE44858" w14:textId="77777777" w:rsidR="00A63371" w:rsidRPr="00A63371" w:rsidRDefault="00A63371">
      <w:pPr>
        <w:numPr>
          <w:ilvl w:val="3"/>
          <w:numId w:val="23"/>
        </w:numPr>
        <w:suppressAutoHyphens w:val="0"/>
        <w:overflowPunct w:val="0"/>
        <w:autoSpaceDE w:val="0"/>
        <w:autoSpaceDN w:val="0"/>
        <w:adjustRightInd w:val="0"/>
        <w:spacing w:line="276" w:lineRule="auto"/>
        <w:jc w:val="both"/>
        <w:textAlignment w:val="baseline"/>
        <w:rPr>
          <w:rFonts w:ascii="Tahoma" w:hAnsi="Tahoma" w:cs="Tahoma"/>
          <w:bCs/>
          <w:u w:val="single"/>
          <w:lang w:val="x-none" w:eastAsia="x-none"/>
        </w:rPr>
      </w:pPr>
      <w:r w:rsidRPr="00A63371">
        <w:rPr>
          <w:rFonts w:ascii="Tahoma" w:hAnsi="Tahoma" w:cs="Tahoma"/>
          <w:lang w:val="x-none" w:eastAsia="x-none"/>
        </w:rPr>
        <w:t xml:space="preserve">W trakcie realizacji </w:t>
      </w:r>
      <w:r w:rsidRPr="00A63371">
        <w:rPr>
          <w:rFonts w:ascii="Tahoma" w:hAnsi="Tahoma" w:cs="Tahoma"/>
          <w:lang w:eastAsia="x-none"/>
        </w:rPr>
        <w:t xml:space="preserve">umowy, </w:t>
      </w:r>
      <w:r w:rsidRPr="00A63371">
        <w:rPr>
          <w:rFonts w:ascii="Tahoma" w:hAnsi="Tahoma" w:cs="Tahoma"/>
          <w:lang w:val="x-none" w:eastAsia="x-none"/>
        </w:rPr>
        <w:t>na każde wezwanie zamawiającego</w:t>
      </w:r>
      <w:r w:rsidRPr="00A63371">
        <w:rPr>
          <w:rFonts w:ascii="Tahoma" w:hAnsi="Tahoma" w:cs="Tahoma"/>
          <w:lang w:eastAsia="x-none"/>
        </w:rPr>
        <w:t xml:space="preserve">, </w:t>
      </w:r>
      <w:r w:rsidRPr="00A63371">
        <w:rPr>
          <w:rFonts w:ascii="Tahoma" w:hAnsi="Tahoma" w:cs="Tahoma"/>
          <w:lang w:val="x-none" w:eastAsia="x-none"/>
        </w:rPr>
        <w:t xml:space="preserve">w wyznaczonym w wezwaniu terminie (nie krótszym niż 3 dni </w:t>
      </w:r>
      <w:r w:rsidRPr="00A63371">
        <w:rPr>
          <w:rFonts w:ascii="Tahoma" w:hAnsi="Tahoma" w:cs="Tahoma"/>
          <w:lang w:eastAsia="x-none"/>
        </w:rPr>
        <w:t>od dnia przekazania wezwania</w:t>
      </w:r>
      <w:r w:rsidRPr="00A63371">
        <w:rPr>
          <w:rFonts w:ascii="Tahoma" w:hAnsi="Tahoma" w:cs="Tahoma"/>
          <w:lang w:val="x-none" w:eastAsia="x-none"/>
        </w:rPr>
        <w:t>)</w:t>
      </w:r>
      <w:r w:rsidRPr="00A63371">
        <w:rPr>
          <w:rFonts w:ascii="Tahoma" w:hAnsi="Tahoma" w:cs="Tahoma"/>
          <w:lang w:eastAsia="x-none"/>
        </w:rPr>
        <w:t xml:space="preserve">, </w:t>
      </w:r>
      <w:r w:rsidRPr="00A63371">
        <w:rPr>
          <w:rFonts w:ascii="Tahoma" w:hAnsi="Tahoma" w:cs="Tahoma"/>
          <w:lang w:val="x-none" w:eastAsia="x-none"/>
        </w:rPr>
        <w:t>wykonawca</w:t>
      </w:r>
      <w:r w:rsidRPr="00A63371">
        <w:rPr>
          <w:rFonts w:ascii="Tahoma" w:hAnsi="Tahoma" w:cs="Tahoma"/>
          <w:lang w:eastAsia="x-none"/>
        </w:rPr>
        <w:t xml:space="preserve"> jest zobowiązany </w:t>
      </w:r>
      <w:r w:rsidRPr="00A63371">
        <w:rPr>
          <w:rFonts w:ascii="Tahoma" w:hAnsi="Tahoma" w:cs="Tahoma"/>
          <w:lang w:val="x-none" w:eastAsia="x-none"/>
        </w:rPr>
        <w:t>przedłoży</w:t>
      </w:r>
      <w:r w:rsidRPr="00A63371">
        <w:rPr>
          <w:rFonts w:ascii="Tahoma" w:hAnsi="Tahoma" w:cs="Tahoma"/>
          <w:lang w:eastAsia="x-none"/>
        </w:rPr>
        <w:t>ć</w:t>
      </w:r>
      <w:r w:rsidRPr="00A63371">
        <w:rPr>
          <w:rFonts w:ascii="Tahoma" w:hAnsi="Tahoma" w:cs="Tahoma"/>
          <w:lang w:val="x-none" w:eastAsia="x-none"/>
        </w:rPr>
        <w:t xml:space="preserve"> zamawiającemu</w:t>
      </w:r>
      <w:r w:rsidRPr="00A63371">
        <w:rPr>
          <w:rFonts w:ascii="Tahoma" w:hAnsi="Tahoma" w:cs="Tahoma"/>
          <w:lang w:eastAsia="x-none"/>
        </w:rPr>
        <w:t xml:space="preserve"> </w:t>
      </w:r>
      <w:r w:rsidRPr="00A63371">
        <w:rPr>
          <w:rFonts w:ascii="Tahoma" w:hAnsi="Tahoma" w:cs="Tahoma"/>
          <w:lang w:val="x-none" w:eastAsia="x-none"/>
        </w:rPr>
        <w:t xml:space="preserve">dowody w celu potwierdzenia spełnienia wymogu zatrudnienia na podstawie umowy o pracę przez wykonawcę lub podwykonawcę osób wykonujących w trakcie realizacji </w:t>
      </w:r>
      <w:r w:rsidRPr="00A63371">
        <w:rPr>
          <w:rFonts w:ascii="Tahoma" w:hAnsi="Tahoma" w:cs="Tahoma"/>
          <w:lang w:eastAsia="x-none"/>
        </w:rPr>
        <w:t>umowy</w:t>
      </w:r>
      <w:r w:rsidRPr="00A63371">
        <w:rPr>
          <w:rFonts w:ascii="Tahoma" w:hAnsi="Tahoma" w:cs="Tahoma"/>
          <w:lang w:val="x-none" w:eastAsia="x-none"/>
        </w:rPr>
        <w:t xml:space="preserve"> czynności </w:t>
      </w:r>
      <w:r w:rsidRPr="00A63371">
        <w:rPr>
          <w:rFonts w:ascii="Tahoma" w:hAnsi="Tahoma" w:cs="Tahoma"/>
          <w:bCs/>
          <w:lang w:eastAsia="x-none"/>
        </w:rPr>
        <w:t xml:space="preserve">wskazane w ust. 1. </w:t>
      </w:r>
      <w:r w:rsidRPr="00A63371">
        <w:rPr>
          <w:rFonts w:ascii="Tahoma" w:hAnsi="Tahoma" w:cs="Tahoma"/>
          <w:lang w:eastAsia="x-none"/>
        </w:rPr>
        <w:t>Zamawiający może żądać następujących dokumentów:</w:t>
      </w:r>
      <w:r w:rsidRPr="00A63371">
        <w:rPr>
          <w:rFonts w:ascii="Tahoma" w:hAnsi="Tahoma" w:cs="Tahoma"/>
          <w:lang w:val="x-none" w:eastAsia="x-none"/>
        </w:rPr>
        <w:t xml:space="preserve"> </w:t>
      </w:r>
    </w:p>
    <w:p w14:paraId="23B8479D" w14:textId="77777777" w:rsidR="00A63371" w:rsidRPr="00A63371" w:rsidRDefault="00A63371">
      <w:pPr>
        <w:numPr>
          <w:ilvl w:val="0"/>
          <w:numId w:val="25"/>
        </w:numPr>
        <w:suppressAutoHyphens w:val="0"/>
        <w:spacing w:before="120" w:line="276" w:lineRule="auto"/>
        <w:contextualSpacing/>
        <w:jc w:val="both"/>
        <w:rPr>
          <w:rFonts w:ascii="Tahoma" w:hAnsi="Tahoma" w:cs="Tahoma"/>
          <w:lang w:eastAsia="pl-PL"/>
        </w:rPr>
      </w:pPr>
      <w:r w:rsidRPr="00A63371">
        <w:rPr>
          <w:rFonts w:ascii="Tahoma" w:hAnsi="Tahoma" w:cs="Tahoma"/>
          <w:lang w:eastAsia="pl-PL"/>
        </w:rPr>
        <w:t>oświadczenia zatrudnionego pracownika,</w:t>
      </w:r>
    </w:p>
    <w:p w14:paraId="6FA01E62" w14:textId="77777777" w:rsidR="00A63371" w:rsidRPr="00A63371" w:rsidRDefault="00A63371">
      <w:pPr>
        <w:numPr>
          <w:ilvl w:val="0"/>
          <w:numId w:val="25"/>
        </w:numPr>
        <w:suppressAutoHyphens w:val="0"/>
        <w:spacing w:before="120" w:line="276" w:lineRule="auto"/>
        <w:contextualSpacing/>
        <w:jc w:val="both"/>
        <w:rPr>
          <w:rFonts w:ascii="Tahoma" w:hAnsi="Tahoma" w:cs="Tahoma"/>
          <w:lang w:eastAsia="pl-PL"/>
        </w:rPr>
      </w:pPr>
      <w:r w:rsidRPr="00A63371">
        <w:rPr>
          <w:rFonts w:ascii="Tahoma" w:hAnsi="Tahoma" w:cs="Tahoma"/>
          <w:lang w:eastAsia="pl-PL"/>
        </w:rPr>
        <w:t>poświadczoną za zgodność z oryginałem odpowiednio przez wykonawcę lub podwykonawcę kopię umowy o pracę zatrudnionego pracownika,</w:t>
      </w:r>
    </w:p>
    <w:p w14:paraId="6CBA9953" w14:textId="77777777" w:rsidR="00A63371" w:rsidRPr="00A63371" w:rsidRDefault="00A63371">
      <w:pPr>
        <w:numPr>
          <w:ilvl w:val="0"/>
          <w:numId w:val="25"/>
        </w:numPr>
        <w:suppressAutoHyphens w:val="0"/>
        <w:spacing w:before="120" w:line="276" w:lineRule="auto"/>
        <w:contextualSpacing/>
        <w:jc w:val="both"/>
        <w:rPr>
          <w:rFonts w:ascii="Tahoma" w:hAnsi="Tahoma" w:cs="Tahoma"/>
          <w:lang w:eastAsia="pl-PL"/>
        </w:rPr>
      </w:pPr>
      <w:r w:rsidRPr="00A63371">
        <w:rPr>
          <w:rFonts w:ascii="Tahoma" w:hAnsi="Tahoma" w:cs="Tahoma"/>
          <w:lang w:eastAsia="pl-PL"/>
        </w:rPr>
        <w:t xml:space="preserve">poświadczonej za zgodność z oryginałem odpowiednio przez wykonawcę lub podwykonawcę kopi dowodu potwierdzającego zgłoszenie pracownika przez pracodawcę do ubezpieczeń, zanonimizowaną w sposób zapewniający ochronę danych osobowych pracowników, zgodnie z przepisami ustawy </w:t>
      </w:r>
      <w:r w:rsidRPr="00A63371">
        <w:rPr>
          <w:rFonts w:ascii="Tahoma" w:hAnsi="Tahoma" w:cs="Tahoma"/>
          <w:lang w:eastAsia="pl-PL"/>
        </w:rPr>
        <w:br/>
      </w:r>
      <w:r w:rsidRPr="00A63371">
        <w:rPr>
          <w:rFonts w:ascii="Tahoma" w:hAnsi="Tahoma" w:cs="Tahoma"/>
          <w:lang w:val="x-none" w:eastAsia="x-none"/>
        </w:rPr>
        <w:t>z dnia 10 maja 2018 r. o ochronie danych osobowych</w:t>
      </w:r>
      <w:r w:rsidRPr="00A63371">
        <w:rPr>
          <w:rFonts w:ascii="Tahoma" w:hAnsi="Tahoma" w:cs="Tahoma"/>
          <w:lang w:eastAsia="x-none"/>
        </w:rPr>
        <w:t>.</w:t>
      </w:r>
    </w:p>
    <w:p w14:paraId="4D98EB94" w14:textId="77777777" w:rsidR="00A63371" w:rsidRPr="00A63371" w:rsidRDefault="00A63371">
      <w:pPr>
        <w:numPr>
          <w:ilvl w:val="0"/>
          <w:numId w:val="25"/>
        </w:numPr>
        <w:suppressAutoHyphens w:val="0"/>
        <w:spacing w:before="120" w:line="276" w:lineRule="auto"/>
        <w:contextualSpacing/>
        <w:jc w:val="both"/>
        <w:rPr>
          <w:rFonts w:ascii="Tahoma" w:hAnsi="Tahoma" w:cs="Tahoma"/>
          <w:lang w:eastAsia="pl-PL"/>
        </w:rPr>
      </w:pPr>
      <w:r w:rsidRPr="00A63371">
        <w:rPr>
          <w:rFonts w:ascii="Tahoma" w:hAnsi="Tahoma" w:cs="Tahoma"/>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E92724A" w14:textId="77777777" w:rsidR="00A63371" w:rsidRPr="00A63371" w:rsidRDefault="00A63371">
      <w:pPr>
        <w:numPr>
          <w:ilvl w:val="0"/>
          <w:numId w:val="25"/>
        </w:numPr>
        <w:suppressAutoHyphens w:val="0"/>
        <w:spacing w:before="120" w:line="276" w:lineRule="auto"/>
        <w:contextualSpacing/>
        <w:jc w:val="both"/>
        <w:rPr>
          <w:rFonts w:ascii="Tahoma" w:hAnsi="Tahoma" w:cs="Tahoma"/>
          <w:i/>
          <w:lang w:eastAsia="pl-PL"/>
        </w:rPr>
      </w:pPr>
      <w:r w:rsidRPr="00A63371">
        <w:rPr>
          <w:rFonts w:ascii="Tahoma" w:eastAsia="Calibri" w:hAnsi="Tahoma" w:cs="Tahoma"/>
          <w:lang w:eastAsia="en-US"/>
        </w:rPr>
        <w:lastRenderedPageBreak/>
        <w:t xml:space="preserve">zaświadczenia właściwego oddziału ZUS, potwierdzającego opłacanie przez wykonawcę lub podwykonawcę składek na ubezpieczenia społeczne </w:t>
      </w:r>
      <w:r w:rsidRPr="00A63371">
        <w:rPr>
          <w:rFonts w:ascii="Tahoma" w:eastAsia="Calibri" w:hAnsi="Tahoma" w:cs="Tahoma"/>
          <w:lang w:eastAsia="en-US"/>
        </w:rPr>
        <w:br/>
        <w:t>i zdrowotne z tytułu zatrudnienia na podstawie umów o pracę za ostatni okres rozliczeniowy.</w:t>
      </w:r>
    </w:p>
    <w:p w14:paraId="533785CE" w14:textId="77777777" w:rsidR="00A63371" w:rsidRPr="00A63371" w:rsidRDefault="00A63371">
      <w:pPr>
        <w:numPr>
          <w:ilvl w:val="3"/>
          <w:numId w:val="23"/>
        </w:numPr>
        <w:suppressAutoHyphens w:val="0"/>
        <w:spacing w:before="120" w:line="276" w:lineRule="auto"/>
        <w:contextualSpacing/>
        <w:jc w:val="both"/>
        <w:rPr>
          <w:rFonts w:ascii="Tahoma" w:hAnsi="Tahoma" w:cs="Tahoma"/>
          <w:lang w:val="x-none" w:eastAsia="x-none"/>
        </w:rPr>
      </w:pPr>
      <w:r w:rsidRPr="00A63371">
        <w:rPr>
          <w:rFonts w:ascii="Tahoma" w:hAnsi="Tahoma" w:cs="Tahoma"/>
          <w:lang w:val="x-none" w:eastAsia="x-none"/>
        </w:rPr>
        <w:t>Nie</w:t>
      </w:r>
      <w:r w:rsidRPr="00A63371">
        <w:rPr>
          <w:rFonts w:ascii="Tahoma" w:hAnsi="Tahoma" w:cs="Tahoma"/>
          <w:lang w:eastAsia="x-none"/>
        </w:rPr>
        <w:t xml:space="preserve">przekazanie </w:t>
      </w:r>
      <w:r w:rsidRPr="00A63371">
        <w:rPr>
          <w:rFonts w:ascii="Tahoma" w:hAnsi="Tahoma" w:cs="Tahoma"/>
          <w:lang w:val="x-none" w:eastAsia="x-none"/>
        </w:rPr>
        <w:t>przez wykonawcę w wyznaczonym terminie żądanych przez zamawiającego do</w:t>
      </w:r>
      <w:r w:rsidRPr="00A63371">
        <w:rPr>
          <w:rFonts w:ascii="Tahoma" w:hAnsi="Tahoma" w:cs="Tahoma"/>
          <w:lang w:eastAsia="x-none"/>
        </w:rPr>
        <w:t xml:space="preserve">kumentów, o których mowa w ust. 3 </w:t>
      </w:r>
      <w:r w:rsidRPr="00A63371">
        <w:rPr>
          <w:rFonts w:ascii="Tahoma" w:hAnsi="Tahoma" w:cs="Tahoma"/>
          <w:lang w:val="x-none" w:eastAsia="x-none"/>
        </w:rPr>
        <w:t xml:space="preserve">traktowane będzie jako niespełnienie przez wykonawcę </w:t>
      </w:r>
      <w:r w:rsidRPr="00A63371">
        <w:rPr>
          <w:rFonts w:ascii="Tahoma" w:hAnsi="Tahoma" w:cs="Tahoma"/>
          <w:lang w:eastAsia="x-none"/>
        </w:rPr>
        <w:t>obowiązku</w:t>
      </w:r>
      <w:r w:rsidRPr="00A63371">
        <w:rPr>
          <w:rFonts w:ascii="Tahoma" w:hAnsi="Tahoma" w:cs="Tahoma"/>
          <w:lang w:val="x-none" w:eastAsia="x-none"/>
        </w:rPr>
        <w:t xml:space="preserve"> zatrudnienia na podstawie umowy o pracę osób wykonujących czynności</w:t>
      </w:r>
      <w:r w:rsidRPr="00A63371">
        <w:rPr>
          <w:rFonts w:ascii="Tahoma" w:hAnsi="Tahoma" w:cs="Tahoma"/>
          <w:bCs/>
          <w:lang w:eastAsia="x-none"/>
        </w:rPr>
        <w:t xml:space="preserve">, o których mowa w ust. 1 </w:t>
      </w:r>
      <w:r w:rsidRPr="00A63371">
        <w:rPr>
          <w:rFonts w:ascii="Tahoma" w:hAnsi="Tahoma" w:cs="Tahoma"/>
          <w:lang w:eastAsia="x-none"/>
        </w:rPr>
        <w:t xml:space="preserve">i stanowi podstawę do naliczenia kary umownej. </w:t>
      </w:r>
    </w:p>
    <w:p w14:paraId="141512AB" w14:textId="77777777" w:rsidR="00A63371" w:rsidRPr="00A63371" w:rsidRDefault="00A63371">
      <w:pPr>
        <w:numPr>
          <w:ilvl w:val="3"/>
          <w:numId w:val="23"/>
        </w:numPr>
        <w:suppressAutoHyphens w:val="0"/>
        <w:spacing w:before="120" w:line="276" w:lineRule="auto"/>
        <w:contextualSpacing/>
        <w:jc w:val="both"/>
        <w:rPr>
          <w:rFonts w:ascii="Tahoma" w:hAnsi="Tahoma" w:cs="Tahoma"/>
          <w:lang w:val="x-none" w:eastAsia="x-none"/>
        </w:rPr>
      </w:pPr>
      <w:r w:rsidRPr="00A63371">
        <w:rPr>
          <w:rFonts w:ascii="Tahoma" w:hAnsi="Tahoma" w:cs="Tahoma"/>
          <w:lang w:val="x-none" w:eastAsia="x-none"/>
        </w:rPr>
        <w:t>W przypadku uzasadnionych wątpliwości co do przestrzegania prawa pracy przez wykonawcę lub podwykonawcę, zamawiający może zwrócić się o przeprowadzenie kontroli przez Państwową Inspekcję Pracy</w:t>
      </w:r>
      <w:r w:rsidRPr="00A63371">
        <w:rPr>
          <w:rFonts w:ascii="Tahoma" w:hAnsi="Tahoma" w:cs="Tahoma"/>
          <w:lang w:eastAsia="x-none"/>
        </w:rPr>
        <w:t>.</w:t>
      </w:r>
    </w:p>
    <w:p w14:paraId="0779F401" w14:textId="450CA0E0" w:rsidR="00AB6EC0" w:rsidRDefault="00AB6EC0">
      <w:pPr>
        <w:pStyle w:val="Nagwek2"/>
        <w:spacing w:before="240" w:line="276" w:lineRule="auto"/>
        <w:ind w:left="0" w:firstLine="0"/>
        <w:jc w:val="center"/>
      </w:pPr>
      <w:r>
        <w:rPr>
          <w:rFonts w:ascii="Tahoma" w:hAnsi="Tahoma" w:cs="Tahoma"/>
          <w:color w:val="000000"/>
          <w:szCs w:val="24"/>
        </w:rPr>
        <w:t xml:space="preserve">§ </w:t>
      </w:r>
      <w:r w:rsidR="00D62842">
        <w:rPr>
          <w:rFonts w:ascii="Tahoma" w:hAnsi="Tahoma" w:cs="Tahoma"/>
          <w:color w:val="000000"/>
          <w:szCs w:val="24"/>
        </w:rPr>
        <w:t>4</w:t>
      </w:r>
    </w:p>
    <w:p w14:paraId="6C928195" w14:textId="77777777" w:rsidR="00AB6EC0" w:rsidRDefault="00AB6EC0">
      <w:pPr>
        <w:pStyle w:val="Nagwek2"/>
        <w:spacing w:line="276" w:lineRule="auto"/>
        <w:ind w:left="0" w:firstLine="0"/>
        <w:jc w:val="center"/>
      </w:pPr>
      <w:r>
        <w:rPr>
          <w:rFonts w:ascii="Tahoma" w:hAnsi="Tahoma" w:cs="Tahoma"/>
          <w:color w:val="000000"/>
          <w:szCs w:val="24"/>
        </w:rPr>
        <w:t>Sposób wykonania</w:t>
      </w:r>
      <w:r w:rsidR="0042566E">
        <w:rPr>
          <w:rFonts w:ascii="Tahoma" w:hAnsi="Tahoma" w:cs="Tahoma"/>
          <w:color w:val="000000"/>
          <w:szCs w:val="24"/>
        </w:rPr>
        <w:t xml:space="preserve"> umowy – </w:t>
      </w:r>
      <w:r>
        <w:rPr>
          <w:rFonts w:ascii="Tahoma" w:hAnsi="Tahoma" w:cs="Tahoma"/>
          <w:color w:val="000000"/>
          <w:szCs w:val="24"/>
        </w:rPr>
        <w:t>personel</w:t>
      </w:r>
      <w:r w:rsidR="0042566E">
        <w:rPr>
          <w:rFonts w:ascii="Tahoma" w:hAnsi="Tahoma" w:cs="Tahoma"/>
          <w:color w:val="000000"/>
          <w:szCs w:val="24"/>
        </w:rPr>
        <w:t xml:space="preserve"> wykonawcy</w:t>
      </w:r>
    </w:p>
    <w:p w14:paraId="4B822C50" w14:textId="77777777" w:rsidR="00AB6EC0" w:rsidRDefault="00AB6EC0" w:rsidP="00CF5F45">
      <w:pPr>
        <w:numPr>
          <w:ilvl w:val="1"/>
          <w:numId w:val="3"/>
        </w:numPr>
        <w:tabs>
          <w:tab w:val="clear" w:pos="360"/>
          <w:tab w:val="num" w:pos="426"/>
        </w:tabs>
        <w:autoSpaceDE w:val="0"/>
        <w:spacing w:line="276" w:lineRule="auto"/>
        <w:ind w:left="426" w:hanging="426"/>
        <w:jc w:val="both"/>
      </w:pPr>
      <w:r>
        <w:rPr>
          <w:rFonts w:ascii="Tahoma" w:hAnsi="Tahoma" w:cs="Tahoma"/>
          <w:color w:val="000000"/>
        </w:rPr>
        <w:t>Wykonawca oświadcza, że jest uprawniony do świadczenia usług będących przedmiotem niniejszej umowy tzn.</w:t>
      </w:r>
    </w:p>
    <w:p w14:paraId="5BEAC437" w14:textId="77777777" w:rsidR="00CF5F45" w:rsidRDefault="00AB6EC0" w:rsidP="00CF5F45">
      <w:pPr>
        <w:numPr>
          <w:ilvl w:val="0"/>
          <w:numId w:val="4"/>
        </w:numPr>
        <w:tabs>
          <w:tab w:val="left" w:pos="851"/>
        </w:tabs>
        <w:autoSpaceDE w:val="0"/>
        <w:spacing w:line="276" w:lineRule="auto"/>
        <w:ind w:left="851" w:hanging="425"/>
        <w:jc w:val="both"/>
      </w:pPr>
      <w:r>
        <w:rPr>
          <w:rFonts w:ascii="Tahoma" w:eastAsia="Calibri" w:hAnsi="Tahoma" w:cs="Tahoma"/>
          <w:color w:val="000000"/>
          <w:lang w:eastAsia="en-US"/>
        </w:rPr>
        <w:t xml:space="preserve">posiada ważną decyzję ministra właściwego do spraw wewnętrznych wyrażającą zgodę na wykonywanie usług w zakresie ratownictwa wodnego, wydaną na podstawie ustawy z dnia 18 sierpnia 2011 r. </w:t>
      </w:r>
      <w:bookmarkStart w:id="8" w:name="_Hlk44675544"/>
      <w:r>
        <w:rPr>
          <w:rFonts w:ascii="Tahoma" w:eastAsia="Calibri" w:hAnsi="Tahoma" w:cs="Tahoma"/>
          <w:color w:val="000000"/>
          <w:lang w:eastAsia="en-US"/>
        </w:rPr>
        <w:t>o bezpieczeństwie osób przebywających na obszarach wodnych</w:t>
      </w:r>
      <w:bookmarkEnd w:id="8"/>
      <w:r>
        <w:rPr>
          <w:rFonts w:ascii="Tahoma" w:eastAsia="Calibri" w:hAnsi="Tahoma" w:cs="Tahoma"/>
          <w:color w:val="000000"/>
          <w:lang w:eastAsia="en-US"/>
        </w:rPr>
        <w:t xml:space="preserve"> (Dz. U. z 202r. poz. </w:t>
      </w:r>
      <w:r w:rsidR="00CF5F45">
        <w:rPr>
          <w:rFonts w:ascii="Tahoma" w:eastAsia="Calibri" w:hAnsi="Tahoma" w:cs="Tahoma"/>
          <w:color w:val="000000"/>
          <w:lang w:eastAsia="en-US"/>
        </w:rPr>
        <w:t>714</w:t>
      </w:r>
      <w:r>
        <w:rPr>
          <w:rFonts w:ascii="Tahoma" w:eastAsia="Calibri" w:hAnsi="Tahoma" w:cs="Tahoma"/>
          <w:color w:val="000000"/>
          <w:lang w:eastAsia="en-US"/>
        </w:rPr>
        <w:t xml:space="preserve">), </w:t>
      </w:r>
    </w:p>
    <w:p w14:paraId="587652F0" w14:textId="77777777" w:rsidR="00AB6EC0" w:rsidRDefault="00AB6EC0" w:rsidP="00CF5F45">
      <w:pPr>
        <w:numPr>
          <w:ilvl w:val="0"/>
          <w:numId w:val="4"/>
        </w:numPr>
        <w:tabs>
          <w:tab w:val="left" w:pos="851"/>
        </w:tabs>
        <w:autoSpaceDE w:val="0"/>
        <w:spacing w:line="276" w:lineRule="auto"/>
        <w:ind w:left="851" w:hanging="425"/>
        <w:jc w:val="both"/>
      </w:pPr>
      <w:r w:rsidRPr="00CF5F45">
        <w:rPr>
          <w:rFonts w:ascii="Tahoma" w:eastAsia="Calibri" w:hAnsi="Tahoma" w:cs="Tahoma"/>
          <w:color w:val="000000"/>
          <w:lang w:eastAsia="en-US"/>
        </w:rPr>
        <w:t>posiada ważny wpis do rejestru jednostek współpracujących z systemem Państwowe Ratownictwo Medyczne (PRM), o którym mowa w art. 17 ust. 1 ustawy z dnia 8 września 2006 r. o Państwowym Ratownictwie Medycznym (Dz. U. z 202</w:t>
      </w:r>
      <w:r w:rsidR="00CF5F45" w:rsidRPr="00CF5F45">
        <w:rPr>
          <w:rFonts w:ascii="Tahoma" w:eastAsia="Calibri" w:hAnsi="Tahoma" w:cs="Tahoma"/>
          <w:color w:val="000000"/>
          <w:lang w:eastAsia="en-US"/>
        </w:rPr>
        <w:t>3</w:t>
      </w:r>
      <w:r w:rsidRPr="00CF5F45">
        <w:rPr>
          <w:rFonts w:ascii="Tahoma" w:eastAsia="Calibri" w:hAnsi="Tahoma" w:cs="Tahoma"/>
          <w:color w:val="000000"/>
          <w:lang w:eastAsia="en-US"/>
        </w:rPr>
        <w:t xml:space="preserve"> r., poz. </w:t>
      </w:r>
      <w:r w:rsidR="00CF5F45" w:rsidRPr="00CF5F45">
        <w:rPr>
          <w:rFonts w:ascii="Tahoma" w:eastAsia="Calibri" w:hAnsi="Tahoma" w:cs="Tahoma"/>
          <w:color w:val="000000"/>
          <w:lang w:eastAsia="en-US"/>
        </w:rPr>
        <w:t>1541</w:t>
      </w:r>
      <w:r w:rsidRPr="00CF5F45">
        <w:rPr>
          <w:rFonts w:ascii="Tahoma" w:eastAsia="Calibri" w:hAnsi="Tahoma" w:cs="Tahoma"/>
          <w:color w:val="000000"/>
          <w:lang w:eastAsia="en-US"/>
        </w:rPr>
        <w:t>).</w:t>
      </w:r>
    </w:p>
    <w:p w14:paraId="4E589CAD" w14:textId="77777777" w:rsidR="00AB6EC0" w:rsidRPr="00CF5F45" w:rsidRDefault="00AB6EC0" w:rsidP="00CF5F45">
      <w:pPr>
        <w:numPr>
          <w:ilvl w:val="1"/>
          <w:numId w:val="3"/>
        </w:numPr>
        <w:tabs>
          <w:tab w:val="clear" w:pos="360"/>
          <w:tab w:val="num" w:pos="426"/>
        </w:tabs>
        <w:autoSpaceDE w:val="0"/>
        <w:spacing w:line="276" w:lineRule="auto"/>
        <w:ind w:left="426" w:hanging="426"/>
        <w:jc w:val="both"/>
        <w:rPr>
          <w:rFonts w:ascii="Tahoma" w:hAnsi="Tahoma" w:cs="Tahoma"/>
          <w:color w:val="000000"/>
        </w:rPr>
      </w:pPr>
      <w:r>
        <w:rPr>
          <w:rFonts w:ascii="Tahoma" w:hAnsi="Tahoma" w:cs="Tahoma"/>
          <w:color w:val="000000"/>
        </w:rPr>
        <w:t>Wykonawca zobowiązany jest do dostosowania przekazanych przez zamawiającego stanowisk dla ratowników</w:t>
      </w:r>
      <w:r w:rsidR="0042566E">
        <w:rPr>
          <w:rFonts w:ascii="Tahoma" w:hAnsi="Tahoma" w:cs="Tahoma"/>
          <w:color w:val="000000"/>
        </w:rPr>
        <w:t xml:space="preserve">, </w:t>
      </w:r>
      <w:r>
        <w:rPr>
          <w:rFonts w:ascii="Tahoma" w:hAnsi="Tahoma" w:cs="Tahoma"/>
          <w:color w:val="000000"/>
        </w:rPr>
        <w:t>do obserwacji wyznaczonych obszarów wodnych.</w:t>
      </w:r>
    </w:p>
    <w:p w14:paraId="387F6A5F" w14:textId="77777777" w:rsidR="00CF5F45" w:rsidRDefault="00AB6EC0" w:rsidP="00CF5F45">
      <w:pPr>
        <w:numPr>
          <w:ilvl w:val="1"/>
          <w:numId w:val="3"/>
        </w:numPr>
        <w:tabs>
          <w:tab w:val="clear" w:pos="360"/>
          <w:tab w:val="num" w:pos="426"/>
        </w:tabs>
        <w:autoSpaceDE w:val="0"/>
        <w:spacing w:line="276" w:lineRule="auto"/>
        <w:ind w:left="426" w:hanging="426"/>
        <w:jc w:val="both"/>
        <w:rPr>
          <w:rFonts w:ascii="Tahoma" w:hAnsi="Tahoma" w:cs="Tahoma"/>
          <w:color w:val="000000"/>
        </w:rPr>
      </w:pPr>
      <w:r>
        <w:rPr>
          <w:rFonts w:ascii="Tahoma" w:hAnsi="Tahoma" w:cs="Tahoma"/>
          <w:color w:val="000000"/>
        </w:rPr>
        <w:t xml:space="preserve">Zamawiający przed rozpoczęciem </w:t>
      </w:r>
      <w:r w:rsidR="0042566E">
        <w:rPr>
          <w:rFonts w:ascii="Tahoma" w:hAnsi="Tahoma" w:cs="Tahoma"/>
          <w:color w:val="000000"/>
        </w:rPr>
        <w:t xml:space="preserve">realizacji zamówienia, </w:t>
      </w:r>
      <w:r>
        <w:rPr>
          <w:rFonts w:ascii="Tahoma" w:hAnsi="Tahoma" w:cs="Tahoma"/>
          <w:color w:val="000000"/>
        </w:rPr>
        <w:t>z wyprzedzeniem tygodniowym</w:t>
      </w:r>
      <w:r w:rsidR="0042566E">
        <w:rPr>
          <w:rFonts w:ascii="Tahoma" w:hAnsi="Tahoma" w:cs="Tahoma"/>
          <w:color w:val="000000"/>
        </w:rPr>
        <w:t xml:space="preserve">, </w:t>
      </w:r>
      <w:r>
        <w:rPr>
          <w:rFonts w:ascii="Tahoma" w:hAnsi="Tahoma" w:cs="Tahoma"/>
          <w:color w:val="000000"/>
        </w:rPr>
        <w:t xml:space="preserve">przedstawi rozmieszczenie </w:t>
      </w:r>
      <w:r w:rsidR="00CF5F45">
        <w:rPr>
          <w:rFonts w:ascii="Tahoma" w:hAnsi="Tahoma" w:cs="Tahoma"/>
          <w:color w:val="000000"/>
        </w:rPr>
        <w:t>stanowisk do</w:t>
      </w:r>
      <w:r>
        <w:rPr>
          <w:rFonts w:ascii="Tahoma" w:hAnsi="Tahoma" w:cs="Tahoma"/>
          <w:color w:val="000000"/>
        </w:rPr>
        <w:t xml:space="preserve"> obserwacji wyznaczonego obszaru wodnego przez ratowników, zgodnie z przeprowadzoną przez zamawiającego analizą zagrożeń. </w:t>
      </w:r>
    </w:p>
    <w:p w14:paraId="0B2089F8" w14:textId="77777777" w:rsidR="00CF5F45" w:rsidRDefault="00AB6EC0" w:rsidP="00CF5F45">
      <w:pPr>
        <w:numPr>
          <w:ilvl w:val="1"/>
          <w:numId w:val="3"/>
        </w:numPr>
        <w:tabs>
          <w:tab w:val="clear" w:pos="360"/>
          <w:tab w:val="num" w:pos="426"/>
        </w:tabs>
        <w:autoSpaceDE w:val="0"/>
        <w:spacing w:line="276" w:lineRule="auto"/>
        <w:ind w:left="426" w:hanging="426"/>
        <w:jc w:val="both"/>
        <w:rPr>
          <w:rFonts w:ascii="Tahoma" w:hAnsi="Tahoma" w:cs="Tahoma"/>
          <w:color w:val="000000"/>
        </w:rPr>
      </w:pPr>
      <w:r w:rsidRPr="00CF5F45">
        <w:rPr>
          <w:rFonts w:ascii="Tahoma" w:hAnsi="Tahoma" w:cs="Tahoma"/>
          <w:color w:val="000000"/>
        </w:rPr>
        <w:t xml:space="preserve">Wykonawca przedstawi sposób i procedurę rotacji stanowisk oraz sposób zapewnienia ciągłości służby ratowniczej w czasie usprawiedliwionej przerwy w pracy danego stanowiska. </w:t>
      </w:r>
    </w:p>
    <w:p w14:paraId="7A599F32" w14:textId="77777777" w:rsidR="00AB6EC0" w:rsidRPr="00CF5F45" w:rsidRDefault="00AB6EC0" w:rsidP="00CF5F45">
      <w:pPr>
        <w:numPr>
          <w:ilvl w:val="1"/>
          <w:numId w:val="3"/>
        </w:numPr>
        <w:tabs>
          <w:tab w:val="clear" w:pos="360"/>
          <w:tab w:val="num" w:pos="426"/>
        </w:tabs>
        <w:autoSpaceDE w:val="0"/>
        <w:spacing w:line="276" w:lineRule="auto"/>
        <w:ind w:left="426" w:hanging="426"/>
        <w:jc w:val="both"/>
        <w:rPr>
          <w:rFonts w:ascii="Tahoma" w:hAnsi="Tahoma" w:cs="Tahoma"/>
          <w:color w:val="000000"/>
        </w:rPr>
      </w:pPr>
      <w:r w:rsidRPr="00CF5F45">
        <w:rPr>
          <w:rFonts w:ascii="Tahoma" w:hAnsi="Tahoma" w:cs="Tahoma"/>
          <w:color w:val="000000"/>
        </w:rPr>
        <w:t>Świadczenie usług odbywać się będzie w strojach zakupionych na koszt i staraniem wykonawcy według wytycznych wskazanych przez zamawiającego:</w:t>
      </w:r>
    </w:p>
    <w:p w14:paraId="5B3D3287" w14:textId="77777777" w:rsidR="00AB6EC0" w:rsidRPr="00E960E3" w:rsidRDefault="00AB6EC0">
      <w:pPr>
        <w:numPr>
          <w:ilvl w:val="0"/>
          <w:numId w:val="12"/>
        </w:numPr>
        <w:tabs>
          <w:tab w:val="left" w:pos="993"/>
        </w:tabs>
        <w:autoSpaceDE w:val="0"/>
        <w:spacing w:line="276" w:lineRule="auto"/>
        <w:ind w:left="993" w:hanging="567"/>
        <w:jc w:val="both"/>
        <w:rPr>
          <w:rFonts w:ascii="Tahoma" w:hAnsi="Tahoma" w:cs="Tahoma"/>
          <w:color w:val="000000"/>
        </w:rPr>
      </w:pPr>
      <w:r>
        <w:rPr>
          <w:rFonts w:ascii="Tahoma" w:hAnsi="Tahoma" w:cs="Tahoma"/>
          <w:color w:val="000000"/>
        </w:rPr>
        <w:t>koszulka typu T-shirt  lub koszulka bezrękawnik – kolor czerwony z białym napisem na plecach „RATOWNIK”,</w:t>
      </w:r>
    </w:p>
    <w:p w14:paraId="55C85E80" w14:textId="77777777" w:rsidR="00AB6EC0" w:rsidRDefault="00AB6EC0">
      <w:pPr>
        <w:numPr>
          <w:ilvl w:val="0"/>
          <w:numId w:val="12"/>
        </w:numPr>
        <w:tabs>
          <w:tab w:val="left" w:pos="993"/>
        </w:tabs>
        <w:autoSpaceDE w:val="0"/>
        <w:spacing w:line="276" w:lineRule="auto"/>
        <w:ind w:left="993" w:hanging="567"/>
        <w:jc w:val="both"/>
      </w:pPr>
      <w:r>
        <w:rPr>
          <w:rFonts w:ascii="Tahoma" w:hAnsi="Tahoma" w:cs="Tahoma"/>
          <w:color w:val="000000"/>
        </w:rPr>
        <w:t xml:space="preserve">krótkie spodenki – kolor czerwony, </w:t>
      </w:r>
    </w:p>
    <w:p w14:paraId="02DE3F34" w14:textId="77777777" w:rsidR="00AB6EC0" w:rsidRDefault="00AB6EC0">
      <w:pPr>
        <w:numPr>
          <w:ilvl w:val="1"/>
          <w:numId w:val="3"/>
        </w:numPr>
        <w:autoSpaceDE w:val="0"/>
        <w:spacing w:line="276" w:lineRule="auto"/>
        <w:jc w:val="both"/>
      </w:pPr>
      <w:r>
        <w:rPr>
          <w:rFonts w:ascii="Tahoma" w:hAnsi="Tahoma" w:cs="Tahoma"/>
          <w:color w:val="000000"/>
        </w:rPr>
        <w:t xml:space="preserve">Wykonawca jest zobowiązany do zapewnienia na własny koszt urządzeń radiotelefonicznych do komunikacji wewnętrznej (np. krótkofalówka) dla wszystkich ratowników </w:t>
      </w:r>
      <w:r w:rsidRPr="0042566E">
        <w:rPr>
          <w:rFonts w:ascii="Tahoma" w:hAnsi="Tahoma" w:cs="Tahoma"/>
        </w:rPr>
        <w:t xml:space="preserve">przebywających na obiekcie </w:t>
      </w:r>
      <w:r w:rsidR="0042566E" w:rsidRPr="0042566E">
        <w:rPr>
          <w:rFonts w:ascii="Tahoma" w:hAnsi="Tahoma" w:cs="Tahoma"/>
        </w:rPr>
        <w:t>pływalni</w:t>
      </w:r>
      <w:r>
        <w:rPr>
          <w:rFonts w:ascii="Tahoma" w:hAnsi="Tahoma" w:cs="Tahoma"/>
          <w:color w:val="000000"/>
        </w:rPr>
        <w:t xml:space="preserve"> w czasie świadczenia usług będących przedmiotem niniejszej umowy.</w:t>
      </w:r>
    </w:p>
    <w:p w14:paraId="232B542E" w14:textId="27567ACD" w:rsidR="00AB6EC0" w:rsidRDefault="00AB6EC0">
      <w:pPr>
        <w:numPr>
          <w:ilvl w:val="1"/>
          <w:numId w:val="3"/>
        </w:numPr>
        <w:autoSpaceDE w:val="0"/>
        <w:spacing w:line="276" w:lineRule="auto"/>
        <w:jc w:val="both"/>
      </w:pPr>
      <w:r>
        <w:rPr>
          <w:rFonts w:ascii="Tahoma" w:eastAsia="Calibri" w:hAnsi="Tahoma" w:cs="Tahoma"/>
          <w:color w:val="000000"/>
          <w:lang w:eastAsia="en-US"/>
        </w:rPr>
        <w:lastRenderedPageBreak/>
        <w:t>Wykonawca jest zobowiązany dysponow</w:t>
      </w:r>
      <w:r w:rsidR="0042566E">
        <w:rPr>
          <w:rFonts w:ascii="Tahoma" w:eastAsia="Calibri" w:hAnsi="Tahoma" w:cs="Tahoma"/>
          <w:color w:val="000000"/>
          <w:lang w:eastAsia="en-US"/>
        </w:rPr>
        <w:t xml:space="preserve">ać </w:t>
      </w:r>
      <w:r w:rsidR="006579BD">
        <w:rPr>
          <w:rFonts w:ascii="Tahoma" w:eastAsia="Calibri" w:hAnsi="Tahoma" w:cs="Tahoma"/>
          <w:color w:val="000000"/>
          <w:lang w:eastAsia="en-US"/>
        </w:rPr>
        <w:t>dziewięcioma</w:t>
      </w:r>
      <w:r w:rsidR="0042566E">
        <w:rPr>
          <w:rFonts w:ascii="Tahoma" w:eastAsia="Calibri" w:hAnsi="Tahoma" w:cs="Tahoma"/>
          <w:color w:val="000000"/>
          <w:lang w:eastAsia="en-US"/>
        </w:rPr>
        <w:t xml:space="preserve"> </w:t>
      </w:r>
      <w:r>
        <w:rPr>
          <w:rFonts w:ascii="Tahoma" w:eastAsia="Calibri" w:hAnsi="Tahoma" w:cs="Tahoma"/>
          <w:color w:val="000000"/>
          <w:lang w:eastAsia="en-US"/>
        </w:rPr>
        <w:t>osobami</w:t>
      </w:r>
      <w:r w:rsidR="0042566E">
        <w:rPr>
          <w:rFonts w:ascii="Tahoma" w:eastAsia="Calibri" w:hAnsi="Tahoma" w:cs="Tahoma"/>
          <w:color w:val="000000"/>
          <w:lang w:eastAsia="en-US"/>
        </w:rPr>
        <w:t xml:space="preserve">, które </w:t>
      </w:r>
      <w:r w:rsidR="00D40AA4">
        <w:rPr>
          <w:rFonts w:ascii="Tahoma" w:eastAsia="Calibri" w:hAnsi="Tahoma" w:cs="Tahoma"/>
          <w:color w:val="000000"/>
          <w:lang w:eastAsia="en-US"/>
        </w:rPr>
        <w:t>będą uczestniczyć w realizacji przedmiotu umowy pełniąc</w:t>
      </w:r>
      <w:r w:rsidR="0042566E">
        <w:rPr>
          <w:rFonts w:ascii="Tahoma" w:eastAsia="Calibri" w:hAnsi="Tahoma" w:cs="Tahoma"/>
          <w:color w:val="000000"/>
          <w:lang w:eastAsia="en-US"/>
        </w:rPr>
        <w:t xml:space="preserve"> </w:t>
      </w:r>
      <w:r w:rsidR="00D40AA4">
        <w:rPr>
          <w:rFonts w:ascii="Tahoma" w:eastAsia="Calibri" w:hAnsi="Tahoma" w:cs="Tahoma"/>
          <w:color w:val="000000"/>
          <w:lang w:eastAsia="en-US"/>
        </w:rPr>
        <w:t>funkcję</w:t>
      </w:r>
      <w:r>
        <w:rPr>
          <w:rFonts w:ascii="Tahoma" w:eastAsia="Calibri" w:hAnsi="Tahoma" w:cs="Tahoma"/>
          <w:color w:val="000000"/>
          <w:lang w:eastAsia="en-US"/>
        </w:rPr>
        <w:t xml:space="preserve"> ratownika, któr</w:t>
      </w:r>
      <w:r w:rsidR="00D40AA4">
        <w:rPr>
          <w:rFonts w:ascii="Tahoma" w:eastAsia="Calibri" w:hAnsi="Tahoma" w:cs="Tahoma"/>
          <w:color w:val="000000"/>
          <w:lang w:eastAsia="en-US"/>
        </w:rPr>
        <w:t>e</w:t>
      </w:r>
      <w:r>
        <w:rPr>
          <w:rFonts w:ascii="Tahoma" w:eastAsia="Calibri" w:hAnsi="Tahoma" w:cs="Tahoma"/>
          <w:color w:val="000000"/>
          <w:lang w:eastAsia="en-US"/>
        </w:rPr>
        <w:t xml:space="preserve"> winn</w:t>
      </w:r>
      <w:r w:rsidR="00D40AA4">
        <w:rPr>
          <w:rFonts w:ascii="Tahoma" w:eastAsia="Calibri" w:hAnsi="Tahoma" w:cs="Tahoma"/>
          <w:color w:val="000000"/>
          <w:lang w:eastAsia="en-US"/>
        </w:rPr>
        <w:t>y</w:t>
      </w:r>
      <w:r>
        <w:rPr>
          <w:rFonts w:ascii="Tahoma" w:eastAsia="Calibri" w:hAnsi="Tahoma" w:cs="Tahoma"/>
          <w:color w:val="000000"/>
          <w:lang w:eastAsia="en-US"/>
        </w:rPr>
        <w:t xml:space="preserve"> spełniać następujące wymagania: </w:t>
      </w:r>
    </w:p>
    <w:p w14:paraId="50493B95" w14:textId="77777777" w:rsidR="00AB6EC0" w:rsidRDefault="00AB6EC0">
      <w:pPr>
        <w:numPr>
          <w:ilvl w:val="0"/>
          <w:numId w:val="8"/>
        </w:numPr>
        <w:tabs>
          <w:tab w:val="left" w:pos="851"/>
        </w:tabs>
        <w:suppressAutoHyphens w:val="0"/>
        <w:autoSpaceDE w:val="0"/>
        <w:spacing w:line="276" w:lineRule="auto"/>
        <w:ind w:left="851"/>
        <w:jc w:val="both"/>
      </w:pPr>
      <w:r>
        <w:rPr>
          <w:rFonts w:ascii="Tahoma" w:eastAsia="Calibri" w:hAnsi="Tahoma" w:cs="Tahoma"/>
          <w:color w:val="000000"/>
          <w:lang w:eastAsia="en-US"/>
        </w:rPr>
        <w:t xml:space="preserve">posiadać </w:t>
      </w:r>
      <w:r>
        <w:rPr>
          <w:rFonts w:ascii="Tahoma" w:eastAsia="Arial" w:hAnsi="Tahoma" w:cs="Tahoma"/>
          <w:color w:val="000000"/>
          <w:kern w:val="2"/>
          <w:lang w:eastAsia="pl-PL" w:bidi="pl-PL"/>
        </w:rPr>
        <w:t>kwalifikacje ratownika wodnego w rozumieniu przepisów ustawy z dnia 18 sierpnia 2011 r. o bezpieczeństwie osób przebywających na obszarach wodnych (</w:t>
      </w:r>
      <w:r>
        <w:rPr>
          <w:rFonts w:ascii="Tahoma" w:eastAsia="Calibri" w:hAnsi="Tahoma" w:cs="Tahoma"/>
          <w:color w:val="000000"/>
          <w:lang w:eastAsia="en-US"/>
        </w:rPr>
        <w:t>Dz. U. z 202</w:t>
      </w:r>
      <w:r w:rsidR="00E960E3">
        <w:rPr>
          <w:rFonts w:ascii="Tahoma" w:eastAsia="Calibri" w:hAnsi="Tahoma" w:cs="Tahoma"/>
          <w:color w:val="000000"/>
          <w:lang w:eastAsia="en-US"/>
        </w:rPr>
        <w:t>3</w:t>
      </w:r>
      <w:r>
        <w:rPr>
          <w:rFonts w:ascii="Tahoma" w:eastAsia="Calibri" w:hAnsi="Tahoma" w:cs="Tahoma"/>
          <w:color w:val="000000"/>
          <w:lang w:eastAsia="en-US"/>
        </w:rPr>
        <w:t xml:space="preserve">r. poz. </w:t>
      </w:r>
      <w:r w:rsidR="00E960E3">
        <w:rPr>
          <w:rFonts w:ascii="Tahoma" w:eastAsia="Calibri" w:hAnsi="Tahoma" w:cs="Tahoma"/>
          <w:color w:val="000000"/>
          <w:lang w:eastAsia="en-US"/>
        </w:rPr>
        <w:t>714</w:t>
      </w:r>
      <w:r>
        <w:rPr>
          <w:rFonts w:ascii="Tahoma" w:eastAsia="Arial" w:hAnsi="Tahoma" w:cs="Tahoma"/>
          <w:color w:val="000000"/>
          <w:kern w:val="2"/>
          <w:lang w:eastAsia="pl-PL" w:bidi="pl-PL"/>
        </w:rPr>
        <w:t>),</w:t>
      </w:r>
    </w:p>
    <w:p w14:paraId="247FAFED" w14:textId="77777777" w:rsidR="00AB6EC0" w:rsidRDefault="00AB6EC0">
      <w:pPr>
        <w:numPr>
          <w:ilvl w:val="0"/>
          <w:numId w:val="8"/>
        </w:numPr>
        <w:tabs>
          <w:tab w:val="left" w:pos="851"/>
        </w:tabs>
        <w:suppressAutoHyphens w:val="0"/>
        <w:autoSpaceDE w:val="0"/>
        <w:spacing w:line="276" w:lineRule="auto"/>
        <w:ind w:left="851"/>
        <w:jc w:val="both"/>
      </w:pPr>
      <w:r>
        <w:rPr>
          <w:rFonts w:ascii="Tahoma" w:eastAsia="Arial" w:hAnsi="Tahoma" w:cs="Tahoma"/>
          <w:color w:val="000000"/>
          <w:kern w:val="2"/>
          <w:lang w:eastAsia="pl-PL" w:bidi="pl-PL"/>
        </w:rPr>
        <w:t xml:space="preserve">posiadać ważne zaświadczenie o </w:t>
      </w:r>
      <w:r>
        <w:rPr>
          <w:rFonts w:ascii="Tahoma" w:eastAsia="Calibri" w:hAnsi="Tahoma" w:cs="Tahoma"/>
          <w:color w:val="000000"/>
          <w:lang w:eastAsia="en-US"/>
        </w:rPr>
        <w:t xml:space="preserve">ukończeniu kursu w zakresie kwalifikowanej pierwszej pomocy i uzyskaniu tytułu ratownika, wydane na podstawie </w:t>
      </w:r>
      <w:r>
        <w:rPr>
          <w:rFonts w:ascii="Tahoma" w:eastAsia="Arial" w:hAnsi="Tahoma" w:cs="Tahoma"/>
          <w:color w:val="000000"/>
          <w:kern w:val="2"/>
          <w:lang w:eastAsia="pl-PL" w:bidi="pl-PL"/>
        </w:rPr>
        <w:t>art. 13 ustawy z dnia 8 września 2006 r. o Państwowym Ratownictwie Medycznym (</w:t>
      </w:r>
      <w:r>
        <w:rPr>
          <w:rFonts w:ascii="Tahoma" w:eastAsia="Calibri" w:hAnsi="Tahoma" w:cs="Tahoma"/>
          <w:color w:val="000000"/>
          <w:lang w:eastAsia="en-US"/>
        </w:rPr>
        <w:t xml:space="preserve">Dz. U. z </w:t>
      </w:r>
      <w:r w:rsidR="00E960E3">
        <w:rPr>
          <w:rFonts w:ascii="Tahoma" w:eastAsia="Calibri" w:hAnsi="Tahoma" w:cs="Tahoma"/>
          <w:color w:val="000000"/>
          <w:lang w:eastAsia="en-US"/>
        </w:rPr>
        <w:t>2023</w:t>
      </w:r>
      <w:r>
        <w:rPr>
          <w:rFonts w:ascii="Tahoma" w:eastAsia="Calibri" w:hAnsi="Tahoma" w:cs="Tahoma"/>
          <w:color w:val="000000"/>
          <w:lang w:eastAsia="en-US"/>
        </w:rPr>
        <w:t xml:space="preserve"> poz. </w:t>
      </w:r>
      <w:r w:rsidR="00E960E3">
        <w:rPr>
          <w:rFonts w:ascii="Tahoma" w:eastAsia="Calibri" w:hAnsi="Tahoma" w:cs="Tahoma"/>
          <w:color w:val="000000"/>
          <w:lang w:eastAsia="en-US"/>
        </w:rPr>
        <w:t>1541</w:t>
      </w:r>
      <w:r>
        <w:rPr>
          <w:rFonts w:ascii="Tahoma" w:eastAsia="Arial" w:hAnsi="Tahoma" w:cs="Tahoma"/>
          <w:color w:val="000000"/>
          <w:kern w:val="2"/>
          <w:lang w:eastAsia="pl-PL" w:bidi="pl-PL"/>
        </w:rPr>
        <w:t>),</w:t>
      </w:r>
    </w:p>
    <w:p w14:paraId="518CE70C" w14:textId="77777777" w:rsidR="00AB6EC0" w:rsidRDefault="00AB6EC0">
      <w:pPr>
        <w:numPr>
          <w:ilvl w:val="0"/>
          <w:numId w:val="8"/>
        </w:numPr>
        <w:tabs>
          <w:tab w:val="left" w:pos="851"/>
        </w:tabs>
        <w:suppressAutoHyphens w:val="0"/>
        <w:autoSpaceDE w:val="0"/>
        <w:spacing w:line="276" w:lineRule="auto"/>
        <w:ind w:left="851"/>
        <w:jc w:val="both"/>
      </w:pPr>
      <w:r>
        <w:rPr>
          <w:rFonts w:ascii="Tahoma" w:hAnsi="Tahoma" w:cs="Tahoma"/>
          <w:color w:val="000000"/>
          <w:lang w:bidi="pl-PL"/>
        </w:rPr>
        <w:t>posiadać jedną z kilku kwalifikacji przydatnych w ratownictwie wodnym, określonych w rozporządzeniu Ministra Spraw Wewnętrznych i Administracji z dnia 23 września 2021 r.</w:t>
      </w:r>
      <w:r>
        <w:rPr>
          <w:rFonts w:ascii="Tahoma" w:hAnsi="Tahoma" w:cs="Tahoma"/>
          <w:color w:val="000000"/>
        </w:rPr>
        <w:t xml:space="preserve"> </w:t>
      </w:r>
      <w:r>
        <w:rPr>
          <w:rFonts w:ascii="Tahoma" w:hAnsi="Tahoma" w:cs="Tahoma"/>
          <w:color w:val="000000"/>
          <w:lang w:bidi="pl-PL"/>
        </w:rPr>
        <w:t>w sprawie kwalifikacji przydatnych w ratownictwie wodnym (</w:t>
      </w:r>
      <w:r>
        <w:rPr>
          <w:rFonts w:ascii="Tahoma" w:hAnsi="Tahoma" w:cs="Tahoma"/>
          <w:bCs/>
          <w:color w:val="000000"/>
          <w:lang w:bidi="pl-PL"/>
        </w:rPr>
        <w:t>Dz.U. z 2021 r. poz. 1761),</w:t>
      </w:r>
    </w:p>
    <w:p w14:paraId="258889EF" w14:textId="77777777" w:rsidR="00AB6EC0" w:rsidRDefault="00AB6EC0">
      <w:pPr>
        <w:numPr>
          <w:ilvl w:val="0"/>
          <w:numId w:val="8"/>
        </w:numPr>
        <w:tabs>
          <w:tab w:val="left" w:pos="851"/>
        </w:tabs>
        <w:suppressAutoHyphens w:val="0"/>
        <w:autoSpaceDE w:val="0"/>
        <w:spacing w:line="276" w:lineRule="auto"/>
        <w:ind w:left="851"/>
        <w:jc w:val="both"/>
      </w:pPr>
      <w:r>
        <w:rPr>
          <w:rFonts w:ascii="Tahoma" w:eastAsia="Calibri" w:hAnsi="Tahoma" w:cs="Tahoma"/>
          <w:color w:val="000000"/>
          <w:lang w:eastAsia="en-US"/>
        </w:rPr>
        <w:t xml:space="preserve">posiadać ważne zaświadczenie o odbytym badaniu lekarskim, </w:t>
      </w:r>
    </w:p>
    <w:p w14:paraId="02204FBF" w14:textId="77777777" w:rsidR="00AB6EC0" w:rsidRDefault="00AB6EC0">
      <w:pPr>
        <w:numPr>
          <w:ilvl w:val="0"/>
          <w:numId w:val="8"/>
        </w:numPr>
        <w:tabs>
          <w:tab w:val="left" w:pos="851"/>
        </w:tabs>
        <w:suppressAutoHyphens w:val="0"/>
        <w:autoSpaceDE w:val="0"/>
        <w:spacing w:line="276" w:lineRule="auto"/>
        <w:ind w:left="851"/>
        <w:jc w:val="both"/>
      </w:pPr>
      <w:r>
        <w:rPr>
          <w:rFonts w:ascii="Tahoma" w:eastAsia="Calibri" w:hAnsi="Tahoma" w:cs="Tahoma"/>
          <w:color w:val="000000"/>
          <w:lang w:eastAsia="en-US"/>
        </w:rPr>
        <w:t xml:space="preserve">posiadać ważne orzeczenie o odbytym badaniu do celów </w:t>
      </w:r>
      <w:proofErr w:type="spellStart"/>
      <w:r>
        <w:rPr>
          <w:rFonts w:ascii="Tahoma" w:eastAsia="Calibri" w:hAnsi="Tahoma" w:cs="Tahoma"/>
          <w:color w:val="000000"/>
          <w:lang w:eastAsia="en-US"/>
        </w:rPr>
        <w:t>sanitarno</w:t>
      </w:r>
      <w:proofErr w:type="spellEnd"/>
      <w:r>
        <w:rPr>
          <w:rFonts w:ascii="Tahoma" w:eastAsia="Calibri" w:hAnsi="Tahoma" w:cs="Tahoma"/>
          <w:color w:val="000000"/>
          <w:lang w:eastAsia="en-US"/>
        </w:rPr>
        <w:t xml:space="preserve"> - epidemiologicznych, </w:t>
      </w:r>
    </w:p>
    <w:p w14:paraId="2CA01586" w14:textId="77777777" w:rsidR="00AB6EC0" w:rsidRDefault="00AB6EC0">
      <w:pPr>
        <w:numPr>
          <w:ilvl w:val="0"/>
          <w:numId w:val="8"/>
        </w:numPr>
        <w:tabs>
          <w:tab w:val="left" w:pos="851"/>
        </w:tabs>
        <w:suppressAutoHyphens w:val="0"/>
        <w:autoSpaceDE w:val="0"/>
        <w:spacing w:line="276" w:lineRule="auto"/>
        <w:ind w:left="851"/>
        <w:jc w:val="both"/>
      </w:pPr>
      <w:r>
        <w:rPr>
          <w:rFonts w:ascii="Tahoma" w:eastAsia="Calibri" w:hAnsi="Tahoma" w:cs="Tahoma"/>
          <w:color w:val="000000"/>
          <w:lang w:eastAsia="en-US"/>
        </w:rPr>
        <w:t>posiadać zaświadczenie o odbyciu aktualnego szkolenia BHP,</w:t>
      </w:r>
    </w:p>
    <w:p w14:paraId="146685EF" w14:textId="77777777" w:rsidR="0042566E" w:rsidRPr="0042566E" w:rsidRDefault="00AB6EC0">
      <w:pPr>
        <w:numPr>
          <w:ilvl w:val="0"/>
          <w:numId w:val="8"/>
        </w:numPr>
        <w:tabs>
          <w:tab w:val="left" w:pos="851"/>
        </w:tabs>
        <w:suppressAutoHyphens w:val="0"/>
        <w:autoSpaceDE w:val="0"/>
        <w:spacing w:line="276" w:lineRule="auto"/>
        <w:ind w:left="851"/>
        <w:jc w:val="both"/>
      </w:pPr>
      <w:r>
        <w:rPr>
          <w:rFonts w:ascii="Tahoma" w:eastAsia="Arial" w:hAnsi="Tahoma" w:cs="Tahoma"/>
          <w:color w:val="000000"/>
          <w:kern w:val="2"/>
          <w:lang w:eastAsia="pl-PL" w:bidi="pl-PL"/>
        </w:rPr>
        <w:t>posiadać minimum 3 miesięczne doświadczenie zawodowe w wykonywaniu ratownictwa wodneg</w:t>
      </w:r>
      <w:bookmarkStart w:id="9" w:name="_Hlk44658813"/>
      <w:r w:rsidR="0042566E">
        <w:rPr>
          <w:rFonts w:ascii="Tahoma" w:eastAsia="Arial" w:hAnsi="Tahoma" w:cs="Tahoma"/>
          <w:color w:val="000000"/>
          <w:kern w:val="2"/>
          <w:lang w:eastAsia="pl-PL" w:bidi="pl-PL"/>
        </w:rPr>
        <w:t>o.</w:t>
      </w:r>
    </w:p>
    <w:p w14:paraId="3C2CDA8C" w14:textId="77777777" w:rsidR="00AB6EC0" w:rsidRPr="0042566E" w:rsidRDefault="0042566E" w:rsidP="00135647">
      <w:pPr>
        <w:numPr>
          <w:ilvl w:val="1"/>
          <w:numId w:val="3"/>
        </w:numPr>
        <w:autoSpaceDE w:val="0"/>
        <w:spacing w:line="276" w:lineRule="auto"/>
        <w:jc w:val="both"/>
      </w:pPr>
      <w:r>
        <w:rPr>
          <w:rFonts w:ascii="Tahoma" w:eastAsia="Calibri" w:hAnsi="Tahoma" w:cs="Tahoma"/>
          <w:color w:val="000000"/>
          <w:lang w:eastAsia="en-US"/>
        </w:rPr>
        <w:t>Wykonawca jest zobowiązany dysponować jedną osobą</w:t>
      </w:r>
      <w:r w:rsidR="00135647">
        <w:rPr>
          <w:rFonts w:ascii="Tahoma" w:eastAsia="Calibri" w:hAnsi="Tahoma" w:cs="Tahoma"/>
          <w:color w:val="000000"/>
          <w:lang w:eastAsia="en-US"/>
        </w:rPr>
        <w:t>, która będzie uczestniczyć w realizacji przedmiotu umowy</w:t>
      </w:r>
      <w:r>
        <w:rPr>
          <w:rFonts w:ascii="Tahoma" w:eastAsia="Calibri" w:hAnsi="Tahoma" w:cs="Tahoma"/>
          <w:color w:val="000000"/>
          <w:lang w:eastAsia="en-US"/>
        </w:rPr>
        <w:t xml:space="preserve"> pełni</w:t>
      </w:r>
      <w:r w:rsidR="00135647">
        <w:rPr>
          <w:rFonts w:ascii="Tahoma" w:eastAsia="Calibri" w:hAnsi="Tahoma" w:cs="Tahoma"/>
          <w:color w:val="000000"/>
          <w:lang w:eastAsia="en-US"/>
        </w:rPr>
        <w:t>ąc</w:t>
      </w:r>
      <w:r>
        <w:rPr>
          <w:rFonts w:ascii="Tahoma" w:eastAsia="Calibri" w:hAnsi="Tahoma" w:cs="Tahoma"/>
          <w:color w:val="000000"/>
          <w:lang w:eastAsia="en-US"/>
        </w:rPr>
        <w:t xml:space="preserve"> funkcj</w:t>
      </w:r>
      <w:r w:rsidR="00135647">
        <w:rPr>
          <w:rFonts w:ascii="Tahoma" w:eastAsia="Calibri" w:hAnsi="Tahoma" w:cs="Tahoma"/>
          <w:color w:val="000000"/>
          <w:lang w:eastAsia="en-US"/>
        </w:rPr>
        <w:t xml:space="preserve">ę koordynatora </w:t>
      </w:r>
      <w:r>
        <w:rPr>
          <w:rFonts w:ascii="Tahoma" w:eastAsia="Calibri" w:hAnsi="Tahoma" w:cs="Tahoma"/>
          <w:color w:val="000000"/>
          <w:lang w:eastAsia="en-US"/>
        </w:rPr>
        <w:t xml:space="preserve"> ratowni</w:t>
      </w:r>
      <w:r w:rsidR="00135647">
        <w:rPr>
          <w:rFonts w:ascii="Tahoma" w:eastAsia="Calibri" w:hAnsi="Tahoma" w:cs="Tahoma"/>
          <w:color w:val="000000"/>
          <w:lang w:eastAsia="en-US"/>
        </w:rPr>
        <w:t xml:space="preserve">ków, </w:t>
      </w:r>
      <w:r>
        <w:rPr>
          <w:rFonts w:ascii="Tahoma" w:eastAsia="Calibri" w:hAnsi="Tahoma" w:cs="Tahoma"/>
          <w:color w:val="000000"/>
          <w:lang w:eastAsia="en-US"/>
        </w:rPr>
        <w:t>któr</w:t>
      </w:r>
      <w:r w:rsidR="00135647">
        <w:rPr>
          <w:rFonts w:ascii="Tahoma" w:eastAsia="Calibri" w:hAnsi="Tahoma" w:cs="Tahoma"/>
          <w:color w:val="000000"/>
          <w:lang w:eastAsia="en-US"/>
        </w:rPr>
        <w:t>a</w:t>
      </w:r>
      <w:r>
        <w:rPr>
          <w:rFonts w:ascii="Tahoma" w:eastAsia="Calibri" w:hAnsi="Tahoma" w:cs="Tahoma"/>
          <w:color w:val="000000"/>
          <w:lang w:eastAsia="en-US"/>
        </w:rPr>
        <w:t xml:space="preserve"> winn</w:t>
      </w:r>
      <w:r w:rsidR="00135647">
        <w:rPr>
          <w:rFonts w:ascii="Tahoma" w:eastAsia="Calibri" w:hAnsi="Tahoma" w:cs="Tahoma"/>
          <w:color w:val="000000"/>
          <w:lang w:eastAsia="en-US"/>
        </w:rPr>
        <w:t>a</w:t>
      </w:r>
      <w:r>
        <w:rPr>
          <w:rFonts w:ascii="Tahoma" w:eastAsia="Calibri" w:hAnsi="Tahoma" w:cs="Tahoma"/>
          <w:color w:val="000000"/>
          <w:lang w:eastAsia="en-US"/>
        </w:rPr>
        <w:t xml:space="preserve"> spełniać wymagania</w:t>
      </w:r>
      <w:r w:rsidR="00135647">
        <w:rPr>
          <w:rFonts w:ascii="Tahoma" w:eastAsia="Calibri" w:hAnsi="Tahoma" w:cs="Tahoma"/>
          <w:color w:val="000000"/>
          <w:lang w:eastAsia="en-US"/>
        </w:rPr>
        <w:t xml:space="preserve"> określone w ust. 7 lit. a) – e) oraz </w:t>
      </w:r>
      <w:r>
        <w:rPr>
          <w:rFonts w:ascii="Tahoma" w:eastAsia="Calibri" w:hAnsi="Tahoma" w:cs="Tahoma"/>
          <w:color w:val="000000"/>
          <w:lang w:eastAsia="en-US"/>
        </w:rPr>
        <w:t xml:space="preserve"> </w:t>
      </w:r>
      <w:r w:rsidR="00135647" w:rsidRPr="006579BD">
        <w:rPr>
          <w:rFonts w:ascii="Tahoma" w:hAnsi="Tahoma" w:cs="Tahoma"/>
        </w:rPr>
        <w:t>posiada co</w:t>
      </w:r>
      <w:r w:rsidR="00135647">
        <w:t xml:space="preserve"> </w:t>
      </w:r>
      <w:r w:rsidR="00AB6EC0" w:rsidRPr="00135647">
        <w:rPr>
          <w:rFonts w:ascii="Tahoma" w:hAnsi="Tahoma" w:cs="Tahoma"/>
          <w:color w:val="000000"/>
          <w:lang w:val="x-none"/>
        </w:rPr>
        <w:t xml:space="preserve">najmniej </w:t>
      </w:r>
      <w:r w:rsidR="00AB6EC0" w:rsidRPr="00135647">
        <w:rPr>
          <w:rFonts w:ascii="Tahoma" w:hAnsi="Tahoma" w:cs="Tahoma"/>
          <w:color w:val="000000"/>
        </w:rPr>
        <w:t>24 miesięczne</w:t>
      </w:r>
      <w:r w:rsidR="00AB6EC0" w:rsidRPr="00135647">
        <w:rPr>
          <w:rFonts w:ascii="Tahoma" w:hAnsi="Tahoma" w:cs="Tahoma"/>
          <w:color w:val="000000"/>
          <w:lang w:val="x-none"/>
        </w:rPr>
        <w:t xml:space="preserve"> doświadczenie zawodowe na stanowisku osoby kierującej pracownikami wykonującymi ratownictwo wodne</w:t>
      </w:r>
      <w:r w:rsidR="00AB6EC0" w:rsidRPr="00135647">
        <w:rPr>
          <w:rFonts w:ascii="Tahoma" w:hAnsi="Tahoma" w:cs="Tahoma"/>
          <w:color w:val="000000"/>
        </w:rPr>
        <w:t xml:space="preserve"> (szef zmiany, koordynator ratowników itp.).</w:t>
      </w:r>
    </w:p>
    <w:bookmarkEnd w:id="9"/>
    <w:p w14:paraId="1FC8F398" w14:textId="77777777" w:rsidR="00AB6EC0" w:rsidRDefault="00AB6EC0">
      <w:pPr>
        <w:numPr>
          <w:ilvl w:val="1"/>
          <w:numId w:val="3"/>
        </w:numPr>
        <w:suppressAutoHyphens w:val="0"/>
        <w:autoSpaceDE w:val="0"/>
        <w:spacing w:line="276" w:lineRule="auto"/>
        <w:jc w:val="both"/>
      </w:pPr>
      <w:r>
        <w:rPr>
          <w:rFonts w:ascii="Tahoma" w:eastAsia="Arial" w:hAnsi="Tahoma" w:cs="Tahoma"/>
          <w:color w:val="000000"/>
          <w:kern w:val="2"/>
          <w:lang w:val="x-none" w:eastAsia="pl-PL" w:bidi="pl-PL"/>
        </w:rPr>
        <w:t xml:space="preserve">Osoby </w:t>
      </w:r>
      <w:r>
        <w:rPr>
          <w:rFonts w:ascii="Tahoma" w:eastAsia="Arial" w:hAnsi="Tahoma" w:cs="Tahoma"/>
          <w:color w:val="000000"/>
          <w:kern w:val="2"/>
          <w:lang w:eastAsia="pl-PL" w:bidi="pl-PL"/>
        </w:rPr>
        <w:t>pełniące funkcję ratownika</w:t>
      </w:r>
      <w:r>
        <w:rPr>
          <w:rFonts w:ascii="Tahoma" w:eastAsia="Arial" w:hAnsi="Tahoma" w:cs="Tahoma"/>
          <w:color w:val="000000"/>
          <w:kern w:val="2"/>
          <w:lang w:val="x-none" w:eastAsia="pl-PL" w:bidi="pl-PL"/>
        </w:rPr>
        <w:t xml:space="preserve"> muszą posługiwać się językiem polskim w stopniu umożliwiającym swobodne porozumiewanie się w mowie i piśmie. </w:t>
      </w:r>
    </w:p>
    <w:p w14:paraId="7B35D3AD" w14:textId="77777777" w:rsidR="00AB6EC0" w:rsidRDefault="00AB6EC0">
      <w:pPr>
        <w:numPr>
          <w:ilvl w:val="1"/>
          <w:numId w:val="3"/>
        </w:numPr>
        <w:autoSpaceDE w:val="0"/>
        <w:spacing w:line="276" w:lineRule="auto"/>
        <w:jc w:val="both"/>
      </w:pPr>
      <w:r>
        <w:rPr>
          <w:rFonts w:ascii="Tahoma" w:hAnsi="Tahoma" w:cs="Tahoma"/>
          <w:color w:val="000000"/>
        </w:rPr>
        <w:t xml:space="preserve">Wykonawca oraz osoby wyznaczone przez wykonawcę do realizacji przedmiotu </w:t>
      </w:r>
      <w:r w:rsidR="00E960E3">
        <w:rPr>
          <w:rFonts w:ascii="Tahoma" w:hAnsi="Tahoma" w:cs="Tahoma"/>
          <w:color w:val="000000"/>
        </w:rPr>
        <w:t>umowy zobowiązują</w:t>
      </w:r>
      <w:r>
        <w:rPr>
          <w:rFonts w:ascii="Tahoma" w:hAnsi="Tahoma" w:cs="Tahoma"/>
          <w:color w:val="000000"/>
        </w:rPr>
        <w:t xml:space="preserve"> się do przestrzegania regulaminów, instrukcji i zasad obowiązujących u zamawiającego. Wykonawcy nie wolno umieszczać reklam, banerów i plakatów na terenie obiektu bez zezwolenia zamawiającego wyrażonego pod rygorem nieważności na piśmie.</w:t>
      </w:r>
    </w:p>
    <w:p w14:paraId="5B067C4C" w14:textId="77777777" w:rsidR="008A1DAA" w:rsidRPr="008A1DAA" w:rsidRDefault="00AB6EC0">
      <w:pPr>
        <w:numPr>
          <w:ilvl w:val="1"/>
          <w:numId w:val="3"/>
        </w:numPr>
        <w:autoSpaceDE w:val="0"/>
        <w:spacing w:line="276" w:lineRule="auto"/>
        <w:jc w:val="both"/>
      </w:pPr>
      <w:r>
        <w:rPr>
          <w:rFonts w:ascii="Tahoma" w:hAnsi="Tahoma" w:cs="Tahoma"/>
          <w:color w:val="000000"/>
        </w:rPr>
        <w:t xml:space="preserve">W czasie trwania niniejszej umowy wykonawca </w:t>
      </w:r>
      <w:r w:rsidR="008A1DAA">
        <w:rPr>
          <w:rFonts w:ascii="Tahoma" w:hAnsi="Tahoma" w:cs="Tahoma"/>
          <w:color w:val="000000"/>
        </w:rPr>
        <w:t>może</w:t>
      </w:r>
      <w:r>
        <w:rPr>
          <w:rFonts w:ascii="Tahoma" w:hAnsi="Tahoma" w:cs="Tahoma"/>
          <w:color w:val="000000"/>
        </w:rPr>
        <w:t xml:space="preserve"> dokonywać zmian</w:t>
      </w:r>
      <w:r w:rsidR="00A65A6F">
        <w:rPr>
          <w:rFonts w:ascii="Tahoma" w:hAnsi="Tahoma" w:cs="Tahoma"/>
          <w:color w:val="000000"/>
        </w:rPr>
        <w:t>y</w:t>
      </w:r>
      <w:r>
        <w:rPr>
          <w:rFonts w:ascii="Tahoma" w:hAnsi="Tahoma" w:cs="Tahoma"/>
          <w:color w:val="000000"/>
        </w:rPr>
        <w:t xml:space="preserve"> </w:t>
      </w:r>
      <w:r w:rsidR="00A65A6F">
        <w:rPr>
          <w:rFonts w:ascii="Tahoma" w:hAnsi="Tahoma" w:cs="Tahoma"/>
          <w:color w:val="000000"/>
        </w:rPr>
        <w:t>osób pełniących funkcję</w:t>
      </w:r>
      <w:r>
        <w:rPr>
          <w:rFonts w:ascii="Tahoma" w:hAnsi="Tahoma" w:cs="Tahoma"/>
          <w:color w:val="000000"/>
        </w:rPr>
        <w:t xml:space="preserve"> ratownik</w:t>
      </w:r>
      <w:r w:rsidR="00A65A6F">
        <w:rPr>
          <w:rFonts w:ascii="Tahoma" w:hAnsi="Tahoma" w:cs="Tahoma"/>
          <w:color w:val="000000"/>
        </w:rPr>
        <w:t>a i koordynatora ratowników</w:t>
      </w:r>
      <w:r>
        <w:rPr>
          <w:rFonts w:ascii="Tahoma" w:hAnsi="Tahoma" w:cs="Tahoma"/>
          <w:color w:val="000000"/>
        </w:rPr>
        <w:t>. Wykonawca najpóźniej na trzy dni robocze przed dokonaniem zmian</w:t>
      </w:r>
      <w:r w:rsidR="008A1DAA">
        <w:rPr>
          <w:rFonts w:ascii="Tahoma" w:hAnsi="Tahoma" w:cs="Tahoma"/>
          <w:color w:val="000000"/>
        </w:rPr>
        <w:t>y</w:t>
      </w:r>
      <w:r w:rsidR="00A65A6F">
        <w:rPr>
          <w:rFonts w:ascii="Tahoma" w:hAnsi="Tahoma" w:cs="Tahoma"/>
          <w:color w:val="000000"/>
        </w:rPr>
        <w:t xml:space="preserve">, </w:t>
      </w:r>
      <w:r>
        <w:rPr>
          <w:rFonts w:ascii="Tahoma" w:hAnsi="Tahoma" w:cs="Tahoma"/>
          <w:color w:val="000000"/>
        </w:rPr>
        <w:t>przedłoży zamawiającemu kserokopie dokumentów (potwierdzonych za zgodność z oryginałem przez osobę uprawnioną do reprezentowania wykonawcy) potwierdzające spełnianie wymagań określonych w niniejsz</w:t>
      </w:r>
      <w:r w:rsidR="008A1DAA">
        <w:rPr>
          <w:rFonts w:ascii="Tahoma" w:hAnsi="Tahoma" w:cs="Tahoma"/>
          <w:color w:val="000000"/>
        </w:rPr>
        <w:t>ym</w:t>
      </w:r>
      <w:r>
        <w:rPr>
          <w:rFonts w:ascii="Tahoma" w:hAnsi="Tahoma" w:cs="Tahoma"/>
          <w:color w:val="000000"/>
        </w:rPr>
        <w:t xml:space="preserve"> paragraf</w:t>
      </w:r>
      <w:r w:rsidR="008A1DAA">
        <w:rPr>
          <w:rFonts w:ascii="Tahoma" w:hAnsi="Tahoma" w:cs="Tahoma"/>
          <w:color w:val="000000"/>
        </w:rPr>
        <w:t xml:space="preserve">ie dla osoby, która zostanie zastąpiona przez osobę, która zostanie </w:t>
      </w:r>
      <w:r w:rsidR="008A1DAA" w:rsidRPr="00E8263A">
        <w:rPr>
          <w:rFonts w:ascii="Tahoma" w:hAnsi="Tahoma" w:cs="Tahoma"/>
        </w:rPr>
        <w:t>skierowana do realizacji zamówienia</w:t>
      </w:r>
      <w:r w:rsidR="008A1DAA">
        <w:rPr>
          <w:rFonts w:ascii="Tahoma" w:hAnsi="Tahoma" w:cs="Tahoma"/>
        </w:rPr>
        <w:t>.</w:t>
      </w:r>
    </w:p>
    <w:p w14:paraId="22DB518B" w14:textId="1F9C697F" w:rsidR="00AB6EC0" w:rsidRPr="0035755F" w:rsidRDefault="00AB6EC0" w:rsidP="0035755F">
      <w:pPr>
        <w:numPr>
          <w:ilvl w:val="1"/>
          <w:numId w:val="3"/>
        </w:numPr>
        <w:autoSpaceDE w:val="0"/>
        <w:spacing w:line="276" w:lineRule="auto"/>
        <w:jc w:val="both"/>
      </w:pPr>
      <w:r w:rsidRPr="0035755F">
        <w:rPr>
          <w:rFonts w:ascii="Tahoma" w:hAnsi="Tahoma" w:cs="Tahoma"/>
        </w:rPr>
        <w:t>Zamawiający zastrzega sobie prawo do okresowej oceny pracy osób</w:t>
      </w:r>
      <w:r w:rsidR="00A65A6F">
        <w:t xml:space="preserve"> </w:t>
      </w:r>
      <w:r w:rsidR="00A65A6F" w:rsidRPr="0035755F">
        <w:rPr>
          <w:rFonts w:ascii="Tahoma" w:eastAsia="Calibri" w:hAnsi="Tahoma" w:cs="Tahoma"/>
          <w:color w:val="000000"/>
          <w:lang w:eastAsia="en-US"/>
        </w:rPr>
        <w:t>uczestniczących w realizacji przedmiotu umowy</w:t>
      </w:r>
      <w:r w:rsidRPr="0035755F">
        <w:rPr>
          <w:rFonts w:ascii="Tahoma" w:hAnsi="Tahoma" w:cs="Tahoma"/>
        </w:rPr>
        <w:t xml:space="preserve">. </w:t>
      </w:r>
      <w:r w:rsidR="0035755F" w:rsidRPr="0035755F">
        <w:rPr>
          <w:rFonts w:ascii="Tahoma" w:hAnsi="Tahoma" w:cs="Tahoma"/>
        </w:rPr>
        <w:t>N</w:t>
      </w:r>
      <w:r w:rsidRPr="0035755F">
        <w:rPr>
          <w:rFonts w:ascii="Tahoma" w:hAnsi="Tahoma" w:cs="Tahoma"/>
        </w:rPr>
        <w:t>egatywn</w:t>
      </w:r>
      <w:r w:rsidR="0035755F" w:rsidRPr="0035755F">
        <w:rPr>
          <w:rFonts w:ascii="Tahoma" w:hAnsi="Tahoma" w:cs="Tahoma"/>
        </w:rPr>
        <w:t>a ocena pracy</w:t>
      </w:r>
      <w:r w:rsidR="0035755F">
        <w:rPr>
          <w:rFonts w:ascii="Tahoma" w:hAnsi="Tahoma" w:cs="Tahoma"/>
        </w:rPr>
        <w:t xml:space="preserve"> wraz z jej uzasadnieniem zostanie przekazana wykonawcy i </w:t>
      </w:r>
      <w:r w:rsidRPr="0035755F">
        <w:rPr>
          <w:rFonts w:ascii="Tahoma" w:hAnsi="Tahoma" w:cs="Tahoma"/>
        </w:rPr>
        <w:t>będzie skutk</w:t>
      </w:r>
      <w:r w:rsidR="0035755F" w:rsidRPr="0035755F">
        <w:rPr>
          <w:rFonts w:ascii="Tahoma" w:hAnsi="Tahoma" w:cs="Tahoma"/>
        </w:rPr>
        <w:t xml:space="preserve">owała odsunięciem </w:t>
      </w:r>
      <w:r w:rsidR="0035755F" w:rsidRPr="0035755F">
        <w:rPr>
          <w:rFonts w:ascii="Tahoma" w:hAnsi="Tahoma" w:cs="Tahoma"/>
        </w:rPr>
        <w:lastRenderedPageBreak/>
        <w:t>od u</w:t>
      </w:r>
      <w:r w:rsidR="0035755F" w:rsidRPr="0035755F">
        <w:rPr>
          <w:rFonts w:ascii="Tahoma" w:eastAsia="Calibri" w:hAnsi="Tahoma" w:cs="Tahoma"/>
          <w:color w:val="000000"/>
          <w:lang w:eastAsia="en-US"/>
        </w:rPr>
        <w:t xml:space="preserve">czestnictwa w realizacji przedmiotu umowy </w:t>
      </w:r>
      <w:r w:rsidRPr="0035755F">
        <w:rPr>
          <w:rFonts w:ascii="Tahoma" w:hAnsi="Tahoma" w:cs="Tahoma"/>
        </w:rPr>
        <w:t>osoby</w:t>
      </w:r>
      <w:r w:rsidR="0035755F" w:rsidRPr="0035755F">
        <w:rPr>
          <w:rFonts w:ascii="Tahoma" w:hAnsi="Tahoma" w:cs="Tahoma"/>
        </w:rPr>
        <w:t>, która taką ocenę uzyskała</w:t>
      </w:r>
      <w:r w:rsidRPr="0035755F">
        <w:rPr>
          <w:rFonts w:ascii="Tahoma" w:hAnsi="Tahoma" w:cs="Tahoma"/>
        </w:rPr>
        <w:t>. W takim przypadku</w:t>
      </w:r>
      <w:r w:rsidR="0035755F">
        <w:rPr>
          <w:rFonts w:ascii="Tahoma" w:hAnsi="Tahoma" w:cs="Tahoma"/>
        </w:rPr>
        <w:t xml:space="preserve">, </w:t>
      </w:r>
      <w:r w:rsidRPr="0035755F">
        <w:rPr>
          <w:rFonts w:ascii="Tahoma" w:hAnsi="Tahoma" w:cs="Tahoma"/>
        </w:rPr>
        <w:t xml:space="preserve">wykonawca zobowiązany </w:t>
      </w:r>
      <w:r w:rsidR="0035755F">
        <w:rPr>
          <w:rFonts w:ascii="Tahoma" w:hAnsi="Tahoma" w:cs="Tahoma"/>
        </w:rPr>
        <w:t>jest</w:t>
      </w:r>
      <w:r w:rsidRPr="0035755F">
        <w:rPr>
          <w:rFonts w:ascii="Tahoma" w:hAnsi="Tahoma" w:cs="Tahoma"/>
        </w:rPr>
        <w:t xml:space="preserve"> do dokonania zmian</w:t>
      </w:r>
      <w:r w:rsidR="0035755F">
        <w:rPr>
          <w:rFonts w:ascii="Tahoma" w:hAnsi="Tahoma" w:cs="Tahoma"/>
        </w:rPr>
        <w:t>y tej osoby</w:t>
      </w:r>
      <w:r w:rsidRPr="0035755F">
        <w:rPr>
          <w:rFonts w:ascii="Tahoma" w:hAnsi="Tahoma" w:cs="Tahoma"/>
        </w:rPr>
        <w:t xml:space="preserve"> w trybie natychmiastowym. Do oceny pracy uprawnieni ze strony zamawiającego są: Dyrektor MOSiR </w:t>
      </w:r>
      <w:r w:rsidR="006579BD">
        <w:rPr>
          <w:rFonts w:ascii="Tahoma" w:hAnsi="Tahoma" w:cs="Tahoma"/>
        </w:rPr>
        <w:t>Kostrzyn nad Odrą</w:t>
      </w:r>
      <w:r w:rsidRPr="0035755F">
        <w:rPr>
          <w:rFonts w:ascii="Tahoma" w:hAnsi="Tahoma" w:cs="Tahoma"/>
        </w:rPr>
        <w:t>, Kierownik Pływalni Krytej lub inna osoba posiadająca pisemne upoważnienie Dyrektora MOSiR.</w:t>
      </w:r>
      <w:r w:rsidR="0035755F">
        <w:rPr>
          <w:rFonts w:ascii="Tahoma" w:hAnsi="Tahoma" w:cs="Tahoma"/>
        </w:rPr>
        <w:t xml:space="preserve"> </w:t>
      </w:r>
    </w:p>
    <w:p w14:paraId="52D4047B" w14:textId="77777777" w:rsidR="00AB6EC0" w:rsidRDefault="00AB6EC0">
      <w:pPr>
        <w:numPr>
          <w:ilvl w:val="1"/>
          <w:numId w:val="3"/>
        </w:numPr>
        <w:autoSpaceDE w:val="0"/>
        <w:spacing w:line="276" w:lineRule="auto"/>
        <w:jc w:val="both"/>
      </w:pPr>
      <w:r>
        <w:rPr>
          <w:rFonts w:ascii="Tahoma" w:hAnsi="Tahoma" w:cs="Tahoma"/>
          <w:color w:val="000000"/>
        </w:rPr>
        <w:t xml:space="preserve">W przypadku stwierdzenia wykonywania usług przez ratownika będącego pod wpływem alkoholu lub innych środków odurzających, wykonawca zobowiązany jest do natychmiastowej wymiany ratownika. W takim przypadku wykonawca również zapłaci zamawiającemu karę umowną w wysokości wynikającej z postanowień niniejszej umowy. W razie powtarzających się sytuacji, zamawiającemu </w:t>
      </w:r>
      <w:r w:rsidR="00E960E3">
        <w:rPr>
          <w:rFonts w:ascii="Tahoma" w:hAnsi="Tahoma" w:cs="Tahoma"/>
          <w:color w:val="000000"/>
        </w:rPr>
        <w:t>przysługiwać będzie</w:t>
      </w:r>
      <w:r>
        <w:rPr>
          <w:rFonts w:ascii="Tahoma" w:hAnsi="Tahoma" w:cs="Tahoma"/>
          <w:color w:val="000000"/>
        </w:rPr>
        <w:t xml:space="preserve"> prawo odstąpienia od umowy z przyczyn leżących po stronie wykonawcy oraz kara umowna z tego tytułu.</w:t>
      </w:r>
    </w:p>
    <w:p w14:paraId="2ABCCB5C" w14:textId="77777777" w:rsidR="00AB6EC0" w:rsidRDefault="00AB6EC0">
      <w:pPr>
        <w:numPr>
          <w:ilvl w:val="1"/>
          <w:numId w:val="3"/>
        </w:numPr>
        <w:autoSpaceDE w:val="0"/>
        <w:spacing w:line="276" w:lineRule="auto"/>
        <w:jc w:val="both"/>
      </w:pPr>
      <w:r>
        <w:rPr>
          <w:rFonts w:ascii="Tahoma" w:hAnsi="Tahoma" w:cs="Tahoma"/>
          <w:color w:val="000000"/>
        </w:rPr>
        <w:t>Wykonawca ponosi pełną odpowiedzialność za wszelkie szkody wyrządzone w mieniu zamawiającego przez osoby wykonujące przedmiot umowy.</w:t>
      </w:r>
    </w:p>
    <w:p w14:paraId="27D258BF" w14:textId="46849E2C" w:rsidR="00AB6EC0" w:rsidRDefault="00AB6EC0">
      <w:pPr>
        <w:pStyle w:val="Nagwek2"/>
        <w:spacing w:before="240" w:line="276" w:lineRule="auto"/>
        <w:jc w:val="center"/>
      </w:pPr>
      <w:r>
        <w:rPr>
          <w:rFonts w:ascii="Tahoma" w:hAnsi="Tahoma" w:cs="Tahoma"/>
          <w:color w:val="000000"/>
          <w:szCs w:val="24"/>
        </w:rPr>
        <w:t xml:space="preserve">§ </w:t>
      </w:r>
      <w:r w:rsidR="00D62842">
        <w:rPr>
          <w:rFonts w:ascii="Tahoma" w:hAnsi="Tahoma" w:cs="Tahoma"/>
          <w:color w:val="000000"/>
          <w:szCs w:val="24"/>
        </w:rPr>
        <w:t>5</w:t>
      </w:r>
    </w:p>
    <w:p w14:paraId="4BA36670" w14:textId="77777777" w:rsidR="00AB6EC0" w:rsidRDefault="00AB6EC0">
      <w:pPr>
        <w:pStyle w:val="Nagwek2"/>
        <w:spacing w:line="276" w:lineRule="auto"/>
        <w:jc w:val="center"/>
      </w:pPr>
      <w:r>
        <w:rPr>
          <w:rFonts w:ascii="Tahoma" w:hAnsi="Tahoma" w:cs="Tahoma"/>
          <w:color w:val="000000"/>
          <w:szCs w:val="24"/>
        </w:rPr>
        <w:t>Pomieszczenia, sprzęt i wyposażenie</w:t>
      </w:r>
    </w:p>
    <w:p w14:paraId="569DA25D" w14:textId="618814B6" w:rsidR="00AB6EC0" w:rsidRDefault="00AB6EC0">
      <w:pPr>
        <w:numPr>
          <w:ilvl w:val="2"/>
          <w:numId w:val="3"/>
        </w:numPr>
        <w:tabs>
          <w:tab w:val="left" w:pos="426"/>
        </w:tabs>
        <w:autoSpaceDE w:val="0"/>
        <w:spacing w:line="276" w:lineRule="auto"/>
        <w:ind w:left="426" w:hanging="426"/>
        <w:jc w:val="both"/>
      </w:pPr>
      <w:r>
        <w:rPr>
          <w:rFonts w:ascii="Tahoma" w:hAnsi="Tahoma" w:cs="Tahoma"/>
          <w:color w:val="000000"/>
        </w:rPr>
        <w:t xml:space="preserve">Zamawiający zapewnia pomieszczenie medyczne pierwszej pomocy oraz socjalne dla kadry ratowniczej w obiekcie </w:t>
      </w:r>
      <w:r w:rsidR="0035755F">
        <w:rPr>
          <w:rFonts w:ascii="Tahoma" w:hAnsi="Tahoma" w:cs="Tahoma"/>
          <w:color w:val="000000"/>
        </w:rPr>
        <w:t xml:space="preserve">pływalni </w:t>
      </w:r>
      <w:r>
        <w:rPr>
          <w:rFonts w:ascii="Tahoma" w:hAnsi="Tahoma" w:cs="Tahoma"/>
          <w:color w:val="000000"/>
        </w:rPr>
        <w:t xml:space="preserve">przy ul. </w:t>
      </w:r>
      <w:r w:rsidR="006579BD">
        <w:rPr>
          <w:rFonts w:ascii="Tahoma" w:hAnsi="Tahoma" w:cs="Tahoma"/>
          <w:color w:val="000000"/>
        </w:rPr>
        <w:t>Fabrycznej 7 w Kostrzynie nad Odrą</w:t>
      </w:r>
      <w:r>
        <w:rPr>
          <w:rFonts w:ascii="Tahoma" w:hAnsi="Tahoma" w:cs="Tahoma"/>
          <w:color w:val="000000"/>
        </w:rPr>
        <w:t>.</w:t>
      </w:r>
    </w:p>
    <w:p w14:paraId="786AB527" w14:textId="77777777" w:rsidR="0093583B" w:rsidRPr="0093583B" w:rsidRDefault="00AB6EC0" w:rsidP="0093583B">
      <w:pPr>
        <w:numPr>
          <w:ilvl w:val="2"/>
          <w:numId w:val="3"/>
        </w:numPr>
        <w:tabs>
          <w:tab w:val="left" w:pos="426"/>
        </w:tabs>
        <w:autoSpaceDE w:val="0"/>
        <w:spacing w:line="276" w:lineRule="auto"/>
        <w:ind w:left="426" w:hanging="426"/>
        <w:jc w:val="both"/>
      </w:pPr>
      <w:r w:rsidRPr="0093583B">
        <w:rPr>
          <w:rFonts w:ascii="Tahoma" w:hAnsi="Tahoma" w:cs="Tahoma"/>
        </w:rPr>
        <w:t xml:space="preserve">Wykonawca jest zobowiązany </w:t>
      </w:r>
      <w:r w:rsidR="0093583B" w:rsidRPr="0093583B">
        <w:rPr>
          <w:rFonts w:ascii="Tahoma" w:hAnsi="Tahoma" w:cs="Tahoma"/>
        </w:rPr>
        <w:t>zapewnić</w:t>
      </w:r>
      <w:r w:rsidRPr="0093583B">
        <w:rPr>
          <w:rFonts w:ascii="Tahoma" w:hAnsi="Tahoma" w:cs="Tahoma"/>
        </w:rPr>
        <w:t xml:space="preserve"> </w:t>
      </w:r>
      <w:r w:rsidR="0093583B" w:rsidRPr="0093583B">
        <w:rPr>
          <w:rFonts w:ascii="Tahoma" w:hAnsi="Tahoma" w:cs="Tahoma"/>
        </w:rPr>
        <w:t>obowiązkowy sprzęt medyczny obejmujący:</w:t>
      </w:r>
    </w:p>
    <w:p w14:paraId="30B4A489" w14:textId="77777777" w:rsidR="0093583B" w:rsidRPr="009F23B9" w:rsidRDefault="00AB6EC0">
      <w:pPr>
        <w:numPr>
          <w:ilvl w:val="0"/>
          <w:numId w:val="16"/>
        </w:numPr>
        <w:tabs>
          <w:tab w:val="left" w:pos="851"/>
        </w:tabs>
        <w:autoSpaceDE w:val="0"/>
        <w:spacing w:line="276" w:lineRule="auto"/>
        <w:ind w:left="851"/>
        <w:jc w:val="both"/>
        <w:rPr>
          <w:rFonts w:ascii="Tahoma" w:hAnsi="Tahoma" w:cs="Tahoma"/>
        </w:rPr>
      </w:pPr>
      <w:r w:rsidRPr="0093583B">
        <w:rPr>
          <w:rFonts w:ascii="Tahoma" w:hAnsi="Tahoma" w:cs="Tahoma"/>
        </w:rPr>
        <w:t>kompletnie wyposażon</w:t>
      </w:r>
      <w:r w:rsidR="0093583B" w:rsidRPr="0093583B">
        <w:rPr>
          <w:rFonts w:ascii="Tahoma" w:hAnsi="Tahoma" w:cs="Tahoma"/>
        </w:rPr>
        <w:t xml:space="preserve">ą, zgodnie z obowiązującymi </w:t>
      </w:r>
      <w:r w:rsidR="00BE2ECF" w:rsidRPr="0093583B">
        <w:rPr>
          <w:rFonts w:ascii="Tahoma" w:hAnsi="Tahoma" w:cs="Tahoma"/>
        </w:rPr>
        <w:t>przepisami, torbę</w:t>
      </w:r>
      <w:r w:rsidRPr="0093583B">
        <w:rPr>
          <w:rFonts w:ascii="Tahoma" w:hAnsi="Tahoma" w:cs="Tahoma"/>
        </w:rPr>
        <w:t xml:space="preserve"> </w:t>
      </w:r>
      <w:r w:rsidRPr="009F23B9">
        <w:rPr>
          <w:rFonts w:ascii="Tahoma" w:hAnsi="Tahoma" w:cs="Tahoma"/>
        </w:rPr>
        <w:t>ratownicz</w:t>
      </w:r>
      <w:r w:rsidR="0093583B" w:rsidRPr="009F23B9">
        <w:rPr>
          <w:rFonts w:ascii="Tahoma" w:hAnsi="Tahoma" w:cs="Tahoma"/>
        </w:rPr>
        <w:t>ą</w:t>
      </w:r>
      <w:r w:rsidRPr="009F23B9">
        <w:rPr>
          <w:rFonts w:ascii="Tahoma" w:hAnsi="Tahoma" w:cs="Tahoma"/>
        </w:rPr>
        <w:t xml:space="preserve"> PSP R-1 </w:t>
      </w:r>
      <w:r w:rsidR="0093583B" w:rsidRPr="009F23B9">
        <w:rPr>
          <w:rFonts w:ascii="Tahoma" w:hAnsi="Tahoma" w:cs="Tahoma"/>
        </w:rPr>
        <w:t>– 1 szt.</w:t>
      </w:r>
      <w:r w:rsidR="00643A40" w:rsidRPr="009F23B9">
        <w:rPr>
          <w:rFonts w:ascii="Tahoma" w:hAnsi="Tahoma" w:cs="Tahoma"/>
        </w:rPr>
        <w:t xml:space="preserve"> </w:t>
      </w:r>
      <w:bookmarkStart w:id="10" w:name="_Hlk155684388"/>
      <w:r w:rsidR="00643A40" w:rsidRPr="009F23B9">
        <w:rPr>
          <w:rFonts w:ascii="Tahoma" w:hAnsi="Tahoma" w:cs="Tahoma"/>
        </w:rPr>
        <w:t xml:space="preserve">– opis i skład zestawu stanowi </w:t>
      </w:r>
      <w:r w:rsidR="00643A40" w:rsidRPr="005660A2">
        <w:rPr>
          <w:rFonts w:ascii="Tahoma" w:hAnsi="Tahoma" w:cs="Tahoma"/>
          <w:b/>
          <w:bCs/>
        </w:rPr>
        <w:t>załącznik nr 2 do umowy</w:t>
      </w:r>
      <w:r w:rsidR="00643A40" w:rsidRPr="009F23B9">
        <w:rPr>
          <w:rFonts w:ascii="Tahoma" w:hAnsi="Tahoma" w:cs="Tahoma"/>
        </w:rPr>
        <w:t>,</w:t>
      </w:r>
    </w:p>
    <w:bookmarkEnd w:id="10"/>
    <w:p w14:paraId="1D18EFEB" w14:textId="77777777" w:rsidR="00700E05" w:rsidRPr="00742585" w:rsidRDefault="00AB6EC0">
      <w:pPr>
        <w:numPr>
          <w:ilvl w:val="0"/>
          <w:numId w:val="16"/>
        </w:numPr>
        <w:tabs>
          <w:tab w:val="left" w:pos="851"/>
        </w:tabs>
        <w:autoSpaceDE w:val="0"/>
        <w:spacing w:line="276" w:lineRule="auto"/>
        <w:ind w:left="851"/>
        <w:jc w:val="both"/>
        <w:rPr>
          <w:rFonts w:ascii="Tahoma" w:hAnsi="Tahoma" w:cs="Tahoma"/>
        </w:rPr>
      </w:pPr>
      <w:r w:rsidRPr="009F23B9">
        <w:rPr>
          <w:rFonts w:ascii="Tahoma" w:hAnsi="Tahoma" w:cs="Tahoma"/>
        </w:rPr>
        <w:t>tor</w:t>
      </w:r>
      <w:r w:rsidR="00E879F1" w:rsidRPr="009F23B9">
        <w:rPr>
          <w:rFonts w:ascii="Tahoma" w:hAnsi="Tahoma" w:cs="Tahoma"/>
        </w:rPr>
        <w:t>by medyczne R0</w:t>
      </w:r>
      <w:r w:rsidR="00643A40" w:rsidRPr="009F23B9">
        <w:rPr>
          <w:rFonts w:ascii="Tahoma" w:hAnsi="Tahoma" w:cs="Tahoma"/>
        </w:rPr>
        <w:t xml:space="preserve"> – 3 sztuki – opis i skład zestawu </w:t>
      </w:r>
      <w:r w:rsidR="00824B44" w:rsidRPr="009F23B9">
        <w:rPr>
          <w:rFonts w:ascii="Tahoma" w:hAnsi="Tahoma" w:cs="Tahoma"/>
        </w:rPr>
        <w:t>stanowią</w:t>
      </w:r>
      <w:r w:rsidR="00643A40" w:rsidRPr="009F23B9">
        <w:rPr>
          <w:rFonts w:ascii="Tahoma" w:hAnsi="Tahoma" w:cs="Tahoma"/>
        </w:rPr>
        <w:t xml:space="preserve"> </w:t>
      </w:r>
      <w:r w:rsidR="00643A40" w:rsidRPr="005660A2">
        <w:rPr>
          <w:rFonts w:ascii="Tahoma" w:hAnsi="Tahoma" w:cs="Tahoma"/>
          <w:b/>
          <w:bCs/>
        </w:rPr>
        <w:t xml:space="preserve">załącznik </w:t>
      </w:r>
      <w:r w:rsidR="0074763F">
        <w:rPr>
          <w:rFonts w:ascii="Tahoma" w:hAnsi="Tahoma" w:cs="Tahoma"/>
          <w:b/>
          <w:bCs/>
        </w:rPr>
        <w:br/>
      </w:r>
      <w:r w:rsidR="00643A40" w:rsidRPr="005660A2">
        <w:rPr>
          <w:rFonts w:ascii="Tahoma" w:hAnsi="Tahoma" w:cs="Tahoma"/>
          <w:b/>
          <w:bCs/>
        </w:rPr>
        <w:t>nr 3 do umowy</w:t>
      </w:r>
      <w:r w:rsidR="00742585" w:rsidRPr="00742585">
        <w:rPr>
          <w:rFonts w:ascii="Tahoma" w:hAnsi="Tahoma" w:cs="Tahoma"/>
        </w:rPr>
        <w:t>.</w:t>
      </w:r>
    </w:p>
    <w:p w14:paraId="60B8BD2C" w14:textId="77777777" w:rsidR="00AB6EC0" w:rsidRPr="00742585" w:rsidRDefault="00AB6EC0">
      <w:pPr>
        <w:numPr>
          <w:ilvl w:val="2"/>
          <w:numId w:val="3"/>
        </w:numPr>
        <w:tabs>
          <w:tab w:val="left" w:pos="426"/>
        </w:tabs>
        <w:autoSpaceDE w:val="0"/>
        <w:spacing w:line="276" w:lineRule="auto"/>
        <w:ind w:left="426" w:hanging="426"/>
        <w:jc w:val="both"/>
      </w:pPr>
      <w:r w:rsidRPr="00742585">
        <w:rPr>
          <w:rFonts w:ascii="Tahoma" w:hAnsi="Tahoma" w:cs="Tahoma"/>
        </w:rPr>
        <w:t>Zamawiający zapewnia wyposażenie ratownicze w postaci:</w:t>
      </w:r>
    </w:p>
    <w:p w14:paraId="2A3E20AB" w14:textId="36037A8A" w:rsidR="0093583B" w:rsidRPr="00742585" w:rsidRDefault="00AB6EC0">
      <w:pPr>
        <w:numPr>
          <w:ilvl w:val="0"/>
          <w:numId w:val="17"/>
        </w:numPr>
        <w:tabs>
          <w:tab w:val="left" w:pos="426"/>
        </w:tabs>
        <w:autoSpaceDE w:val="0"/>
        <w:spacing w:line="276" w:lineRule="auto"/>
        <w:ind w:left="993" w:hanging="426"/>
        <w:jc w:val="both"/>
      </w:pPr>
      <w:r w:rsidRPr="00742585">
        <w:rPr>
          <w:rFonts w:ascii="Tahoma" w:hAnsi="Tahoma" w:cs="Tahoma"/>
        </w:rPr>
        <w:t>zestaw</w:t>
      </w:r>
      <w:r w:rsidR="003E74BF">
        <w:rPr>
          <w:rFonts w:ascii="Tahoma" w:hAnsi="Tahoma" w:cs="Tahoma"/>
        </w:rPr>
        <w:t>u</w:t>
      </w:r>
      <w:r w:rsidRPr="00742585">
        <w:rPr>
          <w:rFonts w:ascii="Tahoma" w:hAnsi="Tahoma" w:cs="Tahoma"/>
        </w:rPr>
        <w:t xml:space="preserve"> </w:t>
      </w:r>
      <w:r w:rsidR="003E74BF">
        <w:rPr>
          <w:rFonts w:ascii="Tahoma" w:hAnsi="Tahoma" w:cs="Tahoma"/>
        </w:rPr>
        <w:t xml:space="preserve">do </w:t>
      </w:r>
      <w:r w:rsidRPr="00742585">
        <w:rPr>
          <w:rFonts w:ascii="Tahoma" w:hAnsi="Tahoma" w:cs="Tahoma"/>
        </w:rPr>
        <w:t>ewakuacj</w:t>
      </w:r>
      <w:r w:rsidR="003E74BF">
        <w:rPr>
          <w:rFonts w:ascii="Tahoma" w:hAnsi="Tahoma" w:cs="Tahoma"/>
        </w:rPr>
        <w:t>i</w:t>
      </w:r>
      <w:r w:rsidRPr="00742585">
        <w:rPr>
          <w:rFonts w:ascii="Tahoma" w:hAnsi="Tahoma" w:cs="Tahoma"/>
        </w:rPr>
        <w:t xml:space="preserve"> (deska, stabilizatory głowy, pasy)</w:t>
      </w:r>
    </w:p>
    <w:p w14:paraId="2C78183D" w14:textId="77777777" w:rsidR="0093583B" w:rsidRPr="00742585" w:rsidRDefault="0093583B">
      <w:pPr>
        <w:numPr>
          <w:ilvl w:val="0"/>
          <w:numId w:val="17"/>
        </w:numPr>
        <w:tabs>
          <w:tab w:val="left" w:pos="426"/>
        </w:tabs>
        <w:autoSpaceDE w:val="0"/>
        <w:spacing w:line="276" w:lineRule="auto"/>
        <w:ind w:left="993" w:hanging="426"/>
        <w:jc w:val="both"/>
        <w:rPr>
          <w:rFonts w:ascii="Tahoma" w:hAnsi="Tahoma" w:cs="Tahoma"/>
        </w:rPr>
      </w:pPr>
      <w:r w:rsidRPr="00742585">
        <w:rPr>
          <w:rFonts w:ascii="Tahoma" w:hAnsi="Tahoma" w:cs="Tahoma"/>
        </w:rPr>
        <w:t>trzy</w:t>
      </w:r>
      <w:r w:rsidR="00AB6EC0" w:rsidRPr="00742585">
        <w:rPr>
          <w:rFonts w:ascii="Tahoma" w:hAnsi="Tahoma" w:cs="Tahoma"/>
        </w:rPr>
        <w:t xml:space="preserve"> podwyższone stanowiska ratownicze do obserwacji,</w:t>
      </w:r>
    </w:p>
    <w:p w14:paraId="1646A704" w14:textId="77777777" w:rsidR="0093583B" w:rsidRPr="00742585" w:rsidRDefault="0093583B">
      <w:pPr>
        <w:numPr>
          <w:ilvl w:val="0"/>
          <w:numId w:val="17"/>
        </w:numPr>
        <w:tabs>
          <w:tab w:val="left" w:pos="426"/>
        </w:tabs>
        <w:autoSpaceDE w:val="0"/>
        <w:spacing w:line="276" w:lineRule="auto"/>
        <w:ind w:left="993" w:hanging="426"/>
        <w:jc w:val="both"/>
        <w:rPr>
          <w:rFonts w:ascii="Tahoma" w:hAnsi="Tahoma" w:cs="Tahoma"/>
        </w:rPr>
      </w:pPr>
      <w:r w:rsidRPr="00742585">
        <w:rPr>
          <w:rFonts w:ascii="Tahoma" w:hAnsi="Tahoma" w:cs="Tahoma"/>
        </w:rPr>
        <w:t xml:space="preserve">trzy </w:t>
      </w:r>
      <w:r w:rsidR="00AB6EC0" w:rsidRPr="00742585">
        <w:rPr>
          <w:rFonts w:ascii="Tahoma" w:hAnsi="Tahoma" w:cs="Tahoma"/>
        </w:rPr>
        <w:t>koła ratownicze</w:t>
      </w:r>
    </w:p>
    <w:p w14:paraId="2F82098A" w14:textId="77777777" w:rsidR="0093583B" w:rsidRPr="00742585" w:rsidRDefault="0093583B">
      <w:pPr>
        <w:numPr>
          <w:ilvl w:val="0"/>
          <w:numId w:val="17"/>
        </w:numPr>
        <w:tabs>
          <w:tab w:val="left" w:pos="426"/>
        </w:tabs>
        <w:autoSpaceDE w:val="0"/>
        <w:spacing w:line="276" w:lineRule="auto"/>
        <w:ind w:left="993" w:hanging="426"/>
        <w:jc w:val="both"/>
      </w:pPr>
      <w:r w:rsidRPr="00742585">
        <w:rPr>
          <w:rFonts w:ascii="Tahoma" w:hAnsi="Tahoma" w:cs="Tahoma"/>
        </w:rPr>
        <w:t xml:space="preserve">trzy </w:t>
      </w:r>
      <w:r w:rsidR="00AB6EC0" w:rsidRPr="00742585">
        <w:rPr>
          <w:rFonts w:ascii="Tahoma" w:hAnsi="Tahoma" w:cs="Tahoma"/>
        </w:rPr>
        <w:t>rzutki ratownicze,</w:t>
      </w:r>
    </w:p>
    <w:p w14:paraId="2AB4B8BE" w14:textId="77777777" w:rsidR="0093583B" w:rsidRPr="00742585" w:rsidRDefault="00AB6EC0">
      <w:pPr>
        <w:numPr>
          <w:ilvl w:val="0"/>
          <w:numId w:val="17"/>
        </w:numPr>
        <w:tabs>
          <w:tab w:val="left" w:pos="426"/>
        </w:tabs>
        <w:autoSpaceDE w:val="0"/>
        <w:spacing w:line="276" w:lineRule="auto"/>
        <w:ind w:left="993" w:hanging="426"/>
        <w:jc w:val="both"/>
      </w:pPr>
      <w:r w:rsidRPr="00742585">
        <w:rPr>
          <w:rFonts w:ascii="Tahoma" w:hAnsi="Tahoma" w:cs="Tahoma"/>
        </w:rPr>
        <w:t>oznakowanie</w:t>
      </w:r>
      <w:r w:rsidR="00742585" w:rsidRPr="00742585">
        <w:rPr>
          <w:rFonts w:ascii="Tahoma" w:hAnsi="Tahoma" w:cs="Tahoma"/>
        </w:rPr>
        <w:t xml:space="preserve"> obiektu</w:t>
      </w:r>
      <w:r w:rsidR="00742585">
        <w:rPr>
          <w:rFonts w:ascii="Tahoma" w:hAnsi="Tahoma" w:cs="Tahoma"/>
        </w:rPr>
        <w:t>,</w:t>
      </w:r>
    </w:p>
    <w:p w14:paraId="7220210B" w14:textId="77777777" w:rsidR="00AB6EC0" w:rsidRPr="00742585" w:rsidRDefault="00AB6EC0">
      <w:pPr>
        <w:numPr>
          <w:ilvl w:val="0"/>
          <w:numId w:val="17"/>
        </w:numPr>
        <w:tabs>
          <w:tab w:val="left" w:pos="426"/>
        </w:tabs>
        <w:autoSpaceDE w:val="0"/>
        <w:spacing w:line="276" w:lineRule="auto"/>
        <w:ind w:left="993" w:hanging="426"/>
        <w:jc w:val="both"/>
      </w:pPr>
      <w:r w:rsidRPr="00742585">
        <w:rPr>
          <w:rFonts w:ascii="Tahoma" w:hAnsi="Tahoma" w:cs="Tahoma"/>
        </w:rPr>
        <w:t>alarm ratowniczy</w:t>
      </w:r>
      <w:r w:rsidR="0093583B" w:rsidRPr="00742585">
        <w:rPr>
          <w:rFonts w:ascii="Tahoma" w:hAnsi="Tahoma" w:cs="Tahoma"/>
        </w:rPr>
        <w:t>.</w:t>
      </w:r>
    </w:p>
    <w:p w14:paraId="55A0A2E6" w14:textId="77777777" w:rsidR="00AB6EC0" w:rsidRDefault="00AB6EC0">
      <w:pPr>
        <w:numPr>
          <w:ilvl w:val="2"/>
          <w:numId w:val="3"/>
        </w:numPr>
        <w:tabs>
          <w:tab w:val="left" w:pos="426"/>
        </w:tabs>
        <w:autoSpaceDE w:val="0"/>
        <w:spacing w:line="276" w:lineRule="auto"/>
        <w:ind w:left="426" w:hanging="426"/>
        <w:jc w:val="both"/>
      </w:pPr>
      <w:r w:rsidRPr="00742585">
        <w:rPr>
          <w:rFonts w:ascii="Tahoma" w:hAnsi="Tahoma" w:cs="Tahoma"/>
        </w:rPr>
        <w:t>Przekazanie pomieszczeń i wyposażenia nastąpi protokolarnie przez</w:t>
      </w:r>
      <w:r>
        <w:rPr>
          <w:rFonts w:ascii="Tahoma" w:hAnsi="Tahoma" w:cs="Tahoma"/>
          <w:color w:val="000000"/>
        </w:rPr>
        <w:t xml:space="preserve"> zamawiającego w przeddzień rozpoczęcia świadczenia usług. Po zakończeniu umowy dokonane zostaną oględziny pomieszczeń</w:t>
      </w:r>
      <w:r w:rsidR="002E7A41">
        <w:rPr>
          <w:rFonts w:ascii="Tahoma" w:hAnsi="Tahoma" w:cs="Tahoma"/>
          <w:color w:val="000000"/>
        </w:rPr>
        <w:t xml:space="preserve"> </w:t>
      </w:r>
      <w:r>
        <w:rPr>
          <w:rFonts w:ascii="Tahoma" w:hAnsi="Tahoma" w:cs="Tahoma"/>
          <w:color w:val="000000"/>
        </w:rPr>
        <w:t xml:space="preserve"> i wyposażenia potwierdzone protokołem zdania. </w:t>
      </w:r>
    </w:p>
    <w:p w14:paraId="0E962DCB" w14:textId="77777777" w:rsidR="00AB6EC0" w:rsidRDefault="00AB6EC0">
      <w:pPr>
        <w:numPr>
          <w:ilvl w:val="2"/>
          <w:numId w:val="3"/>
        </w:numPr>
        <w:tabs>
          <w:tab w:val="left" w:pos="426"/>
        </w:tabs>
        <w:autoSpaceDE w:val="0"/>
        <w:spacing w:line="276" w:lineRule="auto"/>
        <w:ind w:left="426" w:hanging="426"/>
        <w:jc w:val="both"/>
      </w:pPr>
      <w:r>
        <w:rPr>
          <w:rFonts w:ascii="Tahoma" w:hAnsi="Tahoma" w:cs="Tahoma"/>
          <w:color w:val="000000"/>
        </w:rPr>
        <w:t xml:space="preserve">Wykonawca jest zobowiązany do utrzymania należytej czystości i porządku, należytego stanu sanitarnego i higienicznego </w:t>
      </w:r>
      <w:r w:rsidR="00E960E3">
        <w:rPr>
          <w:rFonts w:ascii="Tahoma" w:hAnsi="Tahoma" w:cs="Tahoma"/>
          <w:color w:val="000000"/>
        </w:rPr>
        <w:t>przekazanych pomieszczeń</w:t>
      </w:r>
      <w:r>
        <w:rPr>
          <w:rFonts w:ascii="Tahoma" w:hAnsi="Tahoma" w:cs="Tahoma"/>
          <w:color w:val="000000"/>
        </w:rPr>
        <w:t xml:space="preserve">. </w:t>
      </w:r>
    </w:p>
    <w:p w14:paraId="32678F3A" w14:textId="77777777" w:rsidR="00AB6EC0" w:rsidRDefault="00AB6EC0">
      <w:pPr>
        <w:numPr>
          <w:ilvl w:val="2"/>
          <w:numId w:val="3"/>
        </w:numPr>
        <w:tabs>
          <w:tab w:val="left" w:pos="426"/>
        </w:tabs>
        <w:autoSpaceDE w:val="0"/>
        <w:spacing w:line="276" w:lineRule="auto"/>
        <w:ind w:left="426" w:hanging="426"/>
        <w:jc w:val="both"/>
      </w:pPr>
      <w:r>
        <w:rPr>
          <w:rFonts w:ascii="Tahoma" w:hAnsi="Tahoma" w:cs="Tahoma"/>
          <w:color w:val="000000"/>
        </w:rPr>
        <w:t xml:space="preserve">Wykonawca zobowiązuje się korzystać z przekazanych pomieszczeń, sprzętu i wyposażenia zgodnie z ich przeznaczeniem. Wykonawcy nie wolno przekazywać pomieszczeń osobom trzecim pod jakimkolwiek tytułem. </w:t>
      </w:r>
    </w:p>
    <w:p w14:paraId="49EE6CAD" w14:textId="77777777" w:rsidR="00AB6EC0" w:rsidRDefault="00E960E3">
      <w:pPr>
        <w:numPr>
          <w:ilvl w:val="2"/>
          <w:numId w:val="3"/>
        </w:numPr>
        <w:tabs>
          <w:tab w:val="left" w:pos="426"/>
        </w:tabs>
        <w:autoSpaceDE w:val="0"/>
        <w:spacing w:line="276" w:lineRule="auto"/>
        <w:ind w:left="426" w:hanging="426"/>
        <w:jc w:val="both"/>
      </w:pPr>
      <w:r>
        <w:rPr>
          <w:rFonts w:ascii="Tahoma" w:hAnsi="Tahoma" w:cs="Tahoma"/>
          <w:color w:val="000000"/>
        </w:rPr>
        <w:lastRenderedPageBreak/>
        <w:t>Zamawiający ma</w:t>
      </w:r>
      <w:r w:rsidR="00AB6EC0">
        <w:rPr>
          <w:rFonts w:ascii="Tahoma" w:hAnsi="Tahoma" w:cs="Tahoma"/>
          <w:color w:val="000000"/>
        </w:rPr>
        <w:t xml:space="preserve"> prawo do stałego monitorowania wykonania obowiązku określonego w ust. </w:t>
      </w:r>
      <w:r w:rsidR="00FF52FA">
        <w:rPr>
          <w:rFonts w:ascii="Tahoma" w:hAnsi="Tahoma" w:cs="Tahoma"/>
          <w:color w:val="000000"/>
        </w:rPr>
        <w:t>5</w:t>
      </w:r>
      <w:r w:rsidR="00AB6EC0">
        <w:rPr>
          <w:rFonts w:ascii="Tahoma" w:hAnsi="Tahoma" w:cs="Tahoma"/>
          <w:color w:val="000000"/>
        </w:rPr>
        <w:t xml:space="preserve"> i </w:t>
      </w:r>
      <w:r w:rsidR="00FF52FA">
        <w:rPr>
          <w:rFonts w:ascii="Tahoma" w:hAnsi="Tahoma" w:cs="Tahoma"/>
          <w:color w:val="000000"/>
        </w:rPr>
        <w:t>6</w:t>
      </w:r>
      <w:r w:rsidR="00AB6EC0">
        <w:rPr>
          <w:rFonts w:ascii="Tahoma" w:hAnsi="Tahoma" w:cs="Tahoma"/>
          <w:color w:val="000000"/>
        </w:rPr>
        <w:t xml:space="preserve"> niniejszego paragrafu. </w:t>
      </w:r>
    </w:p>
    <w:p w14:paraId="5ACC030F" w14:textId="77777777" w:rsidR="00AB6EC0" w:rsidRDefault="00AB6EC0">
      <w:pPr>
        <w:numPr>
          <w:ilvl w:val="2"/>
          <w:numId w:val="3"/>
        </w:numPr>
        <w:tabs>
          <w:tab w:val="left" w:pos="426"/>
        </w:tabs>
        <w:autoSpaceDE w:val="0"/>
        <w:spacing w:line="276" w:lineRule="auto"/>
        <w:ind w:left="426" w:hanging="426"/>
        <w:jc w:val="both"/>
      </w:pPr>
      <w:r>
        <w:rPr>
          <w:rFonts w:ascii="Tahoma" w:hAnsi="Tahoma" w:cs="Tahoma"/>
          <w:color w:val="000000"/>
        </w:rPr>
        <w:t>Wykonawca zobowiązuje się pokryć wszelkie koszty napraw i uszkodzeń pomieszczeń</w:t>
      </w:r>
      <w:r w:rsidR="0066426B">
        <w:rPr>
          <w:rFonts w:ascii="Tahoma" w:hAnsi="Tahoma" w:cs="Tahoma"/>
          <w:color w:val="000000"/>
        </w:rPr>
        <w:t xml:space="preserve"> </w:t>
      </w:r>
      <w:r>
        <w:rPr>
          <w:rFonts w:ascii="Tahoma" w:hAnsi="Tahoma" w:cs="Tahoma"/>
          <w:color w:val="000000"/>
        </w:rPr>
        <w:t xml:space="preserve">i wyposażenia powstałych </w:t>
      </w:r>
      <w:r w:rsidR="00C66CB2">
        <w:rPr>
          <w:rFonts w:ascii="Tahoma" w:hAnsi="Tahoma" w:cs="Tahoma"/>
          <w:color w:val="000000"/>
        </w:rPr>
        <w:t>z przyczyn leżących po jego stronie.</w:t>
      </w:r>
      <w:r w:rsidR="00C66CB2">
        <w:rPr>
          <w:rFonts w:ascii="Tahoma" w:hAnsi="Tahoma" w:cs="Tahoma"/>
          <w:color w:val="000000"/>
        </w:rPr>
        <w:br/>
      </w:r>
      <w:r>
        <w:rPr>
          <w:rFonts w:ascii="Tahoma" w:hAnsi="Tahoma" w:cs="Tahoma"/>
          <w:color w:val="000000"/>
        </w:rPr>
        <w:t>W przypadku trwałego uszkodzenia, zniszczenia lub utraty przekazanego protokolarnie wykonawcy wyposażenia, zobowiązany jest on do zakupienia wyposażenia o parametrach nie gorszych niż wyposażenie, które ma zostać zastąpione. W przypadku braku naprawy lub wymiany wyposażenia przez wykonawcę, zamawiający dokona</w:t>
      </w:r>
      <w:r w:rsidR="00C66CB2">
        <w:rPr>
          <w:rFonts w:ascii="Tahoma" w:hAnsi="Tahoma" w:cs="Tahoma"/>
          <w:color w:val="000000"/>
        </w:rPr>
        <w:t xml:space="preserve"> jego</w:t>
      </w:r>
      <w:r>
        <w:rPr>
          <w:rFonts w:ascii="Tahoma" w:hAnsi="Tahoma" w:cs="Tahoma"/>
          <w:color w:val="000000"/>
        </w:rPr>
        <w:t xml:space="preserve"> naprawy lub wymiany na koszt wykonawcy, które mogą zostać potrącone z wynagrodzenia wykonawcy, na co wykonawca wyraża zgodę.</w:t>
      </w:r>
    </w:p>
    <w:p w14:paraId="5F9E4AF6" w14:textId="77777777" w:rsidR="00AB6EC0" w:rsidRDefault="00AB6EC0">
      <w:pPr>
        <w:numPr>
          <w:ilvl w:val="2"/>
          <w:numId w:val="3"/>
        </w:numPr>
        <w:tabs>
          <w:tab w:val="left" w:pos="426"/>
        </w:tabs>
        <w:autoSpaceDE w:val="0"/>
        <w:spacing w:line="276" w:lineRule="auto"/>
        <w:ind w:left="426" w:hanging="426"/>
        <w:jc w:val="both"/>
      </w:pPr>
      <w:r>
        <w:rPr>
          <w:rFonts w:ascii="Tahoma" w:hAnsi="Tahoma" w:cs="Tahoma"/>
          <w:color w:val="000000"/>
        </w:rPr>
        <w:t xml:space="preserve">Jeżeli w okresie trwania umowy zajdzie potrzeba wykonania naprawy lub </w:t>
      </w:r>
      <w:r w:rsidR="005439F6">
        <w:rPr>
          <w:rFonts w:ascii="Tahoma" w:hAnsi="Tahoma" w:cs="Tahoma"/>
          <w:color w:val="000000"/>
        </w:rPr>
        <w:t>wymiany przekazanego</w:t>
      </w:r>
      <w:r>
        <w:rPr>
          <w:rFonts w:ascii="Tahoma" w:hAnsi="Tahoma" w:cs="Tahoma"/>
          <w:color w:val="000000"/>
        </w:rPr>
        <w:t xml:space="preserve"> wyposażenia wynikająca z normalnego zużycia, to naprawa lub wymiana nastąpi na koszt zamawiającego.</w:t>
      </w:r>
    </w:p>
    <w:p w14:paraId="56AEAA83" w14:textId="7C165357" w:rsidR="00AB6EC0" w:rsidRDefault="00AB6EC0">
      <w:pPr>
        <w:pStyle w:val="Nagwek2"/>
        <w:spacing w:before="240" w:line="276" w:lineRule="auto"/>
        <w:jc w:val="center"/>
      </w:pPr>
      <w:r>
        <w:rPr>
          <w:rFonts w:ascii="Tahoma" w:hAnsi="Tahoma" w:cs="Tahoma"/>
          <w:color w:val="000000"/>
          <w:szCs w:val="24"/>
        </w:rPr>
        <w:t xml:space="preserve">§ </w:t>
      </w:r>
      <w:r w:rsidR="00D62842">
        <w:rPr>
          <w:rFonts w:ascii="Tahoma" w:hAnsi="Tahoma" w:cs="Tahoma"/>
          <w:color w:val="000000"/>
          <w:szCs w:val="24"/>
        </w:rPr>
        <w:t>6</w:t>
      </w:r>
    </w:p>
    <w:p w14:paraId="05D05A0E" w14:textId="77777777" w:rsidR="00AB6EC0" w:rsidRDefault="00AB6EC0">
      <w:pPr>
        <w:pStyle w:val="Nagwek2"/>
        <w:spacing w:line="276" w:lineRule="auto"/>
        <w:jc w:val="center"/>
      </w:pPr>
      <w:r>
        <w:rPr>
          <w:rFonts w:ascii="Tahoma" w:hAnsi="Tahoma" w:cs="Tahoma"/>
          <w:color w:val="000000"/>
          <w:szCs w:val="24"/>
        </w:rPr>
        <w:t>Ubezpieczenie</w:t>
      </w:r>
    </w:p>
    <w:p w14:paraId="251B853B" w14:textId="77777777" w:rsidR="00AB6EC0" w:rsidRDefault="00AB6EC0">
      <w:pPr>
        <w:numPr>
          <w:ilvl w:val="3"/>
          <w:numId w:val="3"/>
        </w:numPr>
        <w:tabs>
          <w:tab w:val="left" w:pos="426"/>
        </w:tabs>
        <w:autoSpaceDE w:val="0"/>
        <w:spacing w:line="276" w:lineRule="auto"/>
        <w:ind w:left="426" w:hanging="426"/>
        <w:jc w:val="both"/>
      </w:pPr>
      <w:bookmarkStart w:id="11" w:name="_Hlk45622078"/>
      <w:r>
        <w:rPr>
          <w:rFonts w:ascii="Tahoma" w:hAnsi="Tahoma" w:cs="Tahoma"/>
          <w:color w:val="000000"/>
        </w:rPr>
        <w:t>Wykonawca zobowiązuje się do stałego posiadania w całym okresie trwania niniejszej umowy, ważnego ubezpieczenia od odpowiedzialności cywilnej z tytułu prowadzonej działalności gospodarczej na kwotę nie mniejszą niż 1 000 000,00 zł</w:t>
      </w:r>
      <w:r w:rsidR="005439F6">
        <w:rPr>
          <w:rFonts w:ascii="Tahoma" w:hAnsi="Tahoma" w:cs="Tahoma"/>
          <w:color w:val="000000"/>
        </w:rPr>
        <w:t xml:space="preserve"> (s</w:t>
      </w:r>
      <w:r>
        <w:rPr>
          <w:rFonts w:ascii="Tahoma" w:hAnsi="Tahoma" w:cs="Tahoma"/>
          <w:color w:val="000000"/>
        </w:rPr>
        <w:t xml:space="preserve">łownie: </w:t>
      </w:r>
      <w:r>
        <w:rPr>
          <w:rFonts w:ascii="Tahoma" w:hAnsi="Tahoma" w:cs="Tahoma"/>
          <w:i/>
          <w:color w:val="000000"/>
        </w:rPr>
        <w:t>jeden milion zł</w:t>
      </w:r>
      <w:r w:rsidR="005439F6">
        <w:rPr>
          <w:rFonts w:ascii="Tahoma" w:hAnsi="Tahoma" w:cs="Tahoma"/>
          <w:i/>
          <w:color w:val="000000"/>
        </w:rPr>
        <w:t>)</w:t>
      </w:r>
      <w:r>
        <w:rPr>
          <w:rFonts w:ascii="Tahoma" w:hAnsi="Tahoma" w:cs="Tahoma"/>
          <w:i/>
          <w:color w:val="000000"/>
        </w:rPr>
        <w:t>.</w:t>
      </w:r>
    </w:p>
    <w:p w14:paraId="2BD3007A" w14:textId="77777777" w:rsidR="00A63A11" w:rsidRPr="00A63A11" w:rsidRDefault="00AB6EC0">
      <w:pPr>
        <w:numPr>
          <w:ilvl w:val="3"/>
          <w:numId w:val="3"/>
        </w:numPr>
        <w:tabs>
          <w:tab w:val="left" w:pos="426"/>
        </w:tabs>
        <w:autoSpaceDE w:val="0"/>
        <w:spacing w:line="276" w:lineRule="auto"/>
        <w:ind w:left="426" w:hanging="426"/>
        <w:jc w:val="both"/>
      </w:pPr>
      <w:r>
        <w:rPr>
          <w:rFonts w:ascii="Tahoma" w:hAnsi="Tahoma" w:cs="Tahoma"/>
          <w:color w:val="000000"/>
        </w:rPr>
        <w:t>W przypadku, gdy ważność ubezpieczenia ustanie w czasie trwania niniejszej umowy, wykonawca zobowiązuje się do odnowienia przedmiotowego ubezpieczenia   określonego w ust 1., na pozostały okres trwania niniejszej umowy, pod rygorem odstąpienia od umowy przez zamawiającego z winy wykonawcy.</w:t>
      </w:r>
      <w:r>
        <w:rPr>
          <w:rFonts w:ascii="Tahoma" w:hAnsi="Tahoma" w:cs="Tahoma"/>
          <w:i/>
          <w:color w:val="000000"/>
        </w:rPr>
        <w:t xml:space="preserve"> </w:t>
      </w:r>
      <w:r>
        <w:rPr>
          <w:rFonts w:ascii="Tahoma" w:hAnsi="Tahoma" w:cs="Tahoma"/>
          <w:color w:val="000000"/>
        </w:rPr>
        <w:t>Potwierdzeniem spełnienia obowiązku ubezpieczeniowego przez wykonawcę będzie przedłożenie zamawiającemu każdorazowo bez wezwania, stosownej polisy ubezpieczeniowej, na kolejne okresy ubezpieczeniowe.</w:t>
      </w:r>
      <w:r>
        <w:rPr>
          <w:rFonts w:ascii="Tahoma" w:hAnsi="Tahoma" w:cs="Tahoma"/>
          <w:i/>
          <w:color w:val="000000"/>
        </w:rPr>
        <w:t xml:space="preserve"> </w:t>
      </w:r>
      <w:r>
        <w:rPr>
          <w:rFonts w:ascii="Tahoma" w:hAnsi="Tahoma" w:cs="Tahoma"/>
          <w:color w:val="000000"/>
          <w:lang w:eastAsia="pl-PL"/>
        </w:rPr>
        <w:t xml:space="preserve">W przypadku niedopełnienia przez wykonawcę obowiązku określonego w zdaniu poprzednim zamawiający </w:t>
      </w:r>
      <w:r w:rsidR="00A63A11">
        <w:rPr>
          <w:rFonts w:ascii="Tahoma" w:hAnsi="Tahoma" w:cs="Tahoma"/>
          <w:color w:val="000000"/>
          <w:lang w:eastAsia="pl-PL"/>
        </w:rPr>
        <w:t xml:space="preserve">ma prawo wypowiedzieć umowę </w:t>
      </w:r>
      <w:r>
        <w:rPr>
          <w:rFonts w:ascii="Tahoma" w:hAnsi="Tahoma" w:cs="Tahoma"/>
          <w:color w:val="000000"/>
          <w:lang w:eastAsia="pl-PL"/>
        </w:rPr>
        <w:t xml:space="preserve">z </w:t>
      </w:r>
      <w:r w:rsidR="00A63A11">
        <w:rPr>
          <w:rFonts w:ascii="Tahoma" w:hAnsi="Tahoma" w:cs="Tahoma"/>
          <w:color w:val="000000"/>
          <w:lang w:eastAsia="pl-PL"/>
        </w:rPr>
        <w:t>przyczyn leżących po stronie wykonawcy.</w:t>
      </w:r>
    </w:p>
    <w:bookmarkEnd w:id="11"/>
    <w:p w14:paraId="58C60C34" w14:textId="77777777" w:rsidR="00AB6EC0" w:rsidRDefault="00AB6EC0">
      <w:pPr>
        <w:numPr>
          <w:ilvl w:val="3"/>
          <w:numId w:val="3"/>
        </w:numPr>
        <w:tabs>
          <w:tab w:val="left" w:pos="426"/>
        </w:tabs>
        <w:autoSpaceDE w:val="0"/>
        <w:spacing w:line="276" w:lineRule="auto"/>
        <w:ind w:left="426" w:hanging="426"/>
        <w:jc w:val="both"/>
      </w:pPr>
      <w:r>
        <w:rPr>
          <w:rFonts w:ascii="Tahoma" w:hAnsi="Tahoma" w:cs="Tahoma"/>
          <w:color w:val="000000"/>
        </w:rPr>
        <w:t>Zamawiający nie ponosi odpowiedzialności za nieszczęśliwe wypadki osób realizujących przedmiot umowy powstałe w trakcie jej realizacji z przyczyn nie leżących po stronie zamawiającego, w szczególności za wypadki zaistniałe w związku z nieprzestrzeganiem zasad regulaminów wewnętrznych, przepisów bhp oraz przepisów przeciwpożarowych.</w:t>
      </w:r>
    </w:p>
    <w:p w14:paraId="40CF1676" w14:textId="24BFDE3A" w:rsidR="00AB6EC0" w:rsidRDefault="00AB6EC0">
      <w:pPr>
        <w:pStyle w:val="Nagwek2"/>
        <w:spacing w:before="240" w:line="276" w:lineRule="auto"/>
        <w:jc w:val="center"/>
      </w:pPr>
      <w:r>
        <w:rPr>
          <w:rFonts w:ascii="Tahoma" w:hAnsi="Tahoma" w:cs="Tahoma"/>
          <w:color w:val="000000"/>
          <w:szCs w:val="24"/>
        </w:rPr>
        <w:t xml:space="preserve">§ </w:t>
      </w:r>
      <w:r w:rsidR="00D62842">
        <w:rPr>
          <w:rFonts w:ascii="Tahoma" w:hAnsi="Tahoma" w:cs="Tahoma"/>
          <w:color w:val="000000"/>
          <w:szCs w:val="24"/>
        </w:rPr>
        <w:t>7</w:t>
      </w:r>
    </w:p>
    <w:p w14:paraId="639D7219" w14:textId="77777777" w:rsidR="00AB6EC0" w:rsidRDefault="00AB6EC0">
      <w:pPr>
        <w:pStyle w:val="Nagwek2"/>
        <w:spacing w:line="276" w:lineRule="auto"/>
        <w:jc w:val="center"/>
      </w:pPr>
      <w:r>
        <w:rPr>
          <w:rFonts w:ascii="Tahoma" w:hAnsi="Tahoma" w:cs="Tahoma"/>
          <w:color w:val="000000"/>
          <w:szCs w:val="24"/>
        </w:rPr>
        <w:t>Termin realizacji zamówienia</w:t>
      </w:r>
    </w:p>
    <w:p w14:paraId="2A2F22FE" w14:textId="26666EF7" w:rsidR="006708A0" w:rsidRDefault="00AB6EC0" w:rsidP="009F3896">
      <w:pPr>
        <w:suppressAutoHyphens w:val="0"/>
        <w:spacing w:line="276" w:lineRule="auto"/>
        <w:jc w:val="both"/>
      </w:pPr>
      <w:bookmarkStart w:id="12" w:name="_Hlk64378601"/>
      <w:bookmarkStart w:id="13" w:name="_Hlk71205596"/>
      <w:r>
        <w:rPr>
          <w:rFonts w:ascii="Tahoma" w:hAnsi="Tahoma" w:cs="Tahoma"/>
          <w:color w:val="000000"/>
        </w:rPr>
        <w:t xml:space="preserve">Termin realizacji </w:t>
      </w:r>
      <w:r w:rsidR="00B97B49">
        <w:rPr>
          <w:rFonts w:ascii="Tahoma" w:hAnsi="Tahoma" w:cs="Tahoma"/>
          <w:color w:val="000000"/>
        </w:rPr>
        <w:t>przedmiotu umowy</w:t>
      </w:r>
      <w:r>
        <w:rPr>
          <w:rFonts w:ascii="Tahoma" w:hAnsi="Tahoma" w:cs="Tahoma"/>
          <w:color w:val="000000"/>
        </w:rPr>
        <w:t>:</w:t>
      </w:r>
      <w:bookmarkEnd w:id="12"/>
      <w:r>
        <w:rPr>
          <w:rFonts w:ascii="Tahoma" w:hAnsi="Tahoma" w:cs="Tahoma"/>
          <w:color w:val="000000"/>
        </w:rPr>
        <w:t xml:space="preserve"> </w:t>
      </w:r>
      <w:r>
        <w:rPr>
          <w:rFonts w:ascii="Tahoma" w:hAnsi="Tahoma" w:cs="Tahoma"/>
          <w:b/>
          <w:bCs/>
          <w:color w:val="000000"/>
        </w:rPr>
        <w:t>12 miesięcy</w:t>
      </w:r>
      <w:r w:rsidR="009F3896">
        <w:rPr>
          <w:rFonts w:ascii="Tahoma" w:hAnsi="Tahoma" w:cs="Tahoma"/>
          <w:b/>
          <w:bCs/>
          <w:color w:val="000000"/>
        </w:rPr>
        <w:t xml:space="preserve"> od dnia zawarcia umowy</w:t>
      </w:r>
      <w:bookmarkEnd w:id="13"/>
      <w:r w:rsidR="00D62842">
        <w:rPr>
          <w:rFonts w:ascii="Tahoma" w:hAnsi="Tahoma" w:cs="Tahoma"/>
          <w:b/>
          <w:bCs/>
          <w:color w:val="000000"/>
        </w:rPr>
        <w:t>.</w:t>
      </w:r>
    </w:p>
    <w:p w14:paraId="6D5E320D" w14:textId="38773351" w:rsidR="00AB6EC0" w:rsidRDefault="00AB6EC0">
      <w:pPr>
        <w:pStyle w:val="Nagwek2"/>
        <w:spacing w:before="240" w:line="276" w:lineRule="auto"/>
        <w:jc w:val="center"/>
      </w:pPr>
      <w:r>
        <w:rPr>
          <w:rFonts w:ascii="Tahoma" w:hAnsi="Tahoma" w:cs="Tahoma"/>
          <w:color w:val="000000"/>
          <w:szCs w:val="24"/>
        </w:rPr>
        <w:lastRenderedPageBreak/>
        <w:t xml:space="preserve">§ </w:t>
      </w:r>
      <w:r w:rsidR="00D62842">
        <w:rPr>
          <w:rFonts w:ascii="Tahoma" w:hAnsi="Tahoma" w:cs="Tahoma"/>
          <w:color w:val="000000"/>
          <w:szCs w:val="24"/>
        </w:rPr>
        <w:t>8</w:t>
      </w:r>
    </w:p>
    <w:p w14:paraId="51B31D60" w14:textId="77777777" w:rsidR="00AB6EC0" w:rsidRDefault="00AB6EC0">
      <w:pPr>
        <w:pStyle w:val="Nagwek2"/>
        <w:spacing w:line="276" w:lineRule="auto"/>
        <w:jc w:val="center"/>
      </w:pPr>
      <w:r>
        <w:rPr>
          <w:rFonts w:ascii="Tahoma" w:hAnsi="Tahoma" w:cs="Tahoma"/>
          <w:color w:val="000000"/>
          <w:szCs w:val="24"/>
        </w:rPr>
        <w:t>Wynagrodzenie</w:t>
      </w:r>
    </w:p>
    <w:p w14:paraId="5F7AC111" w14:textId="77777777" w:rsidR="00423720" w:rsidRDefault="00AB6EC0" w:rsidP="00423720">
      <w:pPr>
        <w:numPr>
          <w:ilvl w:val="4"/>
          <w:numId w:val="3"/>
        </w:numPr>
        <w:tabs>
          <w:tab w:val="left" w:pos="426"/>
        </w:tabs>
        <w:autoSpaceDE w:val="0"/>
        <w:spacing w:line="276" w:lineRule="auto"/>
        <w:ind w:left="426" w:hanging="426"/>
        <w:jc w:val="both"/>
      </w:pPr>
      <w:r>
        <w:rPr>
          <w:rFonts w:ascii="Tahoma" w:eastAsia="Tahoma" w:hAnsi="Tahoma" w:cs="Tahoma"/>
          <w:color w:val="000000"/>
          <w:lang w:eastAsia="pl-PL"/>
        </w:rPr>
        <w:t>Z tytułu należytego wykonania przedmiotu umowy zamawiający zapłaci wykonawcy</w:t>
      </w:r>
      <w:r w:rsidR="00423720">
        <w:rPr>
          <w:rFonts w:ascii="Tahoma" w:eastAsia="Tahoma" w:hAnsi="Tahoma" w:cs="Tahoma"/>
          <w:color w:val="000000"/>
          <w:lang w:eastAsia="pl-PL"/>
        </w:rPr>
        <w:t xml:space="preserve"> </w:t>
      </w:r>
      <w:r w:rsidR="003E730F">
        <w:rPr>
          <w:rFonts w:ascii="Tahoma" w:eastAsia="Tahoma" w:hAnsi="Tahoma" w:cs="Tahoma"/>
          <w:color w:val="000000"/>
          <w:lang w:eastAsia="pl-PL"/>
        </w:rPr>
        <w:t xml:space="preserve">łączne </w:t>
      </w:r>
      <w:r>
        <w:rPr>
          <w:rFonts w:ascii="Tahoma" w:eastAsia="Tahoma" w:hAnsi="Tahoma" w:cs="Tahoma"/>
          <w:color w:val="000000"/>
          <w:lang w:eastAsia="pl-PL"/>
        </w:rPr>
        <w:t xml:space="preserve">wynagrodzenie w wysokości </w:t>
      </w:r>
      <w:r w:rsidR="003E730F" w:rsidRPr="00323520">
        <w:rPr>
          <w:rFonts w:ascii="Tahoma" w:eastAsia="Tahoma" w:hAnsi="Tahoma" w:cs="Tahoma"/>
          <w:b/>
          <w:bCs/>
          <w:color w:val="000000"/>
          <w:lang w:eastAsia="pl-PL"/>
        </w:rPr>
        <w:t xml:space="preserve">maksymalnie </w:t>
      </w:r>
      <w:r>
        <w:rPr>
          <w:rFonts w:ascii="Tahoma" w:eastAsia="Tahoma" w:hAnsi="Tahoma" w:cs="Tahoma"/>
          <w:b/>
          <w:color w:val="000000"/>
          <w:lang w:eastAsia="pl-PL"/>
        </w:rPr>
        <w:t>…………………</w:t>
      </w:r>
      <w:r w:rsidR="00B97B49">
        <w:rPr>
          <w:rFonts w:ascii="Tahoma" w:eastAsia="Tahoma" w:hAnsi="Tahoma" w:cs="Tahoma"/>
          <w:b/>
          <w:color w:val="000000"/>
          <w:lang w:eastAsia="pl-PL"/>
        </w:rPr>
        <w:t>……</w:t>
      </w:r>
      <w:r>
        <w:rPr>
          <w:rFonts w:ascii="Tahoma" w:eastAsia="Tahoma" w:hAnsi="Tahoma" w:cs="Tahoma"/>
          <w:b/>
          <w:color w:val="000000"/>
          <w:lang w:eastAsia="pl-PL"/>
        </w:rPr>
        <w:t>. zł brutto</w:t>
      </w:r>
      <w:r>
        <w:rPr>
          <w:rFonts w:ascii="Tahoma" w:eastAsia="Tahoma" w:hAnsi="Tahoma" w:cs="Tahoma"/>
          <w:color w:val="000000"/>
          <w:lang w:eastAsia="pl-PL"/>
        </w:rPr>
        <w:t xml:space="preserve">, słownie: …………………………………………. 00/00 złotych, zgodnie z </w:t>
      </w:r>
      <w:r>
        <w:rPr>
          <w:rFonts w:ascii="Tahoma" w:hAnsi="Tahoma" w:cs="Tahoma"/>
          <w:color w:val="000000"/>
          <w:lang w:eastAsia="pl-PL"/>
        </w:rPr>
        <w:t xml:space="preserve">formularzem oferty stanowiącym </w:t>
      </w:r>
      <w:r>
        <w:rPr>
          <w:rFonts w:ascii="Tahoma" w:hAnsi="Tahoma" w:cs="Tahoma"/>
          <w:b/>
          <w:color w:val="000000"/>
          <w:lang w:eastAsia="pl-PL"/>
        </w:rPr>
        <w:t xml:space="preserve">załącznik nr </w:t>
      </w:r>
      <w:r w:rsidR="0074763F">
        <w:rPr>
          <w:rFonts w:ascii="Tahoma" w:hAnsi="Tahoma" w:cs="Tahoma"/>
          <w:b/>
          <w:color w:val="000000"/>
          <w:lang w:eastAsia="pl-PL"/>
        </w:rPr>
        <w:t>4</w:t>
      </w:r>
      <w:r>
        <w:rPr>
          <w:rFonts w:ascii="Tahoma" w:hAnsi="Tahoma" w:cs="Tahoma"/>
          <w:color w:val="000000"/>
          <w:lang w:eastAsia="pl-PL"/>
        </w:rPr>
        <w:t xml:space="preserve"> </w:t>
      </w:r>
      <w:r w:rsidR="00B97B49">
        <w:rPr>
          <w:rFonts w:ascii="Tahoma" w:hAnsi="Tahoma" w:cs="Tahoma"/>
          <w:color w:val="000000"/>
          <w:lang w:eastAsia="pl-PL"/>
        </w:rPr>
        <w:t>do umow</w:t>
      </w:r>
      <w:r w:rsidR="00423720">
        <w:rPr>
          <w:rFonts w:ascii="Tahoma" w:hAnsi="Tahoma" w:cs="Tahoma"/>
          <w:color w:val="000000"/>
          <w:lang w:eastAsia="pl-PL"/>
        </w:rPr>
        <w:t>y.</w:t>
      </w:r>
    </w:p>
    <w:p w14:paraId="034D972D" w14:textId="0D72654F" w:rsidR="00A61E0C" w:rsidRPr="00423720" w:rsidRDefault="00B6754C" w:rsidP="00FB1E56">
      <w:pPr>
        <w:numPr>
          <w:ilvl w:val="4"/>
          <w:numId w:val="3"/>
        </w:numPr>
        <w:tabs>
          <w:tab w:val="left" w:pos="426"/>
        </w:tabs>
        <w:autoSpaceDE w:val="0"/>
        <w:spacing w:line="276" w:lineRule="auto"/>
        <w:ind w:left="426" w:hanging="426"/>
        <w:jc w:val="both"/>
      </w:pPr>
      <w:bookmarkStart w:id="14" w:name="_Hlk156560949"/>
      <w:r>
        <w:rPr>
          <w:rFonts w:ascii="Tahoma" w:hAnsi="Tahoma" w:cs="Tahoma"/>
          <w:color w:val="000000"/>
        </w:rPr>
        <w:t>W</w:t>
      </w:r>
      <w:r w:rsidR="00423720" w:rsidRPr="00FB1E56">
        <w:rPr>
          <w:rFonts w:ascii="Tahoma" w:hAnsi="Tahoma" w:cs="Tahoma"/>
          <w:color w:val="000000"/>
        </w:rPr>
        <w:t xml:space="preserve">ysokość wynagrodzenia wykonawcy zostanie ustalona </w:t>
      </w:r>
      <w:r w:rsidR="00AB6EC0" w:rsidRPr="00FB1E56">
        <w:rPr>
          <w:rFonts w:ascii="Tahoma" w:eastAsia="Tahoma" w:hAnsi="Tahoma" w:cs="Tahoma"/>
          <w:color w:val="000000"/>
          <w:lang w:eastAsia="pl-PL"/>
        </w:rPr>
        <w:t xml:space="preserve">jako iloczyn </w:t>
      </w:r>
      <w:bookmarkEnd w:id="14"/>
      <w:r w:rsidR="00AB6EC0" w:rsidRPr="00FB1E56">
        <w:rPr>
          <w:rFonts w:ascii="Tahoma" w:eastAsia="Tahoma" w:hAnsi="Tahoma" w:cs="Tahoma"/>
          <w:color w:val="000000"/>
          <w:lang w:eastAsia="pl-PL"/>
        </w:rPr>
        <w:t xml:space="preserve">faktycznie zrealizowanej ilości godzin ratowniczych oraz ceny jednostkowej za 1 godzinę ratowniczą w wysokości ………………………….. </w:t>
      </w:r>
      <w:r w:rsidR="00FB1E56">
        <w:rPr>
          <w:rFonts w:ascii="Tahoma" w:eastAsia="Tahoma" w:hAnsi="Tahoma" w:cs="Tahoma"/>
          <w:color w:val="000000"/>
          <w:lang w:eastAsia="pl-PL"/>
        </w:rPr>
        <w:t xml:space="preserve">zł </w:t>
      </w:r>
      <w:r w:rsidR="00B97B49" w:rsidRPr="00FB1E56">
        <w:rPr>
          <w:rFonts w:ascii="Tahoma" w:eastAsia="Tahoma" w:hAnsi="Tahoma" w:cs="Tahoma"/>
          <w:color w:val="000000"/>
          <w:lang w:eastAsia="pl-PL"/>
        </w:rPr>
        <w:t>netto</w:t>
      </w:r>
      <w:r w:rsidR="00B3302A" w:rsidRPr="00FB1E56">
        <w:rPr>
          <w:rFonts w:ascii="Tahoma" w:eastAsia="Tahoma" w:hAnsi="Tahoma" w:cs="Tahoma"/>
          <w:color w:val="000000"/>
          <w:lang w:eastAsia="pl-PL"/>
        </w:rPr>
        <w:t xml:space="preserve"> (bez podatku VAT)</w:t>
      </w:r>
      <w:r w:rsidR="00AB6EC0" w:rsidRPr="00FB1E56">
        <w:rPr>
          <w:rFonts w:ascii="Tahoma" w:eastAsia="Tahoma" w:hAnsi="Tahoma" w:cs="Tahoma"/>
          <w:color w:val="000000"/>
          <w:lang w:eastAsia="pl-PL"/>
        </w:rPr>
        <w:t xml:space="preserve">, słownie: ………………………….. przedstawionej w formularzu oferty stanowiącym </w:t>
      </w:r>
      <w:r w:rsidR="00AB6EC0" w:rsidRPr="00FB1E56">
        <w:rPr>
          <w:rFonts w:ascii="Tahoma" w:eastAsia="Tahoma" w:hAnsi="Tahoma" w:cs="Tahoma"/>
          <w:b/>
          <w:bCs/>
          <w:color w:val="000000"/>
          <w:lang w:eastAsia="pl-PL"/>
        </w:rPr>
        <w:t xml:space="preserve">załącznik nr </w:t>
      </w:r>
      <w:r w:rsidR="0074763F" w:rsidRPr="00FB1E56">
        <w:rPr>
          <w:rFonts w:ascii="Tahoma" w:eastAsia="Tahoma" w:hAnsi="Tahoma" w:cs="Tahoma"/>
          <w:b/>
          <w:bCs/>
          <w:color w:val="000000"/>
          <w:lang w:eastAsia="pl-PL"/>
        </w:rPr>
        <w:t>4</w:t>
      </w:r>
      <w:r w:rsidR="00AB6EC0" w:rsidRPr="00FB1E56">
        <w:rPr>
          <w:rFonts w:ascii="Tahoma" w:eastAsia="Tahoma" w:hAnsi="Tahoma" w:cs="Tahoma"/>
          <w:color w:val="000000"/>
          <w:lang w:eastAsia="pl-PL"/>
        </w:rPr>
        <w:t xml:space="preserve"> do umowy</w:t>
      </w:r>
      <w:r w:rsidR="00323520" w:rsidRPr="00FB1E56">
        <w:rPr>
          <w:rFonts w:ascii="Tahoma" w:eastAsia="Tahoma" w:hAnsi="Tahoma" w:cs="Tahoma"/>
          <w:color w:val="000000"/>
          <w:lang w:eastAsia="pl-PL"/>
        </w:rPr>
        <w:t xml:space="preserve"> - </w:t>
      </w:r>
      <w:r w:rsidR="00AB6EC0" w:rsidRPr="00FB1E56">
        <w:rPr>
          <w:rFonts w:ascii="Tahoma" w:eastAsia="Tahoma" w:hAnsi="Tahoma" w:cs="Tahoma"/>
          <w:color w:val="000000"/>
          <w:lang w:eastAsia="pl-PL"/>
        </w:rPr>
        <w:t>cena jednostkow</w:t>
      </w:r>
      <w:r w:rsidR="00A61E0C" w:rsidRPr="00FB1E56">
        <w:rPr>
          <w:rFonts w:ascii="Tahoma" w:eastAsia="Tahoma" w:hAnsi="Tahoma" w:cs="Tahoma"/>
          <w:color w:val="000000"/>
          <w:lang w:eastAsia="pl-PL"/>
        </w:rPr>
        <w:t>a</w:t>
      </w:r>
      <w:r w:rsidR="00AB6EC0" w:rsidRPr="00FB1E56">
        <w:rPr>
          <w:rFonts w:ascii="Tahoma" w:eastAsia="Tahoma" w:hAnsi="Tahoma" w:cs="Tahoma"/>
          <w:color w:val="000000"/>
          <w:lang w:eastAsia="pl-PL"/>
        </w:rPr>
        <w:t xml:space="preserve"> za 1 godzinę ratowniczą jest ceną ryczałtową i uwzględnia wszystkie koszty niezbędne do wykonania </w:t>
      </w:r>
      <w:r w:rsidR="00B3302A" w:rsidRPr="00FB1E56">
        <w:rPr>
          <w:rFonts w:ascii="Tahoma" w:eastAsia="Tahoma" w:hAnsi="Tahoma" w:cs="Tahoma"/>
          <w:color w:val="000000"/>
          <w:lang w:eastAsia="pl-PL"/>
        </w:rPr>
        <w:t xml:space="preserve">przedmiotu umowy </w:t>
      </w:r>
      <w:r w:rsidR="00AB6EC0" w:rsidRPr="00FB1E56">
        <w:rPr>
          <w:rFonts w:ascii="Tahoma" w:eastAsia="Tahoma" w:hAnsi="Tahoma" w:cs="Tahoma"/>
          <w:color w:val="000000"/>
          <w:lang w:eastAsia="pl-PL"/>
        </w:rPr>
        <w:t>z należytą starannością.</w:t>
      </w:r>
      <w:r w:rsidR="00A61E0C" w:rsidRPr="00FB1E56">
        <w:rPr>
          <w:rFonts w:ascii="Tahoma" w:eastAsia="Tahoma" w:hAnsi="Tahoma" w:cs="Tahoma"/>
          <w:color w:val="000000"/>
          <w:lang w:eastAsia="pl-PL"/>
        </w:rPr>
        <w:t xml:space="preserve"> Do wynagrodzenia doliczony zostanie podatek VAT, według obowiązującej stawki podatkowej. </w:t>
      </w:r>
    </w:p>
    <w:p w14:paraId="5B63A39B" w14:textId="77777777" w:rsidR="00AB6EC0" w:rsidRPr="00534415" w:rsidRDefault="00AB6EC0">
      <w:pPr>
        <w:numPr>
          <w:ilvl w:val="4"/>
          <w:numId w:val="3"/>
        </w:numPr>
        <w:tabs>
          <w:tab w:val="left" w:pos="426"/>
        </w:tabs>
        <w:autoSpaceDE w:val="0"/>
        <w:spacing w:line="276" w:lineRule="auto"/>
        <w:ind w:left="426" w:hanging="426"/>
        <w:jc w:val="both"/>
      </w:pPr>
      <w:r w:rsidRPr="00534415">
        <w:rPr>
          <w:rFonts w:ascii="Tahoma" w:hAnsi="Tahoma" w:cs="Tahoma"/>
        </w:rPr>
        <w:t>Strony postanawiają, że w przypadku przestoju w pracy obiektu pływalni - na skutek siły wyższej lub z przyczyn niezależnych od zamawiającego - wykonawca w tych dniach nie będzie świadczył usług</w:t>
      </w:r>
      <w:r w:rsidR="00534415" w:rsidRPr="00534415">
        <w:rPr>
          <w:rFonts w:ascii="Tahoma" w:hAnsi="Tahoma" w:cs="Tahoma"/>
        </w:rPr>
        <w:t xml:space="preserve"> objętych umową </w:t>
      </w:r>
      <w:r w:rsidRPr="00534415">
        <w:rPr>
          <w:rFonts w:ascii="Tahoma" w:hAnsi="Tahoma" w:cs="Tahoma"/>
        </w:rPr>
        <w:t xml:space="preserve"> i nie będzie przysługiwało mu wynagrodzenie</w:t>
      </w:r>
      <w:r w:rsidR="00534415" w:rsidRPr="00534415">
        <w:rPr>
          <w:rFonts w:ascii="Tahoma" w:hAnsi="Tahoma" w:cs="Tahoma"/>
        </w:rPr>
        <w:t xml:space="preserve"> z tego tytułu.</w:t>
      </w:r>
      <w:r w:rsidRPr="00534415">
        <w:rPr>
          <w:rFonts w:ascii="Tahoma" w:hAnsi="Tahoma" w:cs="Tahoma"/>
        </w:rPr>
        <w:t xml:space="preserve"> </w:t>
      </w:r>
    </w:p>
    <w:p w14:paraId="1888483A" w14:textId="77777777" w:rsidR="00AB6EC0" w:rsidRDefault="00AB6EC0">
      <w:pPr>
        <w:numPr>
          <w:ilvl w:val="4"/>
          <w:numId w:val="3"/>
        </w:numPr>
        <w:tabs>
          <w:tab w:val="left" w:pos="426"/>
        </w:tabs>
        <w:autoSpaceDE w:val="0"/>
        <w:spacing w:line="276" w:lineRule="auto"/>
        <w:ind w:left="426" w:hanging="426"/>
        <w:jc w:val="both"/>
      </w:pPr>
      <w:r>
        <w:rPr>
          <w:rFonts w:ascii="Tahoma" w:hAnsi="Tahoma" w:cs="Tahoma"/>
          <w:color w:val="000000"/>
        </w:rPr>
        <w:t>Wynagrodzenie wykonawcy będzie płatne na podstawie faktur częściowych wystawianych przez wykonawcę po zakończeniu danego miesiąca kalendarzowego. Każdorazowo do faktury wykonawca jest zobowiązany załączyć zestawienie przepracowanych roboczogodzin w danym miesiącu oraz kserokopię listy obecności ratowników.</w:t>
      </w:r>
    </w:p>
    <w:p w14:paraId="3F47A785" w14:textId="5CDEB2EB" w:rsidR="00AB6EC0" w:rsidRDefault="00AB6EC0">
      <w:pPr>
        <w:numPr>
          <w:ilvl w:val="4"/>
          <w:numId w:val="3"/>
        </w:numPr>
        <w:tabs>
          <w:tab w:val="left" w:pos="426"/>
        </w:tabs>
        <w:autoSpaceDE w:val="0"/>
        <w:spacing w:line="276" w:lineRule="auto"/>
        <w:ind w:left="426" w:hanging="426"/>
        <w:jc w:val="both"/>
      </w:pPr>
      <w:r>
        <w:rPr>
          <w:rFonts w:ascii="Tahoma" w:hAnsi="Tahoma" w:cs="Tahoma"/>
          <w:color w:val="000000"/>
        </w:rPr>
        <w:t xml:space="preserve">Zamawiający ma obowiązek zapłaty prawidłowo wystawionej faktury </w:t>
      </w:r>
      <w:r>
        <w:rPr>
          <w:rFonts w:ascii="Tahoma" w:hAnsi="Tahoma" w:cs="Tahoma"/>
          <w:b/>
          <w:color w:val="000000"/>
        </w:rPr>
        <w:t xml:space="preserve">w terminie </w:t>
      </w:r>
      <w:r w:rsidR="00D62842">
        <w:rPr>
          <w:rFonts w:ascii="Tahoma" w:hAnsi="Tahoma" w:cs="Tahoma"/>
          <w:b/>
          <w:color w:val="000000"/>
        </w:rPr>
        <w:t>21</w:t>
      </w:r>
      <w:r>
        <w:rPr>
          <w:rFonts w:ascii="Tahoma" w:hAnsi="Tahoma" w:cs="Tahoma"/>
          <w:b/>
          <w:color w:val="000000"/>
        </w:rPr>
        <w:t>dni</w:t>
      </w:r>
      <w:r>
        <w:rPr>
          <w:rFonts w:ascii="Tahoma" w:hAnsi="Tahoma" w:cs="Tahoma"/>
          <w:color w:val="000000"/>
        </w:rPr>
        <w:t xml:space="preserve"> licząc od daty jej doręczenia do siedziby zamawiającego, przelewem na rachunek bankowy podany w fakturze VAT pod warunkiem, że podany rachunek bankowy widnieje w prowadzonym przez Ministerstwo Finansów wykazie podatników VAT. </w:t>
      </w:r>
    </w:p>
    <w:p w14:paraId="3AF279F9" w14:textId="77777777" w:rsidR="00AB6EC0" w:rsidRDefault="00AB6EC0">
      <w:pPr>
        <w:numPr>
          <w:ilvl w:val="4"/>
          <w:numId w:val="3"/>
        </w:numPr>
        <w:tabs>
          <w:tab w:val="left" w:pos="426"/>
        </w:tabs>
        <w:autoSpaceDE w:val="0"/>
        <w:spacing w:line="276" w:lineRule="auto"/>
        <w:ind w:left="426" w:hanging="426"/>
        <w:jc w:val="both"/>
      </w:pPr>
      <w:r>
        <w:rPr>
          <w:rFonts w:ascii="Tahoma" w:hAnsi="Tahoma" w:cs="Tahoma"/>
          <w:color w:val="000000"/>
        </w:rPr>
        <w:t>Za datę zapłaty uważa się datę obciążenia rachunku zamawiającego.</w:t>
      </w:r>
    </w:p>
    <w:p w14:paraId="033E2B70" w14:textId="1218BE1B" w:rsidR="00AB6EC0" w:rsidRDefault="00AB6EC0">
      <w:pPr>
        <w:pStyle w:val="Nagwek2"/>
        <w:spacing w:before="240" w:line="276" w:lineRule="auto"/>
        <w:jc w:val="center"/>
      </w:pPr>
      <w:r>
        <w:rPr>
          <w:rFonts w:ascii="Tahoma" w:hAnsi="Tahoma" w:cs="Tahoma"/>
          <w:color w:val="000000"/>
          <w:szCs w:val="24"/>
        </w:rPr>
        <w:t xml:space="preserve">§ </w:t>
      </w:r>
      <w:r w:rsidR="007A1D0D">
        <w:rPr>
          <w:rFonts w:ascii="Tahoma" w:hAnsi="Tahoma" w:cs="Tahoma"/>
          <w:color w:val="000000"/>
          <w:szCs w:val="24"/>
        </w:rPr>
        <w:t>9</w:t>
      </w:r>
    </w:p>
    <w:p w14:paraId="03152356" w14:textId="77777777" w:rsidR="00AB6EC0" w:rsidRDefault="00AB6EC0">
      <w:pPr>
        <w:pStyle w:val="Nagwek2"/>
        <w:spacing w:line="276" w:lineRule="auto"/>
        <w:jc w:val="center"/>
      </w:pPr>
      <w:r>
        <w:rPr>
          <w:rFonts w:ascii="Tahoma" w:hAnsi="Tahoma" w:cs="Tahoma"/>
          <w:color w:val="000000"/>
          <w:szCs w:val="24"/>
        </w:rPr>
        <w:t>Odstąpienie od umowy</w:t>
      </w:r>
      <w:r w:rsidR="00564DE6">
        <w:rPr>
          <w:rFonts w:ascii="Tahoma" w:hAnsi="Tahoma" w:cs="Tahoma"/>
          <w:color w:val="000000"/>
          <w:szCs w:val="24"/>
        </w:rPr>
        <w:t xml:space="preserve"> i wypowiedzenie umowy</w:t>
      </w:r>
    </w:p>
    <w:p w14:paraId="5CF93DD6" w14:textId="77777777" w:rsidR="0090033F" w:rsidRDefault="00AB6EC0">
      <w:pPr>
        <w:numPr>
          <w:ilvl w:val="3"/>
          <w:numId w:val="13"/>
        </w:numPr>
        <w:tabs>
          <w:tab w:val="left" w:pos="426"/>
        </w:tabs>
        <w:autoSpaceDE w:val="0"/>
        <w:spacing w:line="276" w:lineRule="auto"/>
        <w:ind w:left="426" w:hanging="426"/>
        <w:jc w:val="both"/>
      </w:pPr>
      <w:r>
        <w:rPr>
          <w:rFonts w:ascii="Tahoma" w:hAnsi="Tahoma" w:cs="Tahoma"/>
          <w:color w:val="000000"/>
        </w:rPr>
        <w:t>Zamawiający może odstąpić od umowy w przypadkach określonych w art. 456 ustawy z dnia 11 września 2019 r. Prawo zamówień publicznych oraz Kodeksie cywilnym.</w:t>
      </w:r>
      <w:r w:rsidR="0090033F" w:rsidRPr="0090033F">
        <w:rPr>
          <w:rFonts w:ascii="Tahoma" w:hAnsi="Tahoma" w:cs="Tahoma"/>
          <w:color w:val="000000"/>
        </w:rPr>
        <w:t xml:space="preserve"> </w:t>
      </w:r>
      <w:r w:rsidR="0090033F">
        <w:rPr>
          <w:rFonts w:ascii="Tahoma" w:hAnsi="Tahoma" w:cs="Tahoma"/>
          <w:color w:val="000000"/>
        </w:rPr>
        <w:t xml:space="preserve">Zamawiający składając oświadczenie o odstąpieniu odstępuje od umowy w części niewykonanej (ex nunc). </w:t>
      </w:r>
    </w:p>
    <w:p w14:paraId="60C60FEE" w14:textId="77777777" w:rsidR="00AB6EC0" w:rsidRDefault="00AB6EC0">
      <w:pPr>
        <w:numPr>
          <w:ilvl w:val="3"/>
          <w:numId w:val="13"/>
        </w:numPr>
        <w:tabs>
          <w:tab w:val="left" w:pos="426"/>
        </w:tabs>
        <w:autoSpaceDE w:val="0"/>
        <w:spacing w:line="276" w:lineRule="auto"/>
        <w:ind w:left="426" w:hanging="426"/>
        <w:jc w:val="both"/>
      </w:pPr>
      <w:r>
        <w:rPr>
          <w:rFonts w:ascii="Tahoma" w:hAnsi="Tahoma" w:cs="Tahoma"/>
          <w:color w:val="000000"/>
        </w:rPr>
        <w:t>Niezależnie od postanowień zawartych w ust. 2, zamawiający może odstąpić od umowy z przyczyn leżących po stronie wykonawcy w terminie 60 dni od powzięcia wiadomości o tych okolicznościach w przypadku, gdy:</w:t>
      </w:r>
    </w:p>
    <w:p w14:paraId="295E03D1" w14:textId="77777777" w:rsidR="00AB6EC0" w:rsidRDefault="00AB6EC0">
      <w:pPr>
        <w:numPr>
          <w:ilvl w:val="0"/>
          <w:numId w:val="11"/>
        </w:numPr>
        <w:autoSpaceDE w:val="0"/>
        <w:spacing w:line="276" w:lineRule="auto"/>
        <w:jc w:val="both"/>
      </w:pPr>
      <w:r>
        <w:rPr>
          <w:rFonts w:ascii="Tahoma" w:hAnsi="Tahoma" w:cs="Tahoma"/>
          <w:color w:val="000000"/>
        </w:rPr>
        <w:t>został złożony wniosek o postępowanie restrukturyzacyjne lub rozwiązanie wykonawcy,</w:t>
      </w:r>
    </w:p>
    <w:p w14:paraId="16C5210D" w14:textId="77777777" w:rsidR="00AB6EC0" w:rsidRDefault="00534415">
      <w:pPr>
        <w:numPr>
          <w:ilvl w:val="0"/>
          <w:numId w:val="11"/>
        </w:numPr>
        <w:autoSpaceDE w:val="0"/>
        <w:spacing w:line="276" w:lineRule="auto"/>
        <w:jc w:val="both"/>
      </w:pPr>
      <w:r>
        <w:rPr>
          <w:rFonts w:ascii="Tahoma" w:hAnsi="Tahoma" w:cs="Tahoma"/>
          <w:color w:val="000000"/>
        </w:rPr>
        <w:t xml:space="preserve">wykonawca </w:t>
      </w:r>
      <w:r w:rsidR="00AB6EC0">
        <w:rPr>
          <w:rFonts w:ascii="Tahoma" w:hAnsi="Tahoma" w:cs="Tahoma"/>
          <w:color w:val="000000"/>
        </w:rPr>
        <w:t>utracił uprawnienia do świadczenia usług będących przedmiotem niniejszej umowy tzn</w:t>
      </w:r>
      <w:r w:rsidR="00B97B49">
        <w:rPr>
          <w:rFonts w:ascii="Tahoma" w:hAnsi="Tahoma" w:cs="Tahoma"/>
          <w:color w:val="000000"/>
        </w:rPr>
        <w:t>.</w:t>
      </w:r>
      <w:r w:rsidR="00AB6EC0">
        <w:rPr>
          <w:rFonts w:ascii="Tahoma" w:hAnsi="Tahoma" w:cs="Tahoma"/>
          <w:color w:val="000000"/>
        </w:rPr>
        <w:t xml:space="preserve"> </w:t>
      </w:r>
      <w:r w:rsidR="00AB6EC0">
        <w:rPr>
          <w:rFonts w:ascii="Tahoma" w:eastAsia="Calibri" w:hAnsi="Tahoma" w:cs="Tahoma"/>
          <w:color w:val="000000"/>
          <w:lang w:eastAsia="en-US"/>
        </w:rPr>
        <w:t xml:space="preserve">zgodę na wykonywanie usług w zakresie ratownictwa wodnego, wydaną na podstawie ustawy z dnia 18 sierpnia 2011 r. o </w:t>
      </w:r>
      <w:r w:rsidR="00AB6EC0">
        <w:rPr>
          <w:rFonts w:ascii="Tahoma" w:eastAsia="Calibri" w:hAnsi="Tahoma" w:cs="Tahoma"/>
          <w:color w:val="000000"/>
          <w:lang w:eastAsia="en-US"/>
        </w:rPr>
        <w:lastRenderedPageBreak/>
        <w:t>bezpieczeństwie osób przebywających na obszarach wodnych (Dz. U. z 202</w:t>
      </w:r>
      <w:r w:rsidR="00B97B49">
        <w:rPr>
          <w:rFonts w:ascii="Tahoma" w:eastAsia="Calibri" w:hAnsi="Tahoma" w:cs="Tahoma"/>
          <w:color w:val="000000"/>
          <w:lang w:eastAsia="en-US"/>
        </w:rPr>
        <w:t>3</w:t>
      </w:r>
      <w:r w:rsidR="00AB6EC0">
        <w:rPr>
          <w:rFonts w:ascii="Tahoma" w:eastAsia="Calibri" w:hAnsi="Tahoma" w:cs="Tahoma"/>
          <w:color w:val="000000"/>
          <w:lang w:eastAsia="en-US"/>
        </w:rPr>
        <w:t xml:space="preserve"> r., poz. </w:t>
      </w:r>
      <w:r w:rsidR="00B97B49">
        <w:rPr>
          <w:rFonts w:ascii="Tahoma" w:eastAsia="Calibri" w:hAnsi="Tahoma" w:cs="Tahoma"/>
          <w:color w:val="000000"/>
          <w:lang w:eastAsia="en-US"/>
        </w:rPr>
        <w:t>714</w:t>
      </w:r>
      <w:r w:rsidR="00AB6EC0">
        <w:rPr>
          <w:rFonts w:ascii="Tahoma" w:eastAsia="Calibri" w:hAnsi="Tahoma" w:cs="Tahoma"/>
          <w:color w:val="000000"/>
          <w:lang w:eastAsia="en-US"/>
        </w:rPr>
        <w:t>) lub został wykreślony z rejestru jednostek współpracujących z systemem Państwowe Ratownictwo Medyczne (PRM), o którym mowa w art. 17 ust. 1 ustawy z dnia 8 września 2006 r. o Państwowym Ratownictwie Medycznym (Dz. U. z 202</w:t>
      </w:r>
      <w:r w:rsidR="00B97B49">
        <w:rPr>
          <w:rFonts w:ascii="Tahoma" w:eastAsia="Calibri" w:hAnsi="Tahoma" w:cs="Tahoma"/>
          <w:color w:val="000000"/>
          <w:lang w:eastAsia="en-US"/>
        </w:rPr>
        <w:t>3</w:t>
      </w:r>
      <w:r w:rsidR="00AB6EC0">
        <w:rPr>
          <w:rFonts w:ascii="Tahoma" w:eastAsia="Calibri" w:hAnsi="Tahoma" w:cs="Tahoma"/>
          <w:color w:val="000000"/>
          <w:lang w:eastAsia="en-US"/>
        </w:rPr>
        <w:t xml:space="preserve"> r., poz. </w:t>
      </w:r>
      <w:r w:rsidR="00B97B49">
        <w:rPr>
          <w:rFonts w:ascii="Tahoma" w:eastAsia="Calibri" w:hAnsi="Tahoma" w:cs="Tahoma"/>
          <w:color w:val="000000"/>
          <w:lang w:eastAsia="en-US"/>
        </w:rPr>
        <w:t>1541 ze zm.)</w:t>
      </w:r>
      <w:r w:rsidR="00E8263A">
        <w:rPr>
          <w:rFonts w:ascii="Tahoma" w:eastAsia="Calibri" w:hAnsi="Tahoma" w:cs="Tahoma"/>
          <w:color w:val="000000"/>
          <w:lang w:eastAsia="en-US"/>
        </w:rPr>
        <w:t>,</w:t>
      </w:r>
    </w:p>
    <w:p w14:paraId="2391A513" w14:textId="77777777" w:rsidR="000E45D4" w:rsidRPr="0049241E" w:rsidRDefault="000E45D4" w:rsidP="000E45D4">
      <w:pPr>
        <w:autoSpaceDE w:val="0"/>
        <w:spacing w:line="276" w:lineRule="auto"/>
        <w:ind w:left="360"/>
        <w:jc w:val="both"/>
        <w:rPr>
          <w:rFonts w:ascii="Tahoma" w:hAnsi="Tahoma" w:cs="Tahoma"/>
        </w:rPr>
      </w:pPr>
      <w:r>
        <w:rPr>
          <w:rFonts w:ascii="Tahoma" w:hAnsi="Tahoma" w:cs="Tahoma"/>
          <w:color w:val="000000"/>
        </w:rPr>
        <w:t xml:space="preserve">W przypadku odstąpienia zamawiającego od umowy z przyczyn leżących po stronie wykonawcy, wykonawca może żądać wyłącznie wynagrodzenia należnego </w:t>
      </w:r>
      <w:r w:rsidRPr="0049241E">
        <w:rPr>
          <w:rFonts w:ascii="Tahoma" w:hAnsi="Tahoma" w:cs="Tahoma"/>
        </w:rPr>
        <w:t xml:space="preserve">z tytułu wykonania części umowy. </w:t>
      </w:r>
    </w:p>
    <w:p w14:paraId="257689F8" w14:textId="77777777" w:rsidR="0090033F" w:rsidRPr="0049241E" w:rsidRDefault="004D27C5">
      <w:pPr>
        <w:numPr>
          <w:ilvl w:val="3"/>
          <w:numId w:val="13"/>
        </w:numPr>
        <w:tabs>
          <w:tab w:val="clear" w:pos="2970"/>
          <w:tab w:val="num" w:pos="426"/>
        </w:tabs>
        <w:autoSpaceDE w:val="0"/>
        <w:spacing w:line="276" w:lineRule="auto"/>
        <w:ind w:left="426" w:hanging="426"/>
        <w:jc w:val="both"/>
        <w:rPr>
          <w:rFonts w:ascii="Tahoma" w:hAnsi="Tahoma" w:cs="Tahoma"/>
        </w:rPr>
      </w:pPr>
      <w:r w:rsidRPr="0049241E">
        <w:rPr>
          <w:rFonts w:ascii="Tahoma" w:hAnsi="Tahoma" w:cs="Tahoma"/>
        </w:rPr>
        <w:t xml:space="preserve">Zamawiający może wypowiedzieć umowę </w:t>
      </w:r>
      <w:r w:rsidRPr="0049241E">
        <w:rPr>
          <w:rFonts w:ascii="Tahoma" w:hAnsi="Tahoma" w:cs="Tahoma"/>
          <w:bCs/>
        </w:rPr>
        <w:t>ze skutkiem natychmiastowym</w:t>
      </w:r>
      <w:r w:rsidR="002E77CC" w:rsidRPr="0049241E">
        <w:rPr>
          <w:rFonts w:ascii="Tahoma" w:hAnsi="Tahoma" w:cs="Tahoma"/>
          <w:bCs/>
        </w:rPr>
        <w:t xml:space="preserve">, </w:t>
      </w:r>
      <w:r w:rsidRPr="0049241E">
        <w:rPr>
          <w:rFonts w:ascii="Tahoma" w:hAnsi="Tahoma" w:cs="Tahoma"/>
          <w:bCs/>
        </w:rPr>
        <w:t xml:space="preserve">jeżeli </w:t>
      </w:r>
      <w:r w:rsidR="0090033F" w:rsidRPr="0049241E">
        <w:rPr>
          <w:rFonts w:ascii="Tahoma" w:hAnsi="Tahoma" w:cs="Tahoma"/>
          <w:bCs/>
        </w:rPr>
        <w:t>wykonawca:</w:t>
      </w:r>
    </w:p>
    <w:p w14:paraId="4F97AE2F" w14:textId="77777777" w:rsidR="0090033F" w:rsidRPr="0049241E" w:rsidRDefault="0090033F">
      <w:pPr>
        <w:numPr>
          <w:ilvl w:val="0"/>
          <w:numId w:val="28"/>
        </w:numPr>
        <w:autoSpaceDE w:val="0"/>
        <w:spacing w:line="276" w:lineRule="auto"/>
        <w:jc w:val="both"/>
        <w:rPr>
          <w:rFonts w:ascii="Tahoma" w:hAnsi="Tahoma" w:cs="Tahoma"/>
        </w:rPr>
      </w:pPr>
      <w:r w:rsidRPr="0049241E">
        <w:rPr>
          <w:rFonts w:ascii="Tahoma" w:hAnsi="Tahoma" w:cs="Tahoma"/>
          <w:bCs/>
        </w:rPr>
        <w:t xml:space="preserve">nie wykonuje umowy lub </w:t>
      </w:r>
      <w:r w:rsidR="004D27C5" w:rsidRPr="0049241E">
        <w:rPr>
          <w:rFonts w:ascii="Tahoma" w:hAnsi="Tahoma" w:cs="Tahoma"/>
          <w:bCs/>
        </w:rPr>
        <w:t xml:space="preserve">bez uzasadnionej przyczyny przerwał wykonywanie umowy i pomimo wezwania zamawiającego nie </w:t>
      </w:r>
      <w:r w:rsidRPr="0049241E">
        <w:rPr>
          <w:rFonts w:ascii="Tahoma" w:hAnsi="Tahoma" w:cs="Tahoma"/>
          <w:bCs/>
        </w:rPr>
        <w:t xml:space="preserve">przystąpił do jej wykonywania </w:t>
      </w:r>
      <w:r w:rsidR="004D27C5" w:rsidRPr="0049241E">
        <w:rPr>
          <w:rFonts w:ascii="Tahoma" w:hAnsi="Tahoma" w:cs="Tahoma"/>
          <w:bCs/>
        </w:rPr>
        <w:t xml:space="preserve"> w ciągu jednego dnia od dnia doręczenia wezwania wykonawcy</w:t>
      </w:r>
      <w:r w:rsidRPr="0049241E">
        <w:rPr>
          <w:rFonts w:ascii="Tahoma" w:hAnsi="Tahoma" w:cs="Tahoma"/>
          <w:bCs/>
        </w:rPr>
        <w:t>,</w:t>
      </w:r>
    </w:p>
    <w:p w14:paraId="090218AB" w14:textId="77777777" w:rsidR="0049241E" w:rsidRPr="0049241E" w:rsidRDefault="0090033F">
      <w:pPr>
        <w:numPr>
          <w:ilvl w:val="0"/>
          <w:numId w:val="28"/>
        </w:numPr>
        <w:autoSpaceDE w:val="0"/>
        <w:spacing w:line="276" w:lineRule="auto"/>
        <w:jc w:val="both"/>
        <w:rPr>
          <w:rFonts w:ascii="Tahoma" w:hAnsi="Tahoma" w:cs="Tahoma"/>
        </w:rPr>
      </w:pPr>
      <w:r w:rsidRPr="0049241E">
        <w:rPr>
          <w:rFonts w:ascii="Tahoma" w:hAnsi="Tahoma" w:cs="Tahoma"/>
        </w:rPr>
        <w:t xml:space="preserve">w przypadku nienależytego wykonywania przedmiotu umowy przez wykonawcę, po bezskutecznym upływie wyznaczonego przez zamawiającego terminu </w:t>
      </w:r>
      <w:r w:rsidR="0049771A" w:rsidRPr="0049241E">
        <w:rPr>
          <w:rFonts w:ascii="Tahoma" w:hAnsi="Tahoma" w:cs="Tahoma"/>
        </w:rPr>
        <w:t>do poprawy,</w:t>
      </w:r>
      <w:r w:rsidR="0049241E" w:rsidRPr="0049241E">
        <w:rPr>
          <w:rFonts w:ascii="Tahoma" w:hAnsi="Tahoma" w:cs="Tahoma"/>
        </w:rPr>
        <w:t xml:space="preserve"> </w:t>
      </w:r>
    </w:p>
    <w:p w14:paraId="30791890" w14:textId="77777777" w:rsidR="0090033F" w:rsidRPr="0049241E" w:rsidRDefault="0049241E">
      <w:pPr>
        <w:numPr>
          <w:ilvl w:val="0"/>
          <w:numId w:val="28"/>
        </w:numPr>
        <w:autoSpaceDE w:val="0"/>
        <w:spacing w:line="276" w:lineRule="auto"/>
        <w:jc w:val="both"/>
      </w:pPr>
      <w:r w:rsidRPr="0049241E">
        <w:rPr>
          <w:rFonts w:ascii="Tahoma" w:hAnsi="Tahoma" w:cs="Tahoma"/>
        </w:rPr>
        <w:t xml:space="preserve">w przypadku konieczności </w:t>
      </w:r>
      <w:r w:rsidR="0090033F" w:rsidRPr="0049241E">
        <w:rPr>
          <w:rFonts w:ascii="Tahoma" w:hAnsi="Tahoma" w:cs="Tahoma"/>
        </w:rPr>
        <w:t>zamknięcia obiektu pływaln</w:t>
      </w:r>
      <w:r w:rsidRPr="0049241E">
        <w:rPr>
          <w:rFonts w:ascii="Tahoma" w:hAnsi="Tahoma" w:cs="Tahoma"/>
        </w:rPr>
        <w:t>i z przyczyn leżących po stronie wykonawcy.</w:t>
      </w:r>
    </w:p>
    <w:p w14:paraId="30B007E2" w14:textId="77777777" w:rsidR="00AB6EC0" w:rsidRPr="0049241E" w:rsidRDefault="00AB6EC0">
      <w:pPr>
        <w:numPr>
          <w:ilvl w:val="3"/>
          <w:numId w:val="13"/>
        </w:numPr>
        <w:tabs>
          <w:tab w:val="left" w:pos="426"/>
        </w:tabs>
        <w:autoSpaceDE w:val="0"/>
        <w:spacing w:line="276" w:lineRule="auto"/>
        <w:ind w:left="426" w:hanging="426"/>
        <w:jc w:val="both"/>
      </w:pPr>
      <w:r w:rsidRPr="0049241E">
        <w:rPr>
          <w:rFonts w:ascii="Tahoma" w:hAnsi="Tahoma" w:cs="Tahoma"/>
        </w:rPr>
        <w:t>Odstąpienie od umowy</w:t>
      </w:r>
      <w:r w:rsidR="004D27C5" w:rsidRPr="0049241E">
        <w:rPr>
          <w:rFonts w:ascii="Tahoma" w:hAnsi="Tahoma" w:cs="Tahoma"/>
        </w:rPr>
        <w:t xml:space="preserve"> oraz wypowiedzenie umowy</w:t>
      </w:r>
      <w:r w:rsidRPr="0049241E">
        <w:rPr>
          <w:rFonts w:ascii="Tahoma" w:hAnsi="Tahoma" w:cs="Tahoma"/>
        </w:rPr>
        <w:t xml:space="preserve"> może nastąpić tylko i wyłącznie w formie pisemnej wraz z podaniem uzasadnienia.</w:t>
      </w:r>
    </w:p>
    <w:p w14:paraId="6C2B2C16" w14:textId="2B6AAE77" w:rsidR="00AB6EC0" w:rsidRDefault="00AB6EC0">
      <w:pPr>
        <w:pStyle w:val="Nagwek2"/>
        <w:spacing w:before="240" w:line="276" w:lineRule="auto"/>
        <w:ind w:left="0" w:firstLine="0"/>
        <w:jc w:val="center"/>
      </w:pPr>
      <w:r>
        <w:rPr>
          <w:rFonts w:ascii="Tahoma" w:hAnsi="Tahoma" w:cs="Tahoma"/>
          <w:color w:val="000000"/>
          <w:szCs w:val="24"/>
        </w:rPr>
        <w:t>§ 1</w:t>
      </w:r>
      <w:r w:rsidR="007A1D0D">
        <w:rPr>
          <w:rFonts w:ascii="Tahoma" w:hAnsi="Tahoma" w:cs="Tahoma"/>
          <w:color w:val="000000"/>
          <w:szCs w:val="24"/>
        </w:rPr>
        <w:t>0</w:t>
      </w:r>
    </w:p>
    <w:p w14:paraId="4F4730AB" w14:textId="77777777" w:rsidR="00AB6EC0" w:rsidRDefault="00AB6EC0">
      <w:pPr>
        <w:pStyle w:val="Nagwek2"/>
        <w:spacing w:line="276" w:lineRule="auto"/>
        <w:ind w:left="0" w:firstLine="0"/>
        <w:jc w:val="center"/>
      </w:pPr>
      <w:r>
        <w:rPr>
          <w:rFonts w:ascii="Tahoma" w:hAnsi="Tahoma" w:cs="Tahoma"/>
          <w:color w:val="000000"/>
          <w:szCs w:val="24"/>
        </w:rPr>
        <w:t>Kary umowne</w:t>
      </w:r>
    </w:p>
    <w:p w14:paraId="7922E084" w14:textId="77777777" w:rsidR="00AB6EC0" w:rsidRDefault="00AB6EC0">
      <w:pPr>
        <w:numPr>
          <w:ilvl w:val="6"/>
          <w:numId w:val="13"/>
        </w:numPr>
        <w:tabs>
          <w:tab w:val="left" w:pos="426"/>
        </w:tabs>
        <w:spacing w:line="276" w:lineRule="auto"/>
        <w:ind w:left="426" w:hanging="426"/>
        <w:jc w:val="both"/>
      </w:pPr>
      <w:r>
        <w:rPr>
          <w:rFonts w:ascii="Tahoma" w:eastAsia="Calibri" w:hAnsi="Tahoma" w:cs="Tahoma"/>
          <w:color w:val="000000"/>
          <w:kern w:val="2"/>
          <w:lang w:bidi="hi-IN"/>
        </w:rPr>
        <w:t>Wykonawca zapłaci zamawiającemu karę umowną:</w:t>
      </w:r>
    </w:p>
    <w:p w14:paraId="4A0C2455" w14:textId="77777777" w:rsidR="00B97B49" w:rsidRDefault="00AB6EC0">
      <w:pPr>
        <w:numPr>
          <w:ilvl w:val="0"/>
          <w:numId w:val="15"/>
        </w:numPr>
        <w:tabs>
          <w:tab w:val="left" w:pos="851"/>
        </w:tabs>
        <w:spacing w:line="276" w:lineRule="auto"/>
        <w:ind w:left="851" w:hanging="425"/>
        <w:jc w:val="both"/>
      </w:pPr>
      <w:r>
        <w:rPr>
          <w:rFonts w:ascii="Tahoma" w:eastAsia="Calibri" w:hAnsi="Tahoma" w:cs="Tahoma"/>
          <w:color w:val="000000"/>
          <w:kern w:val="2"/>
          <w:lang w:bidi="hi-IN"/>
        </w:rPr>
        <w:t xml:space="preserve">w przypadku niedopełnienia przez wykonawcę obowiązków wynikających </w:t>
      </w:r>
      <w:r>
        <w:rPr>
          <w:rFonts w:ascii="Tahoma" w:eastAsia="Calibri" w:hAnsi="Tahoma" w:cs="Tahoma"/>
          <w:color w:val="000000"/>
          <w:kern w:val="2"/>
          <w:lang w:bidi="hi-IN"/>
        </w:rPr>
        <w:br/>
        <w:t xml:space="preserve">z niniejszej umowy, w wyniku którego nastąpi przestój, wstrzymanie lub ograniczenie działalności obiektu, w wysokości </w:t>
      </w:r>
      <w:r w:rsidRPr="00EE509E">
        <w:rPr>
          <w:rFonts w:ascii="Tahoma" w:eastAsia="Calibri" w:hAnsi="Tahoma" w:cs="Tahoma"/>
          <w:color w:val="000000"/>
          <w:kern w:val="2"/>
          <w:lang w:bidi="hi-IN"/>
        </w:rPr>
        <w:t>1000 zł</w:t>
      </w:r>
      <w:r>
        <w:rPr>
          <w:rFonts w:ascii="Tahoma" w:eastAsia="Calibri" w:hAnsi="Tahoma" w:cs="Tahoma"/>
          <w:color w:val="000000"/>
          <w:kern w:val="2"/>
          <w:lang w:bidi="hi-IN"/>
        </w:rPr>
        <w:t>otych za każdą rozpoczętą godzinę przerwy w prawidłowym funkcjonowaniu obiektu</w:t>
      </w:r>
      <w:r w:rsidR="00244DB8">
        <w:rPr>
          <w:rFonts w:ascii="Tahoma" w:eastAsia="Calibri" w:hAnsi="Tahoma" w:cs="Tahoma"/>
          <w:color w:val="000000"/>
          <w:kern w:val="2"/>
          <w:lang w:bidi="hi-IN"/>
        </w:rPr>
        <w:t>;</w:t>
      </w:r>
    </w:p>
    <w:p w14:paraId="4EDABECC" w14:textId="77777777" w:rsidR="00AB6EC0" w:rsidRDefault="00AB6EC0">
      <w:pPr>
        <w:numPr>
          <w:ilvl w:val="0"/>
          <w:numId w:val="15"/>
        </w:numPr>
        <w:tabs>
          <w:tab w:val="left" w:pos="851"/>
        </w:tabs>
        <w:spacing w:line="276" w:lineRule="auto"/>
        <w:ind w:left="851" w:hanging="425"/>
        <w:jc w:val="both"/>
      </w:pPr>
      <w:r w:rsidRPr="00B97B49">
        <w:rPr>
          <w:rFonts w:ascii="Tahoma" w:eastAsia="Calibri" w:hAnsi="Tahoma" w:cs="Tahoma"/>
          <w:color w:val="000000"/>
          <w:kern w:val="2"/>
          <w:lang w:bidi="hi-IN"/>
        </w:rPr>
        <w:t xml:space="preserve">za nieprzestrzeganie obowiązków ratownika określonych </w:t>
      </w:r>
      <w:r w:rsidRPr="00B97B49">
        <w:rPr>
          <w:rFonts w:ascii="Tahoma" w:eastAsia="Calibri" w:hAnsi="Tahoma" w:cs="Tahoma"/>
          <w:b/>
          <w:bCs/>
          <w:color w:val="000000"/>
          <w:kern w:val="2"/>
          <w:lang w:bidi="hi-IN"/>
        </w:rPr>
        <w:t xml:space="preserve">w załączniku nr 1 </w:t>
      </w:r>
      <w:r w:rsidRPr="00B97B49">
        <w:rPr>
          <w:rFonts w:ascii="Tahoma" w:eastAsia="Calibri" w:hAnsi="Tahoma" w:cs="Tahoma"/>
          <w:color w:val="000000"/>
          <w:kern w:val="2"/>
          <w:lang w:bidi="hi-IN"/>
        </w:rPr>
        <w:t xml:space="preserve">do niniejszej umowy lub w przypadku </w:t>
      </w:r>
      <w:r w:rsidRPr="005F713C">
        <w:rPr>
          <w:rFonts w:ascii="Tahoma" w:eastAsia="Calibri" w:hAnsi="Tahoma" w:cs="Tahoma"/>
          <w:color w:val="000000"/>
          <w:kern w:val="2"/>
          <w:lang w:bidi="hi-IN"/>
        </w:rPr>
        <w:t>stwierdzenia naruszenia przez wykonawcę obowiązków, o których mowa w § 1 ust. 3 i 4,</w:t>
      </w:r>
      <w:r w:rsidRPr="00B97B49">
        <w:rPr>
          <w:rFonts w:ascii="Tahoma" w:eastAsia="Calibri" w:hAnsi="Tahoma" w:cs="Tahoma"/>
          <w:color w:val="000000"/>
          <w:kern w:val="2"/>
          <w:lang w:bidi="hi-IN"/>
        </w:rPr>
        <w:t xml:space="preserve"> które nie powodują przestoju, wstrzymania lub ograniczenia działalności obiektu, wykonawca zapłaci zamawiającemu karę umowną w wysokości 500 złotych za każde stwierdzone naruszenie obowiązków, czy to bezpośrednio przez wykonawcę, czy to przez poszczególne osoby zaangażowane przez wykonawcę do realizacji niniejszej umowy</w:t>
      </w:r>
      <w:bookmarkStart w:id="15" w:name="_Hlk72326333"/>
      <w:r w:rsidR="00244DB8">
        <w:rPr>
          <w:rFonts w:ascii="Tahoma" w:eastAsia="Calibri" w:hAnsi="Tahoma" w:cs="Tahoma"/>
          <w:color w:val="000000"/>
          <w:kern w:val="2"/>
          <w:lang w:bidi="hi-IN"/>
        </w:rPr>
        <w:t>;</w:t>
      </w:r>
    </w:p>
    <w:p w14:paraId="38D683DB" w14:textId="667E7A9D" w:rsidR="00244DB8" w:rsidRDefault="000C52F2">
      <w:pPr>
        <w:numPr>
          <w:ilvl w:val="0"/>
          <w:numId w:val="15"/>
        </w:numPr>
        <w:tabs>
          <w:tab w:val="left" w:pos="851"/>
        </w:tabs>
        <w:spacing w:line="276" w:lineRule="auto"/>
        <w:ind w:left="851" w:hanging="425"/>
        <w:jc w:val="both"/>
        <w:rPr>
          <w:rFonts w:ascii="Tahoma" w:eastAsia="Calibri" w:hAnsi="Tahoma" w:cs="Tahoma"/>
          <w:color w:val="000000"/>
          <w:kern w:val="2"/>
          <w:lang w:bidi="hi-IN"/>
        </w:rPr>
      </w:pPr>
      <w:r>
        <w:rPr>
          <w:rFonts w:ascii="Tahoma" w:eastAsia="Calibri" w:hAnsi="Tahoma" w:cs="Tahoma"/>
          <w:color w:val="000000"/>
          <w:kern w:val="2"/>
          <w:lang w:bidi="hi-IN"/>
        </w:rPr>
        <w:t xml:space="preserve">w przypadku </w:t>
      </w:r>
      <w:r w:rsidRPr="000C52F2">
        <w:rPr>
          <w:rFonts w:ascii="Tahoma" w:eastAsia="Calibri" w:hAnsi="Tahoma" w:cs="Tahoma"/>
          <w:color w:val="000000"/>
          <w:kern w:val="2"/>
          <w:lang w:bidi="hi-IN"/>
        </w:rPr>
        <w:t xml:space="preserve">naruszenia obowiązków wykonawcy związany z zatrudnianiem pracowników wykonujących czynności, o których mowa w § </w:t>
      </w:r>
      <w:r w:rsidR="007D6301">
        <w:rPr>
          <w:rFonts w:ascii="Tahoma" w:eastAsia="Calibri" w:hAnsi="Tahoma" w:cs="Tahoma"/>
          <w:color w:val="000000"/>
          <w:kern w:val="2"/>
          <w:lang w:bidi="hi-IN"/>
        </w:rPr>
        <w:t>3</w:t>
      </w:r>
      <w:r w:rsidRPr="000C52F2">
        <w:rPr>
          <w:rFonts w:ascii="Tahoma" w:eastAsia="Calibri" w:hAnsi="Tahoma" w:cs="Tahoma"/>
          <w:color w:val="000000"/>
          <w:kern w:val="2"/>
          <w:lang w:bidi="hi-IN"/>
        </w:rPr>
        <w:t xml:space="preserve"> ust. 1 niniejszej umowy w wysokości 1500 zł za każdy przypadek;</w:t>
      </w:r>
    </w:p>
    <w:p w14:paraId="188D4A0B" w14:textId="77777777" w:rsidR="00244DB8" w:rsidRPr="00244DB8" w:rsidRDefault="00244DB8">
      <w:pPr>
        <w:numPr>
          <w:ilvl w:val="0"/>
          <w:numId w:val="15"/>
        </w:numPr>
        <w:tabs>
          <w:tab w:val="left" w:pos="851"/>
        </w:tabs>
        <w:spacing w:line="276" w:lineRule="auto"/>
        <w:ind w:left="851" w:hanging="425"/>
        <w:jc w:val="both"/>
        <w:rPr>
          <w:rFonts w:ascii="Tahoma" w:eastAsia="Calibri" w:hAnsi="Tahoma" w:cs="Tahoma"/>
          <w:color w:val="000000"/>
          <w:kern w:val="2"/>
          <w:lang w:bidi="hi-IN"/>
        </w:rPr>
      </w:pPr>
      <w:r w:rsidRPr="00244DB8">
        <w:rPr>
          <w:rFonts w:ascii="Tahoma" w:hAnsi="Tahoma" w:cs="Tahoma"/>
          <w:lang w:eastAsia="pl-PL"/>
        </w:rPr>
        <w:t xml:space="preserve">za brak zapłaty wynagrodzenia należnego podwykonawcom lub dalszym podwykonawcom z tytułu zmiany wysokości wynagrodzenia wynikającej z art. 439 ust. 5 </w:t>
      </w:r>
      <w:proofErr w:type="spellStart"/>
      <w:r w:rsidRPr="00244DB8">
        <w:rPr>
          <w:rFonts w:ascii="Tahoma" w:hAnsi="Tahoma" w:cs="Tahoma"/>
          <w:lang w:eastAsia="pl-PL"/>
        </w:rPr>
        <w:t>Pzp</w:t>
      </w:r>
      <w:proofErr w:type="spellEnd"/>
      <w:r w:rsidRPr="00244DB8">
        <w:rPr>
          <w:rFonts w:ascii="Tahoma" w:hAnsi="Tahoma" w:cs="Tahoma"/>
          <w:lang w:eastAsia="pl-PL"/>
        </w:rPr>
        <w:t>,  w wysokości 10.000 złotych za każdy stwierdzony przypadek</w:t>
      </w:r>
      <w:r>
        <w:rPr>
          <w:rFonts w:ascii="Tahoma" w:hAnsi="Tahoma" w:cs="Tahoma"/>
          <w:lang w:eastAsia="pl-PL"/>
        </w:rPr>
        <w:t>;</w:t>
      </w:r>
    </w:p>
    <w:p w14:paraId="7F5E4788" w14:textId="77777777" w:rsidR="00244DB8" w:rsidRDefault="00244DB8">
      <w:pPr>
        <w:numPr>
          <w:ilvl w:val="0"/>
          <w:numId w:val="15"/>
        </w:numPr>
        <w:tabs>
          <w:tab w:val="left" w:pos="851"/>
        </w:tabs>
        <w:spacing w:line="276" w:lineRule="auto"/>
        <w:ind w:left="851" w:hanging="425"/>
        <w:jc w:val="both"/>
        <w:rPr>
          <w:rFonts w:ascii="Tahoma" w:eastAsia="Calibri" w:hAnsi="Tahoma" w:cs="Tahoma"/>
          <w:color w:val="000000"/>
          <w:kern w:val="2"/>
          <w:lang w:bidi="hi-IN"/>
        </w:rPr>
      </w:pPr>
      <w:r w:rsidRPr="00244DB8">
        <w:rPr>
          <w:rFonts w:ascii="Tahoma" w:hAnsi="Tahoma" w:cs="Tahoma"/>
          <w:lang w:eastAsia="pl-PL"/>
        </w:rPr>
        <w:t xml:space="preserve">za nieterminową zapłatę wynagrodzenia należnego podwykonawcom lub dalszym podwykonawcom z tytułu zmiany wysokości wynagrodzenia </w:t>
      </w:r>
      <w:r w:rsidRPr="00244DB8">
        <w:rPr>
          <w:rFonts w:ascii="Tahoma" w:hAnsi="Tahoma" w:cs="Tahoma"/>
          <w:lang w:eastAsia="pl-PL"/>
        </w:rPr>
        <w:lastRenderedPageBreak/>
        <w:t xml:space="preserve">wynikającej z art. 439 ust. 5 </w:t>
      </w:r>
      <w:proofErr w:type="spellStart"/>
      <w:r w:rsidRPr="00244DB8">
        <w:rPr>
          <w:rFonts w:ascii="Tahoma" w:hAnsi="Tahoma" w:cs="Tahoma"/>
          <w:lang w:eastAsia="pl-PL"/>
        </w:rPr>
        <w:t>Pzp</w:t>
      </w:r>
      <w:proofErr w:type="spellEnd"/>
      <w:r w:rsidRPr="00244DB8">
        <w:rPr>
          <w:rFonts w:ascii="Tahoma" w:hAnsi="Tahoma" w:cs="Tahoma"/>
          <w:lang w:eastAsia="pl-PL"/>
        </w:rPr>
        <w:t>, w wysokości 0,5 % nieterminowo zapłaconego wynagrodzenia umownego brutto należnego podwykonawcom lub dalszym podwykonawcom za każdy dzień zwłoki</w:t>
      </w:r>
      <w:r>
        <w:rPr>
          <w:rFonts w:ascii="Tahoma" w:hAnsi="Tahoma" w:cs="Tahoma"/>
          <w:lang w:eastAsia="pl-PL"/>
        </w:rPr>
        <w:t>;</w:t>
      </w:r>
    </w:p>
    <w:p w14:paraId="5EEB2DCE" w14:textId="4E9F2908" w:rsidR="00AB6EC0" w:rsidRPr="00244DB8" w:rsidRDefault="00AB6EC0">
      <w:pPr>
        <w:numPr>
          <w:ilvl w:val="0"/>
          <w:numId w:val="15"/>
        </w:numPr>
        <w:tabs>
          <w:tab w:val="left" w:pos="851"/>
        </w:tabs>
        <w:spacing w:line="276" w:lineRule="auto"/>
        <w:ind w:left="851" w:hanging="425"/>
        <w:jc w:val="both"/>
        <w:rPr>
          <w:rFonts w:ascii="Tahoma" w:eastAsia="Calibri" w:hAnsi="Tahoma" w:cs="Tahoma"/>
          <w:color w:val="000000"/>
          <w:kern w:val="2"/>
          <w:lang w:bidi="hi-IN"/>
        </w:rPr>
      </w:pPr>
      <w:r w:rsidRPr="00244DB8">
        <w:rPr>
          <w:rFonts w:ascii="Tahoma" w:hAnsi="Tahoma" w:cs="Tahoma"/>
          <w:color w:val="000000"/>
        </w:rPr>
        <w:t xml:space="preserve">za odstąpienie od umowy </w:t>
      </w:r>
      <w:r w:rsidR="00A05FA5" w:rsidRPr="00244DB8">
        <w:rPr>
          <w:rFonts w:ascii="Tahoma" w:hAnsi="Tahoma" w:cs="Tahoma"/>
          <w:color w:val="000000"/>
        </w:rPr>
        <w:t xml:space="preserve">lub wypowiedzenie umowy  </w:t>
      </w:r>
      <w:r w:rsidRPr="00244DB8">
        <w:rPr>
          <w:rFonts w:ascii="Tahoma" w:hAnsi="Tahoma" w:cs="Tahoma"/>
          <w:color w:val="000000"/>
        </w:rPr>
        <w:t>z przyczyn leżących po stronie wykonawcy</w:t>
      </w:r>
      <w:r w:rsidR="00A05FA5" w:rsidRPr="00244DB8">
        <w:rPr>
          <w:rFonts w:ascii="Tahoma" w:hAnsi="Tahoma" w:cs="Tahoma"/>
          <w:color w:val="000000"/>
        </w:rPr>
        <w:t xml:space="preserve">, </w:t>
      </w:r>
      <w:r w:rsidRPr="00244DB8">
        <w:rPr>
          <w:rFonts w:ascii="Tahoma" w:hAnsi="Tahoma" w:cs="Tahoma"/>
          <w:color w:val="000000"/>
        </w:rPr>
        <w:t xml:space="preserve">w wysokości 20 % </w:t>
      </w:r>
      <w:r w:rsidR="00E30432" w:rsidRPr="00244DB8">
        <w:rPr>
          <w:rFonts w:ascii="Tahoma" w:hAnsi="Tahoma" w:cs="Tahoma"/>
          <w:color w:val="000000"/>
        </w:rPr>
        <w:t>maksymalnego</w:t>
      </w:r>
      <w:r w:rsidRPr="00244DB8">
        <w:rPr>
          <w:rFonts w:ascii="Tahoma" w:hAnsi="Tahoma" w:cs="Tahoma"/>
          <w:color w:val="000000"/>
        </w:rPr>
        <w:t xml:space="preserve"> wynagrodzenia umownego brutto określonego w § </w:t>
      </w:r>
      <w:r w:rsidR="007D6301">
        <w:rPr>
          <w:rFonts w:ascii="Tahoma" w:hAnsi="Tahoma" w:cs="Tahoma"/>
          <w:color w:val="000000"/>
        </w:rPr>
        <w:t>8</w:t>
      </w:r>
      <w:r w:rsidRPr="00244DB8">
        <w:rPr>
          <w:rFonts w:ascii="Tahoma" w:hAnsi="Tahoma" w:cs="Tahoma"/>
          <w:color w:val="000000"/>
        </w:rPr>
        <w:t xml:space="preserve"> ust. 1 umowy.</w:t>
      </w:r>
    </w:p>
    <w:p w14:paraId="7F492C59" w14:textId="57312A9A" w:rsidR="00AB6EC0" w:rsidRDefault="00AB6EC0">
      <w:pPr>
        <w:numPr>
          <w:ilvl w:val="6"/>
          <w:numId w:val="13"/>
        </w:numPr>
        <w:tabs>
          <w:tab w:val="left" w:pos="426"/>
        </w:tabs>
        <w:spacing w:line="276" w:lineRule="auto"/>
        <w:ind w:left="426" w:hanging="426"/>
        <w:jc w:val="both"/>
      </w:pPr>
      <w:r>
        <w:rPr>
          <w:rFonts w:ascii="Tahoma" w:hAnsi="Tahoma" w:cs="Tahoma"/>
          <w:color w:val="000000"/>
        </w:rPr>
        <w:t xml:space="preserve">Łączna maksymalna wysokość kar umownych naliczonych wykonawcy nie może przekroczyć </w:t>
      </w:r>
      <w:r w:rsidR="00E30432">
        <w:rPr>
          <w:rFonts w:ascii="Tahoma" w:hAnsi="Tahoma" w:cs="Tahoma"/>
          <w:color w:val="000000"/>
        </w:rPr>
        <w:t>2</w:t>
      </w:r>
      <w:r>
        <w:rPr>
          <w:rFonts w:ascii="Tahoma" w:hAnsi="Tahoma" w:cs="Tahoma"/>
          <w:color w:val="000000"/>
        </w:rPr>
        <w:t xml:space="preserve">0 % wartości </w:t>
      </w:r>
      <w:r w:rsidR="00E30432">
        <w:rPr>
          <w:rFonts w:ascii="Tahoma" w:hAnsi="Tahoma" w:cs="Tahoma"/>
          <w:color w:val="000000"/>
        </w:rPr>
        <w:t>maksymalnego</w:t>
      </w:r>
      <w:r>
        <w:rPr>
          <w:rFonts w:ascii="Tahoma" w:hAnsi="Tahoma" w:cs="Tahoma"/>
          <w:color w:val="000000"/>
        </w:rPr>
        <w:t xml:space="preserve"> wynagrodzenia umownego brutto określonego w § </w:t>
      </w:r>
      <w:r w:rsidR="007D6301">
        <w:rPr>
          <w:rFonts w:ascii="Tahoma" w:hAnsi="Tahoma" w:cs="Tahoma"/>
          <w:color w:val="000000"/>
        </w:rPr>
        <w:t>8</w:t>
      </w:r>
      <w:r>
        <w:rPr>
          <w:rFonts w:ascii="Tahoma" w:hAnsi="Tahoma" w:cs="Tahoma"/>
          <w:color w:val="000000"/>
        </w:rPr>
        <w:t xml:space="preserve"> ust. 1 umowy.</w:t>
      </w:r>
      <w:bookmarkEnd w:id="15"/>
    </w:p>
    <w:p w14:paraId="35373D7B" w14:textId="7BA104EA" w:rsidR="00AB6EC0" w:rsidRDefault="00AB6EC0">
      <w:pPr>
        <w:numPr>
          <w:ilvl w:val="6"/>
          <w:numId w:val="13"/>
        </w:numPr>
        <w:tabs>
          <w:tab w:val="left" w:pos="426"/>
        </w:tabs>
        <w:spacing w:line="276" w:lineRule="auto"/>
        <w:ind w:left="426" w:hanging="426"/>
        <w:jc w:val="both"/>
      </w:pPr>
      <w:r>
        <w:rPr>
          <w:rFonts w:ascii="Tahoma" w:hAnsi="Tahoma" w:cs="Tahoma"/>
          <w:color w:val="000000"/>
        </w:rPr>
        <w:t xml:space="preserve">Zamawiający zapłaci wykonawcy karę umowną za odstąpienie od umowy z przyczyn leżących po stronie zamawiającego w wysokości 20 % całkowitego wynagrodzenia umownego brutto określonego w § </w:t>
      </w:r>
      <w:r w:rsidR="007D6301">
        <w:rPr>
          <w:rFonts w:ascii="Tahoma" w:hAnsi="Tahoma" w:cs="Tahoma"/>
          <w:color w:val="000000"/>
        </w:rPr>
        <w:t>8</w:t>
      </w:r>
      <w:r>
        <w:rPr>
          <w:rFonts w:ascii="Tahoma" w:hAnsi="Tahoma" w:cs="Tahoma"/>
          <w:color w:val="000000"/>
        </w:rPr>
        <w:t xml:space="preserve"> ust. 1 umowy z zastrzeżeniem, że kara nie obowiązuje, jeżeli odstąpienie od umowy nastąpi z przyczyn, o których mowa w § </w:t>
      </w:r>
      <w:r w:rsidR="007D6301">
        <w:rPr>
          <w:rFonts w:ascii="Tahoma" w:hAnsi="Tahoma" w:cs="Tahoma"/>
          <w:color w:val="000000"/>
        </w:rPr>
        <w:t>9</w:t>
      </w:r>
      <w:r>
        <w:rPr>
          <w:rFonts w:ascii="Tahoma" w:hAnsi="Tahoma" w:cs="Tahoma"/>
          <w:color w:val="000000"/>
        </w:rPr>
        <w:t xml:space="preserve"> umowy.</w:t>
      </w:r>
    </w:p>
    <w:p w14:paraId="233E67EF" w14:textId="77777777" w:rsidR="00AB6EC0" w:rsidRDefault="00AB6EC0">
      <w:pPr>
        <w:numPr>
          <w:ilvl w:val="6"/>
          <w:numId w:val="13"/>
        </w:numPr>
        <w:tabs>
          <w:tab w:val="left" w:pos="426"/>
        </w:tabs>
        <w:spacing w:line="276" w:lineRule="auto"/>
        <w:ind w:left="426" w:hanging="426"/>
        <w:jc w:val="both"/>
      </w:pPr>
      <w:r>
        <w:rPr>
          <w:rFonts w:ascii="Tahoma" w:hAnsi="Tahoma" w:cs="Tahoma"/>
          <w:color w:val="000000"/>
        </w:rPr>
        <w:t>Jeżeli w trakcie wykonywania przez wykonawcę usług będących przedmiotem niniejszej umowy, powstanie szkoda u klientów korzystających z obiektu basenowego, wykonawca ponosi pełną odpowiedzialność za tę szkodę, na zasadach wynikających z kodeksu cywilnego, w szczególności z art.415k.c., art.416k.c., art.444k.c. i 446k.c.</w:t>
      </w:r>
    </w:p>
    <w:p w14:paraId="2C2603E8" w14:textId="77777777" w:rsidR="00AB6EC0" w:rsidRDefault="00AB6EC0">
      <w:pPr>
        <w:numPr>
          <w:ilvl w:val="6"/>
          <w:numId w:val="13"/>
        </w:numPr>
        <w:tabs>
          <w:tab w:val="left" w:pos="426"/>
        </w:tabs>
        <w:spacing w:line="276" w:lineRule="auto"/>
        <w:ind w:left="426" w:hanging="426"/>
        <w:jc w:val="both"/>
      </w:pPr>
      <w:r>
        <w:rPr>
          <w:rFonts w:ascii="Tahoma" w:hAnsi="Tahoma" w:cs="Tahoma"/>
          <w:color w:val="000000"/>
        </w:rPr>
        <w:t xml:space="preserve">Wykonawca wyraża zgodę na potrącenie kar umownych z przysługującego mu wynagrodzenia. </w:t>
      </w:r>
    </w:p>
    <w:p w14:paraId="4970AB14" w14:textId="77777777" w:rsidR="00AB6EC0" w:rsidRDefault="00AB6EC0">
      <w:pPr>
        <w:numPr>
          <w:ilvl w:val="6"/>
          <w:numId w:val="13"/>
        </w:numPr>
        <w:tabs>
          <w:tab w:val="left" w:pos="426"/>
        </w:tabs>
        <w:spacing w:line="276" w:lineRule="auto"/>
        <w:ind w:left="426" w:hanging="426"/>
        <w:jc w:val="both"/>
      </w:pPr>
      <w:r>
        <w:rPr>
          <w:rFonts w:ascii="Tahoma" w:hAnsi="Tahoma" w:cs="Tahoma"/>
          <w:color w:val="000000"/>
          <w:lang w:eastAsia="pl-PL"/>
        </w:rPr>
        <w:t xml:space="preserve">Strony zobowiązane są do zapłaty kary umownej w terminie 7 dni od dnia otrzymania noty obciążeniowej. </w:t>
      </w:r>
    </w:p>
    <w:p w14:paraId="02600944" w14:textId="77777777" w:rsidR="00AB6EC0" w:rsidRDefault="00AB6EC0">
      <w:pPr>
        <w:numPr>
          <w:ilvl w:val="6"/>
          <w:numId w:val="13"/>
        </w:numPr>
        <w:tabs>
          <w:tab w:val="left" w:pos="426"/>
        </w:tabs>
        <w:spacing w:line="276" w:lineRule="auto"/>
        <w:ind w:left="426" w:hanging="426"/>
        <w:jc w:val="both"/>
      </w:pPr>
      <w:r>
        <w:rPr>
          <w:rFonts w:ascii="Tahoma" w:hAnsi="Tahoma" w:cs="Tahoma"/>
          <w:color w:val="000000"/>
          <w:lang w:eastAsia="pl-PL"/>
        </w:rPr>
        <w:t>Strony zastrzegają sobie prawo dochodzenia odszkodowania uzupełniającego, jeśli powstała szkoda przewyższy wysokość kar umownych.</w:t>
      </w:r>
    </w:p>
    <w:p w14:paraId="395037DE" w14:textId="2B6B179D" w:rsidR="00AB6EC0" w:rsidRPr="008F0BEE" w:rsidRDefault="00AB6EC0">
      <w:pPr>
        <w:pStyle w:val="Nagwek2"/>
        <w:spacing w:before="240" w:line="276" w:lineRule="auto"/>
        <w:jc w:val="center"/>
      </w:pPr>
      <w:r w:rsidRPr="008F0BEE">
        <w:rPr>
          <w:rFonts w:ascii="Tahoma" w:hAnsi="Tahoma" w:cs="Tahoma"/>
          <w:color w:val="000000"/>
          <w:szCs w:val="24"/>
        </w:rPr>
        <w:t>§ 1</w:t>
      </w:r>
      <w:r w:rsidR="007A1D0D" w:rsidRPr="008F0BEE">
        <w:rPr>
          <w:rFonts w:ascii="Tahoma" w:hAnsi="Tahoma" w:cs="Tahoma"/>
          <w:color w:val="000000"/>
          <w:szCs w:val="24"/>
        </w:rPr>
        <w:t>1</w:t>
      </w:r>
    </w:p>
    <w:p w14:paraId="2A88EBD6" w14:textId="4F11184A" w:rsidR="00F82803" w:rsidRPr="008F0BEE" w:rsidRDefault="00AB6EC0" w:rsidP="00F82803">
      <w:pPr>
        <w:pStyle w:val="Nagwek2"/>
        <w:spacing w:line="276" w:lineRule="auto"/>
        <w:jc w:val="center"/>
        <w:rPr>
          <w:rFonts w:ascii="Tahoma" w:hAnsi="Tahoma" w:cs="Tahoma"/>
          <w:color w:val="000000"/>
          <w:szCs w:val="24"/>
        </w:rPr>
      </w:pPr>
      <w:r w:rsidRPr="008F0BEE">
        <w:rPr>
          <w:rFonts w:ascii="Tahoma" w:hAnsi="Tahoma" w:cs="Tahoma"/>
          <w:color w:val="000000"/>
          <w:szCs w:val="24"/>
        </w:rPr>
        <w:t xml:space="preserve">Zmiana postanowień umowy </w:t>
      </w:r>
    </w:p>
    <w:p w14:paraId="56E62988" w14:textId="77777777" w:rsidR="00F82803" w:rsidRDefault="00F82803" w:rsidP="00F82803">
      <w:pPr>
        <w:jc w:val="both"/>
      </w:pPr>
    </w:p>
    <w:p w14:paraId="56D4190D" w14:textId="6DFC8F13" w:rsidR="00F82803" w:rsidRPr="00F82803" w:rsidRDefault="00F82803" w:rsidP="00F82803">
      <w:pPr>
        <w:jc w:val="both"/>
        <w:rPr>
          <w:rFonts w:ascii="Tahoma" w:hAnsi="Tahoma" w:cs="Tahoma"/>
        </w:rPr>
      </w:pPr>
      <w:r w:rsidRPr="00F82803">
        <w:rPr>
          <w:rFonts w:ascii="Tahoma" w:hAnsi="Tahoma" w:cs="Tahoma"/>
        </w:rPr>
        <w:t xml:space="preserve">1. Zmiana postanowień zawartej umowy może nastąpić za zgodą obu stron wyrażoną na piśmie, w formie aneksu do umowy, pod rygorem nieważności. Zmiany nie mogą naruszać postanowień zawartych w art. 454 i art. 455 ustawy </w:t>
      </w:r>
      <w:proofErr w:type="spellStart"/>
      <w:r w:rsidRPr="00F82803">
        <w:rPr>
          <w:rFonts w:ascii="Tahoma" w:hAnsi="Tahoma" w:cs="Tahoma"/>
        </w:rPr>
        <w:t>Pzp</w:t>
      </w:r>
      <w:proofErr w:type="spellEnd"/>
      <w:r w:rsidRPr="00F82803">
        <w:rPr>
          <w:rFonts w:ascii="Tahoma" w:hAnsi="Tahoma" w:cs="Tahoma"/>
        </w:rPr>
        <w:t>.</w:t>
      </w:r>
    </w:p>
    <w:p w14:paraId="21D1EEFA" w14:textId="51CA9D66" w:rsidR="00F82803" w:rsidRPr="00F82803" w:rsidRDefault="00F82803" w:rsidP="00F82803">
      <w:pPr>
        <w:jc w:val="both"/>
        <w:rPr>
          <w:rFonts w:ascii="Tahoma" w:hAnsi="Tahoma" w:cs="Tahoma"/>
        </w:rPr>
      </w:pPr>
      <w:r w:rsidRPr="00F82803">
        <w:rPr>
          <w:rFonts w:ascii="Tahoma" w:hAnsi="Tahoma" w:cs="Tahoma"/>
        </w:rPr>
        <w:t xml:space="preserve">2.Dopuszcza się możliwość zmiany postanowień umowy w zakresie dotyczącym przedmiotu umowy określonego w specyfikacji warunków zamówienia wraz </w:t>
      </w:r>
      <w:r>
        <w:rPr>
          <w:rFonts w:ascii="Tahoma" w:hAnsi="Tahoma" w:cs="Tahoma"/>
        </w:rPr>
        <w:br/>
      </w:r>
      <w:r w:rsidRPr="00F82803">
        <w:rPr>
          <w:rFonts w:ascii="Tahoma" w:hAnsi="Tahoma" w:cs="Tahoma"/>
        </w:rPr>
        <w:t>z załącznikami  w przypadku:</w:t>
      </w:r>
    </w:p>
    <w:p w14:paraId="0DC9ABD7" w14:textId="38947E1A" w:rsidR="00F82803" w:rsidRPr="00F82803" w:rsidRDefault="00F82803" w:rsidP="00F82803">
      <w:pPr>
        <w:jc w:val="both"/>
        <w:rPr>
          <w:rFonts w:ascii="Tahoma" w:hAnsi="Tahoma" w:cs="Tahoma"/>
        </w:rPr>
      </w:pPr>
      <w:r w:rsidRPr="00F82803">
        <w:rPr>
          <w:rFonts w:ascii="Tahoma" w:hAnsi="Tahoma" w:cs="Tahoma"/>
        </w:rPr>
        <w:t xml:space="preserve">2.1.konieczności zrealizowania przedmiotu umowy lub jego części przy zastosowaniu innych rozwiązań niż wskazane w specyfikacji warunków zamówienia wraz </w:t>
      </w:r>
      <w:r>
        <w:rPr>
          <w:rFonts w:ascii="Tahoma" w:hAnsi="Tahoma" w:cs="Tahoma"/>
        </w:rPr>
        <w:br/>
      </w:r>
      <w:r w:rsidRPr="00F82803">
        <w:rPr>
          <w:rFonts w:ascii="Tahoma" w:hAnsi="Tahoma" w:cs="Tahoma"/>
        </w:rPr>
        <w:t>z załącznikami,  a wynikających z bieżących potrzeb zamawiającego  lub zmiany stanu prawnego w oparciu, o który je przygotowano;</w:t>
      </w:r>
    </w:p>
    <w:p w14:paraId="0CD2015E" w14:textId="70C20FF7" w:rsidR="00F82803" w:rsidRPr="00F82803" w:rsidRDefault="00F82803" w:rsidP="00F82803">
      <w:pPr>
        <w:jc w:val="both"/>
        <w:rPr>
          <w:rFonts w:ascii="Tahoma" w:hAnsi="Tahoma" w:cs="Tahoma"/>
        </w:rPr>
      </w:pPr>
      <w:r w:rsidRPr="00F82803">
        <w:rPr>
          <w:rFonts w:ascii="Tahoma" w:hAnsi="Tahoma" w:cs="Tahoma"/>
        </w:rPr>
        <w:t>2.2. zwiększenia zakresu przedmiotu umowy w przypadku konieczności zwiększenia ilości godzin ratowniczych</w:t>
      </w:r>
      <w:r w:rsidR="004E1FAE">
        <w:rPr>
          <w:rFonts w:ascii="Tahoma" w:hAnsi="Tahoma" w:cs="Tahoma"/>
        </w:rPr>
        <w:t>;</w:t>
      </w:r>
      <w:r w:rsidRPr="00F82803">
        <w:rPr>
          <w:rFonts w:ascii="Tahoma" w:hAnsi="Tahoma" w:cs="Tahoma"/>
        </w:rPr>
        <w:t xml:space="preserve"> </w:t>
      </w:r>
    </w:p>
    <w:p w14:paraId="7F838B68" w14:textId="1D38514A" w:rsidR="00F82803" w:rsidRPr="00F82803" w:rsidRDefault="00F82803" w:rsidP="00F82803">
      <w:pPr>
        <w:jc w:val="both"/>
        <w:rPr>
          <w:rFonts w:ascii="Tahoma" w:hAnsi="Tahoma" w:cs="Tahoma"/>
        </w:rPr>
      </w:pPr>
      <w:r w:rsidRPr="00F82803">
        <w:rPr>
          <w:rFonts w:ascii="Tahoma" w:hAnsi="Tahoma" w:cs="Tahoma"/>
        </w:rPr>
        <w:t>2.3.zmniejszenia zakresu przedmiotu umowy, gdy jego wykonanie w pierwotnym zakresie nie leży w interesie publicznym lub gdy wykonanie tego zakresu nie będzie możliwe z przyczyn niezależnych od Stron do wartości nie mniejszej niż 60 % wartości wynagrodzenia brutto wskazanego w §8 ust.1. Wykonawcy z tego tytułu nie przysługują żadne roszczenia, w tym prawo do odszkodowania.</w:t>
      </w:r>
    </w:p>
    <w:p w14:paraId="4AE4FC4F" w14:textId="77777777" w:rsidR="00F82803" w:rsidRPr="00F82803" w:rsidRDefault="00F82803" w:rsidP="00F82803">
      <w:pPr>
        <w:rPr>
          <w:rFonts w:ascii="Tahoma" w:hAnsi="Tahoma" w:cs="Tahoma"/>
        </w:rPr>
      </w:pPr>
      <w:r w:rsidRPr="00F82803">
        <w:rPr>
          <w:rFonts w:ascii="Tahoma" w:hAnsi="Tahoma" w:cs="Tahoma"/>
        </w:rPr>
        <w:lastRenderedPageBreak/>
        <w:t>3.Dopuszcza się możliwość zmiany wynagrodzenia umownego w przypadku:</w:t>
      </w:r>
    </w:p>
    <w:p w14:paraId="4DB04FB8" w14:textId="77777777" w:rsidR="00F82803" w:rsidRPr="00F82803" w:rsidRDefault="00F82803" w:rsidP="00F82803">
      <w:pPr>
        <w:jc w:val="both"/>
        <w:rPr>
          <w:rFonts w:ascii="Tahoma" w:hAnsi="Tahoma" w:cs="Tahoma"/>
        </w:rPr>
      </w:pPr>
      <w:r w:rsidRPr="00F82803">
        <w:rPr>
          <w:rFonts w:ascii="Tahoma" w:hAnsi="Tahoma" w:cs="Tahoma"/>
        </w:rPr>
        <w:t>3.1. stwierdzenia przez Zamawiającego braku konieczności wykonania części zakresu usług stanowiących przedmiot umowy, w takim przypadku zmiana dotyczyć będzie zmniejszenia zakresu przedmiotu umowy oraz obniżenia wysokości należnego Wykonawcy wynagrodzenia, o wartość tej części przedmiotu umowy ustaloną na podstawie ceny jednostkowej godziny ratowniczej i faktycznej ilości zrealizowanych godzin. Zamawiający przewiduje możliwość ograniczenia wartość przedmiotu umowy, o której mowa w § 8 ust.1 umowy do minimalnej wartości brutto wynoszącej 60 % wynagrodzenia  brutto określonego w § 8 ust.1 umowy. Wykonawcy z tego tytułu nie przysługują żadne roszczenia, w tym prawo do odszkodowania.</w:t>
      </w:r>
    </w:p>
    <w:p w14:paraId="7FEF2AB2" w14:textId="0CC058C7" w:rsidR="00F82803" w:rsidRPr="00F82803" w:rsidRDefault="00F82803" w:rsidP="00F10D9C">
      <w:pPr>
        <w:jc w:val="both"/>
        <w:rPr>
          <w:rFonts w:ascii="Tahoma" w:hAnsi="Tahoma" w:cs="Tahoma"/>
        </w:rPr>
      </w:pPr>
      <w:r w:rsidRPr="00F82803">
        <w:rPr>
          <w:rFonts w:ascii="Tahoma" w:hAnsi="Tahoma" w:cs="Tahoma"/>
        </w:rPr>
        <w:t xml:space="preserve">3.2. ustawowej  zmiany  stawki podatku  od  towarów  i  usług  (VAT),  w  takim  przypadku wynagrodzenie należne Wykonawcy zostanie odpowiednio zmienione w stosunku wynikającym  ze zmienionej  stawki  podatku  od  towarów  i  usług  (VAT). </w:t>
      </w:r>
    </w:p>
    <w:p w14:paraId="1545DB3D" w14:textId="77777777" w:rsidR="00F82803" w:rsidRPr="00F82803" w:rsidRDefault="00F82803" w:rsidP="00F10D9C">
      <w:pPr>
        <w:jc w:val="both"/>
        <w:rPr>
          <w:rFonts w:ascii="Tahoma" w:hAnsi="Tahoma" w:cs="Tahoma"/>
        </w:rPr>
      </w:pPr>
      <w:r w:rsidRPr="00F82803">
        <w:rPr>
          <w:rFonts w:ascii="Tahoma" w:hAnsi="Tahoma" w:cs="Tahoma"/>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33F86E48" w14:textId="77777777" w:rsidR="00F82803" w:rsidRPr="00F82803" w:rsidRDefault="00F82803" w:rsidP="00F10D9C">
      <w:pPr>
        <w:jc w:val="both"/>
        <w:rPr>
          <w:rFonts w:ascii="Tahoma" w:hAnsi="Tahoma" w:cs="Tahoma"/>
        </w:rPr>
      </w:pPr>
      <w:r w:rsidRPr="00F82803">
        <w:rPr>
          <w:rFonts w:ascii="Tahoma" w:hAnsi="Tahoma" w:cs="Tahoma"/>
        </w:rPr>
        <w:t>3.3. zmiany wysokości minimalnego wynagrodzenia za pracę  albo wysokości minimalnej stawki godzinowej, ustalonych na podstawie przepisów ustawy z dnia 10 października 2002 r. o minimalnym wynagrodzeniu za pracę (Dz.U. z 2020 r. poz. 2207 t.j.)  Wynagrodzenie Wykonawcy ulegnie zmianie 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5CAB7FB2" w14:textId="77777777" w:rsidR="00F82803" w:rsidRPr="00F82803" w:rsidRDefault="00F82803" w:rsidP="00F10D9C">
      <w:pPr>
        <w:jc w:val="both"/>
        <w:rPr>
          <w:rFonts w:ascii="Tahoma" w:hAnsi="Tahoma" w:cs="Tahoma"/>
        </w:rPr>
      </w:pPr>
      <w:r w:rsidRPr="00F82803">
        <w:rPr>
          <w:rFonts w:ascii="Tahoma" w:hAnsi="Tahoma" w:cs="Tahoma"/>
        </w:rPr>
        <w:t>3.4.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3A4EAAB4" w14:textId="77777777" w:rsidR="00F82803" w:rsidRPr="00F82803" w:rsidRDefault="00F82803" w:rsidP="00F10D9C">
      <w:pPr>
        <w:jc w:val="both"/>
        <w:rPr>
          <w:rFonts w:ascii="Tahoma" w:hAnsi="Tahoma" w:cs="Tahoma"/>
        </w:rPr>
      </w:pPr>
      <w:r w:rsidRPr="00F82803">
        <w:rPr>
          <w:rFonts w:ascii="Tahoma" w:hAnsi="Tahoma" w:cs="Tahoma"/>
        </w:rPr>
        <w:t xml:space="preserve">3.5.ustawowej zmiany zasad gromadzenia i wysokości wpłat do pracowniczych planów kapitałowych, o których mowa w ustawie z dnia 4 października 2018 r. o pracowniczych planach kapitałowych (Dz.U. 2023 poz. 46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w:t>
      </w:r>
      <w:r w:rsidRPr="00F82803">
        <w:rPr>
          <w:rFonts w:ascii="Tahoma" w:hAnsi="Tahoma" w:cs="Tahoma"/>
        </w:rPr>
        <w:lastRenderedPageBreak/>
        <w:t xml:space="preserve">zasady w zakresie gromadzenia lub w zakresie wysokości wpłat do pracowniczych planów kapitałowych. </w:t>
      </w:r>
    </w:p>
    <w:p w14:paraId="76F78976" w14:textId="77777777" w:rsidR="00F82803" w:rsidRPr="00F82803" w:rsidRDefault="00F82803" w:rsidP="00F10D9C">
      <w:pPr>
        <w:jc w:val="both"/>
        <w:rPr>
          <w:rFonts w:ascii="Tahoma" w:hAnsi="Tahoma" w:cs="Tahoma"/>
        </w:rPr>
      </w:pPr>
      <w:r w:rsidRPr="00F82803">
        <w:rPr>
          <w:rFonts w:ascii="Tahoma" w:hAnsi="Tahoma" w:cs="Tahoma"/>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1617E6A" w14:textId="217D6BEF" w:rsidR="00F82803" w:rsidRPr="00F82803" w:rsidRDefault="00F82803" w:rsidP="00F10D9C">
      <w:pPr>
        <w:jc w:val="both"/>
        <w:rPr>
          <w:rFonts w:ascii="Tahoma" w:hAnsi="Tahoma" w:cs="Tahoma"/>
        </w:rPr>
      </w:pPr>
      <w:r w:rsidRPr="00F82803">
        <w:rPr>
          <w:rFonts w:ascii="Tahoma" w:hAnsi="Tahoma" w:cs="Tahoma"/>
        </w:rPr>
        <w:t>3.6.W celu dokonania zmiany umowy w przypadkach określonych w pkt 3.3-3.</w:t>
      </w:r>
      <w:r w:rsidR="00F10D9C">
        <w:rPr>
          <w:rFonts w:ascii="Tahoma" w:hAnsi="Tahoma" w:cs="Tahoma"/>
        </w:rPr>
        <w:t>5</w:t>
      </w:r>
      <w:r w:rsidRPr="00F82803">
        <w:rPr>
          <w:rFonts w:ascii="Tahoma" w:hAnsi="Tahoma" w:cs="Tahoma"/>
        </w:rPr>
        <w:t xml:space="preserve">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pkt.3.3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3.4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3.5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643B5670" w14:textId="77777777" w:rsidR="00F82803" w:rsidRPr="00F82803" w:rsidRDefault="00F82803" w:rsidP="00F10D9C">
      <w:pPr>
        <w:jc w:val="both"/>
        <w:rPr>
          <w:rFonts w:ascii="Tahoma" w:hAnsi="Tahoma" w:cs="Tahoma"/>
        </w:rPr>
      </w:pPr>
      <w:r w:rsidRPr="00F82803">
        <w:rPr>
          <w:rFonts w:ascii="Tahoma" w:hAnsi="Tahoma" w:cs="Tahoma"/>
        </w:rPr>
        <w:t>3.7. Zamawiający zastrzega sobie prawo do zatwierdzenia, w terminie 14 dni od dnia złożenia przez Wykonawcę wniosku o którym mowa w  pkt. 3.6., kwoty o jaką należy zmienić wynagrodzenie Wykonawcy. W sytuacji niezatwierdzenia przez Zamawiającego kwoty o jaką należy zmienić wynagrodzenie, Zamawiający ma obowiązek uzasadnić na piśmie swoją decyzję.</w:t>
      </w:r>
    </w:p>
    <w:p w14:paraId="536FEDCA" w14:textId="77777777" w:rsidR="00F82803" w:rsidRPr="00F82803" w:rsidRDefault="00F82803" w:rsidP="00F10D9C">
      <w:pPr>
        <w:jc w:val="both"/>
        <w:rPr>
          <w:rFonts w:ascii="Tahoma" w:hAnsi="Tahoma" w:cs="Tahoma"/>
        </w:rPr>
      </w:pPr>
      <w:r w:rsidRPr="00F82803">
        <w:rPr>
          <w:rFonts w:ascii="Tahoma" w:hAnsi="Tahoma" w:cs="Tahoma"/>
        </w:rPr>
        <w:t>4.Strony mogą dokonać zmian postanowień umowy w zakresie dotyczącym zmiany terminu  wykonania przedmiotu umowy w przypadku:</w:t>
      </w:r>
    </w:p>
    <w:p w14:paraId="080235D4" w14:textId="77777777" w:rsidR="00F82803" w:rsidRPr="00F82803" w:rsidRDefault="00F82803" w:rsidP="00F10D9C">
      <w:pPr>
        <w:jc w:val="both"/>
        <w:rPr>
          <w:rFonts w:ascii="Tahoma" w:hAnsi="Tahoma" w:cs="Tahoma"/>
        </w:rPr>
      </w:pPr>
      <w:r w:rsidRPr="00F82803">
        <w:rPr>
          <w:rFonts w:ascii="Tahoma" w:hAnsi="Tahoma" w:cs="Tahoma"/>
        </w:rPr>
        <w:t>4.1. konieczności wydłużenia terminu realizacji umowy w wyniku bieżących potrzeb Zamawiającego o okres maksymalnie do 2 miesięcy,</w:t>
      </w:r>
    </w:p>
    <w:p w14:paraId="57D7B884" w14:textId="77777777" w:rsidR="00F82803" w:rsidRPr="00F82803" w:rsidRDefault="00F82803" w:rsidP="00F10D9C">
      <w:pPr>
        <w:jc w:val="both"/>
        <w:rPr>
          <w:rFonts w:ascii="Tahoma" w:hAnsi="Tahoma" w:cs="Tahoma"/>
        </w:rPr>
      </w:pPr>
      <w:r w:rsidRPr="00F82803">
        <w:rPr>
          <w:rFonts w:ascii="Tahoma" w:hAnsi="Tahoma" w:cs="Tahoma"/>
        </w:rPr>
        <w:t xml:space="preserve">4.2.działania siły wyższej, przez którą należy rozumieć zdarzenie niezależne od żadnej ze Stron, zewnętrzne, niemożliwe do zapobieżenia, które nastąpiło po dniu wejścia w </w:t>
      </w:r>
      <w:r w:rsidRPr="00F82803">
        <w:rPr>
          <w:rFonts w:ascii="Tahoma" w:hAnsi="Tahoma" w:cs="Tahoma"/>
        </w:rPr>
        <w:lastRenderedPageBreak/>
        <w:t xml:space="preserve">życie umowy, w szczególności klęski żywiołowe, strajki generalne lub lokalne, wojny, akty terroryzmu, </w:t>
      </w:r>
    </w:p>
    <w:p w14:paraId="09CE8A21" w14:textId="77777777" w:rsidR="00F82803" w:rsidRPr="00F82803" w:rsidRDefault="00F82803" w:rsidP="00F10D9C">
      <w:pPr>
        <w:jc w:val="both"/>
        <w:rPr>
          <w:rFonts w:ascii="Tahoma" w:hAnsi="Tahoma" w:cs="Tahoma"/>
        </w:rPr>
      </w:pPr>
      <w:r w:rsidRPr="00F82803">
        <w:rPr>
          <w:rFonts w:ascii="Tahoma" w:hAnsi="Tahoma" w:cs="Tahoma"/>
        </w:rPr>
        <w:t xml:space="preserve">4.3.wystąpienia okoliczności, których Strony umowy nie były w stanie przewidzieć, pomimo zachowania należytej staranności; </w:t>
      </w:r>
    </w:p>
    <w:p w14:paraId="5395D639" w14:textId="63A2791A" w:rsidR="00F82803" w:rsidRPr="00F82803" w:rsidRDefault="00F82803" w:rsidP="00F10D9C">
      <w:pPr>
        <w:jc w:val="both"/>
        <w:rPr>
          <w:rFonts w:ascii="Tahoma" w:hAnsi="Tahoma" w:cs="Tahoma"/>
        </w:rPr>
      </w:pPr>
      <w:r w:rsidRPr="00F82803">
        <w:rPr>
          <w:rFonts w:ascii="Tahoma" w:hAnsi="Tahoma" w:cs="Tahoma"/>
        </w:rPr>
        <w:t xml:space="preserve">4.4 niemożności wykonywania usługi z powodu braku dostępności do obiektu </w:t>
      </w:r>
      <w:r w:rsidR="00F10D9C">
        <w:rPr>
          <w:rFonts w:ascii="Tahoma" w:hAnsi="Tahoma" w:cs="Tahoma"/>
        </w:rPr>
        <w:br/>
      </w:r>
      <w:r w:rsidRPr="00F82803">
        <w:rPr>
          <w:rFonts w:ascii="Tahoma" w:hAnsi="Tahoma" w:cs="Tahoma"/>
        </w:rPr>
        <w:t>z przyczyn niezawinionych przez Wykonawcę,</w:t>
      </w:r>
    </w:p>
    <w:p w14:paraId="3648386D" w14:textId="77777777" w:rsidR="00F82803" w:rsidRPr="00F82803" w:rsidRDefault="00F82803" w:rsidP="00F10D9C">
      <w:pPr>
        <w:jc w:val="both"/>
        <w:rPr>
          <w:rFonts w:ascii="Tahoma" w:hAnsi="Tahoma" w:cs="Tahoma"/>
        </w:rPr>
      </w:pPr>
      <w:r w:rsidRPr="00F82803">
        <w:rPr>
          <w:rFonts w:ascii="Tahoma" w:hAnsi="Tahoma" w:cs="Tahoma"/>
        </w:rPr>
        <w:t>4.5.W  przypadku  wystąpienia  którejkolwiek  z  okoliczności  wymienionych powyżej możliwe jest przedłużenie terminu wykonania umowy maksymalnie o okres w jakim ww. okoliczności miały miejsce lub miały wpływ na termin realizacji przedmiotu umowy.</w:t>
      </w:r>
    </w:p>
    <w:p w14:paraId="0BA980C6" w14:textId="77777777" w:rsidR="00F82803" w:rsidRPr="00F82803" w:rsidRDefault="00F82803" w:rsidP="00F10D9C">
      <w:pPr>
        <w:jc w:val="both"/>
        <w:rPr>
          <w:rFonts w:ascii="Tahoma" w:hAnsi="Tahoma" w:cs="Tahoma"/>
        </w:rPr>
      </w:pPr>
      <w:r w:rsidRPr="00F82803">
        <w:rPr>
          <w:rFonts w:ascii="Tahoma" w:hAnsi="Tahoma" w:cs="Tahoma"/>
        </w:rPr>
        <w:t>5.Dopuszcza się możliwość zmiany postanowień umowy w zakresie dotyczącym zmiany podwykonawcy, zwiększenia lub zmniejszenia zakresu przedmiotu umowy, który Wykonawca będzie wykonywał za pomocą podwykonawców.</w:t>
      </w:r>
    </w:p>
    <w:p w14:paraId="00BDD0E0" w14:textId="77777777" w:rsidR="00F82803" w:rsidRPr="00F82803" w:rsidRDefault="00F82803" w:rsidP="00F10D9C">
      <w:pPr>
        <w:jc w:val="both"/>
        <w:rPr>
          <w:rFonts w:ascii="Tahoma" w:hAnsi="Tahoma" w:cs="Tahoma"/>
        </w:rPr>
      </w:pPr>
      <w:r w:rsidRPr="00F82803">
        <w:rPr>
          <w:rFonts w:ascii="Tahoma" w:hAnsi="Tahoma" w:cs="Tahoma"/>
        </w:rPr>
        <w:t>6.Dopuszcza się zmianę osób skierowanych do realizacji zamówienia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wymagane kwalifikacje potwierdzające spełnienie warunków udziału w postępowaniu przez Wykonawcę.</w:t>
      </w:r>
    </w:p>
    <w:p w14:paraId="0D02C38C" w14:textId="77777777" w:rsidR="00F82803" w:rsidRPr="00F82803" w:rsidRDefault="00F82803" w:rsidP="00F10D9C">
      <w:pPr>
        <w:jc w:val="both"/>
        <w:rPr>
          <w:rFonts w:ascii="Tahoma" w:hAnsi="Tahoma" w:cs="Tahoma"/>
        </w:rPr>
      </w:pPr>
      <w:r w:rsidRPr="00F82803">
        <w:rPr>
          <w:rFonts w:ascii="Tahoma" w:hAnsi="Tahoma" w:cs="Tahoma"/>
        </w:rPr>
        <w:t>7.Dopuszcza się zmianę umowy w sytuacji, których nie można było przewidzieć w chwili zawarcia niniejszej umowy i mających charakter zmian nieistotnych.</w:t>
      </w:r>
    </w:p>
    <w:p w14:paraId="3E147EBE" w14:textId="77777777" w:rsidR="00F82803" w:rsidRPr="00F82803" w:rsidRDefault="00F82803" w:rsidP="00F10D9C">
      <w:pPr>
        <w:jc w:val="both"/>
        <w:rPr>
          <w:rFonts w:ascii="Tahoma" w:hAnsi="Tahoma" w:cs="Tahoma"/>
        </w:rPr>
      </w:pPr>
      <w:r w:rsidRPr="00F82803">
        <w:rPr>
          <w:rFonts w:ascii="Tahoma" w:hAnsi="Tahoma" w:cs="Tahoma"/>
        </w:rPr>
        <w:t>8.Dopuszcza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334F1CCC" w14:textId="77777777" w:rsidR="00F82803" w:rsidRPr="00F82803" w:rsidRDefault="00F82803" w:rsidP="00F10D9C">
      <w:pPr>
        <w:jc w:val="both"/>
        <w:rPr>
          <w:rFonts w:ascii="Tahoma" w:hAnsi="Tahoma" w:cs="Tahoma"/>
        </w:rPr>
      </w:pPr>
      <w:r w:rsidRPr="00F82803">
        <w:rPr>
          <w:rFonts w:ascii="Tahoma" w:hAnsi="Tahoma" w:cs="Tahoma"/>
        </w:rPr>
        <w:t xml:space="preserve">9. Dopuszcza się zmianę umowy w przypadkach i na zasadach określonych w art.455 ustawy </w:t>
      </w:r>
      <w:proofErr w:type="spellStart"/>
      <w:r w:rsidRPr="00F82803">
        <w:rPr>
          <w:rFonts w:ascii="Tahoma" w:hAnsi="Tahoma" w:cs="Tahoma"/>
        </w:rPr>
        <w:t>Pzp</w:t>
      </w:r>
      <w:proofErr w:type="spellEnd"/>
      <w:r w:rsidRPr="00F82803">
        <w:rPr>
          <w:rFonts w:ascii="Tahoma" w:hAnsi="Tahoma" w:cs="Tahoma"/>
        </w:rPr>
        <w:t>.</w:t>
      </w:r>
    </w:p>
    <w:p w14:paraId="485C318E" w14:textId="7D109120" w:rsidR="00F82803" w:rsidRPr="00F82803" w:rsidRDefault="00F82803" w:rsidP="00F10D9C">
      <w:pPr>
        <w:jc w:val="both"/>
        <w:rPr>
          <w:rFonts w:ascii="Tahoma" w:hAnsi="Tahoma" w:cs="Tahoma"/>
          <w:highlight w:val="yellow"/>
        </w:rPr>
      </w:pPr>
      <w:r w:rsidRPr="00F82803">
        <w:rPr>
          <w:rFonts w:ascii="Tahoma" w:hAnsi="Tahoma" w:cs="Tahoma"/>
        </w:rPr>
        <w:t>10.Warunkiem dokonania zmian w umowie jest złożenie wniosku przez stronę inicjującą zmianę. Wszelkie zmiany niniejszej umowy wymagają formy pisemnej  pod rygorem nieważności.</w:t>
      </w:r>
    </w:p>
    <w:p w14:paraId="7B3E4B2D" w14:textId="77777777" w:rsidR="00F82803" w:rsidRDefault="00F82803" w:rsidP="00F82803">
      <w:pPr>
        <w:rPr>
          <w:highlight w:val="yellow"/>
        </w:rPr>
      </w:pPr>
    </w:p>
    <w:p w14:paraId="48C1C922" w14:textId="2B316F04" w:rsidR="004908C7" w:rsidRPr="005F713C" w:rsidRDefault="004908C7" w:rsidP="004908C7">
      <w:pPr>
        <w:pStyle w:val="Nagwek2"/>
        <w:spacing w:before="240" w:line="276" w:lineRule="auto"/>
        <w:jc w:val="center"/>
        <w:rPr>
          <w:rFonts w:ascii="Tahoma" w:hAnsi="Tahoma" w:cs="Tahoma"/>
          <w:color w:val="000000"/>
          <w:szCs w:val="24"/>
        </w:rPr>
      </w:pPr>
      <w:r w:rsidRPr="005F713C">
        <w:rPr>
          <w:rFonts w:ascii="Tahoma" w:hAnsi="Tahoma" w:cs="Tahoma"/>
          <w:color w:val="000000"/>
          <w:szCs w:val="24"/>
        </w:rPr>
        <w:t>§ 1</w:t>
      </w:r>
      <w:r w:rsidR="007A1D0D">
        <w:rPr>
          <w:rFonts w:ascii="Tahoma" w:hAnsi="Tahoma" w:cs="Tahoma"/>
          <w:color w:val="000000"/>
          <w:szCs w:val="24"/>
        </w:rPr>
        <w:t>2</w:t>
      </w:r>
    </w:p>
    <w:p w14:paraId="4D4E09FF" w14:textId="77777777" w:rsidR="004908C7" w:rsidRPr="005F713C" w:rsidRDefault="004908C7" w:rsidP="004908C7">
      <w:pPr>
        <w:pStyle w:val="Nagwek2"/>
        <w:spacing w:line="276" w:lineRule="auto"/>
        <w:jc w:val="center"/>
        <w:rPr>
          <w:rFonts w:ascii="Tahoma" w:hAnsi="Tahoma" w:cs="Tahoma"/>
          <w:color w:val="000000"/>
          <w:szCs w:val="24"/>
        </w:rPr>
      </w:pPr>
      <w:r w:rsidRPr="005F713C">
        <w:rPr>
          <w:rFonts w:ascii="Tahoma" w:hAnsi="Tahoma" w:cs="Tahoma"/>
          <w:color w:val="000000"/>
          <w:szCs w:val="24"/>
        </w:rPr>
        <w:t xml:space="preserve">Waloryzacja wynagrodzenia </w:t>
      </w:r>
    </w:p>
    <w:p w14:paraId="45E26403" w14:textId="398D40BA" w:rsidR="003A3EB1" w:rsidRPr="003A3EB1" w:rsidRDefault="000C4CFE">
      <w:pPr>
        <w:numPr>
          <w:ilvl w:val="6"/>
          <w:numId w:val="26"/>
        </w:numPr>
        <w:tabs>
          <w:tab w:val="num" w:pos="426"/>
        </w:tabs>
        <w:suppressAutoHyphens w:val="0"/>
        <w:spacing w:line="276" w:lineRule="auto"/>
        <w:ind w:left="426" w:hanging="426"/>
        <w:jc w:val="both"/>
        <w:rPr>
          <w:rFonts w:ascii="Tahoma" w:eastAsia="Calibri" w:hAnsi="Tahoma" w:cs="Tahoma"/>
          <w:color w:val="000000"/>
          <w:lang w:eastAsia="pl-PL"/>
        </w:rPr>
      </w:pPr>
      <w:r w:rsidRPr="000C4CFE">
        <w:rPr>
          <w:rFonts w:ascii="Tahoma" w:eastAsia="Calibri" w:hAnsi="Tahoma" w:cs="Tahoma"/>
          <w:color w:val="000000"/>
          <w:lang w:eastAsia="pl-PL"/>
        </w:rPr>
        <w:t xml:space="preserve">Zamawiający nie dopuszcza </w:t>
      </w:r>
      <w:r>
        <w:rPr>
          <w:rFonts w:ascii="Tahoma" w:eastAsia="Calibri" w:hAnsi="Tahoma" w:cs="Tahoma"/>
          <w:color w:val="000000"/>
          <w:lang w:eastAsia="pl-PL"/>
        </w:rPr>
        <w:t>w</w:t>
      </w:r>
      <w:r w:rsidRPr="000C4CFE">
        <w:rPr>
          <w:rFonts w:ascii="Tahoma" w:eastAsia="Calibri" w:hAnsi="Tahoma" w:cs="Tahoma"/>
          <w:color w:val="000000"/>
          <w:lang w:eastAsia="pl-PL"/>
        </w:rPr>
        <w:t xml:space="preserve">aloryzacji </w:t>
      </w:r>
      <w:r w:rsidR="003A3EB1" w:rsidRPr="003A3EB1">
        <w:rPr>
          <w:rFonts w:ascii="Tahoma" w:hAnsi="Tahoma" w:cs="Tahoma"/>
          <w:color w:val="000000"/>
        </w:rPr>
        <w:t>ceny jednostkowej netto za 1 godzinę ratowniczą</w:t>
      </w:r>
      <w:r w:rsidR="003A3EB1">
        <w:rPr>
          <w:rFonts w:ascii="Tahoma" w:eastAsia="Calibri" w:hAnsi="Tahoma" w:cs="Tahoma"/>
          <w:color w:val="000000"/>
          <w:lang w:eastAsia="pl-PL"/>
        </w:rPr>
        <w:t xml:space="preserve"> </w:t>
      </w:r>
      <w:r w:rsidRPr="003A3EB1">
        <w:rPr>
          <w:rFonts w:ascii="Tahoma" w:eastAsia="Calibri" w:hAnsi="Tahoma" w:cs="Tahoma"/>
          <w:color w:val="000000"/>
          <w:lang w:eastAsia="pl-PL"/>
        </w:rPr>
        <w:t>w zakresie i części zmienione</w:t>
      </w:r>
      <w:r w:rsidR="003A3EB1">
        <w:rPr>
          <w:rFonts w:ascii="Tahoma" w:eastAsia="Calibri" w:hAnsi="Tahoma" w:cs="Tahoma"/>
          <w:color w:val="000000"/>
          <w:lang w:eastAsia="pl-PL"/>
        </w:rPr>
        <w:t>j</w:t>
      </w:r>
      <w:r w:rsidRPr="003A3EB1">
        <w:rPr>
          <w:rFonts w:ascii="Tahoma" w:eastAsia="Calibri" w:hAnsi="Tahoma" w:cs="Tahoma"/>
          <w:color w:val="000000"/>
          <w:lang w:eastAsia="pl-PL"/>
        </w:rPr>
        <w:t xml:space="preserve"> na podstawie § 1</w:t>
      </w:r>
      <w:r w:rsidR="00F10D9C">
        <w:rPr>
          <w:rFonts w:ascii="Tahoma" w:eastAsia="Calibri" w:hAnsi="Tahoma" w:cs="Tahoma"/>
          <w:color w:val="000000"/>
          <w:lang w:eastAsia="pl-PL"/>
        </w:rPr>
        <w:t>1</w:t>
      </w:r>
      <w:r w:rsidRPr="003A3EB1">
        <w:rPr>
          <w:rFonts w:ascii="Tahoma" w:eastAsia="Calibri" w:hAnsi="Tahoma" w:cs="Tahoma"/>
          <w:color w:val="000000"/>
          <w:lang w:eastAsia="pl-PL"/>
        </w:rPr>
        <w:t xml:space="preserve"> umowy.</w:t>
      </w:r>
    </w:p>
    <w:p w14:paraId="1923A1E8" w14:textId="77777777" w:rsidR="003A3EB1" w:rsidRPr="003A3EB1" w:rsidRDefault="003A3EB1">
      <w:pPr>
        <w:numPr>
          <w:ilvl w:val="6"/>
          <w:numId w:val="26"/>
        </w:numPr>
        <w:tabs>
          <w:tab w:val="num" w:pos="426"/>
        </w:tabs>
        <w:suppressAutoHyphens w:val="0"/>
        <w:spacing w:line="276" w:lineRule="auto"/>
        <w:ind w:left="426" w:hanging="426"/>
        <w:jc w:val="both"/>
        <w:rPr>
          <w:rFonts w:ascii="Tahoma" w:eastAsia="Calibri" w:hAnsi="Tahoma" w:cs="Tahoma"/>
          <w:color w:val="000000"/>
          <w:lang w:eastAsia="pl-PL"/>
        </w:rPr>
      </w:pPr>
      <w:r w:rsidRPr="003A3EB1">
        <w:rPr>
          <w:rFonts w:ascii="Tahoma" w:eastAsia="Calibri" w:hAnsi="Tahoma" w:cs="Tahoma"/>
          <w:color w:val="000000"/>
          <w:lang w:eastAsia="pl-PL"/>
        </w:rPr>
        <w:t xml:space="preserve">Dopuszcza się możliwość zmiany </w:t>
      </w:r>
      <w:r w:rsidRPr="003A3EB1">
        <w:rPr>
          <w:rFonts w:ascii="Tahoma" w:hAnsi="Tahoma" w:cs="Tahoma"/>
          <w:color w:val="000000"/>
        </w:rPr>
        <w:t>ceny jednostkowej netto za 1 godzinę ratowniczą</w:t>
      </w:r>
      <w:r w:rsidRPr="003A3EB1">
        <w:rPr>
          <w:rFonts w:ascii="Tahoma" w:eastAsia="Calibri" w:hAnsi="Tahoma" w:cs="Tahoma"/>
          <w:color w:val="000000"/>
          <w:lang w:eastAsia="pl-PL"/>
        </w:rPr>
        <w:t>, w przypadku zmiany ceny materiałów lub kosztów, wpływających na koszty świadczenia usług przez wykonawcę przy zachowaniu warunków określonych w postanowieniach zawartych poniżej:</w:t>
      </w:r>
    </w:p>
    <w:p w14:paraId="0706FA75" w14:textId="77777777" w:rsidR="00E36D93" w:rsidRPr="00E36D93" w:rsidRDefault="003A3EB1">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3A3EB1">
        <w:rPr>
          <w:rFonts w:ascii="Tahoma" w:eastAsia="Calibri" w:hAnsi="Tahoma" w:cs="Tahoma"/>
          <w:color w:val="000000"/>
          <w:lang w:eastAsia="pl-PL"/>
        </w:rPr>
        <w:t>każda ze stron umowy jest uprawniona do żądania zmiany wysokości cen</w:t>
      </w:r>
      <w:r>
        <w:rPr>
          <w:rFonts w:ascii="Tahoma" w:eastAsia="Calibri" w:hAnsi="Tahoma" w:cs="Tahoma"/>
          <w:color w:val="000000"/>
          <w:lang w:eastAsia="pl-PL"/>
        </w:rPr>
        <w:t>y</w:t>
      </w:r>
      <w:r w:rsidRPr="003A3EB1">
        <w:rPr>
          <w:rFonts w:ascii="Tahoma" w:eastAsia="Calibri" w:hAnsi="Tahoma" w:cs="Tahoma"/>
          <w:color w:val="000000"/>
          <w:lang w:eastAsia="pl-PL"/>
        </w:rPr>
        <w:t xml:space="preserve"> jednostkow</w:t>
      </w:r>
      <w:r>
        <w:rPr>
          <w:rFonts w:ascii="Tahoma" w:eastAsia="Calibri" w:hAnsi="Tahoma" w:cs="Tahoma"/>
          <w:color w:val="000000"/>
          <w:lang w:eastAsia="pl-PL"/>
        </w:rPr>
        <w:t xml:space="preserve">ej </w:t>
      </w:r>
      <w:r w:rsidRPr="003A3EB1">
        <w:rPr>
          <w:rFonts w:ascii="Tahoma" w:hAnsi="Tahoma" w:cs="Tahoma"/>
          <w:color w:val="000000"/>
        </w:rPr>
        <w:t>netto za 1 godzinę ratowniczą</w:t>
      </w:r>
      <w:r w:rsidR="00E36D93">
        <w:rPr>
          <w:rFonts w:ascii="Tahoma" w:hAnsi="Tahoma" w:cs="Tahoma"/>
          <w:color w:val="000000"/>
        </w:rPr>
        <w:t>,</w:t>
      </w:r>
    </w:p>
    <w:p w14:paraId="31C2FE52" w14:textId="77777777" w:rsidR="00E36D93" w:rsidRDefault="00E36D93">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EF7195">
        <w:rPr>
          <w:rFonts w:ascii="Tahoma" w:eastAsia="Calibri" w:hAnsi="Tahoma" w:cs="Tahoma"/>
          <w:color w:val="000000"/>
          <w:lang w:eastAsia="pl-PL"/>
        </w:rPr>
        <w:t xml:space="preserve">strona może wystąpić z wnioskiem o zmianę ceny jednostkowej </w:t>
      </w:r>
      <w:r w:rsidRPr="00EF7195">
        <w:rPr>
          <w:rFonts w:ascii="Tahoma" w:hAnsi="Tahoma" w:cs="Tahoma"/>
          <w:color w:val="000000"/>
        </w:rPr>
        <w:t>netto za 1 godzinę ratowniczą</w:t>
      </w:r>
      <w:r w:rsidRPr="00EF7195">
        <w:rPr>
          <w:rFonts w:ascii="Tahoma" w:eastAsia="Calibri" w:hAnsi="Tahoma" w:cs="Tahoma"/>
          <w:color w:val="000000"/>
          <w:lang w:eastAsia="pl-PL"/>
        </w:rPr>
        <w:t xml:space="preserve"> nie wcześniej, niż po 6 miesiącach od dnia zawarcia umowy oraz o każdą kolejną nie wcześniej niż po upływie 6 miesięcy od poprzedniej zmiany, przy wzroście lub obniżeniu wskaźnika waloryzacji o co najmniej 5 %, jeżeli zawarcie umowy nastąpiło po 180 dniach od upływu </w:t>
      </w:r>
      <w:r w:rsidRPr="00EF7195">
        <w:rPr>
          <w:rFonts w:ascii="Tahoma" w:eastAsia="Calibri" w:hAnsi="Tahoma" w:cs="Tahoma"/>
          <w:color w:val="000000"/>
          <w:lang w:eastAsia="pl-PL"/>
        </w:rPr>
        <w:lastRenderedPageBreak/>
        <w:t>terminu składania ofert, początkowym terminem ustalenia zmiany wysokości wynagrodzenia jest dzień otwarcia ofert,</w:t>
      </w:r>
    </w:p>
    <w:p w14:paraId="20A362E3" w14:textId="77777777" w:rsidR="00E36D93" w:rsidRDefault="00E36D93">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E36D93">
        <w:rPr>
          <w:rFonts w:ascii="Tahoma" w:eastAsia="Calibri" w:hAnsi="Tahoma" w:cs="Tahoma"/>
          <w:color w:val="000000"/>
          <w:lang w:eastAsia="pl-PL"/>
        </w:rPr>
        <w:t xml:space="preserve">zmiana </w:t>
      </w:r>
      <w:r w:rsidRPr="00E36D93">
        <w:rPr>
          <w:rFonts w:ascii="Tahoma" w:hAnsi="Tahoma" w:cs="Tahoma"/>
          <w:color w:val="000000"/>
        </w:rPr>
        <w:t>ceny jednostkowej netto za 1 godzinę ratowniczą</w:t>
      </w:r>
      <w:r w:rsidRPr="00E36D93">
        <w:rPr>
          <w:rFonts w:ascii="Tahoma" w:eastAsia="Calibri" w:hAnsi="Tahoma" w:cs="Tahoma"/>
          <w:color w:val="000000"/>
          <w:lang w:eastAsia="pl-PL"/>
        </w:rPr>
        <w:t xml:space="preserve"> będzie polegała odpowiednio na wzroście lub obniżeniu </w:t>
      </w:r>
      <w:r w:rsidRPr="00E36D93">
        <w:rPr>
          <w:rFonts w:ascii="Tahoma" w:hAnsi="Tahoma" w:cs="Tahoma"/>
          <w:color w:val="000000"/>
        </w:rPr>
        <w:t>ceny jednostkowej netto za 1 godzinę ratowniczą</w:t>
      </w:r>
      <w:r>
        <w:rPr>
          <w:rFonts w:ascii="Tahoma" w:eastAsia="Calibri" w:hAnsi="Tahoma" w:cs="Tahoma"/>
          <w:color w:val="000000"/>
          <w:lang w:eastAsia="pl-PL"/>
        </w:rPr>
        <w:t xml:space="preserve"> </w:t>
      </w:r>
      <w:r w:rsidRPr="00E36D93">
        <w:rPr>
          <w:rFonts w:ascii="Tahoma" w:eastAsia="Calibri" w:hAnsi="Tahoma" w:cs="Tahoma"/>
          <w:color w:val="000000"/>
          <w:lang w:eastAsia="pl-PL"/>
        </w:rPr>
        <w:t xml:space="preserve">o </w:t>
      </w:r>
      <w:r w:rsidR="005325AD">
        <w:rPr>
          <w:rFonts w:ascii="Tahoma" w:eastAsia="Calibri" w:hAnsi="Tahoma" w:cs="Tahoma"/>
          <w:color w:val="000000"/>
          <w:lang w:eastAsia="pl-PL"/>
        </w:rPr>
        <w:t xml:space="preserve">½ </w:t>
      </w:r>
      <w:r w:rsidRPr="00E36D93">
        <w:rPr>
          <w:rFonts w:ascii="Tahoma" w:eastAsia="Calibri" w:hAnsi="Tahoma" w:cs="Tahoma"/>
          <w:color w:val="000000"/>
          <w:lang w:eastAsia="pl-PL"/>
        </w:rPr>
        <w:t xml:space="preserve">wskaźnika waloryzacji </w:t>
      </w:r>
      <w:r w:rsidR="005325AD" w:rsidRPr="004908C7">
        <w:rPr>
          <w:rFonts w:ascii="Tahoma" w:eastAsia="Calibri" w:hAnsi="Tahoma" w:cs="Tahoma"/>
          <w:color w:val="000000"/>
          <w:kern w:val="1"/>
          <w:lang w:val="x-none" w:eastAsia="en-US"/>
        </w:rPr>
        <w:t>uwzględniając, że podział ryzyka jest po 50</w:t>
      </w:r>
      <w:r w:rsidR="005325AD" w:rsidRPr="004908C7">
        <w:rPr>
          <w:rFonts w:ascii="Tahoma" w:eastAsia="Calibri" w:hAnsi="Tahoma" w:cs="Tahoma"/>
          <w:color w:val="000000"/>
          <w:kern w:val="1"/>
          <w:lang w:eastAsia="en-US"/>
        </w:rPr>
        <w:t xml:space="preserve"> </w:t>
      </w:r>
      <w:r w:rsidR="005325AD" w:rsidRPr="004908C7">
        <w:rPr>
          <w:rFonts w:ascii="Tahoma" w:eastAsia="Calibri" w:hAnsi="Tahoma" w:cs="Tahoma"/>
          <w:color w:val="000000"/>
          <w:kern w:val="1"/>
          <w:lang w:val="x-none" w:eastAsia="en-US"/>
        </w:rPr>
        <w:t>% dla każdej ze stron umowy</w:t>
      </w:r>
      <w:r w:rsidR="005325AD" w:rsidRPr="004908C7">
        <w:rPr>
          <w:rFonts w:ascii="Tahoma" w:eastAsia="Calibri" w:hAnsi="Tahoma" w:cs="Tahoma"/>
          <w:color w:val="000000"/>
          <w:kern w:val="1"/>
          <w:lang w:eastAsia="en-US"/>
        </w:rPr>
        <w:t>,</w:t>
      </w:r>
    </w:p>
    <w:p w14:paraId="371562CD" w14:textId="77777777" w:rsidR="005325AD" w:rsidRDefault="003A3EB1">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E36D93">
        <w:rPr>
          <w:rFonts w:ascii="Tahoma" w:eastAsia="Calibri" w:hAnsi="Tahoma" w:cs="Tahoma"/>
          <w:color w:val="000000"/>
          <w:lang w:eastAsia="pl-PL"/>
        </w:rPr>
        <w:t xml:space="preserve">przez wskaźnik </w:t>
      </w:r>
      <w:r w:rsidRPr="005325AD">
        <w:rPr>
          <w:rFonts w:ascii="Tahoma" w:eastAsia="Calibri" w:hAnsi="Tahoma" w:cs="Tahoma"/>
          <w:color w:val="000000"/>
          <w:lang w:eastAsia="pl-PL"/>
        </w:rPr>
        <w:t xml:space="preserve">waloryzacji rozumie się </w:t>
      </w:r>
      <w:r w:rsidR="005325AD" w:rsidRPr="005325AD">
        <w:rPr>
          <w:rFonts w:ascii="Tahoma" w:eastAsia="Calibri" w:hAnsi="Tahoma" w:cs="Tahoma"/>
          <w:color w:val="000000"/>
          <w:lang w:eastAsia="pl-PL"/>
        </w:rPr>
        <w:t>sumę</w:t>
      </w:r>
      <w:r w:rsidRPr="005325AD">
        <w:rPr>
          <w:rFonts w:ascii="Tahoma" w:eastAsia="Calibri" w:hAnsi="Tahoma" w:cs="Tahoma"/>
          <w:color w:val="000000"/>
          <w:lang w:eastAsia="pl-PL"/>
        </w:rPr>
        <w:t xml:space="preserve"> zmian wskaźników cen towarów i usług konsumpcyjnych</w:t>
      </w:r>
      <w:r w:rsidR="00E36D93" w:rsidRPr="005325AD">
        <w:rPr>
          <w:rFonts w:ascii="Tahoma" w:eastAsia="Calibri" w:hAnsi="Tahoma" w:cs="Tahoma"/>
          <w:color w:val="000000"/>
          <w:lang w:eastAsia="pl-PL"/>
        </w:rPr>
        <w:t xml:space="preserve"> w</w:t>
      </w:r>
      <w:r w:rsidR="00E36D93" w:rsidRPr="005325AD">
        <w:rPr>
          <w:rFonts w:ascii="Tahoma" w:hAnsi="Tahoma" w:cs="Tahoma"/>
        </w:rPr>
        <w:t xml:space="preserve"> stosunku do poprzedniego miesiąca</w:t>
      </w:r>
      <w:r w:rsidRPr="005325AD">
        <w:rPr>
          <w:rFonts w:ascii="Tahoma" w:eastAsia="Calibri" w:hAnsi="Tahoma" w:cs="Tahoma"/>
          <w:color w:val="000000"/>
          <w:lang w:eastAsia="pl-PL"/>
        </w:rPr>
        <w:t xml:space="preserve">, ogłaszanych w </w:t>
      </w:r>
      <w:r w:rsidR="00E36D93" w:rsidRPr="005325AD">
        <w:rPr>
          <w:rFonts w:ascii="Tahoma" w:eastAsia="Calibri" w:hAnsi="Tahoma" w:cs="Tahoma"/>
          <w:color w:val="000000"/>
          <w:lang w:eastAsia="pl-PL"/>
        </w:rPr>
        <w:t>informacji sygnalnej</w:t>
      </w:r>
      <w:r w:rsidRPr="005325AD">
        <w:rPr>
          <w:rFonts w:ascii="Tahoma" w:eastAsia="Calibri" w:hAnsi="Tahoma" w:cs="Tahoma"/>
          <w:color w:val="000000"/>
          <w:lang w:eastAsia="pl-PL"/>
        </w:rPr>
        <w:t xml:space="preserve"> Prezesa Głównego Urzędu Statystycznego - miejsce publikacji strona www</w:t>
      </w:r>
      <w:r w:rsidR="009B5807" w:rsidRPr="005325AD">
        <w:rPr>
          <w:rFonts w:ascii="Tahoma" w:eastAsia="Calibri" w:hAnsi="Tahoma" w:cs="Tahoma"/>
          <w:color w:val="000000"/>
          <w:lang w:eastAsia="pl-PL"/>
        </w:rPr>
        <w:t xml:space="preserve"> </w:t>
      </w:r>
      <w:hyperlink r:id="rId9" w:history="1">
        <w:r w:rsidR="009B5807" w:rsidRPr="005325AD">
          <w:rPr>
            <w:rStyle w:val="Hipercze"/>
            <w:rFonts w:ascii="Tahoma" w:eastAsia="Calibri" w:hAnsi="Tahoma" w:cs="Tahoma"/>
            <w:lang w:eastAsia="pl-PL"/>
          </w:rPr>
          <w:t>https://stat.gov.pl/sygnalne/informacje-sygnalne/1,2024,kategoria.html</w:t>
        </w:r>
      </w:hyperlink>
      <w:r w:rsidR="009B5807">
        <w:rPr>
          <w:rFonts w:ascii="Tahoma" w:eastAsia="Calibri" w:hAnsi="Tahoma" w:cs="Tahoma"/>
          <w:color w:val="000000"/>
          <w:lang w:eastAsia="pl-PL"/>
        </w:rPr>
        <w:t xml:space="preserve"> </w:t>
      </w:r>
      <w:r w:rsidRPr="009B5807">
        <w:rPr>
          <w:rFonts w:ascii="Tahoma" w:eastAsia="Calibri" w:hAnsi="Tahoma" w:cs="Tahoma"/>
          <w:color w:val="000000"/>
          <w:lang w:eastAsia="pl-PL"/>
        </w:rPr>
        <w:t xml:space="preserve">za ostatnie </w:t>
      </w:r>
      <w:r w:rsidR="009B5807">
        <w:rPr>
          <w:rFonts w:ascii="Tahoma" w:eastAsia="Calibri" w:hAnsi="Tahoma" w:cs="Tahoma"/>
          <w:color w:val="000000"/>
          <w:lang w:eastAsia="pl-PL"/>
        </w:rPr>
        <w:t>sześć miesięcy</w:t>
      </w:r>
      <w:r w:rsidRPr="009B5807">
        <w:rPr>
          <w:rFonts w:ascii="Tahoma" w:eastAsia="Calibri" w:hAnsi="Tahoma" w:cs="Tahoma"/>
          <w:color w:val="000000"/>
          <w:lang w:eastAsia="pl-PL"/>
        </w:rPr>
        <w:t xml:space="preserve"> poprzedzając</w:t>
      </w:r>
      <w:r w:rsidR="009B5807">
        <w:rPr>
          <w:rFonts w:ascii="Tahoma" w:eastAsia="Calibri" w:hAnsi="Tahoma" w:cs="Tahoma"/>
          <w:color w:val="000000"/>
          <w:lang w:eastAsia="pl-PL"/>
        </w:rPr>
        <w:t>ych</w:t>
      </w:r>
      <w:r w:rsidRPr="009B5807">
        <w:rPr>
          <w:rFonts w:ascii="Tahoma" w:eastAsia="Calibri" w:hAnsi="Tahoma" w:cs="Tahoma"/>
          <w:color w:val="000000"/>
          <w:lang w:eastAsia="pl-PL"/>
        </w:rPr>
        <w:t xml:space="preserve"> złożenie wniosku o waloryzację - w przypadku likwidacji wskaźnika waloryzacji lub zmiany podmiotu, który urzędowo go ustala, mechanizm, o którym mowa powyżej, stosuje się odpowiednio do wskaźnika i podmiotu, który zgodnie z odpowiednimi przepisami prawa zastąpi dotychczasowy wskaźnik lub podmiot, </w:t>
      </w:r>
    </w:p>
    <w:p w14:paraId="4A7C1F20" w14:textId="77777777" w:rsidR="005325AD" w:rsidRDefault="003A3EB1">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5325AD">
        <w:rPr>
          <w:rFonts w:ascii="Tahoma" w:eastAsia="Calibri" w:hAnsi="Tahoma" w:cs="Tahoma"/>
          <w:color w:val="000000"/>
          <w:lang w:eastAsia="pl-PL"/>
        </w:rPr>
        <w:t>strona wnioskująca o zmianę wysokości cen</w:t>
      </w:r>
      <w:r w:rsidR="005325AD" w:rsidRPr="005325AD">
        <w:rPr>
          <w:rFonts w:ascii="Tahoma" w:eastAsia="Calibri" w:hAnsi="Tahoma" w:cs="Tahoma"/>
          <w:color w:val="000000"/>
          <w:lang w:eastAsia="pl-PL"/>
        </w:rPr>
        <w:t>y</w:t>
      </w:r>
      <w:r w:rsidRPr="005325AD">
        <w:rPr>
          <w:rFonts w:ascii="Tahoma" w:eastAsia="Calibri" w:hAnsi="Tahoma" w:cs="Tahoma"/>
          <w:color w:val="000000"/>
          <w:lang w:eastAsia="pl-PL"/>
        </w:rPr>
        <w:t xml:space="preserve"> </w:t>
      </w:r>
      <w:r w:rsidR="005325AD" w:rsidRPr="005325AD">
        <w:rPr>
          <w:rFonts w:ascii="Tahoma" w:hAnsi="Tahoma" w:cs="Tahoma"/>
          <w:color w:val="000000"/>
        </w:rPr>
        <w:t>jednostkowej netto za 1 godzinę ratowniczą</w:t>
      </w:r>
      <w:r w:rsidR="005325AD" w:rsidRPr="005325AD">
        <w:rPr>
          <w:rFonts w:ascii="Tahoma" w:eastAsia="Calibri" w:hAnsi="Tahoma" w:cs="Tahoma"/>
          <w:color w:val="000000"/>
          <w:lang w:eastAsia="pl-PL"/>
        </w:rPr>
        <w:t xml:space="preserve"> </w:t>
      </w:r>
      <w:r w:rsidRPr="005325AD">
        <w:rPr>
          <w:rFonts w:ascii="Tahoma" w:eastAsia="Calibri" w:hAnsi="Tahoma" w:cs="Tahoma"/>
          <w:color w:val="000000"/>
          <w:lang w:eastAsia="pl-PL"/>
        </w:rPr>
        <w:t xml:space="preserve">zobowiązana jest przedstawić we wniosku, w jaki sposób zmiana kosztów miała wpływ na koszt realizacji przedmiotu umowy oraz wskazać datę, od której nastąpi zmiana wysokości kosztów wykonania umowy uzasadniająca zmianę wysokości </w:t>
      </w:r>
      <w:r w:rsidR="005325AD" w:rsidRPr="005325AD">
        <w:rPr>
          <w:rFonts w:ascii="Tahoma" w:eastAsia="Calibri" w:hAnsi="Tahoma" w:cs="Tahoma"/>
          <w:color w:val="000000"/>
          <w:lang w:eastAsia="pl-PL"/>
        </w:rPr>
        <w:t xml:space="preserve">ceny </w:t>
      </w:r>
      <w:r w:rsidR="005325AD" w:rsidRPr="005325AD">
        <w:rPr>
          <w:rFonts w:ascii="Tahoma" w:hAnsi="Tahoma" w:cs="Tahoma"/>
          <w:color w:val="000000"/>
        </w:rPr>
        <w:t>jednostkowej netto za 1 godzinę ratowniczą</w:t>
      </w:r>
      <w:r w:rsidR="005325AD">
        <w:rPr>
          <w:rFonts w:ascii="Tahoma" w:eastAsia="Calibri" w:hAnsi="Tahoma" w:cs="Tahoma"/>
          <w:color w:val="000000"/>
          <w:lang w:eastAsia="pl-PL"/>
        </w:rPr>
        <w:t xml:space="preserve"> </w:t>
      </w:r>
      <w:r w:rsidRPr="005325AD">
        <w:rPr>
          <w:rFonts w:ascii="Tahoma" w:eastAsia="Calibri" w:hAnsi="Tahoma" w:cs="Tahoma"/>
          <w:color w:val="000000"/>
          <w:lang w:eastAsia="pl-PL"/>
        </w:rPr>
        <w:t>-  ciężar udowodnienia zmiany poniesionych kosztów leży po stronie strony umowy wnioskującej o zmianę - mając na uwadze powyższe, wykonawca zobowiązuje się, na wezwanie zamawiającego, niezwłocznie przekazać mu informacje i stosowne dokumenty niezbędne w celu ustalenia aktualnego poziomu kosztów wykonawcy związanych z realizacją zamówienia, w tym w szczególności kosztów związanych z wysokością wynagrodzeń</w:t>
      </w:r>
      <w:r w:rsidR="005325AD">
        <w:rPr>
          <w:rFonts w:ascii="Tahoma" w:eastAsia="Calibri" w:hAnsi="Tahoma" w:cs="Tahoma"/>
          <w:color w:val="000000"/>
          <w:lang w:eastAsia="pl-PL"/>
        </w:rPr>
        <w:t>,</w:t>
      </w:r>
    </w:p>
    <w:p w14:paraId="16C2E180" w14:textId="3CF23DE7" w:rsidR="00C3471A" w:rsidRDefault="003A3EB1">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5325AD">
        <w:rPr>
          <w:rFonts w:ascii="Tahoma" w:eastAsia="Calibri" w:hAnsi="Tahoma" w:cs="Tahoma"/>
          <w:color w:val="000000"/>
          <w:lang w:eastAsia="pl-PL"/>
        </w:rPr>
        <w:t>wykonawca jest zobowiązany wykazać, że wzrost kosztów nie został pokryty wskutek zmiany cen</w:t>
      </w:r>
      <w:r w:rsidR="005325AD">
        <w:rPr>
          <w:rFonts w:ascii="Tahoma" w:eastAsia="Calibri" w:hAnsi="Tahoma" w:cs="Tahoma"/>
          <w:color w:val="000000"/>
          <w:lang w:eastAsia="pl-PL"/>
        </w:rPr>
        <w:t>y</w:t>
      </w:r>
      <w:r w:rsidRPr="005325AD">
        <w:rPr>
          <w:rFonts w:ascii="Tahoma" w:eastAsia="Calibri" w:hAnsi="Tahoma" w:cs="Tahoma"/>
          <w:color w:val="000000"/>
          <w:lang w:eastAsia="pl-PL"/>
        </w:rPr>
        <w:t xml:space="preserve"> jednostkow</w:t>
      </w:r>
      <w:r w:rsidR="005325AD">
        <w:rPr>
          <w:rFonts w:ascii="Tahoma" w:eastAsia="Calibri" w:hAnsi="Tahoma" w:cs="Tahoma"/>
          <w:color w:val="000000"/>
          <w:lang w:eastAsia="pl-PL"/>
        </w:rPr>
        <w:t xml:space="preserve">ej </w:t>
      </w:r>
      <w:r w:rsidRPr="005325AD">
        <w:rPr>
          <w:rFonts w:ascii="Tahoma" w:eastAsia="Calibri" w:hAnsi="Tahoma" w:cs="Tahoma"/>
          <w:color w:val="000000"/>
          <w:lang w:eastAsia="pl-PL"/>
        </w:rPr>
        <w:t xml:space="preserve"> </w:t>
      </w:r>
      <w:r w:rsidR="005325AD" w:rsidRPr="005325AD">
        <w:rPr>
          <w:rFonts w:ascii="Tahoma" w:hAnsi="Tahoma" w:cs="Tahoma"/>
          <w:color w:val="000000"/>
        </w:rPr>
        <w:t>netto za 1 godzinę ratowniczą</w:t>
      </w:r>
      <w:r w:rsidR="005325AD" w:rsidRPr="005325AD">
        <w:rPr>
          <w:rFonts w:ascii="Tahoma" w:eastAsia="Calibri" w:hAnsi="Tahoma" w:cs="Tahoma"/>
          <w:color w:val="000000"/>
          <w:lang w:eastAsia="pl-PL"/>
        </w:rPr>
        <w:t>,</w:t>
      </w:r>
      <w:r w:rsidR="005325AD">
        <w:rPr>
          <w:rFonts w:ascii="Tahoma" w:eastAsia="Calibri" w:hAnsi="Tahoma" w:cs="Tahoma"/>
          <w:color w:val="000000"/>
          <w:lang w:eastAsia="pl-PL"/>
        </w:rPr>
        <w:t xml:space="preserve"> </w:t>
      </w:r>
      <w:r w:rsidRPr="005325AD">
        <w:rPr>
          <w:rFonts w:ascii="Tahoma" w:eastAsia="Calibri" w:hAnsi="Tahoma" w:cs="Tahoma"/>
          <w:color w:val="000000"/>
          <w:lang w:eastAsia="pl-PL"/>
        </w:rPr>
        <w:t xml:space="preserve">dokonanej na podstawie postanowień zawartych w § </w:t>
      </w:r>
      <w:r w:rsidR="005325AD">
        <w:rPr>
          <w:rFonts w:ascii="Tahoma" w:eastAsia="Calibri" w:hAnsi="Tahoma" w:cs="Tahoma"/>
          <w:color w:val="000000"/>
          <w:lang w:eastAsia="pl-PL"/>
        </w:rPr>
        <w:t>1</w:t>
      </w:r>
      <w:r w:rsidR="00F10D9C">
        <w:rPr>
          <w:rFonts w:ascii="Tahoma" w:eastAsia="Calibri" w:hAnsi="Tahoma" w:cs="Tahoma"/>
          <w:color w:val="000000"/>
          <w:lang w:eastAsia="pl-PL"/>
        </w:rPr>
        <w:t>1</w:t>
      </w:r>
      <w:r w:rsidRPr="005325AD">
        <w:rPr>
          <w:rFonts w:ascii="Tahoma" w:eastAsia="Calibri" w:hAnsi="Tahoma" w:cs="Tahoma"/>
          <w:color w:val="000000"/>
          <w:lang w:eastAsia="pl-PL"/>
        </w:rPr>
        <w:t xml:space="preserve"> umowy, jeżeli taka zmiana wcześniej miała miejsce,</w:t>
      </w:r>
    </w:p>
    <w:p w14:paraId="4D519AEE" w14:textId="40C5A32D" w:rsidR="00C3471A" w:rsidRDefault="003A3EB1">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C3471A">
        <w:rPr>
          <w:rFonts w:ascii="Tahoma" w:eastAsia="Calibri" w:hAnsi="Tahoma" w:cs="Tahoma"/>
          <w:color w:val="000000"/>
          <w:lang w:eastAsia="pl-PL"/>
        </w:rPr>
        <w:t xml:space="preserve">maksymalna wartość zmiany </w:t>
      </w:r>
      <w:r w:rsidR="005325AD" w:rsidRPr="00C3471A">
        <w:rPr>
          <w:rFonts w:ascii="Tahoma" w:eastAsia="Calibri" w:hAnsi="Tahoma" w:cs="Tahoma"/>
          <w:color w:val="000000"/>
          <w:lang w:eastAsia="pl-PL"/>
        </w:rPr>
        <w:t xml:space="preserve">ceny </w:t>
      </w:r>
      <w:r w:rsidR="005325AD" w:rsidRPr="00C3471A">
        <w:rPr>
          <w:rFonts w:ascii="Tahoma" w:hAnsi="Tahoma" w:cs="Tahoma"/>
          <w:color w:val="000000"/>
        </w:rPr>
        <w:t>jednostkowej netto za 1 godzinę ratowniczą</w:t>
      </w:r>
      <w:r w:rsidRPr="00C3471A">
        <w:rPr>
          <w:rFonts w:ascii="Tahoma" w:eastAsia="Calibri" w:hAnsi="Tahoma" w:cs="Tahoma"/>
          <w:color w:val="000000"/>
          <w:lang w:eastAsia="pl-PL"/>
        </w:rPr>
        <w:t xml:space="preserve">, jaką dopuszcza zamawiający w efekcie zastosowania niniejszych postanowień, nie </w:t>
      </w:r>
      <w:r w:rsidR="00532FBB">
        <w:rPr>
          <w:rFonts w:ascii="Tahoma" w:eastAsia="Calibri" w:hAnsi="Tahoma" w:cs="Tahoma"/>
          <w:color w:val="000000"/>
          <w:lang w:eastAsia="pl-PL"/>
        </w:rPr>
        <w:t xml:space="preserve">może </w:t>
      </w:r>
      <w:r w:rsidRPr="00C3471A">
        <w:rPr>
          <w:rFonts w:ascii="Tahoma" w:eastAsia="Calibri" w:hAnsi="Tahoma" w:cs="Tahoma"/>
          <w:color w:val="000000"/>
          <w:lang w:eastAsia="pl-PL"/>
        </w:rPr>
        <w:t>przekroczy</w:t>
      </w:r>
      <w:r w:rsidR="005325AD" w:rsidRPr="00C3471A">
        <w:rPr>
          <w:rFonts w:ascii="Tahoma" w:eastAsia="Calibri" w:hAnsi="Tahoma" w:cs="Tahoma"/>
          <w:color w:val="000000"/>
          <w:lang w:eastAsia="pl-PL"/>
        </w:rPr>
        <w:t xml:space="preserve">ć </w:t>
      </w:r>
      <w:r w:rsidRPr="00C3471A">
        <w:rPr>
          <w:rFonts w:ascii="Tahoma" w:eastAsia="Calibri" w:hAnsi="Tahoma" w:cs="Tahoma"/>
          <w:color w:val="000000"/>
          <w:lang w:eastAsia="pl-PL"/>
        </w:rPr>
        <w:t xml:space="preserve">20% </w:t>
      </w:r>
      <w:r w:rsidR="005325AD" w:rsidRPr="00C3471A">
        <w:rPr>
          <w:rFonts w:ascii="Tahoma" w:eastAsia="Calibri" w:hAnsi="Tahoma" w:cs="Tahoma"/>
          <w:color w:val="000000"/>
          <w:lang w:eastAsia="pl-PL"/>
        </w:rPr>
        <w:t xml:space="preserve">ceny </w:t>
      </w:r>
      <w:r w:rsidR="005325AD" w:rsidRPr="00C3471A">
        <w:rPr>
          <w:rFonts w:ascii="Tahoma" w:hAnsi="Tahoma" w:cs="Tahoma"/>
          <w:color w:val="000000"/>
        </w:rPr>
        <w:t>jednostkowej netto za 1 godzinę ratowniczą</w:t>
      </w:r>
      <w:r w:rsidR="005325AD" w:rsidRPr="00C3471A">
        <w:rPr>
          <w:rFonts w:ascii="Tahoma" w:eastAsia="Calibri" w:hAnsi="Tahoma" w:cs="Tahoma"/>
          <w:color w:val="000000"/>
          <w:lang w:eastAsia="pl-PL"/>
        </w:rPr>
        <w:t xml:space="preserve"> określonej w </w:t>
      </w:r>
      <w:r w:rsidRPr="00C3471A">
        <w:rPr>
          <w:rFonts w:ascii="Tahoma" w:eastAsia="Calibri" w:hAnsi="Tahoma" w:cs="Tahoma"/>
          <w:color w:val="000000"/>
          <w:lang w:eastAsia="pl-PL"/>
        </w:rPr>
        <w:t xml:space="preserve"> § </w:t>
      </w:r>
      <w:r w:rsidR="00532FBB">
        <w:rPr>
          <w:rFonts w:ascii="Tahoma" w:eastAsia="Calibri" w:hAnsi="Tahoma" w:cs="Tahoma"/>
          <w:color w:val="000000"/>
          <w:lang w:eastAsia="pl-PL"/>
        </w:rPr>
        <w:t>8</w:t>
      </w:r>
      <w:r w:rsidRPr="00C3471A">
        <w:rPr>
          <w:rFonts w:ascii="Tahoma" w:eastAsia="Calibri" w:hAnsi="Tahoma" w:cs="Tahoma"/>
          <w:color w:val="000000"/>
          <w:lang w:eastAsia="pl-PL"/>
        </w:rPr>
        <w:t xml:space="preserve"> ust. </w:t>
      </w:r>
      <w:r w:rsidR="005325AD" w:rsidRPr="00C3471A">
        <w:rPr>
          <w:rFonts w:ascii="Tahoma" w:eastAsia="Calibri" w:hAnsi="Tahoma" w:cs="Tahoma"/>
          <w:color w:val="000000"/>
          <w:lang w:eastAsia="pl-PL"/>
        </w:rPr>
        <w:t>2</w:t>
      </w:r>
      <w:r w:rsidRPr="00C3471A">
        <w:rPr>
          <w:rFonts w:ascii="Tahoma" w:eastAsia="Calibri" w:hAnsi="Tahoma" w:cs="Tahoma"/>
          <w:color w:val="000000"/>
          <w:lang w:eastAsia="pl-PL"/>
        </w:rPr>
        <w:t xml:space="preserve"> umowy.</w:t>
      </w:r>
    </w:p>
    <w:p w14:paraId="4EB1757A" w14:textId="77777777" w:rsidR="005325AD" w:rsidRPr="00C3471A" w:rsidRDefault="005325AD">
      <w:pPr>
        <w:numPr>
          <w:ilvl w:val="0"/>
          <w:numId w:val="29"/>
        </w:numPr>
        <w:tabs>
          <w:tab w:val="left" w:pos="851"/>
        </w:tabs>
        <w:suppressAutoHyphens w:val="0"/>
        <w:spacing w:line="276" w:lineRule="auto"/>
        <w:ind w:left="851" w:hanging="425"/>
        <w:jc w:val="both"/>
        <w:rPr>
          <w:rFonts w:ascii="Tahoma" w:eastAsia="Calibri" w:hAnsi="Tahoma" w:cs="Tahoma"/>
          <w:color w:val="000000"/>
          <w:lang w:eastAsia="pl-PL"/>
        </w:rPr>
      </w:pPr>
      <w:r w:rsidRPr="00C3471A">
        <w:rPr>
          <w:rFonts w:ascii="Tahoma" w:hAnsi="Tahoma" w:cs="Tahoma"/>
          <w:lang w:eastAsia="pl-PL"/>
        </w:rPr>
        <w:t>u</w:t>
      </w:r>
      <w:r w:rsidRPr="00C3471A">
        <w:rPr>
          <w:rFonts w:ascii="Tahoma" w:hAnsi="Tahoma" w:cs="Tahoma"/>
          <w:kern w:val="1"/>
          <w:lang w:eastAsia="ar-SA"/>
        </w:rPr>
        <w:t xml:space="preserve">prawnienie do złożenia wniosku o zmianę </w:t>
      </w:r>
      <w:r w:rsidR="00C3471A" w:rsidRPr="00C3471A">
        <w:rPr>
          <w:rFonts w:ascii="Tahoma" w:eastAsia="Calibri" w:hAnsi="Tahoma" w:cs="Tahoma"/>
          <w:color w:val="000000"/>
          <w:lang w:eastAsia="pl-PL"/>
        </w:rPr>
        <w:t xml:space="preserve">ceny </w:t>
      </w:r>
      <w:r w:rsidR="00C3471A" w:rsidRPr="00C3471A">
        <w:rPr>
          <w:rFonts w:ascii="Tahoma" w:hAnsi="Tahoma" w:cs="Tahoma"/>
          <w:color w:val="000000"/>
        </w:rPr>
        <w:t>jednostkowej netto za 1 godzinę ratowniczą</w:t>
      </w:r>
      <w:r w:rsidR="00C3471A">
        <w:rPr>
          <w:rFonts w:ascii="Tahoma" w:eastAsia="Calibri" w:hAnsi="Tahoma" w:cs="Tahoma"/>
          <w:color w:val="000000"/>
          <w:lang w:eastAsia="pl-PL"/>
        </w:rPr>
        <w:t xml:space="preserve"> </w:t>
      </w:r>
      <w:r w:rsidRPr="00C3471A">
        <w:rPr>
          <w:rFonts w:ascii="Tahoma" w:hAnsi="Tahoma" w:cs="Tahoma"/>
          <w:kern w:val="1"/>
          <w:lang w:eastAsia="ar-SA"/>
        </w:rPr>
        <w:t>wygasa w dniu zakończenia realizacji umowy.</w:t>
      </w:r>
    </w:p>
    <w:p w14:paraId="08F49B12" w14:textId="77777777" w:rsidR="00F5300E" w:rsidRPr="00244DB8" w:rsidRDefault="00E02105">
      <w:pPr>
        <w:numPr>
          <w:ilvl w:val="1"/>
          <w:numId w:val="26"/>
        </w:numPr>
        <w:tabs>
          <w:tab w:val="clear" w:pos="1575"/>
          <w:tab w:val="num" w:pos="426"/>
          <w:tab w:val="num" w:pos="5130"/>
        </w:tabs>
        <w:suppressAutoHyphens w:val="0"/>
        <w:spacing w:line="276" w:lineRule="auto"/>
        <w:ind w:left="426" w:hanging="426"/>
        <w:jc w:val="both"/>
        <w:rPr>
          <w:rFonts w:ascii="Tahoma" w:eastAsia="Calibri" w:hAnsi="Tahoma" w:cs="Tahoma"/>
          <w:lang w:eastAsia="pl-PL"/>
        </w:rPr>
      </w:pPr>
      <w:r w:rsidRPr="00244DB8">
        <w:rPr>
          <w:rFonts w:ascii="Tahoma" w:eastAsia="Calibri" w:hAnsi="Tahoma" w:cs="Tahoma"/>
          <w:lang w:eastAsia="pl-PL"/>
        </w:rPr>
        <w:t xml:space="preserve">W przypadku zmiany </w:t>
      </w:r>
      <w:r w:rsidR="000836F4" w:rsidRPr="00244DB8">
        <w:rPr>
          <w:rFonts w:ascii="Tahoma" w:eastAsia="Calibri" w:hAnsi="Tahoma" w:cs="Tahoma"/>
          <w:lang w:eastAsia="pl-PL"/>
        </w:rPr>
        <w:t xml:space="preserve">ceny </w:t>
      </w:r>
      <w:r w:rsidR="000836F4" w:rsidRPr="00244DB8">
        <w:rPr>
          <w:rFonts w:ascii="Tahoma" w:hAnsi="Tahoma" w:cs="Tahoma"/>
        </w:rPr>
        <w:t>jednostkowej netto za 1 godzinę ratowniczą</w:t>
      </w:r>
      <w:r w:rsidRPr="00244DB8">
        <w:rPr>
          <w:rFonts w:ascii="Tahoma" w:eastAsia="Calibri" w:hAnsi="Tahoma" w:cs="Tahoma"/>
          <w:lang w:eastAsia="pl-PL"/>
        </w:rPr>
        <w:t xml:space="preserve">, </w:t>
      </w:r>
      <w:r w:rsidR="00492E46" w:rsidRPr="00244DB8">
        <w:rPr>
          <w:rFonts w:ascii="Tahoma" w:eastAsia="Calibri" w:hAnsi="Tahoma" w:cs="Tahoma"/>
          <w:lang w:eastAsia="pl-PL"/>
        </w:rPr>
        <w:t xml:space="preserve">zamawiający może </w:t>
      </w:r>
      <w:r w:rsidR="000836F4" w:rsidRPr="00244DB8">
        <w:rPr>
          <w:rFonts w:ascii="Tahoma" w:eastAsia="Calibri" w:hAnsi="Tahoma" w:cs="Tahoma"/>
          <w:lang w:eastAsia="pl-PL"/>
        </w:rPr>
        <w:t>zmi</w:t>
      </w:r>
      <w:r w:rsidR="00492E46" w:rsidRPr="00244DB8">
        <w:rPr>
          <w:rFonts w:ascii="Tahoma" w:eastAsia="Calibri" w:hAnsi="Tahoma" w:cs="Tahoma"/>
          <w:lang w:eastAsia="pl-PL"/>
        </w:rPr>
        <w:t>enić</w:t>
      </w:r>
      <w:r w:rsidR="000836F4" w:rsidRPr="00244DB8">
        <w:rPr>
          <w:rFonts w:ascii="Tahoma" w:eastAsia="Calibri" w:hAnsi="Tahoma" w:cs="Tahoma"/>
          <w:lang w:eastAsia="pl-PL"/>
        </w:rPr>
        <w:t xml:space="preserve"> </w:t>
      </w:r>
      <w:r w:rsidRPr="00244DB8">
        <w:rPr>
          <w:rFonts w:ascii="Tahoma" w:eastAsia="Calibri" w:hAnsi="Tahoma" w:cs="Tahoma"/>
          <w:lang w:eastAsia="pl-PL"/>
        </w:rPr>
        <w:t>wysokoś</w:t>
      </w:r>
      <w:r w:rsidR="00492E46" w:rsidRPr="00244DB8">
        <w:rPr>
          <w:rFonts w:ascii="Tahoma" w:eastAsia="Calibri" w:hAnsi="Tahoma" w:cs="Tahoma"/>
          <w:lang w:eastAsia="pl-PL"/>
        </w:rPr>
        <w:t>ć</w:t>
      </w:r>
      <w:r w:rsidRPr="00244DB8">
        <w:rPr>
          <w:rFonts w:ascii="Tahoma" w:eastAsia="Calibri" w:hAnsi="Tahoma" w:cs="Tahoma"/>
          <w:lang w:eastAsia="pl-PL"/>
        </w:rPr>
        <w:t xml:space="preserve"> </w:t>
      </w:r>
      <w:r w:rsidR="000836F4" w:rsidRPr="00244DB8">
        <w:rPr>
          <w:rFonts w:ascii="Tahoma" w:eastAsia="Tahoma" w:hAnsi="Tahoma" w:cs="Tahoma"/>
          <w:lang w:eastAsia="pl-PL"/>
        </w:rPr>
        <w:t>maksymalnego</w:t>
      </w:r>
      <w:r w:rsidRPr="00244DB8">
        <w:rPr>
          <w:rFonts w:ascii="Tahoma" w:eastAsia="Tahoma" w:hAnsi="Tahoma" w:cs="Tahoma"/>
          <w:lang w:eastAsia="pl-PL"/>
        </w:rPr>
        <w:t xml:space="preserve"> wynagrodzenia umownego</w:t>
      </w:r>
      <w:r w:rsidRPr="00244DB8">
        <w:rPr>
          <w:rFonts w:ascii="Tahoma" w:eastAsia="Calibri" w:hAnsi="Tahoma" w:cs="Tahoma"/>
          <w:lang w:eastAsia="pl-PL"/>
        </w:rPr>
        <w:t xml:space="preserve"> brutto</w:t>
      </w:r>
      <w:r w:rsidR="00F5300E" w:rsidRPr="00244DB8">
        <w:rPr>
          <w:rFonts w:ascii="Tahoma" w:eastAsia="Calibri" w:hAnsi="Tahoma" w:cs="Tahoma"/>
          <w:lang w:eastAsia="pl-PL"/>
        </w:rPr>
        <w:t xml:space="preserve">. </w:t>
      </w:r>
    </w:p>
    <w:p w14:paraId="2AEDBB89" w14:textId="77777777" w:rsidR="00F5300E" w:rsidRPr="00244DB8" w:rsidRDefault="00F5300E">
      <w:pPr>
        <w:numPr>
          <w:ilvl w:val="1"/>
          <w:numId w:val="26"/>
        </w:numPr>
        <w:tabs>
          <w:tab w:val="clear" w:pos="1575"/>
          <w:tab w:val="num" w:pos="426"/>
          <w:tab w:val="num" w:pos="5130"/>
        </w:tabs>
        <w:suppressAutoHyphens w:val="0"/>
        <w:spacing w:line="276" w:lineRule="auto"/>
        <w:ind w:left="426" w:hanging="426"/>
        <w:jc w:val="both"/>
        <w:rPr>
          <w:rFonts w:ascii="Tahoma" w:eastAsia="Calibri" w:hAnsi="Tahoma" w:cs="Tahoma"/>
          <w:lang w:eastAsia="pl-PL"/>
        </w:rPr>
      </w:pPr>
      <w:r w:rsidRPr="00244DB8">
        <w:rPr>
          <w:rFonts w:ascii="Tahoma" w:eastAsia="Calibri" w:hAnsi="Tahoma" w:cs="Tahoma"/>
          <w:lang w:eastAsia="pl-PL"/>
        </w:rPr>
        <w:t xml:space="preserve">Zmiana nastąpi o </w:t>
      </w:r>
      <w:r w:rsidR="00E02105" w:rsidRPr="00244DB8">
        <w:rPr>
          <w:rFonts w:ascii="Tahoma" w:eastAsia="Calibri" w:hAnsi="Tahoma" w:cs="Tahoma"/>
          <w:lang w:eastAsia="pl-PL"/>
        </w:rPr>
        <w:t>kwotę stanowiącą różnic</w:t>
      </w:r>
      <w:r w:rsidRPr="00244DB8">
        <w:rPr>
          <w:rFonts w:ascii="Tahoma" w:eastAsia="Calibri" w:hAnsi="Tahoma" w:cs="Tahoma"/>
          <w:lang w:eastAsia="pl-PL"/>
        </w:rPr>
        <w:t xml:space="preserve">ę pomiędzy wysokością wynagrodzenia ustaloną jako iloczyn zwaloryzowanej ceny </w:t>
      </w:r>
      <w:r w:rsidRPr="00244DB8">
        <w:rPr>
          <w:rFonts w:ascii="Tahoma" w:hAnsi="Tahoma" w:cs="Tahoma"/>
        </w:rPr>
        <w:t>jednostkowej netto za 1 godzinę ratowniczą</w:t>
      </w:r>
      <w:r w:rsidRPr="00244DB8">
        <w:rPr>
          <w:rFonts w:ascii="Tahoma" w:eastAsia="Calibri" w:hAnsi="Tahoma" w:cs="Tahoma"/>
          <w:lang w:eastAsia="pl-PL"/>
        </w:rPr>
        <w:t xml:space="preserve"> oraz </w:t>
      </w:r>
      <w:r w:rsidR="00250264" w:rsidRPr="00244DB8">
        <w:rPr>
          <w:rFonts w:ascii="Tahoma" w:eastAsia="Calibri" w:hAnsi="Tahoma" w:cs="Tahoma"/>
          <w:lang w:eastAsia="pl-PL"/>
        </w:rPr>
        <w:t>niewykorzystanej liczby g</w:t>
      </w:r>
      <w:r w:rsidRPr="00244DB8">
        <w:rPr>
          <w:rFonts w:ascii="Tahoma" w:eastAsia="Calibri" w:hAnsi="Tahoma" w:cs="Tahoma"/>
          <w:lang w:eastAsia="pl-PL"/>
        </w:rPr>
        <w:t>odzin</w:t>
      </w:r>
      <w:r w:rsidR="00250264" w:rsidRPr="00244DB8">
        <w:rPr>
          <w:rFonts w:ascii="Tahoma" w:eastAsia="Calibri" w:hAnsi="Tahoma" w:cs="Tahoma"/>
          <w:lang w:eastAsia="pl-PL"/>
        </w:rPr>
        <w:t xml:space="preserve"> z s</w:t>
      </w:r>
      <w:r w:rsidRPr="00244DB8">
        <w:rPr>
          <w:rFonts w:ascii="Tahoma" w:eastAsia="Calibri" w:hAnsi="Tahoma" w:cs="Tahoma"/>
          <w:lang w:eastAsia="pl-PL"/>
        </w:rPr>
        <w:t>zacowan</w:t>
      </w:r>
      <w:r w:rsidR="00250264" w:rsidRPr="00244DB8">
        <w:rPr>
          <w:rFonts w:ascii="Tahoma" w:eastAsia="Calibri" w:hAnsi="Tahoma" w:cs="Tahoma"/>
          <w:lang w:eastAsia="pl-PL"/>
        </w:rPr>
        <w:t>ej</w:t>
      </w:r>
      <w:r w:rsidRPr="00244DB8">
        <w:rPr>
          <w:rFonts w:ascii="Tahoma" w:eastAsia="Calibri" w:hAnsi="Tahoma" w:cs="Tahoma"/>
          <w:lang w:eastAsia="pl-PL"/>
        </w:rPr>
        <w:t xml:space="preserve"> ilość godzin ratowniczych w okresie realizacji zamówienia</w:t>
      </w:r>
      <w:r w:rsidR="00250264" w:rsidRPr="00244DB8">
        <w:rPr>
          <w:rFonts w:ascii="Tahoma" w:eastAsia="Calibri" w:hAnsi="Tahoma" w:cs="Tahoma"/>
          <w:lang w:eastAsia="pl-PL"/>
        </w:rPr>
        <w:t xml:space="preserve"> określonych w formularzu oferty </w:t>
      </w:r>
      <w:r w:rsidR="00250264" w:rsidRPr="00244DB8">
        <w:rPr>
          <w:rFonts w:ascii="Tahoma" w:eastAsia="Calibri" w:hAnsi="Tahoma" w:cs="Tahoma"/>
          <w:lang w:eastAsia="pl-PL"/>
        </w:rPr>
        <w:lastRenderedPageBreak/>
        <w:t>stanowiącym załącznik nr 4 do umowy,</w:t>
      </w:r>
      <w:r w:rsidR="00AE7A73" w:rsidRPr="00244DB8">
        <w:rPr>
          <w:rFonts w:ascii="Tahoma" w:eastAsia="Calibri" w:hAnsi="Tahoma" w:cs="Tahoma"/>
          <w:lang w:eastAsia="pl-PL"/>
        </w:rPr>
        <w:t xml:space="preserve"> a wysokością wynagrodzenia ustaloną jako iloczyn ceny </w:t>
      </w:r>
      <w:r w:rsidR="00AE7A73" w:rsidRPr="00244DB8">
        <w:rPr>
          <w:rFonts w:ascii="Tahoma" w:hAnsi="Tahoma" w:cs="Tahoma"/>
        </w:rPr>
        <w:t>jednostkowej netto za 1 godzinę ratowniczą</w:t>
      </w:r>
      <w:r w:rsidR="00AE7A73" w:rsidRPr="00244DB8">
        <w:rPr>
          <w:rFonts w:ascii="Tahoma" w:eastAsia="Calibri" w:hAnsi="Tahoma" w:cs="Tahoma"/>
          <w:lang w:eastAsia="pl-PL"/>
        </w:rPr>
        <w:t xml:space="preserve"> określonej w formularzu oferty stanowiącym załącznik nr 4 do umowy oraz niewykorzystanej liczby godzin z szacowanej ilość godzin ratowniczych w okresie realizacji zamówienia określonych w formularzu oferty stanowiącym załącznik nr 4 do umowy.</w:t>
      </w:r>
    </w:p>
    <w:p w14:paraId="7D4040DF" w14:textId="57B6A11E" w:rsidR="00AE7A73" w:rsidRPr="00244DB8" w:rsidRDefault="00E02105">
      <w:pPr>
        <w:numPr>
          <w:ilvl w:val="1"/>
          <w:numId w:val="26"/>
        </w:numPr>
        <w:tabs>
          <w:tab w:val="clear" w:pos="1575"/>
          <w:tab w:val="num" w:pos="426"/>
          <w:tab w:val="num" w:pos="5130"/>
        </w:tabs>
        <w:suppressAutoHyphens w:val="0"/>
        <w:spacing w:line="276" w:lineRule="auto"/>
        <w:ind w:left="426" w:hanging="426"/>
        <w:jc w:val="both"/>
        <w:rPr>
          <w:rFonts w:ascii="Tahoma" w:eastAsia="Calibri" w:hAnsi="Tahoma" w:cs="Tahoma"/>
          <w:lang w:eastAsia="pl-PL"/>
        </w:rPr>
      </w:pPr>
      <w:r w:rsidRPr="00244DB8">
        <w:rPr>
          <w:rFonts w:ascii="Tahoma" w:eastAsia="Calibri" w:hAnsi="Tahoma" w:cs="Tahoma"/>
          <w:lang w:eastAsia="pl-PL"/>
        </w:rPr>
        <w:t xml:space="preserve">Jeżeli pomimo podwyższenia wysokości </w:t>
      </w:r>
      <w:r w:rsidR="00AE7A73" w:rsidRPr="00244DB8">
        <w:rPr>
          <w:rFonts w:ascii="Tahoma" w:eastAsia="Calibri" w:hAnsi="Tahoma" w:cs="Tahoma"/>
          <w:lang w:eastAsia="pl-PL"/>
        </w:rPr>
        <w:t xml:space="preserve">ceny </w:t>
      </w:r>
      <w:r w:rsidR="00AE7A73" w:rsidRPr="00244DB8">
        <w:rPr>
          <w:rFonts w:ascii="Tahoma" w:hAnsi="Tahoma" w:cs="Tahoma"/>
        </w:rPr>
        <w:t>jednostkowej netto za 1 godzinę ratowniczą</w:t>
      </w:r>
      <w:r w:rsidR="00AE7A73" w:rsidRPr="00244DB8">
        <w:rPr>
          <w:rFonts w:ascii="Tahoma" w:eastAsia="Calibri" w:hAnsi="Tahoma" w:cs="Tahoma"/>
          <w:lang w:eastAsia="pl-PL"/>
        </w:rPr>
        <w:t xml:space="preserve"> zamawiający </w:t>
      </w:r>
      <w:r w:rsidRPr="00244DB8">
        <w:rPr>
          <w:rFonts w:ascii="Tahoma" w:eastAsia="Calibri" w:hAnsi="Tahoma" w:cs="Tahoma"/>
          <w:lang w:eastAsia="pl-PL"/>
        </w:rPr>
        <w:t>nie zdecyduj</w:t>
      </w:r>
      <w:r w:rsidR="00AE7A73" w:rsidRPr="00244DB8">
        <w:rPr>
          <w:rFonts w:ascii="Tahoma" w:eastAsia="Calibri" w:hAnsi="Tahoma" w:cs="Tahoma"/>
          <w:lang w:eastAsia="pl-PL"/>
        </w:rPr>
        <w:t>e</w:t>
      </w:r>
      <w:r w:rsidRPr="00244DB8">
        <w:rPr>
          <w:rFonts w:ascii="Tahoma" w:eastAsia="Calibri" w:hAnsi="Tahoma" w:cs="Tahoma"/>
          <w:lang w:eastAsia="pl-PL"/>
        </w:rPr>
        <w:t xml:space="preserve"> się na podwyższenie </w:t>
      </w:r>
      <w:r w:rsidR="00AE7A73" w:rsidRPr="00244DB8">
        <w:rPr>
          <w:rFonts w:ascii="Tahoma" w:eastAsia="Calibri" w:hAnsi="Tahoma" w:cs="Tahoma"/>
          <w:lang w:eastAsia="pl-PL"/>
        </w:rPr>
        <w:t xml:space="preserve">maksymalnego </w:t>
      </w:r>
      <w:r w:rsidRPr="00244DB8">
        <w:rPr>
          <w:rFonts w:ascii="Tahoma" w:eastAsia="Calibri" w:hAnsi="Tahoma" w:cs="Tahoma"/>
          <w:lang w:eastAsia="pl-PL"/>
        </w:rPr>
        <w:t xml:space="preserve">wynagrodzenia umownego brutto, umowa zakończy się z chwilą wyczerpania kwoty </w:t>
      </w:r>
      <w:r w:rsidR="00AE7A73" w:rsidRPr="00244DB8">
        <w:rPr>
          <w:rFonts w:ascii="Tahoma" w:eastAsia="Calibri" w:hAnsi="Tahoma" w:cs="Tahoma"/>
          <w:lang w:eastAsia="pl-PL"/>
        </w:rPr>
        <w:t xml:space="preserve">maksymalnego </w:t>
      </w:r>
      <w:r w:rsidRPr="00244DB8">
        <w:rPr>
          <w:rFonts w:ascii="Tahoma" w:eastAsia="Calibri" w:hAnsi="Tahoma" w:cs="Tahoma"/>
          <w:lang w:eastAsia="pl-PL"/>
        </w:rPr>
        <w:t xml:space="preserve">wynagrodzenia umownego brutto, o którym mowa w § </w:t>
      </w:r>
      <w:r w:rsidR="00532FBB">
        <w:rPr>
          <w:rFonts w:ascii="Tahoma" w:eastAsia="Calibri" w:hAnsi="Tahoma" w:cs="Tahoma"/>
          <w:lang w:eastAsia="pl-PL"/>
        </w:rPr>
        <w:t>8</w:t>
      </w:r>
      <w:r w:rsidRPr="00244DB8">
        <w:rPr>
          <w:rFonts w:ascii="Tahoma" w:eastAsia="Calibri" w:hAnsi="Tahoma" w:cs="Tahoma"/>
          <w:lang w:eastAsia="pl-PL"/>
        </w:rPr>
        <w:t xml:space="preserve"> ust. 1 umowy.</w:t>
      </w:r>
    </w:p>
    <w:p w14:paraId="25059D81" w14:textId="77777777" w:rsidR="00AE7A73" w:rsidRPr="00244DB8" w:rsidRDefault="004908C7">
      <w:pPr>
        <w:numPr>
          <w:ilvl w:val="1"/>
          <w:numId w:val="26"/>
        </w:numPr>
        <w:tabs>
          <w:tab w:val="clear" w:pos="1575"/>
          <w:tab w:val="num" w:pos="426"/>
          <w:tab w:val="num" w:pos="5130"/>
        </w:tabs>
        <w:suppressAutoHyphens w:val="0"/>
        <w:spacing w:line="276" w:lineRule="auto"/>
        <w:ind w:left="426" w:hanging="426"/>
        <w:jc w:val="both"/>
        <w:rPr>
          <w:rFonts w:ascii="Tahoma" w:eastAsia="Calibri" w:hAnsi="Tahoma" w:cs="Tahoma"/>
          <w:lang w:eastAsia="pl-PL"/>
        </w:rPr>
      </w:pPr>
      <w:r w:rsidRPr="00244DB8">
        <w:rPr>
          <w:rFonts w:ascii="Tahoma" w:hAnsi="Tahoma" w:cs="Tahoma"/>
          <w:lang w:eastAsia="pl-PL"/>
        </w:rPr>
        <w:t xml:space="preserve">W </w:t>
      </w:r>
      <w:r w:rsidRPr="00244DB8">
        <w:rPr>
          <w:rFonts w:ascii="Tahoma" w:eastAsia="Calibri" w:hAnsi="Tahoma" w:cs="Tahoma"/>
          <w:lang w:eastAsia="pl-PL"/>
        </w:rPr>
        <w:t>terminie 14 dni od dnia otrzymania wniosku o zmianę wynagrodzenia, strona, która otrzymała wniosek przekaże drugiej stronie informację o akceptacji wniosku wskazując kwotę, o którą wynagrodzenie ulegnie zmianie oraz miesiąc od którego nastąpi zmiana wynagrodzenia lub o jego odrzuceniu wraz z uzasadnieniem.</w:t>
      </w:r>
    </w:p>
    <w:p w14:paraId="63782651" w14:textId="77777777" w:rsidR="004908C7" w:rsidRPr="00244DB8" w:rsidRDefault="004908C7">
      <w:pPr>
        <w:numPr>
          <w:ilvl w:val="1"/>
          <w:numId w:val="26"/>
        </w:numPr>
        <w:tabs>
          <w:tab w:val="clear" w:pos="1575"/>
          <w:tab w:val="num" w:pos="426"/>
          <w:tab w:val="num" w:pos="5130"/>
        </w:tabs>
        <w:suppressAutoHyphens w:val="0"/>
        <w:spacing w:line="276" w:lineRule="auto"/>
        <w:ind w:left="426" w:hanging="426"/>
        <w:jc w:val="both"/>
        <w:rPr>
          <w:rFonts w:ascii="Tahoma" w:eastAsia="Calibri" w:hAnsi="Tahoma" w:cs="Tahoma"/>
          <w:lang w:eastAsia="pl-PL"/>
        </w:rPr>
      </w:pPr>
      <w:r w:rsidRPr="00244DB8">
        <w:rPr>
          <w:rFonts w:ascii="Tahoma" w:eastAsia="Calibri" w:hAnsi="Tahoma" w:cs="Tahoma"/>
          <w:lang w:eastAsia="pl-PL"/>
        </w:rPr>
        <w:t xml:space="preserve">Wykonawca, którego wynagrodzenie zostało zmienione na podstawie ust. </w:t>
      </w:r>
      <w:r w:rsidR="00D516D8">
        <w:rPr>
          <w:rFonts w:ascii="Tahoma" w:eastAsia="Calibri" w:hAnsi="Tahoma" w:cs="Tahoma"/>
          <w:lang w:eastAsia="pl-PL"/>
        </w:rPr>
        <w:t>2</w:t>
      </w:r>
      <w:r w:rsidRPr="00244DB8">
        <w:rPr>
          <w:rFonts w:ascii="Tahoma" w:hAnsi="Tahoma" w:cs="Tahoma"/>
          <w:lang w:eastAsia="pl-PL"/>
        </w:rPr>
        <w:t>, zobowiązany jest do zmiany wynagrodzenia przysługującego</w:t>
      </w:r>
      <w:r w:rsidRPr="00244DB8">
        <w:rPr>
          <w:rFonts w:ascii="Tahoma" w:eastAsia="Calibri" w:hAnsi="Tahoma" w:cs="Tahoma"/>
          <w:bCs/>
          <w:lang w:eastAsia="pl-PL"/>
        </w:rPr>
        <w:t xml:space="preserve"> podwykonawcy, z którym zawarł umowę, w zakresie odpowiadającym zmianom cen materiałów lub kosztów dotyczących zobowiązania podwykonawcy, jeżeli okres obowiązywania umowy przekracza 6 miesięcy.</w:t>
      </w:r>
    </w:p>
    <w:p w14:paraId="1362E412" w14:textId="77777777" w:rsidR="00C51BCC" w:rsidRDefault="00C51BCC" w:rsidP="00C51BCC">
      <w:pPr>
        <w:suppressAutoHyphens w:val="0"/>
        <w:spacing w:line="276" w:lineRule="auto"/>
        <w:jc w:val="both"/>
        <w:rPr>
          <w:rFonts w:ascii="Tahoma" w:eastAsia="Calibri" w:hAnsi="Tahoma" w:cs="Tahoma"/>
          <w:bCs/>
          <w:lang w:eastAsia="pl-PL"/>
        </w:rPr>
      </w:pPr>
    </w:p>
    <w:p w14:paraId="53D43691" w14:textId="281AB98F" w:rsidR="00AB6EC0" w:rsidRDefault="00AB6EC0">
      <w:pPr>
        <w:pStyle w:val="Nagwek2"/>
        <w:spacing w:before="240" w:line="276" w:lineRule="auto"/>
        <w:ind w:left="0" w:firstLine="0"/>
        <w:jc w:val="center"/>
      </w:pPr>
      <w:r>
        <w:rPr>
          <w:rFonts w:ascii="Tahoma" w:hAnsi="Tahoma" w:cs="Tahoma"/>
          <w:color w:val="000000"/>
          <w:szCs w:val="24"/>
        </w:rPr>
        <w:t>§ 1</w:t>
      </w:r>
      <w:r w:rsidR="007A1D0D">
        <w:rPr>
          <w:rFonts w:ascii="Tahoma" w:hAnsi="Tahoma" w:cs="Tahoma"/>
          <w:color w:val="000000"/>
          <w:szCs w:val="24"/>
        </w:rPr>
        <w:t>3</w:t>
      </w:r>
    </w:p>
    <w:p w14:paraId="0F3E4314" w14:textId="77777777" w:rsidR="00AB6EC0" w:rsidRDefault="00AB6EC0">
      <w:pPr>
        <w:pStyle w:val="Nagwek2"/>
        <w:spacing w:line="276" w:lineRule="auto"/>
        <w:ind w:left="0" w:firstLine="0"/>
        <w:jc w:val="center"/>
      </w:pPr>
      <w:r>
        <w:rPr>
          <w:rFonts w:ascii="Tahoma" w:hAnsi="Tahoma" w:cs="Tahoma"/>
          <w:color w:val="000000"/>
          <w:szCs w:val="24"/>
        </w:rPr>
        <w:t>Postanowienia końcowe</w:t>
      </w:r>
    </w:p>
    <w:p w14:paraId="62A0070B" w14:textId="77777777" w:rsidR="005E68DC" w:rsidRDefault="005E68DC">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hAnsi="Tahoma" w:cs="Tahoma"/>
          <w:color w:val="000000"/>
          <w:lang w:eastAsia="pl-PL"/>
        </w:rPr>
        <w:t>Zmiana postanowień zawartej umowy może nastąpić wyłącznie, za zgodą obu stron wyrażoną na piśmie, pod rygorem nieważności.</w:t>
      </w:r>
    </w:p>
    <w:p w14:paraId="303B145A" w14:textId="77777777" w:rsidR="005E68DC" w:rsidRDefault="00AB6EC0">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hAnsi="Tahoma" w:cs="Tahoma"/>
          <w:color w:val="000000"/>
        </w:rPr>
        <w:t xml:space="preserve">Wykonawca bez zgody zamawiającego nie ma prawa dokonać cesji przysługującej mu </w:t>
      </w:r>
      <w:r w:rsidR="005E68DC" w:rsidRPr="005E68DC">
        <w:rPr>
          <w:rFonts w:ascii="Tahoma" w:hAnsi="Tahoma" w:cs="Tahoma"/>
          <w:color w:val="000000"/>
        </w:rPr>
        <w:t>wierzytelności</w:t>
      </w:r>
      <w:r w:rsidRPr="005E68DC">
        <w:rPr>
          <w:rFonts w:ascii="Tahoma" w:hAnsi="Tahoma" w:cs="Tahoma"/>
          <w:color w:val="000000"/>
        </w:rPr>
        <w:t xml:space="preserve"> ani prawa zlecać wykonanie przedmiotu umowy lub jej części innym podwykonawcom.</w:t>
      </w:r>
    </w:p>
    <w:p w14:paraId="658894FD" w14:textId="77777777" w:rsidR="005E68DC" w:rsidRPr="005E68DC" w:rsidRDefault="005E68DC">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hAnsi="Tahoma"/>
          <w:color w:val="000000"/>
          <w:lang w:eastAsia="pl-PL"/>
        </w:rPr>
        <w:t>W sprawach nieuregulowanych niniejszą umową mają zastosowanie obowiązujące przepisy Kodeksu cywilnego oraz Prawa zamówień publicznych.</w:t>
      </w:r>
    </w:p>
    <w:p w14:paraId="43C89503" w14:textId="77777777" w:rsidR="005E68DC" w:rsidRDefault="00AB6EC0">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hAnsi="Tahoma" w:cs="Tahoma"/>
          <w:color w:val="000000"/>
        </w:rPr>
        <w:t>Ewentualne spory wynikłe na tle realizacji niniejszej umowy, które nie zostaną rozwiązane polubownie, strony oddadzą pod rozstrzygnięcie sądu właściwego dla siedziby zamawiającego</w:t>
      </w:r>
      <w:r w:rsidR="005E68DC" w:rsidRPr="005E68DC">
        <w:rPr>
          <w:rFonts w:ascii="Tahoma" w:hAnsi="Tahoma" w:cs="Tahoma"/>
          <w:color w:val="000000"/>
        </w:rPr>
        <w:t>.</w:t>
      </w:r>
    </w:p>
    <w:p w14:paraId="01096B89" w14:textId="77777777" w:rsidR="005E68DC" w:rsidRDefault="005E68DC">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hAnsi="Tahoma" w:cs="Tahoma"/>
          <w:color w:val="000000"/>
          <w:lang w:eastAsia="pl-PL"/>
        </w:rPr>
        <w:t>Tytuły paragrafów umowy użyte zostały wyłącznie dla przejrzystości niniejszej umowy i nie mają wpływu na interpretację jej treści.</w:t>
      </w:r>
    </w:p>
    <w:p w14:paraId="616F1945" w14:textId="77777777" w:rsidR="005E68DC" w:rsidRPr="005E68DC" w:rsidRDefault="005E68DC">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eastAsia="Calibri" w:hAnsi="Tahoma" w:cs="Tahoma"/>
          <w:color w:val="000000"/>
          <w:lang w:eastAsia="pl-PL"/>
        </w:rPr>
        <w:t>W przypadku zawarcia umowy w formie elektronicznej, z</w:t>
      </w:r>
      <w:r w:rsidRPr="005E68DC">
        <w:rPr>
          <w:rFonts w:ascii="Tahoma" w:eastAsia="Calibri" w:hAnsi="Tahoma" w:cs="Tahoma"/>
          <w:color w:val="000000"/>
          <w:lang w:val="x-none" w:eastAsia="pl-PL"/>
        </w:rPr>
        <w:t>a dzień zwarcia umowy uznaje się dzień podpisania umowy przez ostatnią ze stron.</w:t>
      </w:r>
    </w:p>
    <w:p w14:paraId="7E29563D" w14:textId="77777777" w:rsidR="005E68DC" w:rsidRPr="005E68DC" w:rsidRDefault="005E68DC">
      <w:pPr>
        <w:numPr>
          <w:ilvl w:val="0"/>
          <w:numId w:val="27"/>
        </w:numPr>
        <w:tabs>
          <w:tab w:val="clear" w:pos="340"/>
          <w:tab w:val="num" w:pos="426"/>
        </w:tabs>
        <w:suppressAutoHyphens w:val="0"/>
        <w:spacing w:line="276" w:lineRule="auto"/>
        <w:ind w:left="426" w:hanging="426"/>
        <w:jc w:val="both"/>
        <w:rPr>
          <w:rFonts w:ascii="Tahoma" w:hAnsi="Tahoma" w:cs="Tahoma"/>
          <w:color w:val="000000"/>
          <w:lang w:eastAsia="pl-PL"/>
        </w:rPr>
      </w:pPr>
      <w:r w:rsidRPr="005E68DC">
        <w:rPr>
          <w:rFonts w:ascii="Tahoma" w:eastAsia="Calibri" w:hAnsi="Tahoma" w:cs="Tahoma"/>
          <w:color w:val="000000"/>
          <w:lang w:eastAsia="pl-PL"/>
        </w:rPr>
        <w:t xml:space="preserve">W przypadku zawarcia umowy w formie pisemnej, </w:t>
      </w:r>
      <w:r w:rsidRPr="005E68DC">
        <w:rPr>
          <w:rFonts w:ascii="Tahoma" w:eastAsia="Calibri" w:hAnsi="Tahoma" w:cs="Tahoma"/>
          <w:color w:val="000000"/>
          <w:lang w:val="x-none" w:eastAsia="pl-PL"/>
        </w:rPr>
        <w:t>sporządz</w:t>
      </w:r>
      <w:r w:rsidRPr="005E68DC">
        <w:rPr>
          <w:rFonts w:ascii="Tahoma" w:eastAsia="Calibri" w:hAnsi="Tahoma" w:cs="Tahoma"/>
          <w:color w:val="000000"/>
          <w:lang w:eastAsia="pl-PL"/>
        </w:rPr>
        <w:t>a się ją</w:t>
      </w:r>
      <w:r w:rsidRPr="005E68DC">
        <w:rPr>
          <w:rFonts w:ascii="Tahoma" w:eastAsia="Calibri" w:hAnsi="Tahoma" w:cs="Tahoma"/>
          <w:color w:val="000000"/>
          <w:lang w:val="x-none" w:eastAsia="pl-PL"/>
        </w:rPr>
        <w:t xml:space="preserve"> w </w:t>
      </w:r>
      <w:r>
        <w:rPr>
          <w:rFonts w:ascii="Tahoma" w:eastAsia="Calibri" w:hAnsi="Tahoma" w:cs="Tahoma"/>
          <w:color w:val="000000"/>
          <w:lang w:eastAsia="pl-PL"/>
        </w:rPr>
        <w:t xml:space="preserve">dwóch </w:t>
      </w:r>
      <w:r w:rsidRPr="005E68DC">
        <w:rPr>
          <w:rFonts w:ascii="Tahoma" w:eastAsia="Calibri" w:hAnsi="Tahoma" w:cs="Tahoma"/>
          <w:color w:val="000000"/>
          <w:lang w:val="x-none" w:eastAsia="pl-PL"/>
        </w:rPr>
        <w:t xml:space="preserve">jednobrzmiących egzemplarzach, </w:t>
      </w:r>
      <w:r>
        <w:rPr>
          <w:rFonts w:ascii="Tahoma" w:eastAsia="Calibri" w:hAnsi="Tahoma" w:cs="Tahoma"/>
          <w:color w:val="000000"/>
          <w:lang w:eastAsia="pl-PL"/>
        </w:rPr>
        <w:t>po jednym egzemplarzu</w:t>
      </w:r>
      <w:r w:rsidRPr="005E68DC">
        <w:rPr>
          <w:rFonts w:ascii="Tahoma" w:eastAsia="Calibri" w:hAnsi="Tahoma" w:cs="Tahoma"/>
          <w:color w:val="000000"/>
          <w:lang w:val="x-none" w:eastAsia="pl-PL"/>
        </w:rPr>
        <w:t>.</w:t>
      </w:r>
    </w:p>
    <w:p w14:paraId="12DE563A" w14:textId="77777777" w:rsidR="005E68DC" w:rsidRPr="005E68DC" w:rsidRDefault="005E68DC">
      <w:pPr>
        <w:autoSpaceDE w:val="0"/>
        <w:spacing w:line="276" w:lineRule="auto"/>
        <w:ind w:left="426"/>
        <w:jc w:val="both"/>
        <w:rPr>
          <w:rFonts w:ascii="Tahoma" w:hAnsi="Tahoma" w:cs="Tahoma"/>
          <w:bCs/>
          <w:color w:val="FF0000"/>
          <w:lang w:val="x-none"/>
        </w:rPr>
      </w:pPr>
    </w:p>
    <w:p w14:paraId="769EB07B" w14:textId="77777777" w:rsidR="00AB6EC0" w:rsidRDefault="00AB6EC0">
      <w:pPr>
        <w:autoSpaceDE w:val="0"/>
        <w:spacing w:line="276" w:lineRule="auto"/>
        <w:jc w:val="both"/>
      </w:pPr>
      <w:r>
        <w:rPr>
          <w:rFonts w:ascii="Tahoma" w:hAnsi="Tahoma" w:cs="Tahoma"/>
          <w:color w:val="000000"/>
        </w:rPr>
        <w:t>Załącznikami i integralnymi częściami do niniejszej umowy są:</w:t>
      </w:r>
    </w:p>
    <w:tbl>
      <w:tblPr>
        <w:tblW w:w="0" w:type="auto"/>
        <w:tblLayout w:type="fixed"/>
        <w:tblLook w:val="0000" w:firstRow="0" w:lastRow="0" w:firstColumn="0" w:lastColumn="0" w:noHBand="0" w:noVBand="0"/>
      </w:tblPr>
      <w:tblGrid>
        <w:gridCol w:w="1526"/>
        <w:gridCol w:w="7106"/>
      </w:tblGrid>
      <w:tr w:rsidR="00AB6EC0" w14:paraId="051A0E0E" w14:textId="77777777">
        <w:trPr>
          <w:trHeight w:val="467"/>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4E7A" w14:textId="77777777" w:rsidR="00AB6EC0" w:rsidRDefault="00AB6EC0">
            <w:pPr>
              <w:widowControl w:val="0"/>
              <w:autoSpaceDE w:val="0"/>
            </w:pPr>
            <w:bookmarkStart w:id="16" w:name="_Hlk98833829"/>
            <w:bookmarkEnd w:id="16"/>
            <w:r>
              <w:rPr>
                <w:rFonts w:ascii="Tahoma" w:hAnsi="Tahoma" w:cs="Tahoma"/>
                <w:color w:val="000000"/>
                <w:sz w:val="20"/>
                <w:szCs w:val="20"/>
              </w:rPr>
              <w:t>Załącznik nr 1</w:t>
            </w:r>
          </w:p>
        </w:tc>
        <w:tc>
          <w:tcPr>
            <w:tcW w:w="7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7876" w14:textId="77777777" w:rsidR="00AB6EC0" w:rsidRDefault="00AB6EC0">
            <w:pPr>
              <w:suppressAutoHyphens w:val="0"/>
              <w:spacing w:line="276" w:lineRule="auto"/>
              <w:ind w:left="31"/>
              <w:contextualSpacing/>
            </w:pPr>
            <w:r>
              <w:rPr>
                <w:rFonts w:ascii="Tahoma" w:hAnsi="Tahoma" w:cs="Tahoma"/>
                <w:sz w:val="20"/>
                <w:szCs w:val="20"/>
                <w:lang w:val="x-none"/>
              </w:rPr>
              <w:t>Zakres obowiązków</w:t>
            </w:r>
            <w:r>
              <w:rPr>
                <w:rFonts w:ascii="Calibri" w:hAnsi="Calibri" w:cs="Calibri"/>
                <w:sz w:val="20"/>
                <w:szCs w:val="20"/>
                <w:lang w:val="x-none"/>
              </w:rPr>
              <w:t xml:space="preserve"> </w:t>
            </w:r>
            <w:r>
              <w:rPr>
                <w:rFonts w:ascii="Tahoma" w:hAnsi="Tahoma" w:cs="Tahoma"/>
                <w:sz w:val="20"/>
                <w:szCs w:val="20"/>
                <w:lang w:val="x-none"/>
              </w:rPr>
              <w:t>ratowników i koordynatora ratowników.</w:t>
            </w:r>
          </w:p>
        </w:tc>
      </w:tr>
      <w:tr w:rsidR="000C6EF5" w14:paraId="153244A6" w14:textId="77777777" w:rsidTr="00AB6EC0">
        <w:trPr>
          <w:trHeight w:val="467"/>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D1A1" w14:textId="77777777" w:rsidR="000C6EF5" w:rsidRDefault="000C6EF5" w:rsidP="00AB6EC0">
            <w:pPr>
              <w:widowControl w:val="0"/>
              <w:autoSpaceDE w:val="0"/>
            </w:pPr>
            <w:bookmarkStart w:id="17" w:name="_Hlk155683980"/>
            <w:r>
              <w:rPr>
                <w:rFonts w:ascii="Tahoma" w:hAnsi="Tahoma" w:cs="Tahoma"/>
                <w:color w:val="000000"/>
                <w:sz w:val="20"/>
                <w:szCs w:val="20"/>
              </w:rPr>
              <w:t>Załącznik nr 2</w:t>
            </w:r>
          </w:p>
        </w:tc>
        <w:tc>
          <w:tcPr>
            <w:tcW w:w="7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DD36" w14:textId="77777777" w:rsidR="000C6EF5" w:rsidRDefault="00643A40" w:rsidP="00AB6EC0">
            <w:pPr>
              <w:widowControl w:val="0"/>
              <w:autoSpaceDE w:val="0"/>
            </w:pPr>
            <w:r>
              <w:rPr>
                <w:rFonts w:ascii="Tahoma" w:hAnsi="Tahoma" w:cs="Tahoma"/>
                <w:color w:val="000000"/>
                <w:sz w:val="20"/>
                <w:szCs w:val="20"/>
              </w:rPr>
              <w:t>Opis i s</w:t>
            </w:r>
            <w:r w:rsidR="000C6EF5">
              <w:rPr>
                <w:rFonts w:ascii="Tahoma" w:hAnsi="Tahoma" w:cs="Tahoma"/>
                <w:color w:val="000000"/>
                <w:sz w:val="20"/>
                <w:szCs w:val="20"/>
              </w:rPr>
              <w:t>kład zestawu PSP R1</w:t>
            </w:r>
          </w:p>
        </w:tc>
      </w:tr>
      <w:tr w:rsidR="00643A40" w14:paraId="68CD6376" w14:textId="77777777" w:rsidTr="00AB6EC0">
        <w:trPr>
          <w:trHeight w:val="467"/>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5A96" w14:textId="77777777" w:rsidR="00643A40" w:rsidRDefault="00643A40" w:rsidP="00AB6EC0">
            <w:pPr>
              <w:widowControl w:val="0"/>
              <w:autoSpaceDE w:val="0"/>
              <w:rPr>
                <w:rFonts w:ascii="Tahoma" w:hAnsi="Tahoma" w:cs="Tahoma"/>
                <w:color w:val="000000"/>
                <w:sz w:val="20"/>
                <w:szCs w:val="20"/>
              </w:rPr>
            </w:pPr>
            <w:r>
              <w:rPr>
                <w:rFonts w:ascii="Tahoma" w:hAnsi="Tahoma" w:cs="Tahoma"/>
                <w:color w:val="000000"/>
                <w:sz w:val="20"/>
                <w:szCs w:val="20"/>
              </w:rPr>
              <w:lastRenderedPageBreak/>
              <w:t>Załącznik nr 3</w:t>
            </w:r>
          </w:p>
        </w:tc>
        <w:tc>
          <w:tcPr>
            <w:tcW w:w="7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14DF" w14:textId="77777777" w:rsidR="00643A40" w:rsidRDefault="00643A40" w:rsidP="00AB6EC0">
            <w:pPr>
              <w:widowControl w:val="0"/>
              <w:autoSpaceDE w:val="0"/>
              <w:rPr>
                <w:rFonts w:ascii="Tahoma" w:hAnsi="Tahoma" w:cs="Tahoma"/>
                <w:color w:val="000000"/>
                <w:sz w:val="20"/>
                <w:szCs w:val="20"/>
              </w:rPr>
            </w:pPr>
            <w:r>
              <w:rPr>
                <w:rFonts w:ascii="Tahoma" w:hAnsi="Tahoma" w:cs="Tahoma"/>
                <w:color w:val="000000"/>
                <w:sz w:val="20"/>
                <w:szCs w:val="20"/>
              </w:rPr>
              <w:t>Opis i skład zestawu R0</w:t>
            </w:r>
          </w:p>
        </w:tc>
      </w:tr>
      <w:bookmarkEnd w:id="17"/>
      <w:tr w:rsidR="000C6EF5" w14:paraId="0B08E2AE" w14:textId="77777777" w:rsidTr="00AB6EC0">
        <w:trPr>
          <w:trHeight w:val="467"/>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8567" w14:textId="77777777" w:rsidR="000C6EF5" w:rsidRDefault="000C6EF5" w:rsidP="00AB6EC0">
            <w:pPr>
              <w:widowControl w:val="0"/>
              <w:autoSpaceDE w:val="0"/>
            </w:pPr>
            <w:r>
              <w:rPr>
                <w:rFonts w:ascii="Tahoma" w:hAnsi="Tahoma" w:cs="Tahoma"/>
                <w:color w:val="000000"/>
                <w:sz w:val="20"/>
                <w:szCs w:val="20"/>
              </w:rPr>
              <w:t xml:space="preserve">Załącznik nr </w:t>
            </w:r>
            <w:r w:rsidR="00643A40">
              <w:rPr>
                <w:rFonts w:ascii="Tahoma" w:hAnsi="Tahoma" w:cs="Tahoma"/>
                <w:color w:val="000000"/>
                <w:sz w:val="20"/>
                <w:szCs w:val="20"/>
              </w:rPr>
              <w:t>4</w:t>
            </w:r>
          </w:p>
        </w:tc>
        <w:tc>
          <w:tcPr>
            <w:tcW w:w="7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8A99" w14:textId="77777777" w:rsidR="000C6EF5" w:rsidRDefault="000C6EF5" w:rsidP="00AB6EC0">
            <w:pPr>
              <w:widowControl w:val="0"/>
              <w:autoSpaceDE w:val="0"/>
            </w:pPr>
            <w:r>
              <w:rPr>
                <w:rFonts w:ascii="Tahoma" w:hAnsi="Tahoma" w:cs="Tahoma"/>
                <w:color w:val="000000"/>
                <w:sz w:val="20"/>
                <w:szCs w:val="20"/>
              </w:rPr>
              <w:t>Formularz oferty.</w:t>
            </w:r>
          </w:p>
        </w:tc>
      </w:tr>
    </w:tbl>
    <w:p w14:paraId="6EECF18B" w14:textId="77777777" w:rsidR="00AB6EC0" w:rsidRDefault="00AB6EC0">
      <w:pPr>
        <w:spacing w:before="960" w:line="276" w:lineRule="auto"/>
        <w:jc w:val="center"/>
      </w:pPr>
      <w:r>
        <w:rPr>
          <w:rFonts w:ascii="Tahoma" w:hAnsi="Tahoma" w:cs="Tahoma"/>
          <w:b/>
          <w:bCs/>
          <w:color w:val="000000"/>
        </w:rPr>
        <w:t xml:space="preserve">ZAMAWIAJĄCY: </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t>WYKONAWCA:</w:t>
      </w:r>
    </w:p>
    <w:sectPr w:rsidR="00AB6EC0">
      <w:headerReference w:type="default" r:id="rId10"/>
      <w:pgSz w:w="11906" w:h="16838"/>
      <w:pgMar w:top="1418" w:right="141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0E6B" w14:textId="77777777" w:rsidR="0082092C" w:rsidRDefault="0082092C">
      <w:r>
        <w:separator/>
      </w:r>
    </w:p>
  </w:endnote>
  <w:endnote w:type="continuationSeparator" w:id="0">
    <w:p w14:paraId="3783B582" w14:textId="77777777" w:rsidR="0082092C" w:rsidRDefault="008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nivers-PL">
    <w:altName w:val="Klee One"/>
    <w:panose1 w:val="00000000000000000000"/>
    <w:charset w:val="80"/>
    <w:family w:val="auto"/>
    <w:notTrueType/>
    <w:pitch w:val="default"/>
    <w:sig w:usb0="00000000" w:usb1="08070000" w:usb2="00000010" w:usb3="00000000" w:csb0="00020000" w:csb1="00000000"/>
  </w:font>
  <w:font w:name="Liberation Sans">
    <w:altName w:val="Arial"/>
    <w:charset w:val="EE"/>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2253" w14:textId="77777777" w:rsidR="0082092C" w:rsidRDefault="0082092C">
      <w:r>
        <w:separator/>
      </w:r>
    </w:p>
  </w:footnote>
  <w:footnote w:type="continuationSeparator" w:id="0">
    <w:p w14:paraId="00E6211D" w14:textId="77777777" w:rsidR="0082092C" w:rsidRDefault="0082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A333" w14:textId="667EE668" w:rsidR="00AB6EC0" w:rsidRDefault="004F2E03">
    <w:pPr>
      <w:pStyle w:val="Nagwek"/>
    </w:pPr>
    <w:r>
      <w:rPr>
        <w:noProof/>
      </w:rPr>
      <mc:AlternateContent>
        <mc:Choice Requires="wps">
          <w:drawing>
            <wp:anchor distT="0" distB="0" distL="114300" distR="114300" simplePos="0" relativeHeight="251657728" behindDoc="1" locked="0" layoutInCell="1" allowOverlap="1" wp14:anchorId="27988EE1" wp14:editId="58E1B8E4">
              <wp:simplePos x="0" y="0"/>
              <wp:positionH relativeFrom="column">
                <wp:posOffset>-216535</wp:posOffset>
              </wp:positionH>
              <wp:positionV relativeFrom="paragraph">
                <wp:posOffset>264795</wp:posOffset>
              </wp:positionV>
              <wp:extent cx="6116320" cy="8255"/>
              <wp:effectExtent l="12065" t="7620" r="5715" b="12700"/>
              <wp:wrapNone/>
              <wp:docPr id="8472509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825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73DC02" id="_x0000_t32" coordsize="21600,21600" o:spt="32" o:oned="t" path="m,l21600,21600e" filled="f">
              <v:path arrowok="t" fillok="f" o:connecttype="none"/>
              <o:lock v:ext="edit" shapetype="t"/>
            </v:shapetype>
            <v:shape id="AutoShape 1" o:spid="_x0000_s1026" type="#_x0000_t32" style="position:absolute;margin-left:-17.05pt;margin-top:20.85pt;width:481.6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" strokeweight=".26mm">
              <v:stroke joinstyle="miter"/>
            </v:shape>
          </w:pict>
        </mc:Fallback>
      </mc:AlternateContent>
    </w:r>
    <w:r w:rsidR="00AB6EC0">
      <w:t xml:space="preserve">Nr sprawy: </w:t>
    </w:r>
    <w:r w:rsidR="00AB6EC0">
      <w:rPr>
        <w:color w:val="000000"/>
      </w:rPr>
      <w:t>MOSIR.271.</w:t>
    </w:r>
    <w:r w:rsidR="00A17FE3">
      <w:rPr>
        <w:color w:val="000000"/>
      </w:rPr>
      <w:t>1</w:t>
    </w:r>
    <w:r w:rsidR="00AB6EC0">
      <w:rPr>
        <w:color w:val="000000"/>
      </w:rPr>
      <w:t>.202</w:t>
    </w:r>
    <w:r w:rsidR="00A17FE3">
      <w:rPr>
        <w:color w:val="00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F8E04E9A"/>
    <w:lvl w:ilvl="0">
      <w:start w:val="1"/>
      <w:numFmt w:val="decimal"/>
      <w:lvlText w:val="%1."/>
      <w:lvlJc w:val="left"/>
      <w:pPr>
        <w:tabs>
          <w:tab w:val="num" w:pos="720"/>
        </w:tabs>
        <w:ind w:left="720" w:hanging="360"/>
      </w:pPr>
      <w:rPr>
        <w:rFonts w:ascii="Tahoma" w:hAnsi="Tahoma" w:cs="Tahoma" w:hint="default"/>
        <w:b w:val="0"/>
        <w:bCs w:val="0"/>
      </w:rPr>
    </w:lvl>
    <w:lvl w:ilvl="1">
      <w:start w:val="1"/>
      <w:numFmt w:val="bullet"/>
      <w:lvlText w:val="-"/>
      <w:lvlJc w:val="left"/>
      <w:pPr>
        <w:tabs>
          <w:tab w:val="num" w:pos="1440"/>
        </w:tabs>
        <w:ind w:left="1440" w:hanging="360"/>
      </w:pPr>
      <w:rPr>
        <w:rFonts w:ascii="Arial" w:hAnsi="Arial" w:cs="Arial"/>
      </w:rPr>
    </w:lvl>
    <w:lvl w:ilvl="2">
      <w:start w:val="1"/>
      <w:numFmt w:val="decimal"/>
      <w:lvlText w:val="%3."/>
      <w:lvlJc w:val="left"/>
      <w:pPr>
        <w:tabs>
          <w:tab w:val="num" w:pos="2340"/>
        </w:tabs>
        <w:ind w:left="2340" w:hanging="360"/>
      </w:pPr>
      <w:rPr>
        <w:rFonts w:ascii="Tahoma" w:hAnsi="Tahoma" w:cs="Tahoma" w:hint="default"/>
        <w:b w:val="0"/>
        <w:bCs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FC3E9D0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360"/>
        </w:tabs>
        <w:ind w:left="360" w:hanging="360"/>
      </w:pPr>
      <w:rPr>
        <w:rFonts w:ascii="Tahoma" w:hAnsi="Tahoma" w:cs="Tahoma"/>
      </w:rPr>
    </w:lvl>
    <w:lvl w:ilvl="2">
      <w:start w:val="1"/>
      <w:numFmt w:val="decimal"/>
      <w:lvlText w:val="%3."/>
      <w:lvlJc w:val="left"/>
      <w:pPr>
        <w:tabs>
          <w:tab w:val="num" w:pos="2160"/>
        </w:tabs>
        <w:ind w:left="2160" w:hanging="360"/>
      </w:pPr>
      <w:rPr>
        <w:rFonts w:ascii="Tahoma" w:hAnsi="Tahoma" w:cs="Tahoma" w:hint="default"/>
      </w:rPr>
    </w:lvl>
    <w:lvl w:ilvl="3">
      <w:start w:val="1"/>
      <w:numFmt w:val="decimal"/>
      <w:lvlText w:val="%4."/>
      <w:lvlJc w:val="left"/>
      <w:pPr>
        <w:tabs>
          <w:tab w:val="num" w:pos="2880"/>
        </w:tabs>
        <w:ind w:left="2880" w:hanging="360"/>
      </w:pPr>
      <w:rPr>
        <w:rFonts w:ascii="Tahoma" w:hAnsi="Tahoma" w:cs="Tahoma" w:hint="default"/>
        <w:i w:val="0"/>
        <w:iCs/>
      </w:rPr>
    </w:lvl>
    <w:lvl w:ilvl="4">
      <w:start w:val="1"/>
      <w:numFmt w:val="decimal"/>
      <w:lvlText w:val="%5."/>
      <w:lvlJc w:val="left"/>
      <w:pPr>
        <w:tabs>
          <w:tab w:val="num" w:pos="3600"/>
        </w:tabs>
        <w:ind w:left="3600" w:hanging="360"/>
      </w:pPr>
      <w:rPr>
        <w:rFonts w:ascii="Tahoma" w:hAnsi="Tahoma" w:cs="Tahoma" w:hint="default"/>
        <w:i w:val="0"/>
        <w:iCs/>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singleLevel"/>
    <w:tmpl w:val="633A1B12"/>
    <w:name w:val="WW8Num5"/>
    <w:lvl w:ilvl="0">
      <w:start w:val="1"/>
      <w:numFmt w:val="lowerLetter"/>
      <w:lvlText w:val="%1)"/>
      <w:lvlJc w:val="left"/>
      <w:pPr>
        <w:tabs>
          <w:tab w:val="num" w:pos="0"/>
        </w:tabs>
        <w:ind w:left="2487" w:hanging="360"/>
      </w:pPr>
      <w:rPr>
        <w:rFonts w:ascii="Tahoma" w:hAnsi="Tahoma" w:cs="Tahoma" w:hint="default"/>
      </w:rPr>
    </w:lvl>
  </w:abstractNum>
  <w:abstractNum w:abstractNumId="4" w15:restartNumberingAfterBreak="0">
    <w:nsid w:val="00000005"/>
    <w:multiLevelType w:val="multilevel"/>
    <w:tmpl w:val="0442B984"/>
    <w:name w:val="WW8Num6"/>
    <w:lvl w:ilvl="0">
      <w:start w:val="1"/>
      <w:numFmt w:val="lowerLetter"/>
      <w:lvlText w:val="%1)"/>
      <w:lvlJc w:val="left"/>
      <w:pPr>
        <w:tabs>
          <w:tab w:val="num" w:pos="340"/>
        </w:tabs>
        <w:ind w:left="397" w:hanging="397"/>
      </w:pPr>
      <w:rPr>
        <w:rFonts w:ascii="Tahoma" w:hAnsi="Tahoma" w:cs="Tahoma"/>
        <w:color w:val="000000"/>
        <w:sz w:val="24"/>
      </w:rPr>
    </w:lvl>
    <w:lvl w:ilvl="1">
      <w:start w:val="1"/>
      <w:numFmt w:val="bullet"/>
      <w:lvlText w:val=""/>
      <w:lvlJc w:val="left"/>
      <w:pPr>
        <w:tabs>
          <w:tab w:val="num" w:pos="1363"/>
        </w:tabs>
        <w:ind w:left="1363" w:hanging="283"/>
      </w:pPr>
      <w:rPr>
        <w:rFonts w:ascii="Symbol" w:hAnsi="Symbol" w:cs="Symbol"/>
        <w:sz w:val="24"/>
      </w:rPr>
    </w:lvl>
    <w:lvl w:ilvl="2">
      <w:start w:val="1"/>
      <w:numFmt w:val="lowerLetter"/>
      <w:lvlText w:val="%3)"/>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7"/>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15:restartNumberingAfterBreak="0">
    <w:nsid w:val="00000007"/>
    <w:multiLevelType w:val="singleLevel"/>
    <w:tmpl w:val="BB7AE22C"/>
    <w:name w:val="WW8Num8"/>
    <w:lvl w:ilvl="0">
      <w:start w:val="1"/>
      <w:numFmt w:val="decimal"/>
      <w:lvlText w:val="%1."/>
      <w:lvlJc w:val="left"/>
      <w:pPr>
        <w:tabs>
          <w:tab w:val="num" w:pos="0"/>
        </w:tabs>
        <w:ind w:left="720" w:hanging="360"/>
      </w:pPr>
      <w:rPr>
        <w:rFonts w:ascii="Tahoma" w:hAnsi="Tahoma" w:cs="Tahoma" w:hint="default"/>
        <w:b w:val="0"/>
        <w:bCs w:val="0"/>
        <w:sz w:val="24"/>
        <w:szCs w:val="24"/>
      </w:rPr>
    </w:lvl>
  </w:abstractNum>
  <w:abstractNum w:abstractNumId="7" w15:restartNumberingAfterBreak="0">
    <w:nsid w:val="00000008"/>
    <w:multiLevelType w:val="multilevel"/>
    <w:tmpl w:val="00000008"/>
    <w:name w:val="WW8Num9"/>
    <w:lvl w:ilvl="0">
      <w:start w:val="1"/>
      <w:numFmt w:val="lowerLetter"/>
      <w:lvlText w:val="%1)"/>
      <w:lvlJc w:val="left"/>
      <w:pPr>
        <w:tabs>
          <w:tab w:val="num" w:pos="2127"/>
        </w:tabs>
        <w:ind w:left="2127" w:hanging="360"/>
      </w:p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60"/>
        </w:tabs>
        <w:ind w:left="360" w:hanging="360"/>
      </w:pPr>
      <w:rPr>
        <w:b w:val="0"/>
        <w:bCs/>
        <w:color w:val="000000"/>
        <w:sz w:val="24"/>
        <w:szCs w:val="24"/>
      </w:r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rPr>
        <w:rFonts w:ascii="Tahoma" w:eastAsia="Times New Roman" w:hAnsi="Tahoma" w:cs="Times New Roman"/>
      </w:r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8" w15:restartNumberingAfterBreak="0">
    <w:nsid w:val="00000009"/>
    <w:multiLevelType w:val="multilevel"/>
    <w:tmpl w:val="00000009"/>
    <w:name w:val="WW8Num10"/>
    <w:lvl w:ilvl="0">
      <w:start w:val="6"/>
      <w:numFmt w:val="decimal"/>
      <w:lvlText w:val="%1"/>
      <w:lvlJc w:val="left"/>
      <w:pPr>
        <w:tabs>
          <w:tab w:val="num" w:pos="0"/>
        </w:tabs>
        <w:ind w:left="360" w:hanging="360"/>
      </w:pPr>
      <w:rPr>
        <w:b w:val="0"/>
      </w:rPr>
    </w:lvl>
    <w:lvl w:ilvl="1">
      <w:start w:val="1"/>
      <w:numFmt w:val="decimal"/>
      <w:lvlText w:val="%2."/>
      <w:lvlJc w:val="left"/>
      <w:pPr>
        <w:tabs>
          <w:tab w:val="num" w:pos="0"/>
        </w:tabs>
        <w:ind w:left="720" w:hanging="720"/>
      </w:pPr>
      <w:rPr>
        <w:rFonts w:ascii="Tahoma" w:eastAsia="Times New Roman" w:hAnsi="Tahoma" w:cs="Tahoma"/>
        <w:b w:val="0"/>
        <w:color w:val="000000"/>
      </w:rPr>
    </w:lvl>
    <w:lvl w:ilvl="2">
      <w:start w:val="1"/>
      <w:numFmt w:val="decimal"/>
      <w:lvlText w:val="%1.%2.%3"/>
      <w:lvlJc w:val="left"/>
      <w:pPr>
        <w:tabs>
          <w:tab w:val="num" w:pos="0"/>
        </w:tabs>
        <w:ind w:left="1080" w:hanging="108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800" w:hanging="1800"/>
      </w:pPr>
      <w:rPr>
        <w:b w:val="0"/>
      </w:rPr>
    </w:lvl>
    <w:lvl w:ilvl="6">
      <w:start w:val="1"/>
      <w:numFmt w:val="decimal"/>
      <w:lvlText w:val="%1.%2.%3.%4.%5.%6.%7"/>
      <w:lvlJc w:val="left"/>
      <w:pPr>
        <w:tabs>
          <w:tab w:val="num" w:pos="0"/>
        </w:tabs>
        <w:ind w:left="2160" w:hanging="2160"/>
      </w:pPr>
      <w:rPr>
        <w:b w:val="0"/>
      </w:rPr>
    </w:lvl>
    <w:lvl w:ilvl="7">
      <w:start w:val="1"/>
      <w:numFmt w:val="decimal"/>
      <w:lvlText w:val="%1.%2.%3.%4.%5.%6.%7.%8"/>
      <w:lvlJc w:val="left"/>
      <w:pPr>
        <w:tabs>
          <w:tab w:val="num" w:pos="0"/>
        </w:tabs>
        <w:ind w:left="2160" w:hanging="2160"/>
      </w:pPr>
      <w:rPr>
        <w:b w:val="0"/>
      </w:rPr>
    </w:lvl>
    <w:lvl w:ilvl="8">
      <w:start w:val="1"/>
      <w:numFmt w:val="decimal"/>
      <w:lvlText w:val="%1.%2.%3.%4.%5.%6.%7.%8.%9"/>
      <w:lvlJc w:val="left"/>
      <w:pPr>
        <w:tabs>
          <w:tab w:val="num" w:pos="0"/>
        </w:tabs>
        <w:ind w:left="2520" w:hanging="2520"/>
      </w:pPr>
      <w:rPr>
        <w:b w:val="0"/>
      </w:rPr>
    </w:lvl>
  </w:abstractNum>
  <w:abstractNum w:abstractNumId="9" w15:restartNumberingAfterBreak="0">
    <w:nsid w:val="0000000A"/>
    <w:multiLevelType w:val="singleLevel"/>
    <w:tmpl w:val="0000000A"/>
    <w:name w:val="WW8Num11"/>
    <w:lvl w:ilvl="0">
      <w:start w:val="1"/>
      <w:numFmt w:val="lowerLetter"/>
      <w:lvlText w:val="%1)"/>
      <w:lvlJc w:val="left"/>
      <w:pPr>
        <w:tabs>
          <w:tab w:val="num" w:pos="0"/>
        </w:tabs>
        <w:ind w:left="1352" w:hanging="360"/>
      </w:pPr>
      <w:rPr>
        <w:rFonts w:ascii="Arial" w:eastAsia="Calibri" w:hAnsi="Arial" w:cs="Arial"/>
      </w:rPr>
    </w:lvl>
  </w:abstractNum>
  <w:abstractNum w:abstractNumId="10" w15:restartNumberingAfterBreak="0">
    <w:nsid w:val="0000000B"/>
    <w:multiLevelType w:val="singleLevel"/>
    <w:tmpl w:val="71A4064E"/>
    <w:name w:val="WW8Num12"/>
    <w:lvl w:ilvl="0">
      <w:start w:val="1"/>
      <w:numFmt w:val="lowerLetter"/>
      <w:lvlText w:val="%1)"/>
      <w:lvlJc w:val="left"/>
      <w:pPr>
        <w:tabs>
          <w:tab w:val="num" w:pos="0"/>
        </w:tabs>
        <w:ind w:left="1069" w:hanging="360"/>
      </w:pPr>
      <w:rPr>
        <w:rFonts w:ascii="Tahoma" w:hAnsi="Tahoma" w:cs="Tahoma" w:hint="default"/>
      </w:rPr>
    </w:lvl>
  </w:abstractNum>
  <w:abstractNum w:abstractNumId="11" w15:restartNumberingAfterBreak="0">
    <w:nsid w:val="0000000C"/>
    <w:multiLevelType w:val="singleLevel"/>
    <w:tmpl w:val="0000000C"/>
    <w:name w:val="WW8Num13"/>
    <w:lvl w:ilvl="0">
      <w:start w:val="1"/>
      <w:numFmt w:val="decimal"/>
      <w:lvlText w:val="%1."/>
      <w:lvlJc w:val="left"/>
      <w:pPr>
        <w:tabs>
          <w:tab w:val="num" w:pos="340"/>
        </w:tabs>
        <w:ind w:left="397" w:hanging="397"/>
      </w:pPr>
      <w:rPr>
        <w:rFonts w:ascii="Tahoma" w:hAnsi="Tahoma" w:cs="Times New Roman"/>
        <w:color w:val="000000"/>
        <w:sz w:val="24"/>
      </w:rPr>
    </w:lvl>
  </w:abstractNum>
  <w:abstractNum w:abstractNumId="12" w15:restartNumberingAfterBreak="0">
    <w:nsid w:val="0000000D"/>
    <w:multiLevelType w:val="multilevel"/>
    <w:tmpl w:val="BB0AEE60"/>
    <w:name w:val="WW8Num1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360"/>
        </w:tabs>
        <w:ind w:left="360" w:hanging="360"/>
      </w:pPr>
      <w:rPr>
        <w:rFonts w:ascii="Calibri" w:hAnsi="Calibri" w:cs="Times New Roman"/>
      </w:rPr>
    </w:lvl>
    <w:lvl w:ilvl="2">
      <w:start w:val="1"/>
      <w:numFmt w:val="decimal"/>
      <w:lvlText w:val="%3."/>
      <w:lvlJc w:val="left"/>
      <w:pPr>
        <w:tabs>
          <w:tab w:val="num" w:pos="2160"/>
        </w:tabs>
        <w:ind w:left="2160" w:hanging="360"/>
      </w:pPr>
      <w:rPr>
        <w:rFonts w:ascii="Tahoma" w:hAnsi="Tahoma" w:cs="Tahoma"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0E"/>
    <w:multiLevelType w:val="singleLevel"/>
    <w:tmpl w:val="DECCB204"/>
    <w:lvl w:ilvl="0">
      <w:start w:val="1"/>
      <w:numFmt w:val="lowerLetter"/>
      <w:lvlText w:val="%1)"/>
      <w:lvlJc w:val="left"/>
      <w:pPr>
        <w:tabs>
          <w:tab w:val="num" w:pos="360"/>
        </w:tabs>
        <w:ind w:left="720" w:hanging="360"/>
      </w:pPr>
      <w:rPr>
        <w:rFonts w:ascii="Tahoma" w:hAnsi="Tahoma" w:cs="Tahoma" w:hint="default"/>
      </w:rPr>
    </w:lvl>
  </w:abstractNum>
  <w:abstractNum w:abstractNumId="14" w15:restartNumberingAfterBreak="0">
    <w:nsid w:val="0000000F"/>
    <w:multiLevelType w:val="singleLevel"/>
    <w:tmpl w:val="E462070A"/>
    <w:name w:val="WW8Num16"/>
    <w:lvl w:ilvl="0">
      <w:start w:val="1"/>
      <w:numFmt w:val="lowerLetter"/>
      <w:lvlText w:val="%1)"/>
      <w:lvlJc w:val="left"/>
      <w:pPr>
        <w:tabs>
          <w:tab w:val="num" w:pos="0"/>
        </w:tabs>
        <w:ind w:left="720" w:hanging="360"/>
      </w:pPr>
      <w:rPr>
        <w:rFonts w:ascii="Tahoma" w:hAnsi="Tahoma" w:cs="Tahoma" w:hint="default"/>
      </w:rPr>
    </w:lvl>
  </w:abstractNum>
  <w:abstractNum w:abstractNumId="15" w15:restartNumberingAfterBreak="0">
    <w:nsid w:val="00000010"/>
    <w:multiLevelType w:val="multilevel"/>
    <w:tmpl w:val="7DA48234"/>
    <w:name w:val="WW8Num17"/>
    <w:lvl w:ilvl="0">
      <w:start w:val="1"/>
      <w:numFmt w:val="upperLetter"/>
      <w:lvlText w:val="%1)"/>
      <w:lvlJc w:val="left"/>
      <w:pPr>
        <w:tabs>
          <w:tab w:val="num" w:pos="810"/>
        </w:tabs>
        <w:ind w:left="810" w:hanging="360"/>
      </w:pPr>
    </w:lvl>
    <w:lvl w:ilvl="1">
      <w:start w:val="1"/>
      <w:numFmt w:val="decimal"/>
      <w:lvlText w:val="%2."/>
      <w:lvlJc w:val="left"/>
      <w:pPr>
        <w:tabs>
          <w:tab w:val="num" w:pos="1575"/>
        </w:tabs>
        <w:ind w:left="1575" w:hanging="40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rFonts w:ascii="Tahoma" w:hAnsi="Tahoma" w:cs="Tahoma" w:hint="default"/>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rPr>
        <w:rFonts w:ascii="Tahoma" w:hAnsi="Tahoma" w:cs="Tahoma" w:hint="default"/>
      </w:r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6" w15:restartNumberingAfterBreak="0">
    <w:nsid w:val="00000011"/>
    <w:multiLevelType w:val="multilevel"/>
    <w:tmpl w:val="00000011"/>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hint="default"/>
        <w:b w:val="0"/>
        <w:bCs w:val="0"/>
        <w:sz w:val="24"/>
        <w:szCs w:val="24"/>
      </w:rPr>
    </w:lvl>
    <w:lvl w:ilvl="2">
      <w:start w:val="1"/>
      <w:numFmt w:val="lowerLetter"/>
      <w:lvlText w:val="%3)"/>
      <w:lvlJc w:val="left"/>
      <w:pPr>
        <w:tabs>
          <w:tab w:val="num" w:pos="709"/>
        </w:tabs>
        <w:ind w:left="765" w:hanging="765"/>
      </w:pPr>
      <w:rPr>
        <w:rFonts w:ascii="Tahoma" w:eastAsia="Times New Roman" w:hAnsi="Tahoma" w:cs="Tahom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0000012"/>
    <w:multiLevelType w:val="multilevel"/>
    <w:tmpl w:val="00000012"/>
    <w:name w:val="WW8Num20"/>
    <w:lvl w:ilvl="0">
      <w:start w:val="1"/>
      <w:numFmt w:val="lowerLetter"/>
      <w:lvlText w:val="%1)"/>
      <w:lvlJc w:val="left"/>
      <w:pPr>
        <w:tabs>
          <w:tab w:val="num" w:pos="0"/>
        </w:tabs>
        <w:ind w:left="1352" w:hanging="360"/>
      </w:pPr>
      <w:rPr>
        <w:rFonts w:ascii="Tahoma" w:eastAsia="Times New Roman" w:hAnsi="Tahoma" w:cs="Tahoma"/>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21"/>
    <w:lvl w:ilvl="0">
      <w:start w:val="1"/>
      <w:numFmt w:val="lowerLetter"/>
      <w:lvlText w:val="%1)"/>
      <w:lvlJc w:val="left"/>
      <w:pPr>
        <w:tabs>
          <w:tab w:val="num" w:pos="0"/>
        </w:tabs>
        <w:ind w:left="720" w:hanging="360"/>
      </w:pPr>
      <w:rPr>
        <w:rFonts w:hint="default"/>
      </w:rPr>
    </w:lvl>
  </w:abstractNum>
  <w:abstractNum w:abstractNumId="19" w15:restartNumberingAfterBreak="0">
    <w:nsid w:val="00000014"/>
    <w:multiLevelType w:val="singleLevel"/>
    <w:tmpl w:val="00000014"/>
    <w:name w:val="WW8Num22"/>
    <w:lvl w:ilvl="0">
      <w:start w:val="1"/>
      <w:numFmt w:val="bullet"/>
      <w:lvlText w:val=""/>
      <w:lvlJc w:val="left"/>
      <w:pPr>
        <w:tabs>
          <w:tab w:val="num" w:pos="0"/>
        </w:tabs>
        <w:ind w:left="2487" w:hanging="360"/>
      </w:pPr>
      <w:rPr>
        <w:rFonts w:ascii="Symbol" w:hAnsi="Symbol" w:cs="Symbol" w:hint="default"/>
      </w:rPr>
    </w:lvl>
  </w:abstractNum>
  <w:abstractNum w:abstractNumId="20" w15:restartNumberingAfterBreak="0">
    <w:nsid w:val="00000015"/>
    <w:multiLevelType w:val="singleLevel"/>
    <w:tmpl w:val="7228CD48"/>
    <w:name w:val="WW8Num23"/>
    <w:lvl w:ilvl="0">
      <w:start w:val="1"/>
      <w:numFmt w:val="lowerLetter"/>
      <w:lvlText w:val="%1)"/>
      <w:lvlJc w:val="left"/>
      <w:pPr>
        <w:tabs>
          <w:tab w:val="num" w:pos="0"/>
        </w:tabs>
        <w:ind w:left="786" w:hanging="360"/>
      </w:pPr>
      <w:rPr>
        <w:rFonts w:ascii="Tahoma" w:hAnsi="Tahoma" w:cs="Tahoma" w:hint="default"/>
        <w:color w:val="000000"/>
      </w:rPr>
    </w:lvl>
  </w:abstractNum>
  <w:abstractNum w:abstractNumId="21" w15:restartNumberingAfterBreak="0">
    <w:nsid w:val="00000016"/>
    <w:multiLevelType w:val="singleLevel"/>
    <w:tmpl w:val="00000016"/>
    <w:name w:val="WW8Num24"/>
    <w:lvl w:ilvl="0">
      <w:start w:val="1"/>
      <w:numFmt w:val="lowerLetter"/>
      <w:lvlText w:val="%1)"/>
      <w:lvlJc w:val="left"/>
      <w:pPr>
        <w:tabs>
          <w:tab w:val="num" w:pos="0"/>
        </w:tabs>
        <w:ind w:left="720" w:hanging="360"/>
      </w:pPr>
      <w:rPr>
        <w:rFonts w:hint="default"/>
        <w:i w:val="0"/>
      </w:rPr>
    </w:lvl>
  </w:abstractNum>
  <w:abstractNum w:abstractNumId="22" w15:restartNumberingAfterBreak="0">
    <w:nsid w:val="05FE13B8"/>
    <w:multiLevelType w:val="hybridMultilevel"/>
    <w:tmpl w:val="76E8000E"/>
    <w:lvl w:ilvl="0" w:tplc="AEC691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9D70A8"/>
    <w:multiLevelType w:val="hybridMultilevel"/>
    <w:tmpl w:val="146A64B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5081E"/>
    <w:multiLevelType w:val="singleLevel"/>
    <w:tmpl w:val="71A4064E"/>
    <w:lvl w:ilvl="0">
      <w:start w:val="1"/>
      <w:numFmt w:val="lowerLetter"/>
      <w:lvlText w:val="%1)"/>
      <w:lvlJc w:val="left"/>
      <w:pPr>
        <w:tabs>
          <w:tab w:val="num" w:pos="0"/>
        </w:tabs>
        <w:ind w:left="1069" w:hanging="360"/>
      </w:pPr>
      <w:rPr>
        <w:rFonts w:ascii="Tahoma" w:hAnsi="Tahoma" w:cs="Tahoma" w:hint="default"/>
      </w:rPr>
    </w:lvl>
  </w:abstractNum>
  <w:abstractNum w:abstractNumId="25" w15:restartNumberingAfterBreak="0">
    <w:nsid w:val="17B520D7"/>
    <w:multiLevelType w:val="hybridMultilevel"/>
    <w:tmpl w:val="82CAEDE8"/>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50D08CB6">
      <w:start w:val="1"/>
      <w:numFmt w:val="decimal"/>
      <w:lvlText w:val="%4."/>
      <w:lvlJc w:val="left"/>
      <w:pPr>
        <w:tabs>
          <w:tab w:val="num" w:pos="360"/>
        </w:tabs>
        <w:ind w:left="360" w:hanging="360"/>
      </w:pPr>
      <w:rPr>
        <w:b w:val="0"/>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26" w15:restartNumberingAfterBreak="0">
    <w:nsid w:val="193F4C61"/>
    <w:multiLevelType w:val="hybridMultilevel"/>
    <w:tmpl w:val="F39E9350"/>
    <w:styleLink w:val="WW8Num33"/>
    <w:lvl w:ilvl="0" w:tplc="C26C5BC6">
      <w:start w:val="1"/>
      <w:numFmt w:val="decimal"/>
      <w:lvlText w:val="%1)"/>
      <w:lvlJc w:val="left"/>
      <w:pPr>
        <w:tabs>
          <w:tab w:val="num" w:pos="1778"/>
        </w:tabs>
        <w:ind w:left="1778" w:hanging="360"/>
      </w:pPr>
      <w:rPr>
        <w:rFonts w:ascii="Tahoma" w:eastAsia="Times New Roman" w:hAnsi="Tahoma" w:cs="Tahoma"/>
        <w:color w:val="auto"/>
      </w:rPr>
    </w:lvl>
    <w:lvl w:ilvl="1" w:tplc="E11A34FA">
      <w:start w:val="1"/>
      <w:numFmt w:val="decimal"/>
      <w:lvlText w:val="%2."/>
      <w:lvlJc w:val="left"/>
      <w:pPr>
        <w:tabs>
          <w:tab w:val="num" w:pos="2498"/>
        </w:tabs>
        <w:ind w:left="2498" w:hanging="360"/>
      </w:pPr>
      <w:rPr>
        <w:b w:val="0"/>
        <w:bCs/>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1B204A8">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27" w15:restartNumberingAfterBreak="0">
    <w:nsid w:val="47A4304F"/>
    <w:multiLevelType w:val="hybridMultilevel"/>
    <w:tmpl w:val="1EB2E1FE"/>
    <w:lvl w:ilvl="0" w:tplc="AEC6916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8" w15:restartNumberingAfterBreak="0">
    <w:nsid w:val="4F647586"/>
    <w:multiLevelType w:val="hybridMultilevel"/>
    <w:tmpl w:val="CFB033AA"/>
    <w:lvl w:ilvl="0" w:tplc="AEC691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50D0733B"/>
    <w:multiLevelType w:val="hybridMultilevel"/>
    <w:tmpl w:val="8D4C0F2A"/>
    <w:lvl w:ilvl="0" w:tplc="9E5E12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4157E04"/>
    <w:multiLevelType w:val="hybridMultilevel"/>
    <w:tmpl w:val="CD0A90B8"/>
    <w:lvl w:ilvl="0" w:tplc="50CAE57E">
      <w:start w:val="1"/>
      <w:numFmt w:val="lowerLetter"/>
      <w:lvlText w:val="%1)"/>
      <w:lvlJc w:val="left"/>
      <w:pPr>
        <w:ind w:left="786" w:hanging="360"/>
      </w:pPr>
      <w:rPr>
        <w:rFonts w:ascii="Tahoma" w:hAnsi="Tahoma" w:cs="Tahoma"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2" w15:restartNumberingAfterBreak="0">
    <w:nsid w:val="675E5154"/>
    <w:multiLevelType w:val="hybridMultilevel"/>
    <w:tmpl w:val="E04E9F44"/>
    <w:lvl w:ilvl="0" w:tplc="76BA4F0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C853DC"/>
    <w:multiLevelType w:val="hybridMultilevel"/>
    <w:tmpl w:val="6C3A5D72"/>
    <w:lvl w:ilvl="0" w:tplc="AA18D1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296F60"/>
    <w:multiLevelType w:val="hybridMultilevel"/>
    <w:tmpl w:val="6A9A0E96"/>
    <w:lvl w:ilvl="0" w:tplc="F782BF96">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E23FF"/>
    <w:multiLevelType w:val="hybridMultilevel"/>
    <w:tmpl w:val="F1862E0C"/>
    <w:lvl w:ilvl="0" w:tplc="CBE47EBA">
      <w:start w:val="1"/>
      <w:numFmt w:val="lowerLetter"/>
      <w:lvlText w:val="%1)"/>
      <w:lvlJc w:val="left"/>
      <w:pPr>
        <w:ind w:left="786" w:hanging="360"/>
      </w:pPr>
      <w:rPr>
        <w:rFonts w:ascii="Tahoma" w:hAnsi="Tahoma" w:cs="Tahoma"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16cid:durableId="1346790539">
    <w:abstractNumId w:val="0"/>
  </w:num>
  <w:num w:numId="2" w16cid:durableId="1924685398">
    <w:abstractNumId w:val="1"/>
  </w:num>
  <w:num w:numId="3" w16cid:durableId="1380586916">
    <w:abstractNumId w:val="2"/>
  </w:num>
  <w:num w:numId="4" w16cid:durableId="1568494291">
    <w:abstractNumId w:val="3"/>
  </w:num>
  <w:num w:numId="5" w16cid:durableId="525800212">
    <w:abstractNumId w:val="4"/>
  </w:num>
  <w:num w:numId="6" w16cid:durableId="178085179">
    <w:abstractNumId w:val="5"/>
  </w:num>
  <w:num w:numId="7" w16cid:durableId="1874880940">
    <w:abstractNumId w:val="6"/>
  </w:num>
  <w:num w:numId="8" w16cid:durableId="1458259460">
    <w:abstractNumId w:val="9"/>
  </w:num>
  <w:num w:numId="9" w16cid:durableId="980619102">
    <w:abstractNumId w:val="10"/>
  </w:num>
  <w:num w:numId="10" w16cid:durableId="1107702746">
    <w:abstractNumId w:val="11"/>
  </w:num>
  <w:num w:numId="11" w16cid:durableId="350835504">
    <w:abstractNumId w:val="13"/>
  </w:num>
  <w:num w:numId="12" w16cid:durableId="701594911">
    <w:abstractNumId w:val="14"/>
  </w:num>
  <w:num w:numId="13" w16cid:durableId="1837770553">
    <w:abstractNumId w:val="15"/>
  </w:num>
  <w:num w:numId="14" w16cid:durableId="26492857">
    <w:abstractNumId w:val="16"/>
  </w:num>
  <w:num w:numId="15" w16cid:durableId="1085342310">
    <w:abstractNumId w:val="20"/>
  </w:num>
  <w:num w:numId="16" w16cid:durableId="2129156979">
    <w:abstractNumId w:val="35"/>
  </w:num>
  <w:num w:numId="17" w16cid:durableId="256451174">
    <w:abstractNumId w:val="30"/>
  </w:num>
  <w:num w:numId="18" w16cid:durableId="215893344">
    <w:abstractNumId w:val="27"/>
  </w:num>
  <w:num w:numId="19" w16cid:durableId="844633542">
    <w:abstractNumId w:val="28"/>
  </w:num>
  <w:num w:numId="20" w16cid:durableId="105199927">
    <w:abstractNumId w:val="22"/>
  </w:num>
  <w:num w:numId="21" w16cid:durableId="622083039">
    <w:abstractNumId w:val="24"/>
  </w:num>
  <w:num w:numId="22" w16cid:durableId="144130097">
    <w:abstractNumId w:val="26"/>
  </w:num>
  <w:num w:numId="23" w16cid:durableId="153037309">
    <w:abstractNumId w:val="25"/>
  </w:num>
  <w:num w:numId="24" w16cid:durableId="138689922">
    <w:abstractNumId w:val="23"/>
  </w:num>
  <w:num w:numId="25" w16cid:durableId="1963998129">
    <w:abstractNumId w:val="34"/>
  </w:num>
  <w:num w:numId="26" w16cid:durableId="938178196">
    <w:abstractNumId w:val="36"/>
  </w:num>
  <w:num w:numId="27" w16cid:durableId="97069058">
    <w:abstractNumId w:val="31"/>
  </w:num>
  <w:num w:numId="28" w16cid:durableId="1911768045">
    <w:abstractNumId w:val="32"/>
  </w:num>
  <w:num w:numId="29" w16cid:durableId="411320463">
    <w:abstractNumId w:val="29"/>
  </w:num>
  <w:num w:numId="30" w16cid:durableId="5197349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3B"/>
    <w:rsid w:val="00030E0A"/>
    <w:rsid w:val="0004698B"/>
    <w:rsid w:val="00046C69"/>
    <w:rsid w:val="0005484D"/>
    <w:rsid w:val="000836F4"/>
    <w:rsid w:val="000A0762"/>
    <w:rsid w:val="000C123B"/>
    <w:rsid w:val="000C4CFE"/>
    <w:rsid w:val="000C52F2"/>
    <w:rsid w:val="000C6EF5"/>
    <w:rsid w:val="000D674E"/>
    <w:rsid w:val="000E45D4"/>
    <w:rsid w:val="000F118F"/>
    <w:rsid w:val="00103653"/>
    <w:rsid w:val="00103B3E"/>
    <w:rsid w:val="00125CBA"/>
    <w:rsid w:val="001305AC"/>
    <w:rsid w:val="00135647"/>
    <w:rsid w:val="00196793"/>
    <w:rsid w:val="001A44FC"/>
    <w:rsid w:val="001C41F2"/>
    <w:rsid w:val="001F5AF1"/>
    <w:rsid w:val="00244DB8"/>
    <w:rsid w:val="00250264"/>
    <w:rsid w:val="00266045"/>
    <w:rsid w:val="002679BA"/>
    <w:rsid w:val="002D263F"/>
    <w:rsid w:val="002E77CC"/>
    <w:rsid w:val="002E7A41"/>
    <w:rsid w:val="002F6C69"/>
    <w:rsid w:val="00323520"/>
    <w:rsid w:val="00333F58"/>
    <w:rsid w:val="00347DBD"/>
    <w:rsid w:val="003503B7"/>
    <w:rsid w:val="0035755F"/>
    <w:rsid w:val="003752B3"/>
    <w:rsid w:val="003762E5"/>
    <w:rsid w:val="003A3EB1"/>
    <w:rsid w:val="003B7D47"/>
    <w:rsid w:val="003E730F"/>
    <w:rsid w:val="003E74BF"/>
    <w:rsid w:val="003F7BC0"/>
    <w:rsid w:val="00407C79"/>
    <w:rsid w:val="00423720"/>
    <w:rsid w:val="0042566E"/>
    <w:rsid w:val="0042619F"/>
    <w:rsid w:val="00475683"/>
    <w:rsid w:val="004908C7"/>
    <w:rsid w:val="0049241E"/>
    <w:rsid w:val="00492E46"/>
    <w:rsid w:val="00494D19"/>
    <w:rsid w:val="0049771A"/>
    <w:rsid w:val="004D27C5"/>
    <w:rsid w:val="004E1FAE"/>
    <w:rsid w:val="004E5B9B"/>
    <w:rsid w:val="004F2E03"/>
    <w:rsid w:val="00502E11"/>
    <w:rsid w:val="00507DCF"/>
    <w:rsid w:val="005325AD"/>
    <w:rsid w:val="00532FBB"/>
    <w:rsid w:val="00534415"/>
    <w:rsid w:val="005402F5"/>
    <w:rsid w:val="005439F6"/>
    <w:rsid w:val="00564DE6"/>
    <w:rsid w:val="005660A2"/>
    <w:rsid w:val="005B1D4D"/>
    <w:rsid w:val="005E06B5"/>
    <w:rsid w:val="005E68DC"/>
    <w:rsid w:val="005F471C"/>
    <w:rsid w:val="005F713C"/>
    <w:rsid w:val="00600ACB"/>
    <w:rsid w:val="006159BE"/>
    <w:rsid w:val="00626892"/>
    <w:rsid w:val="00627A2E"/>
    <w:rsid w:val="00643A40"/>
    <w:rsid w:val="006579BD"/>
    <w:rsid w:val="0066426B"/>
    <w:rsid w:val="006708A0"/>
    <w:rsid w:val="006A23BC"/>
    <w:rsid w:val="006F6C0E"/>
    <w:rsid w:val="00700E05"/>
    <w:rsid w:val="00703D6E"/>
    <w:rsid w:val="00742585"/>
    <w:rsid w:val="0074763F"/>
    <w:rsid w:val="007511E5"/>
    <w:rsid w:val="007A1D0D"/>
    <w:rsid w:val="007C7BA9"/>
    <w:rsid w:val="007D6301"/>
    <w:rsid w:val="0082092C"/>
    <w:rsid w:val="00824B44"/>
    <w:rsid w:val="00865BAC"/>
    <w:rsid w:val="008A1DAA"/>
    <w:rsid w:val="008A36AC"/>
    <w:rsid w:val="008B7078"/>
    <w:rsid w:val="008C5334"/>
    <w:rsid w:val="008F0BEE"/>
    <w:rsid w:val="008F0D10"/>
    <w:rsid w:val="0090033F"/>
    <w:rsid w:val="00920D8F"/>
    <w:rsid w:val="00924E8A"/>
    <w:rsid w:val="0093200F"/>
    <w:rsid w:val="0093583B"/>
    <w:rsid w:val="00993078"/>
    <w:rsid w:val="009B5807"/>
    <w:rsid w:val="009E02D7"/>
    <w:rsid w:val="009F047A"/>
    <w:rsid w:val="009F23B9"/>
    <w:rsid w:val="009F3896"/>
    <w:rsid w:val="009F6C03"/>
    <w:rsid w:val="00A01471"/>
    <w:rsid w:val="00A05FA5"/>
    <w:rsid w:val="00A13E85"/>
    <w:rsid w:val="00A17FE3"/>
    <w:rsid w:val="00A36E2B"/>
    <w:rsid w:val="00A418D6"/>
    <w:rsid w:val="00A50324"/>
    <w:rsid w:val="00A61E0C"/>
    <w:rsid w:val="00A63371"/>
    <w:rsid w:val="00A63A11"/>
    <w:rsid w:val="00A65A6F"/>
    <w:rsid w:val="00A87FFA"/>
    <w:rsid w:val="00A90822"/>
    <w:rsid w:val="00AB6EC0"/>
    <w:rsid w:val="00AE7A73"/>
    <w:rsid w:val="00B3302A"/>
    <w:rsid w:val="00B3372A"/>
    <w:rsid w:val="00B6754C"/>
    <w:rsid w:val="00B97B49"/>
    <w:rsid w:val="00BC4882"/>
    <w:rsid w:val="00BE2ECF"/>
    <w:rsid w:val="00C17ED7"/>
    <w:rsid w:val="00C20C71"/>
    <w:rsid w:val="00C277EA"/>
    <w:rsid w:val="00C3471A"/>
    <w:rsid w:val="00C51BCC"/>
    <w:rsid w:val="00C64F38"/>
    <w:rsid w:val="00C66CB2"/>
    <w:rsid w:val="00C84035"/>
    <w:rsid w:val="00C97FCB"/>
    <w:rsid w:val="00CA2B38"/>
    <w:rsid w:val="00CF5F45"/>
    <w:rsid w:val="00D40AA4"/>
    <w:rsid w:val="00D43189"/>
    <w:rsid w:val="00D516D8"/>
    <w:rsid w:val="00D62842"/>
    <w:rsid w:val="00D67CA5"/>
    <w:rsid w:val="00D755E2"/>
    <w:rsid w:val="00DC16C7"/>
    <w:rsid w:val="00DC4485"/>
    <w:rsid w:val="00DC7902"/>
    <w:rsid w:val="00DD3E21"/>
    <w:rsid w:val="00DE73B6"/>
    <w:rsid w:val="00E02105"/>
    <w:rsid w:val="00E075A4"/>
    <w:rsid w:val="00E30432"/>
    <w:rsid w:val="00E34A3B"/>
    <w:rsid w:val="00E36D93"/>
    <w:rsid w:val="00E6003B"/>
    <w:rsid w:val="00E8263A"/>
    <w:rsid w:val="00E879F1"/>
    <w:rsid w:val="00E9052C"/>
    <w:rsid w:val="00E9298E"/>
    <w:rsid w:val="00E960E3"/>
    <w:rsid w:val="00EA6866"/>
    <w:rsid w:val="00EB7497"/>
    <w:rsid w:val="00EC4CDC"/>
    <w:rsid w:val="00EC56DE"/>
    <w:rsid w:val="00ED6276"/>
    <w:rsid w:val="00EE509E"/>
    <w:rsid w:val="00EF0AB7"/>
    <w:rsid w:val="00EF7195"/>
    <w:rsid w:val="00F10D9C"/>
    <w:rsid w:val="00F5300E"/>
    <w:rsid w:val="00F61F4F"/>
    <w:rsid w:val="00F82803"/>
    <w:rsid w:val="00FA3023"/>
    <w:rsid w:val="00FB1E56"/>
    <w:rsid w:val="00FF5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26FD1"/>
  <w15:chartTrackingRefBased/>
  <w15:docId w15:val="{5F772572-AD87-476F-876A-758C85F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EF5"/>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autoSpaceDE w:val="0"/>
      <w:outlineLvl w:val="1"/>
    </w:pPr>
    <w:rPr>
      <w:b/>
      <w:bCs/>
      <w:szCs w:val="22"/>
    </w:rPr>
  </w:style>
  <w:style w:type="paragraph" w:styleId="Nagwek3">
    <w:name w:val="heading 3"/>
    <w:basedOn w:val="Normalny"/>
    <w:next w:val="Normalny"/>
    <w:qFormat/>
    <w:pPr>
      <w:keepNext/>
      <w:numPr>
        <w:ilvl w:val="2"/>
        <w:numId w:val="1"/>
      </w:numPr>
      <w:autoSpaceDE w:val="0"/>
      <w:jc w:val="center"/>
      <w:outlineLvl w:val="2"/>
    </w:pPr>
    <w:rPr>
      <w:b/>
      <w:bCs/>
      <w:szCs w:val="22"/>
    </w:rPr>
  </w:style>
  <w:style w:type="paragraph" w:styleId="Nagwek4">
    <w:name w:val="heading 4"/>
    <w:basedOn w:val="Normalny"/>
    <w:next w:val="Normalny"/>
    <w:qFormat/>
    <w:pPr>
      <w:keepNext/>
      <w:keepLines/>
      <w:suppressAutoHyphens w:val="0"/>
      <w:spacing w:before="200"/>
      <w:outlineLvl w:val="3"/>
    </w:pPr>
    <w:rPr>
      <w:rFonts w:ascii="Cambria" w:hAnsi="Cambria" w:cs="Cambria"/>
      <w:b/>
      <w:bCs/>
      <w:i/>
      <w:iCs/>
      <w:color w:val="4F81BD"/>
    </w:rPr>
  </w:style>
  <w:style w:type="paragraph" w:styleId="Nagwek5">
    <w:name w:val="heading 5"/>
    <w:basedOn w:val="Normalny"/>
    <w:next w:val="Normalny"/>
    <w:qFormat/>
    <w:pPr>
      <w:suppressAutoHyphens w:val="0"/>
      <w:spacing w:before="240" w:after="60"/>
      <w:outlineLvl w:val="4"/>
    </w:pPr>
    <w:rPr>
      <w:rFonts w:ascii="Calibri" w:hAnsi="Calibri" w:cs="Calibri"/>
      <w:b/>
      <w:bCs/>
      <w:i/>
      <w:iCs/>
      <w:sz w:val="26"/>
      <w:szCs w:val="26"/>
    </w:rPr>
  </w:style>
  <w:style w:type="paragraph" w:styleId="Nagwek7">
    <w:name w:val="heading 7"/>
    <w:basedOn w:val="Normalny"/>
    <w:next w:val="Normalny"/>
    <w:qFormat/>
    <w:pPr>
      <w:keepNext/>
      <w:keepLines/>
      <w:suppressAutoHyphens w:val="0"/>
      <w:spacing w:before="40" w:after="60"/>
      <w:ind w:left="1296" w:hanging="1296"/>
      <w:outlineLvl w:val="6"/>
    </w:pPr>
    <w:rPr>
      <w:rFonts w:ascii="Calibri Light" w:hAnsi="Calibri Light" w:cs="Calibri Light"/>
      <w:i/>
      <w:iCs/>
      <w:color w:val="1F3763"/>
      <w:sz w:val="20"/>
      <w:szCs w:val="22"/>
    </w:rPr>
  </w:style>
  <w:style w:type="paragraph" w:styleId="Nagwek8">
    <w:name w:val="heading 8"/>
    <w:basedOn w:val="Normalny"/>
    <w:next w:val="Normalny"/>
    <w:qFormat/>
    <w:pPr>
      <w:keepNext/>
      <w:keepLines/>
      <w:suppressAutoHyphens w:val="0"/>
      <w:spacing w:before="200"/>
      <w:outlineLvl w:val="7"/>
    </w:pPr>
    <w:rPr>
      <w:rFonts w:ascii="Cambria" w:hAnsi="Cambria" w:cs="Cambria"/>
      <w:color w:val="404040"/>
      <w:sz w:val="20"/>
      <w:szCs w:val="20"/>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b w:val="0"/>
      <w:bCs w:val="0"/>
    </w:rPr>
  </w:style>
  <w:style w:type="character" w:customStyle="1" w:styleId="WW8Num2z1">
    <w:name w:val="WW8Num2z1"/>
    <w:rPr>
      <w:rFonts w:ascii="Arial" w:hAnsi="Arial" w:cs="Arial"/>
    </w:rPr>
  </w:style>
  <w:style w:type="character" w:customStyle="1" w:styleId="WW8Num2z2">
    <w:name w:val="WW8Num2z2"/>
    <w:rPr>
      <w:rFonts w:cs="Times New Roman"/>
      <w:b w:val="0"/>
      <w:bCs w:val="0"/>
    </w:rPr>
  </w:style>
  <w:style w:type="character" w:customStyle="1" w:styleId="WW8Num2z3">
    <w:name w:val="WW8Num2z3"/>
    <w:rPr>
      <w:rFonts w:cs="Times New Roman"/>
    </w:rPr>
  </w:style>
  <w:style w:type="character" w:customStyle="1" w:styleId="WW8Num3z0">
    <w:name w:val="WW8Num3z0"/>
    <w:rPr>
      <w:rFonts w:ascii="Tahoma" w:eastAsia="Times New Roman" w:hAnsi="Tahoma" w:cs="Tahoma"/>
    </w:rPr>
  </w:style>
  <w:style w:type="character" w:customStyle="1" w:styleId="WW8Num4z0">
    <w:name w:val="WW8Num4z0"/>
    <w:rPr>
      <w:rFonts w:cs="Times New Roman"/>
      <w:b w:val="0"/>
    </w:rPr>
  </w:style>
  <w:style w:type="character" w:customStyle="1" w:styleId="WW8Num4z1">
    <w:name w:val="WW8Num4z1"/>
    <w:rPr>
      <w:rFonts w:ascii="Tahoma" w:hAnsi="Tahoma" w:cs="Tahoma"/>
    </w:rPr>
  </w:style>
  <w:style w:type="character" w:customStyle="1" w:styleId="WW8Num4z2">
    <w:name w:val="WW8Num4z2"/>
    <w:rPr>
      <w:rFonts w:cs="Times New Roman"/>
    </w:rPr>
  </w:style>
  <w:style w:type="character" w:customStyle="1" w:styleId="WW8Num4z3">
    <w:name w:val="WW8Num4z3"/>
    <w:rPr>
      <w:i w:val="0"/>
      <w:iCs/>
    </w:rPr>
  </w:style>
  <w:style w:type="character" w:customStyle="1" w:styleId="WW8Num4z4">
    <w:name w:val="WW8Num4z4"/>
    <w:rPr>
      <w:rFonts w:cs="Times New Roman"/>
      <w:i w:val="0"/>
      <w:iCs/>
    </w:rPr>
  </w:style>
  <w:style w:type="character" w:customStyle="1" w:styleId="WW8Num6z0">
    <w:name w:val="WW8Num6z0"/>
    <w:rPr>
      <w:rFonts w:ascii="Tahoma" w:hAnsi="Tahoma" w:cs="Tahoma"/>
      <w:color w:val="000000"/>
      <w:sz w:val="24"/>
    </w:rPr>
  </w:style>
  <w:style w:type="character" w:customStyle="1" w:styleId="WW8Num6z1">
    <w:name w:val="WW8Num6z1"/>
    <w:rPr>
      <w:rFonts w:ascii="Symbol" w:hAnsi="Symbol" w:cs="Symbol"/>
      <w:sz w:val="24"/>
    </w:rPr>
  </w:style>
  <w:style w:type="character" w:customStyle="1" w:styleId="WW8Num8z0">
    <w:name w:val="WW8Num8z0"/>
    <w:rPr>
      <w:b w:val="0"/>
      <w:bCs w:val="0"/>
      <w:sz w:val="24"/>
      <w:szCs w:val="24"/>
    </w:rPr>
  </w:style>
  <w:style w:type="character" w:customStyle="1" w:styleId="WW8Num9z3">
    <w:name w:val="WW8Num9z3"/>
    <w:rPr>
      <w:b w:val="0"/>
      <w:bCs/>
      <w:color w:val="000000"/>
      <w:sz w:val="24"/>
      <w:szCs w:val="24"/>
    </w:rPr>
  </w:style>
  <w:style w:type="character" w:customStyle="1" w:styleId="WW8Num9z6">
    <w:name w:val="WW8Num9z6"/>
    <w:rPr>
      <w:rFonts w:ascii="Tahoma" w:eastAsia="Times New Roman" w:hAnsi="Tahoma" w:cs="Times New Roman"/>
    </w:rPr>
  </w:style>
  <w:style w:type="character" w:customStyle="1" w:styleId="WW8Num10z0">
    <w:name w:val="WW8Num10z0"/>
    <w:rPr>
      <w:b w:val="0"/>
    </w:rPr>
  </w:style>
  <w:style w:type="character" w:customStyle="1" w:styleId="WW8Num10z1">
    <w:name w:val="WW8Num10z1"/>
    <w:rPr>
      <w:rFonts w:ascii="Tahoma" w:eastAsia="Times New Roman" w:hAnsi="Tahoma" w:cs="Tahoma"/>
      <w:b w:val="0"/>
      <w:color w:val="000000"/>
    </w:rPr>
  </w:style>
  <w:style w:type="character" w:customStyle="1" w:styleId="WW8Num11z0">
    <w:name w:val="WW8Num11z0"/>
    <w:rPr>
      <w:rFonts w:ascii="Arial" w:eastAsia="Calibri" w:hAnsi="Arial" w:cs="Arial"/>
    </w:rPr>
  </w:style>
  <w:style w:type="character" w:customStyle="1" w:styleId="WW8Num13z0">
    <w:name w:val="WW8Num13z0"/>
    <w:rPr>
      <w:rFonts w:ascii="Tahoma" w:hAnsi="Tahoma" w:cs="Times New Roman"/>
      <w:color w:val="000000"/>
      <w:sz w:val="24"/>
    </w:rPr>
  </w:style>
  <w:style w:type="character" w:customStyle="1" w:styleId="WW8Num14z0">
    <w:name w:val="WW8Num14z0"/>
    <w:rPr>
      <w:rFonts w:cs="Times New Roman"/>
      <w:b w:val="0"/>
    </w:rPr>
  </w:style>
  <w:style w:type="character" w:customStyle="1" w:styleId="WW8Num14z1">
    <w:name w:val="WW8Num14z1"/>
    <w:rPr>
      <w:rFonts w:ascii="Calibri" w:hAnsi="Calibri" w:cs="Times New Roman"/>
    </w:rPr>
  </w:style>
  <w:style w:type="character" w:customStyle="1" w:styleId="WW8Num14z2">
    <w:name w:val="WW8Num14z2"/>
    <w:rPr>
      <w:rFonts w:cs="Times New Roman"/>
    </w:rPr>
  </w:style>
  <w:style w:type="character" w:customStyle="1" w:styleId="WW8Num18z0">
    <w:name w:val="WW8Num18z0"/>
    <w:rPr>
      <w:rFonts w:ascii="Tahoma" w:eastAsia="Times New Roman" w:hAnsi="Tahoma" w:cs="Tahoma"/>
    </w:rPr>
  </w:style>
  <w:style w:type="character" w:customStyle="1" w:styleId="WW8Num19z0">
    <w:name w:val="WW8Num19z0"/>
    <w:rPr>
      <w:rFonts w:hint="default"/>
    </w:rPr>
  </w:style>
  <w:style w:type="character" w:customStyle="1" w:styleId="WW8Num19z1">
    <w:name w:val="WW8Num19z1"/>
    <w:rPr>
      <w:rFonts w:ascii="Tahoma" w:eastAsia="Times New Roman" w:hAnsi="Tahoma" w:cs="Tahoma" w:hint="default"/>
      <w:b w:val="0"/>
      <w:bCs w:val="0"/>
      <w:sz w:val="24"/>
      <w:szCs w:val="24"/>
    </w:rPr>
  </w:style>
  <w:style w:type="character" w:customStyle="1" w:styleId="WW8Num19z2">
    <w:name w:val="WW8Num19z2"/>
    <w:rPr>
      <w:rFonts w:ascii="Tahoma" w:eastAsia="Times New Roman" w:hAnsi="Tahoma" w:cs="Tahoma"/>
    </w:rPr>
  </w:style>
  <w:style w:type="character" w:customStyle="1" w:styleId="WW8Num20z0">
    <w:name w:val="WW8Num20z0"/>
    <w:rPr>
      <w:rFonts w:ascii="Tahoma" w:eastAsia="Times New Roman" w:hAnsi="Tahoma" w:cs="Tahoma"/>
      <w:color w:val="000000"/>
      <w:sz w:val="24"/>
      <w:szCs w:val="24"/>
    </w:rPr>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hint="default"/>
      <w:color w:val="000000"/>
    </w:rPr>
  </w:style>
  <w:style w:type="character" w:customStyle="1" w:styleId="WW8Num24z0">
    <w:name w:val="WW8Num24z0"/>
    <w:rPr>
      <w:rFonts w:hint="default"/>
      <w:i w:val="0"/>
    </w:rPr>
  </w:style>
  <w:style w:type="character" w:customStyle="1" w:styleId="WW8Num5z0">
    <w:name w:val="WW8Num5z0"/>
    <w:rPr>
      <w:rFonts w:cs="Times New Roman"/>
      <w:b w:val="0"/>
    </w:rPr>
  </w:style>
  <w:style w:type="character" w:customStyle="1" w:styleId="WW8Num5z1">
    <w:name w:val="WW8Num5z1"/>
    <w:rPr>
      <w:rFonts w:ascii="Tahoma" w:hAnsi="Tahoma" w:cs="Tahoma"/>
    </w:rPr>
  </w:style>
  <w:style w:type="character" w:customStyle="1" w:styleId="WW8Num5z2">
    <w:name w:val="WW8Num5z2"/>
    <w:rPr>
      <w:rFonts w:cs="Times New Roman"/>
    </w:rPr>
  </w:style>
  <w:style w:type="character" w:customStyle="1" w:styleId="WW8Num5z3">
    <w:name w:val="WW8Num5z3"/>
    <w:rPr>
      <w:i w:val="0"/>
      <w:iCs/>
    </w:rPr>
  </w:style>
  <w:style w:type="character" w:customStyle="1" w:styleId="WW8Num5z4">
    <w:name w:val="WW8Num5z4"/>
    <w:rPr>
      <w:rFonts w:cs="Times New Roman"/>
      <w:i w:val="0"/>
      <w:iCs/>
    </w:rPr>
  </w:style>
  <w:style w:type="character" w:customStyle="1" w:styleId="WW8Num7z0">
    <w:name w:val="WW8Num7z0"/>
    <w:rPr>
      <w:rFonts w:ascii="Tahoma" w:hAnsi="Tahoma" w:cs="Tahoma"/>
      <w:color w:val="000000"/>
      <w:sz w:val="24"/>
    </w:rPr>
  </w:style>
  <w:style w:type="character" w:customStyle="1" w:styleId="WW8Num7z1">
    <w:name w:val="WW8Num7z1"/>
    <w:rPr>
      <w:rFonts w:ascii="Symbol" w:hAnsi="Symbol" w:cs="Symbol"/>
      <w:sz w:val="24"/>
    </w:rPr>
  </w:style>
  <w:style w:type="character" w:customStyle="1" w:styleId="WW8Num9z0">
    <w:name w:val="WW8Num9z0"/>
    <w:rPr>
      <w:rFonts w:ascii="Symbol" w:hAnsi="Symbol" w:cs="Symbol"/>
    </w:rPr>
  </w:style>
  <w:style w:type="character" w:customStyle="1" w:styleId="WW8Num12z0">
    <w:name w:val="WW8Num12z0"/>
    <w:rPr>
      <w:i w:val="0"/>
    </w:rPr>
  </w:style>
  <w:style w:type="character" w:customStyle="1" w:styleId="WW8Num13z3">
    <w:name w:val="WW8Num13z3"/>
    <w:rPr>
      <w:b w:val="0"/>
      <w:bCs/>
      <w:color w:val="000000"/>
      <w:sz w:val="24"/>
      <w:szCs w:val="24"/>
    </w:rPr>
  </w:style>
  <w:style w:type="character" w:customStyle="1" w:styleId="WW8Num13z6">
    <w:name w:val="WW8Num13z6"/>
    <w:rPr>
      <w:rFonts w:ascii="Tahoma" w:eastAsia="Times New Roman" w:hAnsi="Tahoma" w:cs="Times New Roman"/>
    </w:rPr>
  </w:style>
  <w:style w:type="character" w:customStyle="1" w:styleId="WW8Num15z0">
    <w:name w:val="WW8Num15z0"/>
    <w:rPr>
      <w:rFonts w:ascii="Arial" w:eastAsia="Calibri" w:hAnsi="Arial" w:cs="Arial"/>
    </w:rPr>
  </w:style>
  <w:style w:type="character" w:customStyle="1" w:styleId="WW8Num17z0">
    <w:name w:val="WW8Num17z0"/>
    <w:rPr>
      <w:rFonts w:ascii="Tahoma" w:hAnsi="Tahoma" w:cs="Times New Roman"/>
      <w:color w:val="000000"/>
      <w:sz w:val="24"/>
    </w:rPr>
  </w:style>
  <w:style w:type="character" w:customStyle="1" w:styleId="WW8Num25z0">
    <w:name w:val="WW8Num25z0"/>
    <w:rPr>
      <w:rFonts w:hint="default"/>
    </w:rPr>
  </w:style>
  <w:style w:type="character" w:customStyle="1" w:styleId="WW8Num25z1">
    <w:name w:val="WW8Num25z1"/>
    <w:rPr>
      <w:rFonts w:ascii="Tahoma" w:eastAsia="Times New Roman" w:hAnsi="Tahoma" w:cs="Tahoma" w:hint="default"/>
      <w:b w:val="0"/>
      <w:bCs w:val="0"/>
      <w:sz w:val="24"/>
      <w:szCs w:val="24"/>
    </w:rPr>
  </w:style>
  <w:style w:type="character" w:customStyle="1" w:styleId="WW8Num25z2">
    <w:name w:val="WW8Num25z2"/>
    <w:rPr>
      <w:rFonts w:ascii="Tahoma" w:eastAsia="Times New Roman" w:hAnsi="Tahoma" w:cs="Tahoma"/>
    </w:rPr>
  </w:style>
  <w:style w:type="character" w:customStyle="1" w:styleId="WW8Num26z0">
    <w:name w:val="WW8Num26z0"/>
    <w:rPr>
      <w:rFonts w:ascii="Symbol" w:hAnsi="Symbol" w:cs="Symbol" w:hint="default"/>
    </w:rPr>
  </w:style>
  <w:style w:type="character" w:customStyle="1" w:styleId="WW8Num27z0">
    <w:name w:val="WW8Num27z0"/>
    <w:rPr>
      <w:rFonts w:ascii="Tahoma" w:eastAsia="Times New Roman" w:hAnsi="Tahoma" w:cs="Tahoma"/>
      <w:color w:val="000000"/>
      <w:sz w:val="24"/>
      <w:szCs w:val="24"/>
    </w:rPr>
  </w:style>
  <w:style w:type="character" w:customStyle="1" w:styleId="WW8Num28z0">
    <w:name w:val="WW8Num28z0"/>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color w:val="000000"/>
    </w:rPr>
  </w:style>
  <w:style w:type="character" w:customStyle="1" w:styleId="WW8Num31z0">
    <w:name w:val="WW8Num31z0"/>
    <w:rPr>
      <w:rFonts w:hint="default"/>
      <w:i w:val="0"/>
    </w:rPr>
  </w:style>
  <w:style w:type="character" w:customStyle="1" w:styleId="Domylnaczcionkaakapitu3">
    <w:name w:val="Domyślna czcionka akapitu3"/>
  </w:style>
  <w:style w:type="character" w:customStyle="1" w:styleId="WW8Num6z2">
    <w:name w:val="WW8Num6z2"/>
    <w:rPr>
      <w:rFonts w:cs="Times New Roman"/>
    </w:rPr>
  </w:style>
  <w:style w:type="character" w:customStyle="1" w:styleId="WW8Num6z3">
    <w:name w:val="WW8Num6z3"/>
    <w:rPr>
      <w:i w:val="0"/>
      <w:iCs/>
    </w:rPr>
  </w:style>
  <w:style w:type="character" w:customStyle="1" w:styleId="WW8Num6z4">
    <w:name w:val="WW8Num6z4"/>
    <w:rPr>
      <w:rFonts w:cs="Times New Roman"/>
      <w:i w:val="0"/>
      <w:iCs/>
    </w:rPr>
  </w:style>
  <w:style w:type="character" w:customStyle="1" w:styleId="WW8Num8z1">
    <w:name w:val="WW8Num8z1"/>
    <w:rPr>
      <w:rFonts w:ascii="Symbol" w:hAnsi="Symbol" w:cs="Symbol"/>
      <w:sz w:val="24"/>
    </w:rPr>
  </w:style>
  <w:style w:type="character" w:customStyle="1" w:styleId="WW8Num14z3">
    <w:name w:val="WW8Num14z3"/>
    <w:rPr>
      <w:b w:val="0"/>
      <w:bCs/>
      <w:color w:val="000000"/>
      <w:sz w:val="24"/>
      <w:szCs w:val="24"/>
    </w:rPr>
  </w:style>
  <w:style w:type="character" w:customStyle="1" w:styleId="WW8Num14z6">
    <w:name w:val="WW8Num14z6"/>
    <w:rPr>
      <w:rFonts w:ascii="Tahoma" w:eastAsia="Times New Roman" w:hAnsi="Tahoma" w:cs="Times New Roman"/>
    </w:rPr>
  </w:style>
  <w:style w:type="character" w:customStyle="1" w:styleId="WW8Num15z1">
    <w:name w:val="WW8Num15z1"/>
    <w:rPr>
      <w:rFonts w:ascii="Tahoma" w:eastAsia="Times New Roman" w:hAnsi="Tahoma" w:cs="Tahoma"/>
      <w:b w:val="0"/>
      <w:color w:val="000000"/>
    </w:rPr>
  </w:style>
  <w:style w:type="character" w:customStyle="1" w:styleId="WW8Num16z0">
    <w:name w:val="WW8Num16z0"/>
    <w:rPr>
      <w:rFonts w:ascii="Arial" w:eastAsia="Calibri" w:hAnsi="Arial" w:cs="Arial"/>
    </w:rPr>
  </w:style>
  <w:style w:type="character" w:customStyle="1" w:styleId="WW8Num20z1">
    <w:name w:val="WW8Num20z1"/>
    <w:rPr>
      <w:rFonts w:ascii="Calibri" w:hAnsi="Calibri" w:cs="Times New Roman"/>
    </w:rPr>
  </w:style>
  <w:style w:type="character" w:customStyle="1" w:styleId="WW8Num20z2">
    <w:name w:val="WW8Num20z2"/>
    <w:rPr>
      <w:rFonts w:cs="Times New Roman"/>
    </w:rPr>
  </w:style>
  <w:style w:type="character" w:customStyle="1" w:styleId="WW8Num7z2">
    <w:name w:val="WW8Num7z2"/>
    <w:rPr>
      <w:rFonts w:cs="Times New Roman"/>
    </w:rPr>
  </w:style>
  <w:style w:type="character" w:customStyle="1" w:styleId="WW8Num7z3">
    <w:name w:val="WW8Num7z3"/>
    <w:rPr>
      <w:i w:val="0"/>
      <w:iCs/>
    </w:rPr>
  </w:style>
  <w:style w:type="character" w:customStyle="1" w:styleId="WW8Num7z4">
    <w:name w:val="WW8Num7z4"/>
    <w:rPr>
      <w:rFonts w:cs="Times New Roman"/>
      <w:i w:val="0"/>
      <w:iCs/>
    </w:rPr>
  </w:style>
  <w:style w:type="character" w:customStyle="1" w:styleId="WW8Num9z1">
    <w:name w:val="WW8Num9z1"/>
    <w:rPr>
      <w:rFonts w:ascii="Symbol" w:hAnsi="Symbol" w:cs="Symbol"/>
      <w:sz w:val="24"/>
    </w:rPr>
  </w:style>
  <w:style w:type="character" w:customStyle="1" w:styleId="WW8Num15z3">
    <w:name w:val="WW8Num15z3"/>
    <w:rPr>
      <w:b w:val="0"/>
      <w:bCs/>
      <w:color w:val="000000"/>
      <w:sz w:val="24"/>
      <w:szCs w:val="24"/>
    </w:rPr>
  </w:style>
  <w:style w:type="character" w:customStyle="1" w:styleId="WW8Num15z6">
    <w:name w:val="WW8Num15z6"/>
    <w:rPr>
      <w:rFonts w:ascii="Tahoma" w:eastAsia="Times New Roman" w:hAnsi="Tahoma" w:cs="Times New Roman"/>
    </w:rPr>
  </w:style>
  <w:style w:type="character" w:customStyle="1" w:styleId="WW8Num16z1">
    <w:name w:val="WW8Num16z1"/>
    <w:rPr>
      <w:rFonts w:ascii="Tahoma" w:eastAsia="Times New Roman" w:hAnsi="Tahoma" w:cs="Tahoma"/>
      <w:b w:val="0"/>
      <w:color w:val="000000"/>
    </w:rPr>
  </w:style>
  <w:style w:type="character" w:customStyle="1" w:styleId="WW8Num21z1">
    <w:name w:val="WW8Num21z1"/>
    <w:rPr>
      <w:rFonts w:ascii="Calibri" w:hAnsi="Calibri" w:cs="Times New Roman"/>
    </w:rPr>
  </w:style>
  <w:style w:type="character" w:customStyle="1" w:styleId="WW8Num21z2">
    <w:name w:val="WW8Num21z2"/>
    <w:rPr>
      <w:rFonts w:cs="Times New Roman"/>
    </w:rPr>
  </w:style>
  <w:style w:type="character" w:customStyle="1" w:styleId="WW8Num9z2">
    <w:name w:val="WW8Num9z2"/>
  </w:style>
  <w:style w:type="character" w:customStyle="1" w:styleId="WW8Num17z1">
    <w:name w:val="WW8Num17z1"/>
    <w:rPr>
      <w:rFonts w:ascii="Tahoma" w:hAnsi="Tahoma" w:cs="Tahoma"/>
    </w:rPr>
  </w:style>
  <w:style w:type="character" w:customStyle="1" w:styleId="WW8Num17z2">
    <w:name w:val="WW8Num17z2"/>
    <w:rPr>
      <w:rFonts w:cs="Times New Roman"/>
    </w:rPr>
  </w:style>
  <w:style w:type="character" w:customStyle="1" w:styleId="WW8Num17z3">
    <w:name w:val="WW8Num17z3"/>
    <w:rPr>
      <w:i w:val="0"/>
      <w:iCs/>
    </w:rPr>
  </w:style>
  <w:style w:type="character" w:customStyle="1" w:styleId="WW8Num17z4">
    <w:name w:val="WW8Num17z4"/>
    <w:rPr>
      <w:rFonts w:cs="Times New Roman"/>
      <w:i w:val="0"/>
      <w:iCs/>
    </w:rPr>
  </w:style>
  <w:style w:type="character" w:customStyle="1" w:styleId="WW8Num21z3">
    <w:name w:val="WW8Num21z3"/>
    <w:rPr>
      <w:rFonts w:ascii="Symbol" w:hAnsi="Symbol" w:cs="Symbol"/>
    </w:rPr>
  </w:style>
  <w:style w:type="character" w:customStyle="1" w:styleId="WW8Num23z1">
    <w:name w:val="WW8Num23z1"/>
    <w:rPr>
      <w:rFonts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8z3">
    <w:name w:val="WW8Num28z3"/>
    <w:rPr>
      <w:b w:val="0"/>
      <w:bCs/>
      <w:color w:val="000000"/>
      <w:sz w:val="24"/>
      <w:szCs w:val="24"/>
    </w:rPr>
  </w:style>
  <w:style w:type="character" w:customStyle="1" w:styleId="WW8Num28z6">
    <w:name w:val="WW8Num28z6"/>
    <w:rPr>
      <w:rFonts w:ascii="Tahoma" w:eastAsia="Times New Roman" w:hAnsi="Tahoma" w:cs="Times New Roman"/>
    </w:rPr>
  </w:style>
  <w:style w:type="character" w:customStyle="1" w:styleId="WW8Num30z1">
    <w:name w:val="WW8Num30z1"/>
    <w:rPr>
      <w:rFonts w:ascii="Tahoma" w:eastAsia="Times New Roman" w:hAnsi="Tahoma" w:cs="Tahoma"/>
      <w:b w:val="0"/>
      <w:color w:val="00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cs="Times New Roman"/>
      <w:b w:val="0"/>
    </w:rPr>
  </w:style>
  <w:style w:type="character" w:customStyle="1" w:styleId="WW8Num32z1">
    <w:name w:val="WW8Num32z1"/>
    <w:rPr>
      <w:rFonts w:ascii="Calibri" w:hAnsi="Calibri" w:cs="Times New Roman"/>
    </w:rPr>
  </w:style>
  <w:style w:type="character" w:customStyle="1" w:styleId="WW8Num32z2">
    <w:name w:val="WW8Num32z2"/>
    <w:rPr>
      <w:rFonts w:cs="Times New Roman"/>
    </w:rPr>
  </w:style>
  <w:style w:type="character" w:customStyle="1" w:styleId="WW8Num33z0">
    <w:name w:val="WW8Num33z0"/>
    <w:rPr>
      <w:rFonts w:ascii="Arial" w:eastAsia="Calibri"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8z0">
    <w:name w:val="WW8Num38z0"/>
  </w:style>
  <w:style w:type="character" w:customStyle="1" w:styleId="WW8Num38z1">
    <w:name w:val="WW8Num38z1"/>
    <w:rPr>
      <w:rFonts w:ascii="Tahoma" w:eastAsia="Times New Roman" w:hAnsi="Tahoma" w:cs="Tahoma"/>
      <w:b w:val="0"/>
      <w:bCs w:val="0"/>
      <w:sz w:val="24"/>
      <w:szCs w:val="24"/>
    </w:rPr>
  </w:style>
  <w:style w:type="character" w:customStyle="1" w:styleId="WW8Num38z2">
    <w:name w:val="WW8Num38z2"/>
    <w:rPr>
      <w:rFonts w:ascii="Tahoma" w:eastAsia="Times New Roman" w:hAnsi="Tahoma" w:cs="Tahoma"/>
    </w:rPr>
  </w:style>
  <w:style w:type="character" w:customStyle="1" w:styleId="WW8Num39z0">
    <w:name w:val="WW8Num39z0"/>
    <w:rPr>
      <w:rFonts w:ascii="Calibri" w:eastAsia="Times New Roman" w:hAnsi="Calibri" w:cs="Calibri"/>
      <w:b w:val="0"/>
      <w:color w:val="000000"/>
      <w:w w:val="107"/>
      <w:sz w:val="22"/>
      <w:szCs w:val="22"/>
    </w:rPr>
  </w:style>
  <w:style w:type="character" w:customStyle="1" w:styleId="WW8Num39z1">
    <w:name w:val="WW8Num39z1"/>
    <w:rPr>
      <w:rFonts w:ascii="Times New Roman" w:eastAsia="Times New Roman" w:hAnsi="Times New Roman" w:cs="Times New Roman"/>
      <w:b w:val="0"/>
      <w:bCs w:val="0"/>
      <w:spacing w:val="-14"/>
      <w:w w:val="104"/>
    </w:rPr>
  </w:style>
  <w:style w:type="character" w:customStyle="1" w:styleId="WW8Num39z2">
    <w:name w:val="WW8Num39z2"/>
    <w:rPr>
      <w:rFonts w:ascii="Calibri" w:eastAsia="Times New Roman" w:hAnsi="Calibri" w:cs="Calibri"/>
      <w:color w:val="000000"/>
      <w:w w:val="103"/>
      <w:sz w:val="22"/>
      <w:szCs w:val="22"/>
    </w:rPr>
  </w:style>
  <w:style w:type="character" w:customStyle="1" w:styleId="WW8Num39z3">
    <w:name w:val="WW8Num39z3"/>
    <w:rPr>
      <w:rFonts w:ascii="Times New Roman" w:eastAsia="Times New Roman" w:hAnsi="Times New Roman" w:cs="Times New Roman"/>
      <w:color w:val="2B2B2B"/>
      <w:spacing w:val="6"/>
      <w:w w:val="111"/>
      <w:sz w:val="23"/>
      <w:szCs w:val="23"/>
    </w:rPr>
  </w:style>
  <w:style w:type="character" w:customStyle="1" w:styleId="WW8Num39z4">
    <w:name w:val="WW8Num39z4"/>
    <w:rPr>
      <w:rFonts w:ascii="Times New Roman" w:eastAsia="Times New Roman" w:hAnsi="Times New Roman" w:cs="Times New Roman"/>
      <w:spacing w:val="7"/>
      <w:w w:val="104"/>
    </w:rPr>
  </w:style>
  <w:style w:type="character" w:customStyle="1" w:styleId="WW8Num39z5">
    <w:name w:val="WW8Num39z5"/>
    <w:rPr>
      <w:rFonts w:ascii="Calibri" w:eastAsia="Times New Roman" w:hAnsi="Calibri" w:cs="Calibri"/>
      <w:w w:val="103"/>
      <w:sz w:val="22"/>
      <w:szCs w:val="22"/>
    </w:rPr>
  </w:style>
  <w:style w:type="character" w:customStyle="1" w:styleId="WW8Num39z6">
    <w:name w:val="WW8Num39z6"/>
  </w:style>
  <w:style w:type="character" w:customStyle="1" w:styleId="WW8Num41z0">
    <w:name w:val="WW8Num41z0"/>
    <w:rPr>
      <w:rFonts w:ascii="Tahoma" w:hAnsi="Tahoma" w:cs="Times New Roman"/>
      <w:color w:val="000000"/>
      <w:sz w:val="24"/>
    </w:rPr>
  </w:style>
  <w:style w:type="character" w:customStyle="1" w:styleId="WW8Num41z1">
    <w:name w:val="WW8Num41z1"/>
    <w:rPr>
      <w:rFonts w:ascii="Tahoma" w:eastAsia="Times New Roman" w:hAnsi="Tahoma" w:cs="Tahoma"/>
      <w:b w:val="0"/>
      <w:sz w:val="24"/>
    </w:rPr>
  </w:style>
  <w:style w:type="character" w:customStyle="1" w:styleId="WW8Num41z2">
    <w:name w:val="WW8Num41z2"/>
    <w:rPr>
      <w:rFonts w:ascii="Wingdings" w:hAnsi="Wingdings" w:cs="Wingdings"/>
    </w:rPr>
  </w:style>
  <w:style w:type="character" w:customStyle="1" w:styleId="WW8Num42z0">
    <w:name w:val="WW8Num42z0"/>
    <w:rPr>
      <w:rFonts w:cs="Times New Roman"/>
    </w:rPr>
  </w:style>
  <w:style w:type="character" w:customStyle="1" w:styleId="WW8Num42z1">
    <w:name w:val="WW8Num42z1"/>
    <w:rPr>
      <w:rFonts w:ascii="Symbol" w:hAnsi="Symbol" w:cs="Symbol"/>
      <w:color w:val="000000"/>
    </w:rPr>
  </w:style>
  <w:style w:type="character" w:customStyle="1" w:styleId="WW8Num42z2">
    <w:name w:val="WW8Num42z2"/>
    <w:rPr>
      <w:rFonts w:cs="Times New Roman"/>
    </w:rPr>
  </w:style>
  <w:style w:type="character" w:customStyle="1" w:styleId="WW8Num43z0">
    <w:name w:val="WW8Num43z0"/>
  </w:style>
  <w:style w:type="character" w:customStyle="1" w:styleId="WW8Num44z0">
    <w:name w:val="WW8Num44z0"/>
    <w:rPr>
      <w:b w:val="0"/>
      <w:strike w:val="0"/>
      <w:dstrike w:val="0"/>
      <w:color w:val="000000"/>
    </w:rPr>
  </w:style>
  <w:style w:type="character" w:customStyle="1" w:styleId="WW8Num44z1">
    <w:name w:val="WW8Num44z1"/>
    <w:rPr>
      <w:color w:val="000000"/>
    </w:rPr>
  </w:style>
  <w:style w:type="character" w:customStyle="1" w:styleId="WW8Num45z0">
    <w:name w:val="WW8Num45z0"/>
    <w:rPr>
      <w:rFonts w:ascii="Arial" w:hAnsi="Arial" w:cs="Arial"/>
      <w:b w:val="0"/>
      <w:i w:val="0"/>
      <w:sz w:val="24"/>
    </w:rPr>
  </w:style>
  <w:style w:type="character" w:customStyle="1" w:styleId="WW8Num46z0">
    <w:name w:val="WW8Num46z0"/>
  </w:style>
  <w:style w:type="character" w:customStyle="1" w:styleId="WW8Num46z1">
    <w:name w:val="WW8Num46z1"/>
    <w:rPr>
      <w:rFonts w:ascii="Tahoma" w:eastAsia="Times New Roman" w:hAnsi="Tahoma" w:cs="Tahoma"/>
    </w:rPr>
  </w:style>
  <w:style w:type="character" w:customStyle="1" w:styleId="WW8Num47z0">
    <w:name w:val="WW8Num47z0"/>
    <w:rPr>
      <w:rFonts w:cs="Times New Roman"/>
      <w:b w:val="0"/>
    </w:rPr>
  </w:style>
  <w:style w:type="character" w:customStyle="1" w:styleId="WW8Num47z1">
    <w:name w:val="WW8Num47z1"/>
    <w:rPr>
      <w:rFonts w:ascii="Calibri" w:hAnsi="Calibri" w:cs="Times New Roman"/>
    </w:rPr>
  </w:style>
  <w:style w:type="character" w:customStyle="1" w:styleId="WW8Num47z2">
    <w:name w:val="WW8Num47z2"/>
    <w:rPr>
      <w:rFonts w:cs="Times New Roman"/>
    </w:rPr>
  </w:style>
  <w:style w:type="character" w:customStyle="1" w:styleId="WW8Num49z0">
    <w:name w:val="WW8Num49z0"/>
  </w:style>
  <w:style w:type="character" w:customStyle="1" w:styleId="WW8Num50z0">
    <w:name w:val="WW8Num50z0"/>
  </w:style>
  <w:style w:type="character" w:customStyle="1" w:styleId="WW8Num50z1">
    <w:name w:val="WW8Num50z1"/>
    <w:rPr>
      <w:rFonts w:ascii="Times New Roman" w:eastAsia="Times New Roman" w:hAnsi="Times New Roman" w:cs="Times New Roman"/>
    </w:rPr>
  </w:style>
  <w:style w:type="character" w:customStyle="1" w:styleId="WW8Num50z4">
    <w:name w:val="WW8Num50z4"/>
    <w:rPr>
      <w:color w:val="000000"/>
    </w:rPr>
  </w:style>
  <w:style w:type="character" w:customStyle="1" w:styleId="WW8Num51z0">
    <w:name w:val="WW8Num51z0"/>
  </w:style>
  <w:style w:type="character" w:customStyle="1" w:styleId="WW8Num52z0">
    <w:name w:val="WW8Num52z0"/>
    <w:rPr>
      <w:rFonts w:ascii="StarSymbol" w:eastAsia="OpenSymbol" w:hAnsi="StarSymbol" w:cs="OpenSymbol"/>
      <w:b w:val="0"/>
      <w:bCs w:val="0"/>
      <w:sz w:val="20"/>
      <w:szCs w:val="20"/>
    </w:rPr>
  </w:style>
  <w:style w:type="character" w:customStyle="1" w:styleId="WW8Num52z1">
    <w:name w:val="WW8Num52z1"/>
    <w:rPr>
      <w:b/>
    </w:rPr>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Domylnaczcionkaakapitu2">
    <w:name w:val="Domyślna czcionka akapitu2"/>
  </w:style>
  <w:style w:type="character" w:customStyle="1" w:styleId="Nagwek2Znak">
    <w:name w:val="Nagłówek 2 Znak"/>
    <w:rPr>
      <w:b/>
      <w:bCs/>
      <w:sz w:val="24"/>
      <w:szCs w:val="22"/>
    </w:rPr>
  </w:style>
  <w:style w:type="character" w:customStyle="1" w:styleId="Nagwek3Znak">
    <w:name w:val="Nagłówek 3 Znak"/>
    <w:rPr>
      <w:b/>
      <w:bCs/>
      <w:sz w:val="24"/>
      <w:szCs w:val="22"/>
    </w:rPr>
  </w:style>
  <w:style w:type="character" w:customStyle="1" w:styleId="TekstpodstawowyZnak">
    <w:name w:val="Tekst podstawowy Znak"/>
    <w:rPr>
      <w:sz w:val="24"/>
      <w:szCs w:val="22"/>
      <w:lang w:val="pl-PL" w:bidi="ar-SA"/>
    </w:rPr>
  </w:style>
  <w:style w:type="character" w:customStyle="1" w:styleId="StopkaZnak">
    <w:name w:val="Stopka Znak"/>
    <w:rPr>
      <w:sz w:val="24"/>
      <w:szCs w:val="24"/>
      <w:lang w:val="x-none" w:bidi="ar-SA"/>
    </w:rPr>
  </w:style>
  <w:style w:type="character" w:customStyle="1" w:styleId="Nagwek4Znak">
    <w:name w:val="Nagłówek 4 Znak"/>
    <w:rPr>
      <w:rFonts w:ascii="Cambria" w:hAnsi="Cambria" w:cs="Cambria"/>
      <w:b/>
      <w:bCs/>
      <w:i/>
      <w:iCs/>
      <w:color w:val="4F81BD"/>
      <w:sz w:val="24"/>
      <w:szCs w:val="24"/>
    </w:rPr>
  </w:style>
  <w:style w:type="character" w:customStyle="1" w:styleId="Nagwek5Znak">
    <w:name w:val="Nagłówek 5 Znak"/>
    <w:rPr>
      <w:rFonts w:ascii="Calibri" w:hAnsi="Calibri" w:cs="Calibri"/>
      <w:b/>
      <w:bCs/>
      <w:i/>
      <w:iCs/>
      <w:sz w:val="26"/>
      <w:szCs w:val="26"/>
    </w:rPr>
  </w:style>
  <w:style w:type="character" w:customStyle="1" w:styleId="Nagwek7Znak">
    <w:name w:val="Nagłówek 7 Znak"/>
    <w:rPr>
      <w:rFonts w:ascii="Calibri Light" w:hAnsi="Calibri Light" w:cs="Calibri Light"/>
      <w:i/>
      <w:iCs/>
      <w:color w:val="1F3763"/>
      <w:szCs w:val="22"/>
    </w:rPr>
  </w:style>
  <w:style w:type="character" w:customStyle="1" w:styleId="Nagwek8Znak">
    <w:name w:val="Nagłówek 8 Znak"/>
    <w:rPr>
      <w:rFonts w:ascii="Cambria" w:hAnsi="Cambria" w:cs="Cambria"/>
      <w:color w:val="404040"/>
    </w:rPr>
  </w:style>
  <w:style w:type="character" w:customStyle="1" w:styleId="Nagwek1Znak">
    <w:name w:val="Nagłówek 1 Znak"/>
    <w:rPr>
      <w:rFonts w:ascii="Arial" w:hAnsi="Arial" w:cs="Arial"/>
      <w:b/>
      <w:bCs/>
      <w:kern w:val="2"/>
      <w:sz w:val="32"/>
      <w:szCs w:val="32"/>
    </w:rPr>
  </w:style>
  <w:style w:type="character" w:customStyle="1" w:styleId="Nagwek9Znak">
    <w:name w:val="Nagłówek 9 Znak"/>
    <w:rPr>
      <w:rFonts w:ascii="Arial" w:hAnsi="Arial" w:cs="Arial"/>
      <w:sz w:val="22"/>
      <w:szCs w:val="22"/>
    </w:rPr>
  </w:style>
  <w:style w:type="character" w:customStyle="1" w:styleId="Tekstpodstawowy3Znak">
    <w:name w:val="Tekst podstawowy 3 Znak"/>
    <w:rPr>
      <w:b/>
      <w:bCs/>
      <w:sz w:val="22"/>
      <w:szCs w:val="22"/>
    </w:rPr>
  </w:style>
  <w:style w:type="character" w:customStyle="1" w:styleId="NagwekZnak">
    <w:name w:val="Nagłówek Znak"/>
    <w:rPr>
      <w:sz w:val="24"/>
      <w:szCs w:val="24"/>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TekstpodstawowywcityZnak">
    <w:name w:val="Tekst podstawowy wcięty Znak"/>
    <w:rPr>
      <w:sz w:val="24"/>
      <w:szCs w:val="24"/>
    </w:rPr>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zycjatytul1">
    <w:name w:val="pozycja_tytul1"/>
    <w:rPr>
      <w:b/>
      <w:bCs/>
      <w:sz w:val="18"/>
      <w:szCs w:val="18"/>
    </w:rPr>
  </w:style>
  <w:style w:type="character" w:customStyle="1" w:styleId="MapadokumentuZnak">
    <w:name w:val="Mapa dokumentu Znak"/>
    <w:rPr>
      <w:rFonts w:ascii="Segoe UI" w:hAnsi="Segoe UI" w:cs="Segoe UI"/>
      <w:sz w:val="16"/>
      <w:szCs w:val="16"/>
    </w:rPr>
  </w:style>
  <w:style w:type="character" w:customStyle="1" w:styleId="PlandokumentuZnak">
    <w:name w:val="Plan dokumentu Znak"/>
    <w:rPr>
      <w:rFonts w:ascii="Tahoma" w:hAnsi="Tahoma" w:cs="Tahoma"/>
      <w:shd w:val="clear" w:color="auto" w:fill="000080"/>
    </w:rPr>
  </w:style>
  <w:style w:type="character" w:customStyle="1" w:styleId="Tekstpodstawowywcity2Znak">
    <w:name w:val="Tekst podstawowy wcięty 2 Znak"/>
    <w:rPr>
      <w:sz w:val="24"/>
      <w:szCs w:val="24"/>
    </w:rPr>
  </w:style>
  <w:style w:type="character" w:customStyle="1" w:styleId="TekstprzypisukocowegoZnak">
    <w:name w:val="Tekst przypisu końcowego Znak"/>
    <w:basedOn w:val="Domylnaczcionkaakapitu2"/>
  </w:style>
  <w:style w:type="character" w:styleId="Numerstrony">
    <w:name w:val="page number"/>
  </w:style>
  <w:style w:type="character" w:styleId="Pogrubienie">
    <w:name w:val="Strong"/>
    <w:qFormat/>
    <w:rPr>
      <w:b/>
      <w:bCs/>
    </w:rPr>
  </w:style>
  <w:style w:type="character" w:customStyle="1" w:styleId="postbody">
    <w:name w:val="postbody"/>
  </w:style>
  <w:style w:type="character" w:customStyle="1" w:styleId="TekstpodstawowyZnak1">
    <w:name w:val="Tekst podstawowy Znak1"/>
    <w:rPr>
      <w:sz w:val="24"/>
      <w:szCs w:val="24"/>
    </w:rPr>
  </w:style>
  <w:style w:type="character" w:customStyle="1" w:styleId="TekstprzypisudolnegoZnak">
    <w:name w:val="Tekst przypisu dolnego Znak"/>
    <w:basedOn w:val="Domylnaczcionkaakapitu2"/>
  </w:style>
  <w:style w:type="character" w:customStyle="1" w:styleId="Znakiprzypiswdolnych">
    <w:name w:val="Znaki przypisów dolnych"/>
    <w:rPr>
      <w:vertAlign w:val="superscript"/>
    </w:rPr>
  </w:style>
  <w:style w:type="character" w:customStyle="1" w:styleId="tabulatory">
    <w:name w:val="tabulatory"/>
  </w:style>
  <w:style w:type="character" w:customStyle="1" w:styleId="FontStyle33">
    <w:name w:val="Font Style33"/>
    <w:rPr>
      <w:rFonts w:ascii="Times New Roman" w:hAnsi="Times New Roman" w:cs="Times New Roman"/>
      <w:sz w:val="22"/>
      <w:szCs w:val="22"/>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character" w:customStyle="1" w:styleId="ZwykytekstZnak">
    <w:name w:val="Zwykły tekst Znak"/>
    <w:rPr>
      <w:rFonts w:ascii="Consolas" w:hAnsi="Consolas" w:cs="Consolas"/>
      <w:sz w:val="21"/>
      <w:szCs w:val="21"/>
    </w:rPr>
  </w:style>
  <w:style w:type="character" w:customStyle="1" w:styleId="HTML-wstpniesformatowanyZnak">
    <w:name w:val="HTML - wstępnie sformatowany Znak"/>
    <w:rPr>
      <w:rFonts w:ascii="Courier New" w:hAnsi="Courier New" w:cs="Courier New"/>
    </w:rPr>
  </w:style>
  <w:style w:type="character" w:customStyle="1" w:styleId="AkapitzlistZnak">
    <w:name w:val="Akapit z listą Znak"/>
    <w:uiPriority w:val="34"/>
    <w:qFormat/>
    <w:rPr>
      <w:sz w:val="24"/>
      <w:szCs w:val="24"/>
      <w:lang w:val="x-none"/>
    </w:rPr>
  </w:style>
  <w:style w:type="character" w:customStyle="1" w:styleId="gwp49efe491size">
    <w:name w:val="gwp49efe491_size"/>
  </w:style>
  <w:style w:type="character" w:customStyle="1" w:styleId="gwp49efe491colour">
    <w:name w:val="gwp49efe491_colour"/>
  </w:style>
  <w:style w:type="character" w:customStyle="1" w:styleId="alb">
    <w:name w:val="a_lb"/>
  </w:style>
  <w:style w:type="character" w:styleId="Uwydatnienie">
    <w:name w:val="Emphasis"/>
    <w:qFormat/>
    <w:rPr>
      <w:i/>
      <w:iCs/>
    </w:rPr>
  </w:style>
  <w:style w:type="character" w:customStyle="1" w:styleId="text-justify">
    <w:name w:val="text-justify"/>
  </w:style>
  <w:style w:type="character" w:customStyle="1" w:styleId="ustZnak">
    <w:name w:val="ust Znak"/>
    <w:rPr>
      <w:sz w:val="24"/>
      <w:szCs w:val="22"/>
    </w:rPr>
  </w:style>
  <w:style w:type="character" w:customStyle="1" w:styleId="pktZnak">
    <w:name w:val="pkt Znak"/>
    <w:rPr>
      <w:rFonts w:ascii="Univers-PL" w:eastAsia="Univers-PL" w:hAnsi="Univers-PL" w:cs="Univers-PL"/>
      <w:sz w:val="19"/>
      <w:szCs w:val="19"/>
      <w:lang w:val="x-none"/>
    </w:rPr>
  </w:style>
  <w:style w:type="character" w:customStyle="1" w:styleId="akapitdomyslny">
    <w:name w:val="akapitdomyslny"/>
    <w:rPr>
      <w:sz w:val="20"/>
    </w:rPr>
  </w:style>
  <w:style w:type="character" w:customStyle="1" w:styleId="Domylnaczcionkaakapitu1">
    <w:name w:val="Domyślna czcionka akapitu1"/>
  </w:style>
  <w:style w:type="character" w:styleId="Wzmianka">
    <w:name w:val="Mention"/>
    <w:rPr>
      <w:color w:val="2B579A"/>
      <w:shd w:val="clear" w:color="auto" w:fill="E6E6E6"/>
    </w:rPr>
  </w:style>
  <w:style w:type="character" w:styleId="Nierozpoznanawzmianka">
    <w:name w:val="Unresolved Mention"/>
    <w:rPr>
      <w:color w:val="605E5C"/>
      <w:shd w:val="clear" w:color="auto" w:fill="E1DFDD"/>
    </w:rPr>
  </w:style>
  <w:style w:type="character" w:styleId="Odwoaniedelikatne">
    <w:name w:val="Subtle Reference"/>
    <w:qFormat/>
    <w:rPr>
      <w:smallCaps/>
      <w:color w:val="5A5A5A"/>
    </w:rPr>
  </w:style>
  <w:style w:type="character" w:customStyle="1" w:styleId="WW8Num55z0">
    <w:name w:val="WW8Num55z0"/>
    <w:rPr>
      <w:rFonts w:ascii="Tahoma" w:eastAsia="Times New Roman" w:hAnsi="Tahoma" w:cs="Tahoma"/>
      <w:color w:val="000000"/>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autoSpaceDE w:val="0"/>
      <w:jc w:val="both"/>
    </w:pPr>
    <w:rPr>
      <w:szCs w:val="22"/>
    </w:rPr>
  </w:style>
  <w:style w:type="paragraph" w:styleId="Lista">
    <w:name w:val="List"/>
    <w:basedOn w:val="Tekstpodstawowy"/>
    <w:pPr>
      <w:widowControl w:val="0"/>
      <w:autoSpaceDE/>
      <w:spacing w:after="120"/>
      <w:jc w:val="left"/>
    </w:pPr>
    <w:rPr>
      <w:rFonts w:ascii="Tahoma" w:eastAsia="SimSun" w:hAnsi="Tahoma" w:cs="Tahoma"/>
      <w:kern w:val="2"/>
      <w:szCs w:val="24"/>
      <w:lang w:bidi="hi-IN"/>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Tekstpodstawowy21">
    <w:name w:val="Tekst podstawowy 21"/>
    <w:basedOn w:val="Normalny"/>
    <w:pPr>
      <w:autoSpaceDE w:val="0"/>
      <w:jc w:val="both"/>
    </w:pPr>
    <w:rPr>
      <w:b/>
      <w:bCs/>
      <w:szCs w:val="22"/>
    </w:rPr>
  </w:style>
  <w:style w:type="paragraph" w:customStyle="1" w:styleId="Default">
    <w:name w:val="Default"/>
    <w:pPr>
      <w:suppressAutoHyphens/>
      <w:autoSpaceDE w:val="0"/>
    </w:pPr>
    <w:rPr>
      <w:color w:val="000000"/>
      <w:sz w:val="24"/>
      <w:szCs w:val="24"/>
      <w:lang w:eastAsia="zh-CN"/>
    </w:rPr>
  </w:style>
  <w:style w:type="paragraph" w:customStyle="1" w:styleId="ListParagraph1">
    <w:name w:val="List Paragraph1"/>
    <w:basedOn w:val="Normalny"/>
    <w:pPr>
      <w:ind w:left="720" w:hanging="357"/>
      <w:jc w:val="both"/>
    </w:pPr>
  </w:style>
  <w:style w:type="paragraph" w:customStyle="1" w:styleId="Akapitzlist1">
    <w:name w:val="Akapit z listą1"/>
    <w:basedOn w:val="Normalny"/>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lang w:val="x-none"/>
    </w:rPr>
  </w:style>
  <w:style w:type="paragraph" w:customStyle="1" w:styleId="Wyliczanka">
    <w:name w:val="Wyliczanka"/>
    <w:basedOn w:val="Normalny"/>
    <w:pPr>
      <w:tabs>
        <w:tab w:val="left" w:pos="720"/>
      </w:tabs>
      <w:ind w:left="720" w:hanging="360"/>
      <w:jc w:val="both"/>
    </w:pPr>
    <w:rPr>
      <w:rFonts w:ascii="Arial" w:hAnsi="Arial" w:cs="Mangal"/>
      <w:kern w:val="2"/>
      <w:szCs w:val="20"/>
      <w:lang w:bidi="hi-IN"/>
    </w:rPr>
  </w:style>
  <w:style w:type="paragraph" w:customStyle="1" w:styleId="Tekstpodstawowy39">
    <w:name w:val="Tekst podstawowy 39"/>
    <w:basedOn w:val="Normalny"/>
    <w:pPr>
      <w:suppressAutoHyphens w:val="0"/>
      <w:jc w:val="both"/>
    </w:pPr>
    <w:rPr>
      <w:b/>
      <w:bCs/>
      <w:sz w:val="22"/>
      <w:szCs w:val="22"/>
    </w:rPr>
  </w:style>
  <w:style w:type="paragraph" w:styleId="Nagwek">
    <w:name w:val="header"/>
    <w:basedOn w:val="Normalny"/>
    <w:pPr>
      <w:tabs>
        <w:tab w:val="center" w:pos="4536"/>
        <w:tab w:val="right" w:pos="9072"/>
      </w:tabs>
      <w:suppressAutoHyphens w:val="0"/>
    </w:pPr>
  </w:style>
  <w:style w:type="paragraph" w:styleId="Tekstdymka">
    <w:name w:val="Balloon Text"/>
    <w:basedOn w:val="Normalny"/>
    <w:pPr>
      <w:suppressAutoHyphens w:val="0"/>
    </w:pPr>
    <w:rPr>
      <w:rFonts w:ascii="Tahoma" w:hAnsi="Tahoma" w:cs="Tahoma"/>
      <w:sz w:val="16"/>
      <w:szCs w:val="16"/>
    </w:rPr>
  </w:style>
  <w:style w:type="paragraph" w:styleId="Akapitzlist">
    <w:name w:val="List Paragraph"/>
    <w:basedOn w:val="Normalny"/>
    <w:uiPriority w:val="34"/>
    <w:qFormat/>
    <w:pPr>
      <w:suppressAutoHyphens w:val="0"/>
      <w:ind w:left="720"/>
    </w:pPr>
    <w:rPr>
      <w:lang w:val="x-none"/>
    </w:rPr>
  </w:style>
  <w:style w:type="paragraph" w:styleId="Tekstpodstawowywcity">
    <w:name w:val="Body Text Indent"/>
    <w:basedOn w:val="Normalny"/>
    <w:pPr>
      <w:suppressAutoHyphens w:val="0"/>
      <w:spacing w:after="120"/>
      <w:ind w:left="283"/>
    </w:pPr>
  </w:style>
  <w:style w:type="paragraph" w:customStyle="1" w:styleId="CM6">
    <w:name w:val="CM6"/>
    <w:basedOn w:val="Default"/>
    <w:next w:val="Default"/>
    <w:pPr>
      <w:widowControl w:val="0"/>
      <w:suppressAutoHyphens w:val="0"/>
      <w:spacing w:line="278" w:lineRule="atLeast"/>
    </w:pPr>
  </w:style>
  <w:style w:type="paragraph" w:customStyle="1" w:styleId="CM7">
    <w:name w:val="CM7"/>
    <w:basedOn w:val="Default"/>
    <w:next w:val="Default"/>
    <w:pPr>
      <w:widowControl w:val="0"/>
      <w:suppressAutoHyphens w:val="0"/>
      <w:spacing w:line="278" w:lineRule="atLeast"/>
    </w:pPr>
  </w:style>
  <w:style w:type="paragraph" w:customStyle="1" w:styleId="CM36">
    <w:name w:val="CM36"/>
    <w:basedOn w:val="Default"/>
    <w:next w:val="Default"/>
    <w:pPr>
      <w:widowControl w:val="0"/>
      <w:suppressAutoHyphens w:val="0"/>
      <w:spacing w:after="275"/>
    </w:pPr>
  </w:style>
  <w:style w:type="paragraph" w:customStyle="1" w:styleId="CM17">
    <w:name w:val="CM17"/>
    <w:basedOn w:val="Default"/>
    <w:next w:val="Default"/>
    <w:pPr>
      <w:widowControl w:val="0"/>
      <w:suppressAutoHyphens w:val="0"/>
      <w:spacing w:line="276" w:lineRule="atLeast"/>
    </w:pPr>
  </w:style>
  <w:style w:type="paragraph" w:customStyle="1" w:styleId="CM19">
    <w:name w:val="CM19"/>
    <w:basedOn w:val="Default"/>
    <w:next w:val="Default"/>
    <w:pPr>
      <w:widowControl w:val="0"/>
      <w:suppressAutoHyphens w:val="0"/>
      <w:spacing w:line="276" w:lineRule="atLeast"/>
    </w:pPr>
  </w:style>
  <w:style w:type="paragraph" w:customStyle="1" w:styleId="CM4">
    <w:name w:val="CM4"/>
    <w:basedOn w:val="Default"/>
    <w:next w:val="Default"/>
    <w:pPr>
      <w:widowControl w:val="0"/>
      <w:suppressAutoHyphens w:val="0"/>
    </w:pPr>
  </w:style>
  <w:style w:type="paragraph" w:customStyle="1" w:styleId="Tekstpodstawowy22">
    <w:name w:val="Tekst podstawowy 22"/>
    <w:basedOn w:val="Normalny"/>
    <w:pPr>
      <w:suppressAutoHyphens w:val="0"/>
      <w:spacing w:after="120" w:line="480" w:lineRule="auto"/>
    </w:pPr>
  </w:style>
  <w:style w:type="paragraph" w:customStyle="1" w:styleId="CM38">
    <w:name w:val="CM38"/>
    <w:basedOn w:val="Default"/>
    <w:next w:val="Default"/>
    <w:pPr>
      <w:widowControl w:val="0"/>
      <w:suppressAutoHyphens w:val="0"/>
      <w:spacing w:after="468"/>
    </w:pPr>
  </w:style>
  <w:style w:type="paragraph" w:customStyle="1" w:styleId="Tekstpodstawowy31">
    <w:name w:val="Tekst podstawowy 31"/>
    <w:basedOn w:val="Normalny"/>
    <w:pPr>
      <w:suppressAutoHyphens w:val="0"/>
      <w:overflowPunct w:val="0"/>
      <w:autoSpaceDE w:val="0"/>
      <w:jc w:val="both"/>
      <w:textAlignment w:val="baseline"/>
    </w:pPr>
    <w:rPr>
      <w:b/>
      <w:bCs/>
      <w:sz w:val="22"/>
      <w:szCs w:val="22"/>
    </w:rPr>
  </w:style>
  <w:style w:type="paragraph" w:customStyle="1" w:styleId="pkt">
    <w:name w:val="pkt"/>
    <w:basedOn w:val="Normalny"/>
    <w:pPr>
      <w:suppressAutoHyphens w:val="0"/>
      <w:autoSpaceDE w:val="0"/>
      <w:spacing w:before="60" w:after="60" w:line="360" w:lineRule="auto"/>
      <w:ind w:left="851" w:hanging="295"/>
      <w:jc w:val="both"/>
    </w:pPr>
    <w:rPr>
      <w:rFonts w:ascii="Univers-PL" w:eastAsia="Univers-PL" w:hAnsi="Univers-PL" w:cs="Univers-PL"/>
      <w:sz w:val="19"/>
      <w:szCs w:val="19"/>
      <w:lang w:val="x-none"/>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32">
    <w:name w:val="Tekst podstawowy 32"/>
    <w:basedOn w:val="Normalny"/>
    <w:pPr>
      <w:suppressAutoHyphens w:val="0"/>
      <w:overflowPunct w:val="0"/>
      <w:autoSpaceDE w:val="0"/>
      <w:jc w:val="both"/>
      <w:textAlignment w:val="baseline"/>
    </w:pPr>
    <w:rPr>
      <w:b/>
      <w:bCs/>
      <w:sz w:val="22"/>
      <w:szCs w:val="22"/>
    </w:rPr>
  </w:style>
  <w:style w:type="paragraph" w:customStyle="1" w:styleId="pozycjatresc1">
    <w:name w:val="pozycja_tresc1"/>
    <w:basedOn w:val="Normalny"/>
    <w:pPr>
      <w:suppressAutoHyphens w:val="0"/>
      <w:spacing w:line="336" w:lineRule="atLeast"/>
      <w:jc w:val="both"/>
    </w:pPr>
    <w:rPr>
      <w:sz w:val="17"/>
      <w:szCs w:val="17"/>
    </w:rPr>
  </w:style>
  <w:style w:type="paragraph" w:customStyle="1" w:styleId="Zawartotabeli">
    <w:name w:val="Zawartość tabeli"/>
    <w:basedOn w:val="Normalny"/>
    <w:pPr>
      <w:widowControl w:val="0"/>
      <w:suppressLineNumbers/>
    </w:pPr>
    <w:rPr>
      <w:rFonts w:eastAsia="SimSun"/>
      <w:kern w:val="2"/>
      <w:lang w:bidi="hi-IN"/>
    </w:rPr>
  </w:style>
  <w:style w:type="paragraph" w:customStyle="1" w:styleId="Standard">
    <w:name w:val="Standard"/>
    <w:pPr>
      <w:widowControl w:val="0"/>
      <w:suppressAutoHyphens/>
      <w:textAlignment w:val="baseline"/>
    </w:pPr>
    <w:rPr>
      <w:rFonts w:eastAsia="SimSun"/>
      <w:kern w:val="2"/>
      <w:sz w:val="24"/>
      <w:szCs w:val="24"/>
      <w:lang w:eastAsia="zh-CN"/>
    </w:rPr>
  </w:style>
  <w:style w:type="paragraph" w:customStyle="1" w:styleId="Mapadokumentu1">
    <w:name w:val="Mapa dokumentu1"/>
    <w:basedOn w:val="Normalny"/>
    <w:pPr>
      <w:shd w:val="clear" w:color="auto" w:fill="000080"/>
      <w:suppressAutoHyphens w:val="0"/>
    </w:pPr>
    <w:rPr>
      <w:rFonts w:ascii="Tahoma" w:hAnsi="Tahoma" w:cs="Tahoma"/>
      <w:sz w:val="20"/>
      <w:szCs w:val="20"/>
    </w:rPr>
  </w:style>
  <w:style w:type="paragraph" w:customStyle="1" w:styleId="Zawartoramki">
    <w:name w:val="Zawartość ramki"/>
    <w:basedOn w:val="Tekstpodstawowy"/>
    <w:pPr>
      <w:autoSpaceDE/>
    </w:pPr>
    <w:rPr>
      <w:szCs w:val="24"/>
    </w:rPr>
  </w:style>
  <w:style w:type="paragraph" w:customStyle="1" w:styleId="Tekstpodstawowywcity21">
    <w:name w:val="Tekst podstawowy wcięty 21"/>
    <w:basedOn w:val="Normalny"/>
    <w:pPr>
      <w:suppressAutoHyphens w:val="0"/>
      <w:spacing w:after="120" w:line="480" w:lineRule="auto"/>
      <w:ind w:left="283"/>
    </w:pPr>
  </w:style>
  <w:style w:type="paragraph" w:customStyle="1" w:styleId="Tekstpodstawowy33">
    <w:name w:val="Tekst podstawowy 33"/>
    <w:basedOn w:val="Normalny"/>
    <w:pPr>
      <w:suppressAutoHyphens w:val="0"/>
      <w:overflowPunct w:val="0"/>
      <w:autoSpaceDE w:val="0"/>
      <w:jc w:val="both"/>
      <w:textAlignment w:val="baseline"/>
    </w:pPr>
    <w:rPr>
      <w:b/>
      <w:bCs/>
      <w:sz w:val="22"/>
      <w:szCs w:val="22"/>
    </w:rPr>
  </w:style>
  <w:style w:type="paragraph" w:customStyle="1" w:styleId="TableText">
    <w:name w:val="Table Text"/>
    <w:pPr>
      <w:suppressAutoHyphens/>
    </w:pPr>
    <w:rPr>
      <w:rFonts w:ascii="HelveticaEE" w:hAnsi="HelveticaEE" w:cs="HelveticaEE"/>
      <w:color w:val="000000"/>
      <w:sz w:val="24"/>
      <w:szCs w:val="24"/>
      <w:lang w:val="cs-CZ" w:eastAsia="zh-CN"/>
    </w:rPr>
  </w:style>
  <w:style w:type="paragraph" w:styleId="NormalnyWeb">
    <w:name w:val="Normal (Web)"/>
    <w:basedOn w:val="Normalny"/>
    <w:pPr>
      <w:suppressAutoHyphens w:val="0"/>
      <w:ind w:left="225"/>
    </w:pPr>
  </w:style>
  <w:style w:type="paragraph" w:customStyle="1" w:styleId="WW-Tekstpodstawowy3">
    <w:name w:val="WW-Tekst podstawowy 3"/>
    <w:basedOn w:val="Normalny"/>
    <w:rPr>
      <w:rFonts w:ascii="Tahoma" w:hAnsi="Tahoma" w:cs="Tahoma"/>
      <w:sz w:val="16"/>
      <w:szCs w:val="16"/>
    </w:rPr>
  </w:style>
  <w:style w:type="paragraph" w:customStyle="1" w:styleId="Tekstpodstawowy34">
    <w:name w:val="Tekst podstawowy 34"/>
    <w:basedOn w:val="Normalny"/>
    <w:pPr>
      <w:suppressAutoHyphens w:val="0"/>
      <w:overflowPunct w:val="0"/>
      <w:autoSpaceDE w:val="0"/>
      <w:jc w:val="both"/>
      <w:textAlignment w:val="baseline"/>
    </w:pPr>
    <w:rPr>
      <w:b/>
      <w:bCs/>
      <w:sz w:val="22"/>
      <w:szCs w:val="22"/>
    </w:rPr>
  </w:style>
  <w:style w:type="paragraph" w:customStyle="1" w:styleId="Tekstblokowy1">
    <w:name w:val="Tekst blokowy1"/>
    <w:basedOn w:val="Normalny"/>
    <w:pPr>
      <w:suppressAutoHyphens w:val="0"/>
      <w:ind w:left="360" w:right="72" w:hanging="360"/>
      <w:jc w:val="both"/>
    </w:pPr>
    <w:rPr>
      <w:rFonts w:ascii="Tahoma" w:hAnsi="Tahoma" w:cs="Tahoma"/>
    </w:rPr>
  </w:style>
  <w:style w:type="paragraph" w:styleId="Tekstprzypisukocowego">
    <w:name w:val="endnote text"/>
    <w:basedOn w:val="Normalny"/>
    <w:pPr>
      <w:suppressAutoHyphens w:val="0"/>
    </w:pPr>
    <w:rPr>
      <w:sz w:val="20"/>
      <w:szCs w:val="20"/>
    </w:rPr>
  </w:style>
  <w:style w:type="paragraph" w:customStyle="1" w:styleId="Tekstpodstawowy35">
    <w:name w:val="Tekst podstawowy 35"/>
    <w:basedOn w:val="Normalny"/>
    <w:pPr>
      <w:suppressAutoHyphens w:val="0"/>
      <w:overflowPunct w:val="0"/>
      <w:autoSpaceDE w:val="0"/>
      <w:jc w:val="both"/>
      <w:textAlignment w:val="baseline"/>
    </w:pPr>
    <w:rPr>
      <w:b/>
      <w:bCs/>
      <w:sz w:val="22"/>
      <w:szCs w:val="22"/>
    </w:rPr>
  </w:style>
  <w:style w:type="paragraph" w:customStyle="1" w:styleId="Nagwektabeli">
    <w:name w:val="Nagłówek tabeli"/>
    <w:basedOn w:val="Normalny"/>
    <w:pPr>
      <w:widowControl w:val="0"/>
      <w:suppressLineNumbers/>
      <w:spacing w:after="120"/>
      <w:jc w:val="center"/>
    </w:pPr>
    <w:rPr>
      <w:rFonts w:eastAsia="Calibri"/>
      <w:b/>
      <w:bCs/>
      <w:i/>
      <w:iCs/>
    </w:rPr>
  </w:style>
  <w:style w:type="paragraph" w:customStyle="1" w:styleId="CM41">
    <w:name w:val="CM41"/>
    <w:basedOn w:val="Default"/>
    <w:next w:val="Default"/>
    <w:pPr>
      <w:widowControl w:val="0"/>
      <w:suppressAutoHyphens w:val="0"/>
      <w:spacing w:after="393"/>
    </w:pPr>
  </w:style>
  <w:style w:type="paragraph" w:customStyle="1" w:styleId="Tekstpodstawowy36">
    <w:name w:val="Tekst podstawowy 36"/>
    <w:basedOn w:val="Normalny"/>
    <w:pPr>
      <w:suppressAutoHyphens w:val="0"/>
      <w:overflowPunct w:val="0"/>
      <w:autoSpaceDE w:val="0"/>
      <w:jc w:val="both"/>
      <w:textAlignment w:val="baseline"/>
    </w:pPr>
    <w:rPr>
      <w:b/>
      <w:bCs/>
      <w:sz w:val="22"/>
      <w:szCs w:val="22"/>
    </w:rPr>
  </w:style>
  <w:style w:type="paragraph" w:customStyle="1" w:styleId="Numerowanie">
    <w:name w:val="Numerowanie"/>
    <w:basedOn w:val="Normalny"/>
    <w:pPr>
      <w:numPr>
        <w:numId w:val="6"/>
      </w:numPr>
      <w:suppressAutoHyphens w:val="0"/>
      <w:jc w:val="both"/>
      <w:outlineLvl w:val="0"/>
    </w:pPr>
    <w:rPr>
      <w:lang w:val="x-none"/>
    </w:rPr>
  </w:style>
  <w:style w:type="paragraph" w:customStyle="1" w:styleId="normal0">
    <w:name w:val="normal0"/>
    <w:basedOn w:val="Normalny"/>
    <w:pPr>
      <w:suppressAutoHyphens w:val="0"/>
      <w:spacing w:before="280" w:after="280"/>
    </w:pPr>
  </w:style>
  <w:style w:type="paragraph" w:customStyle="1" w:styleId="Tabelapozycja">
    <w:name w:val="Tabela pozycja"/>
    <w:basedOn w:val="Normalny"/>
    <w:rPr>
      <w:rFonts w:ascii="Arial" w:hAnsi="Arial" w:cs="Arial"/>
      <w:sz w:val="22"/>
      <w:szCs w:val="22"/>
    </w:rPr>
  </w:style>
  <w:style w:type="paragraph" w:styleId="Tekstprzypisudolnego">
    <w:name w:val="footnote text"/>
    <w:basedOn w:val="Normalny"/>
    <w:pPr>
      <w:suppressAutoHyphens w:val="0"/>
    </w:pPr>
    <w:rPr>
      <w:sz w:val="20"/>
      <w:szCs w:val="20"/>
    </w:rPr>
  </w:style>
  <w:style w:type="paragraph" w:customStyle="1" w:styleId="Listapunktowana21">
    <w:name w:val="Lista punktowana 21"/>
    <w:basedOn w:val="Normalny"/>
    <w:pPr>
      <w:suppressAutoHyphens w:val="0"/>
      <w:ind w:left="566" w:hanging="283"/>
    </w:pPr>
  </w:style>
  <w:style w:type="paragraph" w:customStyle="1" w:styleId="Listapunktowana31">
    <w:name w:val="Lista punktowana 31"/>
    <w:basedOn w:val="Normalny"/>
    <w:pPr>
      <w:suppressAutoHyphens w:val="0"/>
      <w:ind w:left="849" w:hanging="283"/>
    </w:pPr>
  </w:style>
  <w:style w:type="paragraph" w:customStyle="1" w:styleId="Tekstpodstawowy37">
    <w:name w:val="Tekst podstawowy 37"/>
    <w:basedOn w:val="Normalny"/>
    <w:pPr>
      <w:suppressAutoHyphens w:val="0"/>
      <w:overflowPunct w:val="0"/>
      <w:autoSpaceDE w:val="0"/>
      <w:jc w:val="both"/>
      <w:textAlignment w:val="baseline"/>
    </w:pPr>
    <w:rPr>
      <w:b/>
      <w:bCs/>
      <w:sz w:val="22"/>
      <w:szCs w:val="22"/>
    </w:rPr>
  </w:style>
  <w:style w:type="paragraph" w:customStyle="1" w:styleId="lista1">
    <w:name w:val="lista 1"/>
    <w:basedOn w:val="Normalny"/>
    <w:pPr>
      <w:tabs>
        <w:tab w:val="left" w:pos="720"/>
      </w:tabs>
      <w:suppressAutoHyphens w:val="0"/>
      <w:ind w:left="720" w:hanging="360"/>
      <w:jc w:val="both"/>
    </w:pPr>
    <w:rPr>
      <w:rFonts w:ascii="Tahoma" w:hAnsi="Tahoma" w:cs="Tahoma"/>
    </w:rPr>
  </w:style>
  <w:style w:type="paragraph" w:customStyle="1" w:styleId="CharCharChar1ZnakZnak">
    <w:name w:val="Char Char Char1 Znak Znak"/>
    <w:basedOn w:val="Normalny"/>
    <w:pPr>
      <w:suppressAutoHyphens w:val="0"/>
      <w:spacing w:after="160" w:line="240" w:lineRule="exact"/>
    </w:pPr>
    <w:rPr>
      <w:rFonts w:ascii="Tahoma" w:hAnsi="Tahoma" w:cs="Tahoma"/>
      <w:sz w:val="20"/>
      <w:szCs w:val="20"/>
      <w:lang w:val="en-US"/>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19"/>
    </w:rPr>
  </w:style>
  <w:style w:type="paragraph" w:customStyle="1" w:styleId="Tekstpodstawowy38">
    <w:name w:val="Tekst podstawowy 38"/>
    <w:basedOn w:val="Normalny"/>
    <w:pPr>
      <w:suppressAutoHyphens w:val="0"/>
      <w:overflowPunct w:val="0"/>
      <w:autoSpaceDE w:val="0"/>
      <w:jc w:val="both"/>
      <w:textAlignment w:val="baseline"/>
    </w:pPr>
    <w:rPr>
      <w:b/>
      <w:bCs/>
      <w:sz w:val="22"/>
      <w:szCs w:val="22"/>
    </w:rPr>
  </w:style>
  <w:style w:type="paragraph" w:customStyle="1" w:styleId="Znak">
    <w:name w:val="Znak"/>
    <w:basedOn w:val="Normalny"/>
    <w:pPr>
      <w:suppressAutoHyphens w:val="0"/>
    </w:pPr>
  </w:style>
  <w:style w:type="paragraph" w:customStyle="1" w:styleId="Znak1">
    <w:name w:val="Znak1"/>
    <w:basedOn w:val="Normalny"/>
    <w:pPr>
      <w:suppressAutoHyphens w:val="0"/>
    </w:pPr>
  </w:style>
  <w:style w:type="paragraph" w:customStyle="1" w:styleId="Akapitzlist10">
    <w:name w:val="Akapit z listą1"/>
    <w:basedOn w:val="Normalny"/>
    <w:pPr>
      <w:suppressAutoHyphens w:val="0"/>
      <w:ind w:left="720"/>
    </w:pPr>
    <w:rPr>
      <w:rFonts w:eastAsia="Calibri"/>
    </w:rPr>
  </w:style>
  <w:style w:type="paragraph" w:customStyle="1" w:styleId="Akapitzlist2">
    <w:name w:val="Akapit z listą2"/>
    <w:basedOn w:val="Normalny"/>
    <w:pPr>
      <w:suppressAutoHyphens w:val="0"/>
      <w:ind w:left="720"/>
    </w:pPr>
    <w:rPr>
      <w:rFonts w:eastAsia="Calibri"/>
    </w:rPr>
  </w:style>
  <w:style w:type="paragraph" w:customStyle="1" w:styleId="Tekstkomentarza1">
    <w:name w:val="Tekst komentarza1"/>
    <w:basedOn w:val="Normalny"/>
    <w:pPr>
      <w:suppressAutoHyphens w:val="0"/>
    </w:pPr>
    <w:rPr>
      <w:sz w:val="20"/>
      <w:szCs w:val="20"/>
    </w:rPr>
  </w:style>
  <w:style w:type="paragraph" w:styleId="Tematkomentarza">
    <w:name w:val="annotation subject"/>
    <w:basedOn w:val="Tekstkomentarza1"/>
    <w:next w:val="Tekstkomentarza1"/>
    <w:rPr>
      <w:b/>
      <w:bCs/>
    </w:rPr>
  </w:style>
  <w:style w:type="paragraph" w:customStyle="1" w:styleId="Zwykytekst2">
    <w:name w:val="Zwykły tekst2"/>
    <w:basedOn w:val="Normalny"/>
    <w:pPr>
      <w:suppressAutoHyphens w:val="0"/>
    </w:pPr>
    <w:rPr>
      <w:rFonts w:ascii="Consolas" w:hAnsi="Consolas" w:cs="Consolas"/>
      <w:sz w:val="21"/>
      <w:szCs w:val="21"/>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ZnakZnak2ZnakZnakZnakZnakZnakZnak1">
    <w:name w:val="Znak Znak2 Znak Znak Znak Znak Znak Znak1"/>
    <w:basedOn w:val="Normalny"/>
    <w:pPr>
      <w:suppressAutoHyphens w:val="0"/>
    </w:pPr>
    <w:rPr>
      <w:rFonts w:ascii="Arial" w:hAnsi="Arial" w:cs="Arial"/>
    </w:rPr>
  </w:style>
  <w:style w:type="paragraph" w:customStyle="1" w:styleId="Zwykytekst4">
    <w:name w:val="Zwykły tekst4"/>
    <w:basedOn w:val="Normalny"/>
    <w:pPr>
      <w:suppressAutoHyphens w:val="0"/>
    </w:pPr>
    <w:rPr>
      <w:rFonts w:ascii="Courier New" w:hAnsi="Courier New" w:cs="Courier New"/>
      <w:sz w:val="20"/>
      <w:szCs w:val="20"/>
    </w:rPr>
  </w:style>
  <w:style w:type="paragraph" w:customStyle="1" w:styleId="Akapitzlist3">
    <w:name w:val="Akapit z listą3"/>
    <w:basedOn w:val="Normalny"/>
    <w:pPr>
      <w:suppressAutoHyphens w:val="0"/>
      <w:ind w:left="720"/>
    </w:pPr>
    <w:rPr>
      <w:rFonts w:eastAsia="Calibri"/>
    </w:rPr>
  </w:style>
  <w:style w:type="paragraph" w:customStyle="1" w:styleId="Domylnyteks">
    <w:name w:val="Domyślny teks"/>
    <w:pPr>
      <w:suppressAutoHyphens/>
    </w:pPr>
    <w:rPr>
      <w:color w:val="000000"/>
      <w:sz w:val="24"/>
      <w:lang w:eastAsia="zh-CN"/>
    </w:rPr>
  </w:style>
  <w:style w:type="paragraph" w:customStyle="1" w:styleId="tytu">
    <w:name w:val="tytuł"/>
    <w:basedOn w:val="Normalny"/>
    <w:pPr>
      <w:keepNext/>
      <w:suppressLineNumbers/>
      <w:suppressAutoHyphens w:val="0"/>
      <w:spacing w:before="60" w:after="60"/>
      <w:jc w:val="center"/>
    </w:pPr>
    <w:rPr>
      <w:b/>
      <w:bCs/>
    </w:rPr>
  </w:style>
  <w:style w:type="paragraph" w:customStyle="1" w:styleId="ust">
    <w:name w:val="ust"/>
    <w:pPr>
      <w:suppressAutoHyphens/>
      <w:spacing w:before="60" w:after="60"/>
      <w:ind w:left="426" w:hanging="284"/>
      <w:jc w:val="both"/>
    </w:pPr>
    <w:rPr>
      <w:sz w:val="24"/>
      <w:szCs w:val="22"/>
      <w:lang w:eastAsia="zh-CN"/>
    </w:rPr>
  </w:style>
  <w:style w:type="paragraph" w:customStyle="1" w:styleId="Tekstdopunktu">
    <w:name w:val="Tekst do punktu"/>
    <w:pPr>
      <w:widowControl w:val="0"/>
      <w:suppressAutoHyphens/>
      <w:spacing w:line="360" w:lineRule="atLeast"/>
      <w:ind w:left="510"/>
      <w:jc w:val="both"/>
      <w:textAlignment w:val="baseline"/>
    </w:pPr>
    <w:rPr>
      <w:rFonts w:ascii="Times" w:hAnsi="Times" w:cs="Times"/>
      <w:sz w:val="22"/>
      <w:lang w:eastAsia="zh-CN"/>
    </w:rPr>
  </w:style>
  <w:style w:type="paragraph" w:styleId="Bezodstpw">
    <w:name w:val="No Spacing"/>
    <w:qFormat/>
    <w:pPr>
      <w:suppressAutoHyphens/>
    </w:pPr>
    <w:rPr>
      <w:rFonts w:ascii="Calibri" w:hAnsi="Calibri" w:cs="Calibri"/>
      <w:sz w:val="22"/>
      <w:szCs w:val="22"/>
      <w:lang w:eastAsia="zh-CN"/>
    </w:rPr>
  </w:style>
  <w:style w:type="paragraph" w:customStyle="1" w:styleId="western">
    <w:name w:val="western"/>
    <w:basedOn w:val="Normalny"/>
    <w:pPr>
      <w:suppressAutoHyphens w:val="0"/>
      <w:spacing w:before="280" w:after="142" w:line="288" w:lineRule="auto"/>
    </w:pPr>
    <w:rPr>
      <w:color w:val="000000"/>
    </w:rPr>
  </w:style>
  <w:style w:type="paragraph" w:customStyle="1" w:styleId="WW-Wcicietrecitekstu">
    <w:name w:val="WW-Wcięcie treści tekstu"/>
    <w:basedOn w:val="Normalny"/>
    <w:pPr>
      <w:suppressAutoHyphens w:val="0"/>
      <w:spacing w:after="120"/>
      <w:ind w:left="283"/>
    </w:pPr>
  </w:style>
  <w:style w:type="paragraph" w:customStyle="1" w:styleId="Blockquote">
    <w:name w:val="Blockquote"/>
    <w:basedOn w:val="Normalny"/>
    <w:pPr>
      <w:widowControl w:val="0"/>
      <w:suppressAutoHyphens w:val="0"/>
      <w:spacing w:before="100" w:after="100"/>
      <w:ind w:left="360" w:right="360"/>
    </w:pPr>
  </w:style>
  <w:style w:type="paragraph" w:customStyle="1" w:styleId="Zwykytekst1">
    <w:name w:val="Zwykły tekst1"/>
    <w:basedOn w:val="Normalny"/>
    <w:rPr>
      <w:rFonts w:ascii="Courier New" w:hAnsi="Courier New" w:cs="Courier New"/>
      <w:sz w:val="20"/>
      <w:szCs w:val="20"/>
    </w:rPr>
  </w:style>
  <w:style w:type="paragraph" w:customStyle="1" w:styleId="O">
    <w:name w:val="O"/>
    <w:basedOn w:val="Normalny"/>
    <w:pPr>
      <w:widowControl w:val="0"/>
      <w:suppressAutoHyphens w:val="0"/>
      <w:jc w:val="both"/>
    </w:pPr>
    <w:rPr>
      <w:rFonts w:ascii="Arial" w:hAnsi="Arial" w:cs="Arial"/>
    </w:rPr>
  </w:style>
  <w:style w:type="paragraph" w:customStyle="1" w:styleId="tyt">
    <w:name w:val="tyt"/>
    <w:basedOn w:val="Normalny"/>
    <w:pPr>
      <w:keepNext/>
      <w:suppressAutoHyphens w:val="0"/>
      <w:spacing w:before="60" w:after="60"/>
      <w:jc w:val="center"/>
    </w:pPr>
    <w:rPr>
      <w:b/>
      <w:bCs/>
    </w:rPr>
  </w:style>
  <w:style w:type="paragraph" w:customStyle="1" w:styleId="TableContents">
    <w:name w:val="Table Contents"/>
    <w:basedOn w:val="Normalny"/>
    <w:pPr>
      <w:widowControl w:val="0"/>
      <w:suppressLineNumbers/>
      <w:textAlignment w:val="baseline"/>
    </w:pPr>
    <w:rPr>
      <w:rFonts w:eastAsia="Lucida Sans Unicode" w:cs="Mangal"/>
      <w:kern w:val="2"/>
      <w:lang w:bidi="hi-IN"/>
    </w:rPr>
  </w:style>
  <w:style w:type="paragraph" w:customStyle="1" w:styleId="TableParagraph">
    <w:name w:val="Table Paragraph"/>
    <w:basedOn w:val="Normalny"/>
    <w:pPr>
      <w:widowControl w:val="0"/>
      <w:suppressAutoHyphens w:val="0"/>
      <w:autoSpaceDE w:val="0"/>
      <w:jc w:val="center"/>
    </w:pPr>
    <w:rPr>
      <w:rFonts w:ascii="Verdana" w:eastAsia="Verdana" w:hAnsi="Verdana" w:cs="Verdana"/>
      <w:sz w:val="22"/>
      <w:szCs w:val="22"/>
      <w:lang w:val="en-US"/>
    </w:rPr>
  </w:style>
  <w:style w:type="paragraph" w:customStyle="1" w:styleId="Calibrilight10">
    <w:name w:val="Calibri light 10"/>
    <w:basedOn w:val="Normalny"/>
    <w:pPr>
      <w:suppressAutoHyphens w:val="0"/>
      <w:spacing w:before="60" w:after="60"/>
      <w:ind w:left="1416" w:hanging="357"/>
    </w:pPr>
    <w:rPr>
      <w:rFonts w:ascii="Calibri Light" w:eastAsia="Calibri" w:hAnsi="Calibri Light" w:cs="Calibri Light"/>
      <w:color w:val="404040"/>
      <w:sz w:val="20"/>
      <w:szCs w:val="22"/>
    </w:rPr>
  </w:style>
  <w:style w:type="paragraph" w:customStyle="1" w:styleId="Znak0">
    <w:name w:val="Znak"/>
    <w:basedOn w:val="Normalny"/>
    <w:pPr>
      <w:suppressAutoHyphens w:val="0"/>
    </w:pPr>
  </w:style>
  <w:style w:type="paragraph" w:customStyle="1" w:styleId="Tekstpodstawowywcity32">
    <w:name w:val="Tekst podstawowy wcięty 32"/>
    <w:basedOn w:val="Normalny"/>
    <w:pPr>
      <w:suppressAutoHyphens w:val="0"/>
      <w:spacing w:after="120"/>
      <w:ind w:left="283"/>
    </w:pPr>
    <w:rPr>
      <w:kern w:val="2"/>
      <w:sz w:val="16"/>
      <w:szCs w:val="16"/>
    </w:rPr>
  </w:style>
  <w:style w:type="character" w:styleId="Odwoaniedokomentarza">
    <w:name w:val="annotation reference"/>
    <w:uiPriority w:val="99"/>
    <w:semiHidden/>
    <w:unhideWhenUsed/>
    <w:rsid w:val="00E960E3"/>
    <w:rPr>
      <w:sz w:val="16"/>
      <w:szCs w:val="16"/>
    </w:rPr>
  </w:style>
  <w:style w:type="paragraph" w:styleId="Tekstkomentarza">
    <w:name w:val="annotation text"/>
    <w:basedOn w:val="Normalny"/>
    <w:link w:val="TekstkomentarzaZnak1"/>
    <w:uiPriority w:val="99"/>
    <w:semiHidden/>
    <w:unhideWhenUsed/>
    <w:rsid w:val="00E960E3"/>
    <w:rPr>
      <w:sz w:val="20"/>
      <w:szCs w:val="20"/>
    </w:rPr>
  </w:style>
  <w:style w:type="character" w:customStyle="1" w:styleId="TekstkomentarzaZnak1">
    <w:name w:val="Tekst komentarza Znak1"/>
    <w:link w:val="Tekstkomentarza"/>
    <w:uiPriority w:val="99"/>
    <w:semiHidden/>
    <w:rsid w:val="00E960E3"/>
    <w:rPr>
      <w:lang w:eastAsia="zh-CN"/>
    </w:rPr>
  </w:style>
  <w:style w:type="numbering" w:customStyle="1" w:styleId="WW8Num33">
    <w:name w:val="WW8Num33"/>
    <w:basedOn w:val="Bezlisty"/>
    <w:rsid w:val="006708A0"/>
    <w:pPr>
      <w:numPr>
        <w:numId w:val="22"/>
      </w:numPr>
    </w:pPr>
  </w:style>
  <w:style w:type="character" w:styleId="UyteHipercze">
    <w:name w:val="FollowedHyperlink"/>
    <w:uiPriority w:val="99"/>
    <w:semiHidden/>
    <w:unhideWhenUsed/>
    <w:rsid w:val="00E36D93"/>
    <w:rPr>
      <w:color w:val="954F72"/>
      <w:u w:val="single"/>
    </w:rPr>
  </w:style>
  <w:style w:type="character" w:styleId="Odwoanieprzypisukocowego">
    <w:name w:val="endnote reference"/>
    <w:uiPriority w:val="99"/>
    <w:semiHidden/>
    <w:unhideWhenUsed/>
    <w:rsid w:val="00250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allto:97310806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sygnalne/informacje-sygnalne/1,2024,kategori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C937-CA82-486E-98CE-85AA7DFA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6461</Words>
  <Characters>38770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45141</CharactersWithSpaces>
  <SharedDoc>false</SharedDoc>
  <HLinks>
    <vt:vector size="12" baseType="variant">
      <vt:variant>
        <vt:i4>2949245</vt:i4>
      </vt:variant>
      <vt:variant>
        <vt:i4>3</vt:i4>
      </vt:variant>
      <vt:variant>
        <vt:i4>0</vt:i4>
      </vt:variant>
      <vt:variant>
        <vt:i4>5</vt:i4>
      </vt:variant>
      <vt:variant>
        <vt:lpwstr>https://stat.gov.pl/sygnalne/informacje-sygnalne/1,2024,kategoria.html</vt:lpwstr>
      </vt:variant>
      <vt:variant>
        <vt:lpwstr/>
      </vt:variant>
      <vt:variant>
        <vt:i4>5308489</vt:i4>
      </vt:variant>
      <vt:variant>
        <vt:i4>0</vt:i4>
      </vt:variant>
      <vt:variant>
        <vt:i4>0</vt:i4>
      </vt:variant>
      <vt:variant>
        <vt:i4>5</vt:i4>
      </vt:variant>
      <vt:variant>
        <vt:lpwstr>callto:9731080691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ppp</dc:creator>
  <cp:keywords/>
  <cp:lastModifiedBy>Elżbieta Kościelska</cp:lastModifiedBy>
  <cp:revision>9</cp:revision>
  <cp:lastPrinted>2024-06-13T11:19:00Z</cp:lastPrinted>
  <dcterms:created xsi:type="dcterms:W3CDTF">2024-06-12T11:10:00Z</dcterms:created>
  <dcterms:modified xsi:type="dcterms:W3CDTF">2024-06-13T11:28:00Z</dcterms:modified>
</cp:coreProperties>
</file>