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0"/>
        <w:gridCol w:w="2281"/>
        <w:gridCol w:w="4571"/>
        <w:gridCol w:w="1669"/>
        <w:gridCol w:w="1669"/>
      </w:tblGrid>
      <w:tr w:rsidR="000303AA" w:rsidRPr="00B04E1E" w:rsidTr="00B04E1E">
        <w:trPr>
          <w:trHeight w:val="695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B04E1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Gwarancja</w:t>
            </w:r>
          </w:p>
        </w:tc>
        <w:tc>
          <w:tcPr>
            <w:tcW w:w="457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 lata </w:t>
            </w:r>
            <w:r w:rsidR="00B04E1E">
              <w:rPr>
                <w:rFonts w:ascii="Century Gothic" w:hAnsi="Century Gothic"/>
                <w:sz w:val="16"/>
                <w:szCs w:val="16"/>
              </w:rPr>
              <w:t xml:space="preserve">– producenta </w:t>
            </w:r>
            <w:r w:rsidRPr="00B04E1E">
              <w:rPr>
                <w:rFonts w:ascii="Century Gothic" w:hAnsi="Century Gothic"/>
                <w:sz w:val="16"/>
                <w:szCs w:val="16"/>
              </w:rPr>
              <w:t>w serwisie zewnętrznym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1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Przekątna</w:t>
            </w:r>
          </w:p>
        </w:tc>
        <w:tc>
          <w:tcPr>
            <w:tcW w:w="4571" w:type="dxa"/>
            <w:vAlign w:val="center"/>
          </w:tcPr>
          <w:p w:rsidR="000303AA" w:rsidRPr="00B04E1E" w:rsidRDefault="00AE0EB1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27</w:t>
            </w:r>
            <w:r w:rsidR="000303AA" w:rsidRPr="00B04E1E">
              <w:rPr>
                <w:rFonts w:ascii="Century Gothic" w:hAnsi="Century Gothic"/>
                <w:sz w:val="16"/>
                <w:szCs w:val="16"/>
              </w:rPr>
              <w:t xml:space="preserve"> cali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959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Technologia wykonania</w:t>
            </w:r>
          </w:p>
        </w:tc>
        <w:tc>
          <w:tcPr>
            <w:tcW w:w="4571" w:type="dxa"/>
            <w:vAlign w:val="center"/>
          </w:tcPr>
          <w:p w:rsidR="000303AA" w:rsidRPr="00B04E1E" w:rsidRDefault="00365F48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IPS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Rodzaj podświetlenia</w:t>
            </w:r>
          </w:p>
        </w:tc>
        <w:tc>
          <w:tcPr>
            <w:tcW w:w="457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LED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Rozdzielczość nominalna</w:t>
            </w:r>
          </w:p>
        </w:tc>
        <w:tc>
          <w:tcPr>
            <w:tcW w:w="4571" w:type="dxa"/>
            <w:vAlign w:val="center"/>
          </w:tcPr>
          <w:p w:rsidR="000303AA" w:rsidRPr="00B04E1E" w:rsidRDefault="009F7F06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9F7F06">
              <w:rPr>
                <w:rFonts w:ascii="Century Gothic" w:hAnsi="Century Gothic"/>
                <w:sz w:val="16"/>
                <w:szCs w:val="16"/>
              </w:rPr>
              <w:t>2560x1440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Kontrast</w:t>
            </w:r>
          </w:p>
        </w:tc>
        <w:tc>
          <w:tcPr>
            <w:tcW w:w="4571" w:type="dxa"/>
            <w:vAlign w:val="center"/>
          </w:tcPr>
          <w:p w:rsidR="000303AA" w:rsidRPr="00B04E1E" w:rsidRDefault="00A31A23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1000:1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bottom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Jasność</w:t>
            </w:r>
          </w:p>
        </w:tc>
        <w:tc>
          <w:tcPr>
            <w:tcW w:w="4571" w:type="dxa"/>
            <w:vAlign w:val="center"/>
          </w:tcPr>
          <w:p w:rsidR="000303AA" w:rsidRPr="00B04E1E" w:rsidRDefault="00A31A23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350</w:t>
            </w:r>
            <w:r w:rsidR="000303AA" w:rsidRPr="00B04E1E">
              <w:rPr>
                <w:rFonts w:ascii="Century Gothic" w:hAnsi="Century Gothic"/>
                <w:sz w:val="16"/>
                <w:szCs w:val="16"/>
              </w:rPr>
              <w:t xml:space="preserve">  cd/m²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Kąt widzenia pion/poziom</w:t>
            </w:r>
          </w:p>
        </w:tc>
        <w:tc>
          <w:tcPr>
            <w:tcW w:w="457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178 °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Porty wejścia/wyjścia</w:t>
            </w:r>
          </w:p>
        </w:tc>
        <w:tc>
          <w:tcPr>
            <w:tcW w:w="4571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0F4104" w:rsidRPr="000F4104" w:rsidRDefault="000F4104" w:rsidP="000F410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F4104">
              <w:rPr>
                <w:rFonts w:ascii="Century Gothic" w:hAnsi="Century Gothic"/>
                <w:sz w:val="16"/>
                <w:szCs w:val="16"/>
              </w:rPr>
              <w:t>Złącze DP (obejmuje wejście i wyjście DP)</w:t>
            </w:r>
          </w:p>
          <w:p w:rsidR="000F4104" w:rsidRPr="000F4104" w:rsidRDefault="000F4104" w:rsidP="000F410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F4104">
              <w:rPr>
                <w:rFonts w:ascii="Century Gothic" w:hAnsi="Century Gothic"/>
                <w:sz w:val="16"/>
                <w:szCs w:val="16"/>
              </w:rPr>
              <w:t xml:space="preserve">Złącze </w:t>
            </w:r>
            <w:proofErr w:type="spellStart"/>
            <w:r w:rsidRPr="000F4104">
              <w:rPr>
                <w:rFonts w:ascii="Century Gothic" w:hAnsi="Century Gothic"/>
                <w:sz w:val="16"/>
                <w:szCs w:val="16"/>
              </w:rPr>
              <w:t>mDP</w:t>
            </w:r>
            <w:proofErr w:type="spellEnd"/>
          </w:p>
          <w:p w:rsidR="000F4104" w:rsidRDefault="000F4104" w:rsidP="000F410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F4104">
              <w:rPr>
                <w:rFonts w:ascii="Century Gothic" w:hAnsi="Century Gothic"/>
                <w:sz w:val="16"/>
                <w:szCs w:val="16"/>
              </w:rPr>
              <w:t>Złącze HDMI (MHL)</w:t>
            </w:r>
          </w:p>
          <w:p w:rsidR="00B04E1E" w:rsidRDefault="009F7F06" w:rsidP="000F410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04E1E" w:rsidRPr="00B04E1E">
              <w:rPr>
                <w:rFonts w:ascii="Century Gothic" w:hAnsi="Century Gothic"/>
                <w:sz w:val="16"/>
                <w:szCs w:val="16"/>
              </w:rPr>
              <w:t>USB 3.0</w:t>
            </w:r>
          </w:p>
          <w:p w:rsidR="000F4104" w:rsidRPr="00B04E1E" w:rsidRDefault="000F4104" w:rsidP="000F410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281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04E1E">
              <w:rPr>
                <w:rFonts w:ascii="Century Gothic" w:hAnsi="Century Gothic"/>
                <w:sz w:val="16"/>
                <w:szCs w:val="16"/>
              </w:rPr>
              <w:t>Konstukcja</w:t>
            </w:r>
            <w:proofErr w:type="spellEnd"/>
          </w:p>
        </w:tc>
        <w:tc>
          <w:tcPr>
            <w:tcW w:w="4571" w:type="dxa"/>
            <w:vAlign w:val="center"/>
          </w:tcPr>
          <w:p w:rsidR="000F4104" w:rsidRDefault="000F4104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kąta pochylenia</w:t>
            </w:r>
            <w:r w:rsidR="00B04E1E">
              <w:rPr>
                <w:rFonts w:ascii="Century Gothic" w:hAnsi="Century Gothic"/>
                <w:sz w:val="16"/>
                <w:szCs w:val="16"/>
              </w:rPr>
              <w:t xml:space="preserve"> oraz obrotu</w:t>
            </w:r>
          </w:p>
          <w:p w:rsidR="00F23926" w:rsidRDefault="00F23926" w:rsidP="008466B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wysokości</w:t>
            </w:r>
          </w:p>
          <w:p w:rsidR="000F4104" w:rsidRPr="00B04E1E" w:rsidRDefault="000F4104" w:rsidP="008466B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3926" w:rsidRPr="00B04E1E" w:rsidTr="00B04E1E">
        <w:trPr>
          <w:trHeight w:val="457"/>
        </w:trPr>
        <w:tc>
          <w:tcPr>
            <w:tcW w:w="530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281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Spełniane normy jakościowe</w:t>
            </w:r>
          </w:p>
        </w:tc>
        <w:tc>
          <w:tcPr>
            <w:tcW w:w="4571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Energy Star</w:t>
            </w:r>
          </w:p>
        </w:tc>
        <w:tc>
          <w:tcPr>
            <w:tcW w:w="1669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549D0" w:rsidRPr="00B04E1E" w:rsidRDefault="008549D0" w:rsidP="000303AA">
      <w:pPr>
        <w:pStyle w:val="Bezodstpw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 xml:space="preserve">*wypełnia oferent (kolumnę „Oferta” </w:t>
      </w:r>
      <w:r w:rsidRPr="00B04E1E">
        <w:rPr>
          <w:rFonts w:ascii="Century Gothic" w:hAnsi="Century Gothic"/>
          <w:b/>
          <w:bCs/>
          <w:sz w:val="14"/>
          <w:szCs w:val="16"/>
          <w:u w:val="single"/>
        </w:rPr>
        <w:t>obowiązkowo!</w:t>
      </w:r>
      <w:r w:rsidRPr="00B04E1E">
        <w:rPr>
          <w:rFonts w:ascii="Century Gothic" w:hAnsi="Century Gothic"/>
          <w:sz w:val="14"/>
          <w:szCs w:val="16"/>
        </w:rPr>
        <w:t>)</w:t>
      </w: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ab/>
        <w:t>................................................................</w:t>
      </w: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04E1E">
        <w:rPr>
          <w:rFonts w:ascii="Century Gothic" w:hAnsi="Century Gothic"/>
          <w:sz w:val="16"/>
          <w:szCs w:val="16"/>
          <w:vertAlign w:val="superscript"/>
        </w:rPr>
        <w:tab/>
        <w:t>Data, pieczęć i podpis oferenta</w:t>
      </w: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B04E1E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48" w:rsidRDefault="00DD3848" w:rsidP="00FA2C15">
      <w:pPr>
        <w:spacing w:after="0" w:line="240" w:lineRule="auto"/>
      </w:pPr>
      <w:r>
        <w:separator/>
      </w:r>
    </w:p>
  </w:endnote>
  <w:endnote w:type="continuationSeparator" w:id="0">
    <w:p w:rsidR="00DD3848" w:rsidRDefault="00DD3848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48" w:rsidRDefault="00DD3848" w:rsidP="00FA2C15">
      <w:pPr>
        <w:spacing w:after="0" w:line="240" w:lineRule="auto"/>
      </w:pPr>
      <w:r>
        <w:separator/>
      </w:r>
    </w:p>
  </w:footnote>
  <w:footnote w:type="continuationSeparator" w:id="0">
    <w:p w:rsidR="00DD3848" w:rsidRDefault="00DD3848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9C4F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9F7F06" w:rsidRPr="009C4F34" w:rsidRDefault="008549D0" w:rsidP="008549D0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4F34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042608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9C4F34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D02CEE" w:rsidRPr="009C4F34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Monitor Dell 27" </w:t>
    </w:r>
    <w:proofErr w:type="spellStart"/>
    <w:r w:rsidR="00D02CEE" w:rsidRPr="009C4F34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InfinityEdge</w:t>
    </w:r>
    <w:proofErr w:type="spellEnd"/>
    <w:r w:rsidR="00D02CEE" w:rsidRPr="009C4F34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U2717D</w:t>
    </w:r>
  </w:p>
  <w:p w:rsidR="00DE43C3" w:rsidRDefault="008549D0">
    <w:pPr>
      <w:pStyle w:val="Nagwek"/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536"/>
      <w:gridCol w:w="1701"/>
      <w:gridCol w:w="1701"/>
    </w:tblGrid>
    <w:tr w:rsidR="00DE43C3" w:rsidRPr="003301AB" w:rsidTr="000303AA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536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9C4F34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03AA"/>
    <w:rsid w:val="00042608"/>
    <w:rsid w:val="000B799C"/>
    <w:rsid w:val="000F33A4"/>
    <w:rsid w:val="000F4104"/>
    <w:rsid w:val="00115DDE"/>
    <w:rsid w:val="00122BDE"/>
    <w:rsid w:val="001419C3"/>
    <w:rsid w:val="00142FB5"/>
    <w:rsid w:val="00151943"/>
    <w:rsid w:val="0015359F"/>
    <w:rsid w:val="001574FE"/>
    <w:rsid w:val="001D234F"/>
    <w:rsid w:val="00200FAC"/>
    <w:rsid w:val="0024173F"/>
    <w:rsid w:val="00253A7D"/>
    <w:rsid w:val="00271AD7"/>
    <w:rsid w:val="00277CBD"/>
    <w:rsid w:val="0029136F"/>
    <w:rsid w:val="002A2D17"/>
    <w:rsid w:val="002A47F5"/>
    <w:rsid w:val="002A75C7"/>
    <w:rsid w:val="002F3949"/>
    <w:rsid w:val="00311BEB"/>
    <w:rsid w:val="00312821"/>
    <w:rsid w:val="00322273"/>
    <w:rsid w:val="00326D15"/>
    <w:rsid w:val="00336530"/>
    <w:rsid w:val="00344404"/>
    <w:rsid w:val="00365F48"/>
    <w:rsid w:val="0037370D"/>
    <w:rsid w:val="003A6C84"/>
    <w:rsid w:val="003B3AC9"/>
    <w:rsid w:val="003D15D8"/>
    <w:rsid w:val="003F3D72"/>
    <w:rsid w:val="003F7534"/>
    <w:rsid w:val="00411219"/>
    <w:rsid w:val="00424E00"/>
    <w:rsid w:val="00475CBE"/>
    <w:rsid w:val="004D6ED4"/>
    <w:rsid w:val="004E14A4"/>
    <w:rsid w:val="0051070E"/>
    <w:rsid w:val="005206AC"/>
    <w:rsid w:val="0052168A"/>
    <w:rsid w:val="00537FCC"/>
    <w:rsid w:val="00571933"/>
    <w:rsid w:val="005A6D18"/>
    <w:rsid w:val="005A7127"/>
    <w:rsid w:val="005D0725"/>
    <w:rsid w:val="005D69A4"/>
    <w:rsid w:val="005F422C"/>
    <w:rsid w:val="0060590A"/>
    <w:rsid w:val="006738D6"/>
    <w:rsid w:val="00675559"/>
    <w:rsid w:val="00682A29"/>
    <w:rsid w:val="006865FD"/>
    <w:rsid w:val="006A75DD"/>
    <w:rsid w:val="0070229A"/>
    <w:rsid w:val="00715418"/>
    <w:rsid w:val="00715481"/>
    <w:rsid w:val="007468BD"/>
    <w:rsid w:val="0077181D"/>
    <w:rsid w:val="007C407F"/>
    <w:rsid w:val="007D7C21"/>
    <w:rsid w:val="007E1D70"/>
    <w:rsid w:val="007E3F90"/>
    <w:rsid w:val="0082396D"/>
    <w:rsid w:val="00835B0A"/>
    <w:rsid w:val="0084077B"/>
    <w:rsid w:val="008466BF"/>
    <w:rsid w:val="008549D0"/>
    <w:rsid w:val="00885383"/>
    <w:rsid w:val="008A65DE"/>
    <w:rsid w:val="008B3D65"/>
    <w:rsid w:val="008D7ED8"/>
    <w:rsid w:val="0091208D"/>
    <w:rsid w:val="00914C1A"/>
    <w:rsid w:val="00955965"/>
    <w:rsid w:val="00971F3B"/>
    <w:rsid w:val="009A6C88"/>
    <w:rsid w:val="009A6E6F"/>
    <w:rsid w:val="009A6EBE"/>
    <w:rsid w:val="009C4F34"/>
    <w:rsid w:val="009D7E2E"/>
    <w:rsid w:val="009F7F06"/>
    <w:rsid w:val="00A077DF"/>
    <w:rsid w:val="00A31A23"/>
    <w:rsid w:val="00A5625E"/>
    <w:rsid w:val="00AC153A"/>
    <w:rsid w:val="00AC7F28"/>
    <w:rsid w:val="00AE0EB1"/>
    <w:rsid w:val="00B04E1E"/>
    <w:rsid w:val="00B12D43"/>
    <w:rsid w:val="00B14DEB"/>
    <w:rsid w:val="00B31C14"/>
    <w:rsid w:val="00B3758B"/>
    <w:rsid w:val="00B72D5B"/>
    <w:rsid w:val="00B94893"/>
    <w:rsid w:val="00B966AB"/>
    <w:rsid w:val="00BA0584"/>
    <w:rsid w:val="00C05595"/>
    <w:rsid w:val="00C11C2D"/>
    <w:rsid w:val="00C14271"/>
    <w:rsid w:val="00C201D5"/>
    <w:rsid w:val="00C34088"/>
    <w:rsid w:val="00C60653"/>
    <w:rsid w:val="00C63B00"/>
    <w:rsid w:val="00C74F14"/>
    <w:rsid w:val="00C84910"/>
    <w:rsid w:val="00CC063E"/>
    <w:rsid w:val="00CE28BD"/>
    <w:rsid w:val="00D02CEE"/>
    <w:rsid w:val="00D25028"/>
    <w:rsid w:val="00D502A3"/>
    <w:rsid w:val="00D80C88"/>
    <w:rsid w:val="00D949EF"/>
    <w:rsid w:val="00DD3848"/>
    <w:rsid w:val="00DE43C3"/>
    <w:rsid w:val="00DE70DC"/>
    <w:rsid w:val="00E31859"/>
    <w:rsid w:val="00E32E0A"/>
    <w:rsid w:val="00E51921"/>
    <w:rsid w:val="00E73306"/>
    <w:rsid w:val="00E73310"/>
    <w:rsid w:val="00EA65AB"/>
    <w:rsid w:val="00EC2B89"/>
    <w:rsid w:val="00EC7FDB"/>
    <w:rsid w:val="00EF0CFF"/>
    <w:rsid w:val="00F16FEA"/>
    <w:rsid w:val="00F23926"/>
    <w:rsid w:val="00F25E16"/>
    <w:rsid w:val="00F401CF"/>
    <w:rsid w:val="00F44F09"/>
    <w:rsid w:val="00F65CFD"/>
    <w:rsid w:val="00F90AC8"/>
    <w:rsid w:val="00FA01D2"/>
    <w:rsid w:val="00FA2C15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E67AAA-143B-4988-BB68-1144B91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2F45-9741-4B2A-9951-DFAC8A2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2020-03-10T08:13:00Z</dcterms:created>
  <dcterms:modified xsi:type="dcterms:W3CDTF">2020-03-10T08:13:00Z</dcterms:modified>
</cp:coreProperties>
</file>