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C8" w:rsidRPr="000636D9" w:rsidRDefault="00C010C8" w:rsidP="00C010C8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5215198" wp14:editId="3A43E29A">
            <wp:simplePos x="0" y="0"/>
            <wp:positionH relativeFrom="column">
              <wp:posOffset>-368300</wp:posOffset>
            </wp:positionH>
            <wp:positionV relativeFrom="paragraph">
              <wp:posOffset>3810</wp:posOffset>
            </wp:positionV>
            <wp:extent cx="560705" cy="746760"/>
            <wp:effectExtent l="0" t="0" r="0" b="0"/>
            <wp:wrapSquare wrapText="bothSides"/>
            <wp:docPr id="5" name="Obraz 5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6D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C010C8" w:rsidRPr="000636D9" w:rsidRDefault="00FD54A5" w:rsidP="00C010C8">
      <w:pPr>
        <w:tabs>
          <w:tab w:val="right" w:pos="9072"/>
        </w:tabs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</w:t>
      </w:r>
    </w:p>
    <w:p w:rsidR="00C010C8" w:rsidRPr="000636D9" w:rsidRDefault="00C010C8" w:rsidP="00C010C8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</w:t>
      </w:r>
    </w:p>
    <w:p w:rsidR="00973794" w:rsidRPr="00FE66DC" w:rsidRDefault="00C010C8" w:rsidP="00FE66DC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C3388">
        <w:rPr>
          <w:rFonts w:ascii="Times New Roman" w:hAnsi="Times New Roman" w:cs="Times New Roman"/>
          <w:color w:val="000000"/>
          <w:sz w:val="24"/>
          <w:szCs w:val="24"/>
        </w:rPr>
        <w:t>10</w:t>
      </w:r>
      <w:bookmarkStart w:id="0" w:name="_GoBack"/>
      <w:bookmarkEnd w:id="0"/>
      <w:r w:rsidR="005137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590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86C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7C6E99" w:rsidRDefault="00E2788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FB5900">
        <w:rPr>
          <w:rFonts w:ascii="Times New Roman" w:hAnsi="Times New Roman" w:cs="Times New Roman"/>
          <w:sz w:val="24"/>
          <w:szCs w:val="24"/>
        </w:rPr>
        <w:t>4</w:t>
      </w:r>
      <w:r w:rsidR="005C5228">
        <w:rPr>
          <w:rFonts w:ascii="Times New Roman" w:hAnsi="Times New Roman" w:cs="Times New Roman"/>
          <w:sz w:val="24"/>
          <w:szCs w:val="24"/>
        </w:rPr>
        <w:t>9</w:t>
      </w:r>
      <w:r w:rsidR="004A239F" w:rsidRPr="004A239F">
        <w:rPr>
          <w:rFonts w:ascii="Times New Roman" w:hAnsi="Times New Roman" w:cs="Times New Roman"/>
          <w:sz w:val="24"/>
          <w:szCs w:val="24"/>
        </w:rPr>
        <w:t>.202</w:t>
      </w:r>
      <w:r w:rsidR="00086CCD">
        <w:rPr>
          <w:rFonts w:ascii="Times New Roman" w:hAnsi="Times New Roman" w:cs="Times New Roman"/>
          <w:sz w:val="24"/>
          <w:szCs w:val="24"/>
        </w:rPr>
        <w:t>3</w:t>
      </w:r>
      <w:r w:rsidR="004A239F" w:rsidRPr="004A239F">
        <w:rPr>
          <w:rFonts w:ascii="Times New Roman" w:hAnsi="Times New Roman" w:cs="Times New Roman"/>
          <w:sz w:val="24"/>
          <w:szCs w:val="24"/>
        </w:rPr>
        <w:t>.</w:t>
      </w:r>
      <w:r w:rsidR="00973794">
        <w:rPr>
          <w:rFonts w:ascii="Times New Roman" w:hAnsi="Times New Roman" w:cs="Times New Roman"/>
          <w:sz w:val="24"/>
          <w:szCs w:val="24"/>
        </w:rPr>
        <w:t>MP</w:t>
      </w:r>
    </w:p>
    <w:p w:rsidR="00667281" w:rsidRPr="00CF7B90" w:rsidRDefault="0066728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20C2" w:rsidRDefault="00E27887" w:rsidP="00FE66DC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4A239F" w:rsidRPr="00496A6D">
        <w:rPr>
          <w:rFonts w:ascii="Times New Roman" w:hAnsi="Times New Roman"/>
          <w:sz w:val="24"/>
          <w:szCs w:val="24"/>
        </w:rPr>
        <w:t xml:space="preserve">Na podstawie art. </w:t>
      </w:r>
      <w:r w:rsidR="00C04FD2">
        <w:rPr>
          <w:rFonts w:ascii="Times New Roman" w:hAnsi="Times New Roman"/>
          <w:sz w:val="24"/>
          <w:szCs w:val="24"/>
        </w:rPr>
        <w:t>135</w:t>
      </w:r>
      <w:r w:rsidR="004A239F" w:rsidRPr="00496A6D">
        <w:rPr>
          <w:rFonts w:ascii="Times New Roman" w:hAnsi="Times New Roman"/>
          <w:sz w:val="24"/>
          <w:szCs w:val="24"/>
        </w:rPr>
        <w:t xml:space="preserve"> ust. 1 i</w:t>
      </w:r>
      <w:r w:rsidR="00496A6D" w:rsidRPr="00496A6D">
        <w:rPr>
          <w:rFonts w:ascii="Times New Roman" w:hAnsi="Times New Roman"/>
          <w:sz w:val="24"/>
          <w:szCs w:val="24"/>
        </w:rPr>
        <w:t xml:space="preserve"> 2</w:t>
      </w:r>
      <w:r w:rsidR="003920C2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 xml:space="preserve">ustawy z dnia 11 września 2019 r. Prawo </w:t>
      </w:r>
      <w:r w:rsidR="00C04FD2">
        <w:rPr>
          <w:rFonts w:ascii="Times New Roman" w:hAnsi="Times New Roman"/>
          <w:sz w:val="24"/>
          <w:szCs w:val="24"/>
        </w:rPr>
        <w:t>z</w:t>
      </w:r>
      <w:r w:rsidR="004A239F" w:rsidRPr="00496A6D">
        <w:rPr>
          <w:rFonts w:ascii="Times New Roman" w:hAnsi="Times New Roman"/>
          <w:sz w:val="24"/>
          <w:szCs w:val="24"/>
        </w:rPr>
        <w:t xml:space="preserve">amówień </w:t>
      </w:r>
      <w:r w:rsidR="00C04FD2">
        <w:rPr>
          <w:rFonts w:ascii="Times New Roman" w:hAnsi="Times New Roman"/>
          <w:sz w:val="24"/>
          <w:szCs w:val="24"/>
        </w:rPr>
        <w:t>p</w:t>
      </w:r>
      <w:r w:rsidR="004A239F" w:rsidRPr="00496A6D">
        <w:rPr>
          <w:rFonts w:ascii="Times New Roman" w:hAnsi="Times New Roman"/>
          <w:sz w:val="24"/>
          <w:szCs w:val="24"/>
        </w:rPr>
        <w:t>ublicznych (Dz. U. 202</w:t>
      </w:r>
      <w:r w:rsidR="00FB5900">
        <w:rPr>
          <w:rFonts w:ascii="Times New Roman" w:hAnsi="Times New Roman"/>
          <w:sz w:val="24"/>
          <w:szCs w:val="24"/>
        </w:rPr>
        <w:t xml:space="preserve">3 </w:t>
      </w:r>
      <w:r w:rsidR="004A239F" w:rsidRPr="00496A6D">
        <w:rPr>
          <w:rFonts w:ascii="Times New Roman" w:hAnsi="Times New Roman"/>
          <w:sz w:val="24"/>
          <w:szCs w:val="24"/>
        </w:rPr>
        <w:t>r., poz. 1</w:t>
      </w:r>
      <w:r w:rsidR="00FB5900">
        <w:rPr>
          <w:rFonts w:ascii="Times New Roman" w:hAnsi="Times New Roman"/>
          <w:sz w:val="24"/>
          <w:szCs w:val="24"/>
        </w:rPr>
        <w:t>605</w:t>
      </w:r>
      <w:r w:rsidR="004A239F" w:rsidRPr="00496A6D">
        <w:rPr>
          <w:rFonts w:ascii="Times New Roman" w:hAnsi="Times New Roman"/>
          <w:sz w:val="24"/>
          <w:szCs w:val="24"/>
        </w:rPr>
        <w:t xml:space="preserve"> ze zm.)</w:t>
      </w:r>
      <w:r w:rsidR="00775BA1">
        <w:rPr>
          <w:rFonts w:ascii="Times New Roman" w:hAnsi="Times New Roman"/>
          <w:sz w:val="24"/>
          <w:szCs w:val="24"/>
        </w:rPr>
        <w:t>,</w:t>
      </w:r>
      <w:r w:rsidR="004A239F" w:rsidRPr="00496A6D">
        <w:rPr>
          <w:rFonts w:ascii="Times New Roman" w:hAnsi="Times New Roman"/>
          <w:sz w:val="24"/>
          <w:szCs w:val="24"/>
        </w:rPr>
        <w:t xml:space="preserve"> Zamawiający udziela wyjaśnień w postępowaniu o udzielenie zamówienia publicznego pn. </w:t>
      </w:r>
      <w:r w:rsidR="00FB5900" w:rsidRPr="00FB5900">
        <w:rPr>
          <w:rFonts w:ascii="Times New Roman" w:hAnsi="Times New Roman"/>
          <w:sz w:val="24"/>
          <w:szCs w:val="24"/>
        </w:rPr>
        <w:t>„Przebudowa i rewaloryzacja zabytkowego obiektu kantoru z adaptacją na Centrum Obsługi Mieszkańca” – MOTEK projekt multimedialnej ekspozycji – stanowiska oraz system multimedialnej „chmury” zabytkowego budynku Kantoru w Żyrardowie</w:t>
      </w:r>
      <w:r w:rsidR="00FB5900">
        <w:rPr>
          <w:rFonts w:ascii="Times New Roman" w:hAnsi="Times New Roman"/>
          <w:sz w:val="24"/>
          <w:szCs w:val="24"/>
        </w:rPr>
        <w:t>”</w:t>
      </w:r>
      <w:r w:rsidR="00FB5900" w:rsidRPr="00FB5900">
        <w:rPr>
          <w:rFonts w:ascii="Times New Roman" w:hAnsi="Times New Roman"/>
          <w:sz w:val="24"/>
          <w:szCs w:val="24"/>
        </w:rPr>
        <w:t>.</w:t>
      </w:r>
    </w:p>
    <w:p w:rsidR="004A239F" w:rsidRDefault="004A239F" w:rsidP="00496A6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27887">
        <w:rPr>
          <w:rFonts w:ascii="Times New Roman" w:hAnsi="Times New Roman" w:cs="Times New Roman"/>
          <w:b/>
          <w:sz w:val="24"/>
          <w:szCs w:val="24"/>
          <w:lang w:eastAsia="pl-PL"/>
        </w:rPr>
        <w:t>Pytanie</w:t>
      </w:r>
      <w:r w:rsidR="0066728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nr</w:t>
      </w:r>
      <w:r w:rsidRPr="00E2788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1</w:t>
      </w:r>
    </w:p>
    <w:p w:rsidR="00FB5900" w:rsidRPr="00FB5900" w:rsidRDefault="00FB5900" w:rsidP="00496A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B5900">
        <w:rPr>
          <w:rFonts w:ascii="Times New Roman" w:hAnsi="Times New Roman" w:cs="Times New Roman"/>
          <w:sz w:val="24"/>
          <w:szCs w:val="24"/>
          <w:lang w:eastAsia="pl-PL"/>
        </w:rPr>
        <w:t>Prosimy o potwierdzenie czy Wykonawca winien złożyć wraz z ofertą kosztorysy ofertowe przygotowane na podstawie Przedmiarów edytowalnych ( Przedmiar_ Całość; Przedmiar_ Multimedia; Przedmiar_ Oświetlenie ; Przedmiar _Prace budowlane; Przed</w:t>
      </w:r>
      <w:r>
        <w:rPr>
          <w:rFonts w:ascii="Times New Roman" w:hAnsi="Times New Roman" w:cs="Times New Roman"/>
          <w:sz w:val="24"/>
          <w:szCs w:val="24"/>
          <w:lang w:eastAsia="pl-PL"/>
        </w:rPr>
        <w:t>miar-Scenografia)</w:t>
      </w:r>
      <w:r w:rsidRPr="00FB5900">
        <w:rPr>
          <w:rFonts w:ascii="Times New Roman" w:hAnsi="Times New Roman" w:cs="Times New Roman"/>
          <w:sz w:val="24"/>
          <w:szCs w:val="24"/>
          <w:lang w:eastAsia="pl-PL"/>
        </w:rPr>
        <w:t>, stanowiących jeden z elementów dokumentacji postępowania?</w:t>
      </w:r>
    </w:p>
    <w:p w:rsidR="00056FBB" w:rsidRDefault="00DC3025" w:rsidP="005C522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7B1E81" w:rsidRDefault="0000480C" w:rsidP="005C522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Tak</w:t>
      </w:r>
      <w:r w:rsidR="00FD54A5">
        <w:rPr>
          <w:rFonts w:ascii="Times New Roman" w:hAnsi="Times New Roman" w:cs="Times New Roman"/>
          <w:sz w:val="24"/>
          <w:szCs w:val="24"/>
          <w:lang w:eastAsia="pl-PL"/>
        </w:rPr>
        <w:t>, wykonawca powinien wycenić załączone pliki i złożyć wraz z oferta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B1E81" w:rsidRDefault="007B1E81" w:rsidP="007B1E8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27887">
        <w:rPr>
          <w:rFonts w:ascii="Times New Roman" w:hAnsi="Times New Roman" w:cs="Times New Roman"/>
          <w:b/>
          <w:sz w:val="24"/>
          <w:szCs w:val="24"/>
          <w:lang w:eastAsia="pl-PL"/>
        </w:rPr>
        <w:t>Pytanie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nr</w:t>
      </w:r>
      <w:r w:rsidRPr="00E2788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</w:p>
    <w:p w:rsidR="00FB5900" w:rsidRPr="00FB5900" w:rsidRDefault="00FB5900" w:rsidP="007B1E8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B5900">
        <w:rPr>
          <w:rFonts w:ascii="Times New Roman" w:hAnsi="Times New Roman" w:cs="Times New Roman"/>
          <w:sz w:val="24"/>
          <w:szCs w:val="24"/>
          <w:lang w:eastAsia="pl-PL"/>
        </w:rPr>
        <w:t>Zamawiający wskazuje, iż wraz z ofertą Wykonawca winien złożyć formularze cenowe stanowiące załączniki nr 2a i 2b do SWZ. Wykonawca nie znajduje w dokumentacji takich załączników jako „ osobne” pliki. Prosimy o potwierdzenie czy Zamawiający poprzez załączniki nr 2a i 2b rozumie tylko treść zawartą w Formularzu ofertowym ( załącznik nr 2 do SWZ )?</w:t>
      </w:r>
    </w:p>
    <w:p w:rsidR="007B1E81" w:rsidRDefault="007B1E81" w:rsidP="007B1E8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B1E81"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00480C" w:rsidRPr="0000480C" w:rsidRDefault="0000480C" w:rsidP="007B1E8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Zgodnie z zapisami w formularzu ofertowym, załącznik 2a tworzy</w:t>
      </w:r>
      <w:r w:rsidRPr="0000480C">
        <w:t xml:space="preserve"> </w:t>
      </w:r>
      <w:r w:rsidRPr="0000480C">
        <w:rPr>
          <w:rFonts w:ascii="Times New Roman" w:hAnsi="Times New Roman" w:cs="Times New Roman"/>
          <w:sz w:val="24"/>
          <w:szCs w:val="24"/>
          <w:lang w:eastAsia="pl-PL"/>
        </w:rPr>
        <w:t>Kosztorys ofertowy Elementy scenograficzne, Prace budowlane, System oświetlenia</w:t>
      </w:r>
      <w:r>
        <w:rPr>
          <w:rFonts w:ascii="Times New Roman" w:hAnsi="Times New Roman" w:cs="Times New Roman"/>
          <w:sz w:val="24"/>
          <w:szCs w:val="24"/>
          <w:lang w:eastAsia="pl-PL"/>
        </w:rPr>
        <w:t>, natomiast załącznik 2b stanowi</w:t>
      </w:r>
      <w:r w:rsidRPr="0000480C">
        <w:t xml:space="preserve"> </w:t>
      </w:r>
      <w:r w:rsidRPr="0000480C">
        <w:rPr>
          <w:rFonts w:ascii="Times New Roman" w:hAnsi="Times New Roman" w:cs="Times New Roman"/>
          <w:sz w:val="24"/>
          <w:szCs w:val="24"/>
          <w:lang w:eastAsia="pl-PL"/>
        </w:rPr>
        <w:t>Kosztorys ofertowy Elementy multimedialne</w:t>
      </w:r>
      <w:r>
        <w:rPr>
          <w:rFonts w:ascii="Times New Roman" w:hAnsi="Times New Roman" w:cs="Times New Roman"/>
          <w:sz w:val="24"/>
          <w:szCs w:val="24"/>
          <w:lang w:eastAsia="pl-PL"/>
        </w:rPr>
        <w:t>, które wykonawca powinien wycenić i złożyć wraz z ofertą.</w:t>
      </w:r>
    </w:p>
    <w:p w:rsidR="00FD54A5" w:rsidRDefault="00CC3388" w:rsidP="00CC3388">
      <w:pPr>
        <w:pStyle w:val="Default"/>
        <w:spacing w:line="360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(-)wz. Prezydenta Miasta Żyrardowa</w:t>
      </w:r>
    </w:p>
    <w:p w:rsidR="00CC3388" w:rsidRDefault="00CC3388" w:rsidP="00CC3388">
      <w:pPr>
        <w:pStyle w:val="Default"/>
        <w:spacing w:line="360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Lemiesz</w:t>
      </w:r>
    </w:p>
    <w:p w:rsidR="00CC3388" w:rsidRPr="00CC3388" w:rsidRDefault="00CC3388" w:rsidP="00CC3388">
      <w:pPr>
        <w:pStyle w:val="Default"/>
        <w:spacing w:line="36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CC3388">
        <w:rPr>
          <w:rFonts w:ascii="Times New Roman" w:hAnsi="Times New Roman" w:cs="Times New Roman"/>
          <w:sz w:val="20"/>
          <w:szCs w:val="20"/>
        </w:rPr>
        <w:t>Pierwszy Zastępca Prezydenta Miasta Żyrardowa</w:t>
      </w:r>
    </w:p>
    <w:sectPr w:rsidR="00CC3388" w:rsidRPr="00CC3388" w:rsidSect="004352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0480C"/>
    <w:rsid w:val="00010445"/>
    <w:rsid w:val="00036154"/>
    <w:rsid w:val="00042081"/>
    <w:rsid w:val="00056FBB"/>
    <w:rsid w:val="00065FC6"/>
    <w:rsid w:val="00086844"/>
    <w:rsid w:val="00086CCD"/>
    <w:rsid w:val="000935AC"/>
    <w:rsid w:val="000A1FEA"/>
    <w:rsid w:val="000C2EA8"/>
    <w:rsid w:val="00112A5C"/>
    <w:rsid w:val="001A2AEC"/>
    <w:rsid w:val="001A779F"/>
    <w:rsid w:val="00266CC8"/>
    <w:rsid w:val="002C33A7"/>
    <w:rsid w:val="002C6A1E"/>
    <w:rsid w:val="0030423A"/>
    <w:rsid w:val="00313163"/>
    <w:rsid w:val="00320527"/>
    <w:rsid w:val="00320E86"/>
    <w:rsid w:val="003920C2"/>
    <w:rsid w:val="003921D0"/>
    <w:rsid w:val="003F25F0"/>
    <w:rsid w:val="004352E0"/>
    <w:rsid w:val="00480085"/>
    <w:rsid w:val="00493428"/>
    <w:rsid w:val="00496A6D"/>
    <w:rsid w:val="004A239F"/>
    <w:rsid w:val="00513752"/>
    <w:rsid w:val="005657DF"/>
    <w:rsid w:val="005C11DE"/>
    <w:rsid w:val="005C5228"/>
    <w:rsid w:val="005D1681"/>
    <w:rsid w:val="006367AF"/>
    <w:rsid w:val="00667281"/>
    <w:rsid w:val="00670EAD"/>
    <w:rsid w:val="006E4E06"/>
    <w:rsid w:val="00775BA1"/>
    <w:rsid w:val="00782F3D"/>
    <w:rsid w:val="007863EB"/>
    <w:rsid w:val="007B1E81"/>
    <w:rsid w:val="007C6E99"/>
    <w:rsid w:val="007E3ACC"/>
    <w:rsid w:val="007F5070"/>
    <w:rsid w:val="00834348"/>
    <w:rsid w:val="008E4046"/>
    <w:rsid w:val="008F3A29"/>
    <w:rsid w:val="009560B8"/>
    <w:rsid w:val="0095770F"/>
    <w:rsid w:val="00973794"/>
    <w:rsid w:val="009E590E"/>
    <w:rsid w:val="00A114BE"/>
    <w:rsid w:val="00A2378C"/>
    <w:rsid w:val="00AA3C30"/>
    <w:rsid w:val="00AB0B03"/>
    <w:rsid w:val="00AC756A"/>
    <w:rsid w:val="00B73B49"/>
    <w:rsid w:val="00B82C78"/>
    <w:rsid w:val="00B83248"/>
    <w:rsid w:val="00BC4725"/>
    <w:rsid w:val="00BF7C24"/>
    <w:rsid w:val="00C010C8"/>
    <w:rsid w:val="00C04FD2"/>
    <w:rsid w:val="00C1378D"/>
    <w:rsid w:val="00C23B3E"/>
    <w:rsid w:val="00C65A4B"/>
    <w:rsid w:val="00C83665"/>
    <w:rsid w:val="00CB5F97"/>
    <w:rsid w:val="00CC3388"/>
    <w:rsid w:val="00CF7B90"/>
    <w:rsid w:val="00D46AAF"/>
    <w:rsid w:val="00DC3025"/>
    <w:rsid w:val="00DD1398"/>
    <w:rsid w:val="00E27887"/>
    <w:rsid w:val="00E5430A"/>
    <w:rsid w:val="00EA4AAA"/>
    <w:rsid w:val="00EA6075"/>
    <w:rsid w:val="00F01A84"/>
    <w:rsid w:val="00FB5900"/>
    <w:rsid w:val="00FC6DDA"/>
    <w:rsid w:val="00FD54A5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6</cp:revision>
  <cp:lastPrinted>2023-11-09T12:42:00Z</cp:lastPrinted>
  <dcterms:created xsi:type="dcterms:W3CDTF">2023-11-09T11:27:00Z</dcterms:created>
  <dcterms:modified xsi:type="dcterms:W3CDTF">2023-11-10T14:03:00Z</dcterms:modified>
</cp:coreProperties>
</file>