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62FBD6C3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CD7CE3">
        <w:rPr>
          <w:rFonts w:ascii="Verdana" w:hAnsi="Verdana"/>
          <w:sz w:val="16"/>
          <w:szCs w:val="16"/>
        </w:rPr>
        <w:t>6.2023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1C3A53B5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2.</w:t>
      </w:r>
      <w:r w:rsidR="00EA2CAB">
        <w:rPr>
          <w:rFonts w:ascii="Verdana" w:eastAsia="Times New Roman" w:hAnsi="Verdana" w:cstheme="minorHAnsi"/>
          <w:bCs/>
          <w:color w:val="000000"/>
          <w:sz w:val="24"/>
          <w:szCs w:val="24"/>
        </w:rPr>
        <w:t>2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.</w:t>
      </w:r>
      <w:r w:rsidR="00EA2CAB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77777777" w:rsidR="00D517A0" w:rsidRPr="00E315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E41A3C2" w14:textId="742BCF14" w:rsidR="00D517A0" w:rsidRPr="00E01DF2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</w:t>
      </w:r>
      <w:bookmarkStart w:id="0" w:name="_Hlk94815839"/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Gmina””</w:t>
      </w:r>
    </w:p>
    <w:p w14:paraId="37345764" w14:textId="0BFC4C8D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E315AE">
        <w:rPr>
          <w:rFonts w:ascii="Verdana" w:hAnsi="Verdana"/>
          <w:b/>
          <w:iCs/>
          <w:sz w:val="24"/>
          <w:szCs w:val="24"/>
        </w:rPr>
        <w:t xml:space="preserve">CZĘŚĆ </w:t>
      </w:r>
      <w:r w:rsidR="00EA2CAB">
        <w:rPr>
          <w:rFonts w:ascii="Verdana" w:hAnsi="Verdana"/>
          <w:b/>
          <w:iCs/>
          <w:sz w:val="24"/>
          <w:szCs w:val="24"/>
        </w:rPr>
        <w:t>2</w:t>
      </w:r>
      <w:r w:rsidRPr="00E315AE">
        <w:rPr>
          <w:rFonts w:ascii="Verdana" w:hAnsi="Verdana"/>
          <w:b/>
          <w:iCs/>
          <w:sz w:val="24"/>
          <w:szCs w:val="24"/>
        </w:rPr>
        <w:t xml:space="preserve"> ZAMÓWIENIA</w:t>
      </w:r>
    </w:p>
    <w:bookmarkEnd w:id="0"/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5295718E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</w:t>
      </w:r>
    </w:p>
    <w:p w14:paraId="22F60048" w14:textId="6F27E65F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</w:t>
      </w:r>
    </w:p>
    <w:p w14:paraId="52758F2A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4E68F36" w14:textId="4A324414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Na podstawie art. 127 ust. 2 ustawy z dnia 11 września 2019r.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D517A0" w:rsidRPr="00E315AE" w14:paraId="396FA616" w14:textId="77777777">
        <w:tc>
          <w:tcPr>
            <w:tcW w:w="2551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>
        <w:tc>
          <w:tcPr>
            <w:tcW w:w="2551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ACA3A1A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2086A105" w14:textId="5E9116A1" w:rsidR="00D517A0" w:rsidRPr="00E01DF2" w:rsidRDefault="001A0CA8" w:rsidP="00E01DF2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CZĘŚCI </w:t>
      </w:r>
      <w:r w:rsidR="00EA2CAB">
        <w:rPr>
          <w:rFonts w:ascii="Verdana" w:hAnsi="Verdana"/>
          <w:sz w:val="24"/>
          <w:szCs w:val="24"/>
        </w:rPr>
        <w:t>2</w:t>
      </w:r>
      <w:r w:rsidRPr="00E315AE">
        <w:rPr>
          <w:rFonts w:ascii="Verdana" w:hAnsi="Verdana"/>
          <w:sz w:val="24"/>
          <w:szCs w:val="24"/>
        </w:rPr>
        <w:t xml:space="preserve"> ZAMÓWIENIA w postępowaniu pod nazwą</w:t>
      </w:r>
      <w:r w:rsidRPr="00E01DF2">
        <w:rPr>
          <w:rFonts w:ascii="Verdana" w:hAnsi="Verdana"/>
          <w:sz w:val="24"/>
          <w:szCs w:val="24"/>
        </w:rPr>
        <w:t>: „</w:t>
      </w:r>
      <w:r w:rsidR="00E01DF2" w:rsidRPr="00E01DF2">
        <w:rPr>
          <w:rFonts w:ascii="Verdana" w:hAnsi="Verdana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sz w:val="24"/>
          <w:szCs w:val="24"/>
        </w:rPr>
        <w:t>ę</w:t>
      </w:r>
      <w:r w:rsidR="00E01DF2" w:rsidRPr="00E01DF2">
        <w:rPr>
          <w:rFonts w:ascii="Verdana" w:hAnsi="Verdana"/>
          <w:sz w:val="24"/>
          <w:szCs w:val="24"/>
        </w:rPr>
        <w:t>tu komputerowego w ramach Konkursu Grantowego „Cyfrowa Gmina””</w:t>
      </w:r>
      <w:r w:rsidRPr="00E01DF2">
        <w:rPr>
          <w:rFonts w:ascii="Verdana" w:hAnsi="Verdana"/>
          <w:sz w:val="24"/>
          <w:szCs w:val="24"/>
        </w:rPr>
        <w:t>,</w:t>
      </w:r>
      <w:r w:rsidR="00E01DF2">
        <w:rPr>
          <w:rFonts w:ascii="Verdana" w:hAnsi="Verdana"/>
          <w:sz w:val="24"/>
          <w:szCs w:val="24"/>
        </w:rPr>
        <w:t xml:space="preserve"> </w:t>
      </w:r>
      <w:r w:rsidRPr="00E01DF2">
        <w:rPr>
          <w:rFonts w:ascii="Verdana" w:hAnsi="Verdana"/>
          <w:sz w:val="24"/>
          <w:szCs w:val="24"/>
        </w:rPr>
        <w:t>w zakresie</w:t>
      </w:r>
      <w:r w:rsidRPr="00E315AE">
        <w:rPr>
          <w:rFonts w:ascii="Verdana" w:hAnsi="Verdana"/>
          <w:sz w:val="24"/>
          <w:szCs w:val="24"/>
        </w:rPr>
        <w:t xml:space="preserve"> określonym w SWZ oraz załącznikach: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717C7A90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 w:rsidR="00CD7CE3">
              <w:rPr>
                <w:rFonts w:ascii="Verdana" w:hAnsi="Verdana" w:cs="Verdana"/>
                <w:b w:val="0"/>
                <w:bCs w:val="0"/>
              </w:rPr>
              <w:t>wzorze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umowy, za łączną cenę: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577C8CA7" w14:textId="77777777" w:rsidR="00D517A0" w:rsidRPr="00E315AE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6"/>
              <w:gridCol w:w="683"/>
              <w:gridCol w:w="1187"/>
              <w:gridCol w:w="1134"/>
              <w:gridCol w:w="973"/>
              <w:gridCol w:w="763"/>
              <w:gridCol w:w="1051"/>
              <w:gridCol w:w="2049"/>
            </w:tblGrid>
            <w:tr w:rsidR="00D517A0" w:rsidRPr="00E315AE" w14:paraId="24E57656" w14:textId="77777777" w:rsidTr="00EA2CAB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D517A0" w:rsidRPr="00E315AE" w14:paraId="207F0075" w14:textId="77777777" w:rsidTr="00EA2CAB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354F2BC4" w14:textId="77777777" w:rsidTr="00E01DF2">
              <w:trPr>
                <w:trHeight w:val="40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341471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</w:t>
                  </w:r>
                </w:p>
              </w:tc>
              <w:tc>
                <w:tcPr>
                  <w:tcW w:w="9096" w:type="dxa"/>
                  <w:gridSpan w:val="8"/>
                  <w:shd w:val="clear" w:color="auto" w:fill="DBE5F1" w:themeFill="accent1" w:themeFillTint="33"/>
                </w:tcPr>
                <w:p w14:paraId="3A504AB7" w14:textId="40950918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position w:val="0"/>
                    </w:rPr>
                    <w:t xml:space="preserve">Część </w:t>
                  </w:r>
                  <w:r w:rsidR="00EA2CAB">
                    <w:rPr>
                      <w:rFonts w:ascii="Verdana" w:eastAsia="Calibri" w:hAnsi="Verdana"/>
                      <w:position w:val="0"/>
                    </w:rPr>
                    <w:t>2</w:t>
                  </w:r>
                  <w:r w:rsidRPr="00E315AE">
                    <w:rPr>
                      <w:rFonts w:ascii="Verdana" w:eastAsia="Arial" w:hAnsi="Verdana"/>
                      <w:bCs w:val="0"/>
                      <w:position w:val="0"/>
                    </w:rPr>
                    <w:t xml:space="preserve"> ZAMÓWIENIA</w:t>
                  </w:r>
                </w:p>
              </w:tc>
            </w:tr>
            <w:tr w:rsidR="00D517A0" w:rsidRPr="00E315AE" w14:paraId="747F23AF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63857E87" w14:textId="0F00208C" w:rsidR="00E01DF2" w:rsidRP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Dostawa komputerów przeno</w:t>
                  </w:r>
                  <w:r w:rsidRPr="00EA2CAB">
                    <w:rPr>
                      <w:rFonts w:ascii="Verdana" w:eastAsia="Calibri" w:hAnsi="Verdana" w:hint="eastAsia"/>
                      <w:b w:val="0"/>
                      <w:bCs w:val="0"/>
                      <w:position w:val="0"/>
                      <w:sz w:val="14"/>
                      <w:szCs w:val="14"/>
                    </w:rPr>
                    <w:t>ś</w:t>
                  </w: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nych typu notebook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1486B" w14:textId="12ED4DE3" w:rsidR="00D517A0" w:rsidRDefault="00E01DF2" w:rsidP="0022444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  <w:r w:rsid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5</w:t>
                  </w:r>
                </w:p>
                <w:p w14:paraId="19A51F5C" w14:textId="5B029B6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01DF2" w:rsidRPr="00E315AE" w14:paraId="249F63D2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8E86B89" w14:textId="11C54829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3772685C" w14:textId="72C555D1" w:rsidR="00E01DF2" w:rsidRPr="00EA2CAB" w:rsidRDefault="00EA2CAB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 w:rsidRPr="00EA2CAB"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Dostawa komputerów stacjonarnych PC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3B1A5DB3" w14:textId="3F371D2A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7D89726B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F75D46" w14:textId="5CCE69FF" w:rsidR="00E01DF2" w:rsidRDefault="00EA2CAB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58C1F735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58F9C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35D327F8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0B115D6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A2CAB" w:rsidRPr="00E315AE" w14:paraId="067322A5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C4243F3" w14:textId="0A04D7AE" w:rsid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2535B139" w14:textId="3DAA6E62" w:rsidR="00EA2CAB" w:rsidRPr="00EA2CAB" w:rsidRDefault="00EA2CAB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>Dostawa monitorów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17DC996C" w14:textId="18826573" w:rsid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szt. 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04F6832E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131F02" w14:textId="46CCC1D9" w:rsidR="00EA2CAB" w:rsidRDefault="00EA2CAB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7899320A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B12E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2F970974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50527584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A2CAB" w:rsidRPr="00E315AE" w14:paraId="6661F56B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41D6929" w14:textId="57110414" w:rsid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37581739" w14:textId="310032DB" w:rsidR="00EA2CAB" w:rsidRDefault="00EA2CAB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Dostawa zasilaczy awaryjnych UPS 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97FAA91" w14:textId="03E5E9A8" w:rsid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1BF53BE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FC7C68" w14:textId="396C8C41" w:rsidR="00EA2CAB" w:rsidRDefault="00EA2CAB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683DA08F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4574AE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4699EBCF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19F851AC" w14:textId="77777777" w:rsidR="00EA2CAB" w:rsidRPr="00E315AE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573E10" w:rsidRPr="00E315AE" w14:paraId="5FCCFB1E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0FBED20B" w14:textId="039687D9" w:rsidR="00573E10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268CB502" w14:textId="10CE8459" w:rsidR="00573E10" w:rsidRPr="00573E10" w:rsidRDefault="00573E10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 w:rsidRPr="00573E10">
                    <w:rPr>
                      <w:rFonts w:ascii="Verdana" w:hAnsi="Verdana"/>
                      <w:b w:val="0"/>
                      <w:sz w:val="14"/>
                      <w:szCs w:val="14"/>
                    </w:rPr>
                    <w:t>Microsoft Office 2021 Home &amp; Business PL lub równoważny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7F08CC5D" w14:textId="110AC127" w:rsidR="00573E10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0F95064C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1F447C" w14:textId="761974E0" w:rsidR="00573E10" w:rsidRDefault="00573E10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41932FB3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9BA06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12824369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2A60D4B5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573E10" w:rsidRPr="00E315AE" w14:paraId="5D04289A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915DCB7" w14:textId="40E63286" w:rsidR="00573E10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06C15AC9" w14:textId="0B80A30C" w:rsidR="00573E10" w:rsidRPr="00573E10" w:rsidRDefault="00573E10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 w:rsidRPr="00573E10">
                    <w:rPr>
                      <w:rFonts w:ascii="Verdana" w:hAnsi="Verdana"/>
                      <w:b w:val="0"/>
                      <w:sz w:val="14"/>
                      <w:szCs w:val="14"/>
                    </w:rPr>
                    <w:t>Microsoft Office 2021 Professional PL 64bit lub równoważny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2C47FA0" w14:textId="0210D804" w:rsidR="00573E10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0760F638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DD274B2" w14:textId="34F919F9" w:rsidR="00573E10" w:rsidRDefault="00573E10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7DD3ACE6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9CE466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9F2E5CF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26671E5A" w14:textId="77777777" w:rsidR="00573E10" w:rsidRPr="00E315AE" w:rsidRDefault="00573E1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D517A0" w:rsidRPr="00E315AE" w14:paraId="710F7B98" w14:textId="77777777" w:rsidTr="00E01DF2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4C88EE6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3C2DD82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1DB6CAE4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8925690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4F75F3BA" w14:textId="77777777" w:rsidR="00EA2CAB" w:rsidRDefault="00EA2CAB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F18797F" w14:textId="5D8842C2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A8522E7" w14:textId="77777777"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14:paraId="2FC2F187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23DAF376" w14:textId="2F57872E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urządzenia:</w:t>
            </w:r>
          </w:p>
          <w:p w14:paraId="21BABF73" w14:textId="51978CCF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</w:t>
            </w:r>
            <w:r w:rsidR="00B82B79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144F607E" w14:textId="77777777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14:paraId="443580B7" w14:textId="497A03C5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573E10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</w:t>
            </w:r>
            <w:r w:rsidR="00B82B79"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5397B622" w14:textId="34548F1F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 w:rsidR="00CD7CE3"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 umo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wy dla części </w:t>
            </w:r>
            <w:r w:rsidR="00EA2CAB">
              <w:rPr>
                <w:rFonts w:ascii="Verdana" w:eastAsia="SimSun" w:hAnsi="Verdana" w:cs="Arial"/>
                <w:iCs/>
                <w:position w:val="0"/>
                <w:lang w:eastAsia="en-US"/>
              </w:rPr>
              <w:t>2</w:t>
            </w:r>
            <w:r w:rsidRPr="00E315AE">
              <w:rPr>
                <w:rFonts w:ascii="Verdana" w:eastAsia="SimSun" w:hAnsi="Verdana" w:cs="Times New Roman"/>
                <w:bCs w:val="0"/>
                <w:position w:val="0"/>
                <w:vertAlign w:val="superscript"/>
                <w:lang w:eastAsia="en-US"/>
              </w:rPr>
              <w:footnoteReference w:id="1"/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52258D34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</w:t>
      </w:r>
      <w:r w:rsidR="00CD7CE3">
        <w:rPr>
          <w:rFonts w:ascii="Verdana" w:hAnsi="Verdana"/>
          <w:color w:val="000000"/>
          <w:sz w:val="24"/>
          <w:szCs w:val="24"/>
        </w:rPr>
        <w:t>ostepowania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CD7CE3">
        <w:rPr>
          <w:rFonts w:ascii="Verdana" w:hAnsi="Verdana"/>
          <w:color w:val="000000"/>
          <w:sz w:val="24"/>
          <w:szCs w:val="24"/>
        </w:rPr>
        <w:t>we 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 w:rsidR="00CD7CE3">
        <w:rPr>
          <w:rFonts w:ascii="Verdana" w:hAnsi="Verdana"/>
          <w:color w:val="000000"/>
          <w:sz w:val="24"/>
          <w:szCs w:val="24"/>
        </w:rPr>
        <w:t xml:space="preserve">, 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5265AC87" w14:textId="1FA6785C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SWZ i </w:t>
      </w:r>
      <w:r w:rsidRPr="00E315AE">
        <w:rPr>
          <w:rFonts w:ascii="Verdana" w:hAnsi="Verdana"/>
          <w:color w:val="000000"/>
          <w:sz w:val="24"/>
          <w:szCs w:val="24"/>
        </w:rPr>
        <w:lastRenderedPageBreak/>
        <w:t>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Pr="00E315AE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73414506" w14:textId="77777777"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77777777" w:rsidR="00D517A0" w:rsidRPr="00E315AE" w:rsidRDefault="001A0CA8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3583E7BB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CD7CE3">
        <w:rPr>
          <w:rFonts w:ascii="Verdana" w:hAnsi="Verdana"/>
          <w:color w:val="000000"/>
          <w:sz w:val="24"/>
          <w:szCs w:val="24"/>
        </w:rPr>
        <w:t>wzór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2D795A0A" w14:textId="28D6A7C3" w:rsidR="00C31E7B" w:rsidRPr="00E01DF2" w:rsidRDefault="00E01DF2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t>(jeżeli dotyczy)</w:t>
      </w:r>
      <w:r w:rsidR="00C31E7B" w:rsidRPr="00E01DF2">
        <w:rPr>
          <w:rFonts w:ascii="Verdana" w:hAnsi="Verdana"/>
          <w:sz w:val="24"/>
          <w:szCs w:val="24"/>
        </w:rPr>
        <w:t>O</w:t>
      </w:r>
      <w:r w:rsidR="00C31E7B" w:rsidRPr="00E01DF2">
        <w:rPr>
          <w:rFonts w:ascii="Verdana" w:hAnsi="Verdana" w:hint="eastAsia"/>
          <w:sz w:val="24"/>
          <w:szCs w:val="24"/>
        </w:rPr>
        <w:t>ś</w:t>
      </w:r>
      <w:r w:rsidR="00C31E7B" w:rsidRPr="00E01DF2">
        <w:rPr>
          <w:rFonts w:ascii="Verdana" w:hAnsi="Verdana"/>
          <w:sz w:val="24"/>
          <w:szCs w:val="24"/>
        </w:rPr>
        <w:t xml:space="preserve">wiadczam/y, </w:t>
      </w:r>
      <w:r w:rsidR="00C31E7B" w:rsidRPr="00E01DF2">
        <w:rPr>
          <w:rFonts w:ascii="Verdana" w:hAnsi="Verdana" w:hint="eastAsia"/>
          <w:sz w:val="24"/>
          <w:szCs w:val="24"/>
        </w:rPr>
        <w:t>ż</w:t>
      </w:r>
      <w:r w:rsidR="00C31E7B" w:rsidRPr="00E01DF2">
        <w:rPr>
          <w:rFonts w:ascii="Verdana" w:hAnsi="Verdana"/>
          <w:sz w:val="24"/>
          <w:szCs w:val="24"/>
        </w:rPr>
        <w:t xml:space="preserve">e wadium w kwocie 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</w:t>
      </w:r>
      <w:r w:rsidR="00C31E7B" w:rsidRPr="00E01DF2">
        <w:rPr>
          <w:rFonts w:ascii="Verdana" w:hAnsi="Verdana"/>
          <w:sz w:val="24"/>
          <w:szCs w:val="24"/>
        </w:rPr>
        <w:t>z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 xml:space="preserve">  zosta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>o wniesione w formie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..........................................................</w:t>
      </w:r>
      <w:r>
        <w:rPr>
          <w:rFonts w:ascii="Verdana" w:hAnsi="Verdana"/>
          <w:strike/>
          <w:sz w:val="24"/>
          <w:szCs w:val="24"/>
        </w:rPr>
        <w:t>.....</w:t>
      </w:r>
      <w:r w:rsidR="00C31E7B" w:rsidRPr="00E01DF2">
        <w:rPr>
          <w:rFonts w:ascii="Verdana" w:hAnsi="Verdana"/>
          <w:strike/>
          <w:sz w:val="24"/>
          <w:szCs w:val="24"/>
        </w:rPr>
        <w:t xml:space="preserve"> 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573E10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default" r:id="rId12"/>
      <w:footerReference w:type="default" r:id="rId13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2EE9A44C" w14:textId="77777777" w:rsidR="00D517A0" w:rsidRDefault="001A0CA8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77777777" w:rsidR="00D517A0" w:rsidRDefault="001A0CA8">
    <w:pPr>
      <w:pStyle w:val="Nagwek"/>
      <w:jc w:val="center"/>
    </w:pPr>
    <w:r>
      <w:rPr>
        <w:noProof/>
      </w:rPr>
      <w:drawing>
        <wp:inline distT="0" distB="0" distL="0" distR="0" wp14:anchorId="326A921D" wp14:editId="0C2C82E7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0B9FB" w14:textId="77777777" w:rsidR="00D517A0" w:rsidRDefault="00D517A0">
    <w:pPr>
      <w:pStyle w:val="Nagwek"/>
      <w:jc w:val="right"/>
    </w:pPr>
  </w:p>
  <w:p w14:paraId="04DFE121" w14:textId="77777777" w:rsidR="00E01DF2" w:rsidRPr="00E01D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Rozwój cyfrowy JST oraz wzmocnienie cyfrowej odporności na zagrożenia  </w:t>
    </w:r>
  </w:p>
  <w:p w14:paraId="788BCB1D" w14:textId="77777777" w:rsidR="00D517A0" w:rsidRDefault="00D51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3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160276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0C1639"/>
    <w:rsid w:val="000F29C2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F4E09"/>
    <w:rsid w:val="003F63DE"/>
    <w:rsid w:val="00435167"/>
    <w:rsid w:val="00452BFE"/>
    <w:rsid w:val="00472C93"/>
    <w:rsid w:val="004E033B"/>
    <w:rsid w:val="00515A62"/>
    <w:rsid w:val="00573E10"/>
    <w:rsid w:val="005B1100"/>
    <w:rsid w:val="005E02E0"/>
    <w:rsid w:val="00651832"/>
    <w:rsid w:val="006579DE"/>
    <w:rsid w:val="0066367F"/>
    <w:rsid w:val="00691F74"/>
    <w:rsid w:val="006A04E7"/>
    <w:rsid w:val="006A629B"/>
    <w:rsid w:val="006D700F"/>
    <w:rsid w:val="006E73B8"/>
    <w:rsid w:val="007074DC"/>
    <w:rsid w:val="00746ABD"/>
    <w:rsid w:val="007D714F"/>
    <w:rsid w:val="0083145C"/>
    <w:rsid w:val="00835787"/>
    <w:rsid w:val="00867043"/>
    <w:rsid w:val="008952AC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A00755"/>
    <w:rsid w:val="00A141E8"/>
    <w:rsid w:val="00A32225"/>
    <w:rsid w:val="00A3332A"/>
    <w:rsid w:val="00A40511"/>
    <w:rsid w:val="00A53A4A"/>
    <w:rsid w:val="00A80EC9"/>
    <w:rsid w:val="00AA475B"/>
    <w:rsid w:val="00AB1C6D"/>
    <w:rsid w:val="00B01418"/>
    <w:rsid w:val="00B03AF2"/>
    <w:rsid w:val="00B105CD"/>
    <w:rsid w:val="00B47298"/>
    <w:rsid w:val="00B52F1B"/>
    <w:rsid w:val="00B72841"/>
    <w:rsid w:val="00B77A9C"/>
    <w:rsid w:val="00B82B79"/>
    <w:rsid w:val="00B9737C"/>
    <w:rsid w:val="00BA7139"/>
    <w:rsid w:val="00BB3747"/>
    <w:rsid w:val="00BB7D5D"/>
    <w:rsid w:val="00C25785"/>
    <w:rsid w:val="00C31708"/>
    <w:rsid w:val="00C31E7B"/>
    <w:rsid w:val="00CA6F44"/>
    <w:rsid w:val="00CB616B"/>
    <w:rsid w:val="00CC7D53"/>
    <w:rsid w:val="00CD7CE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1DF2"/>
    <w:rsid w:val="00E0738F"/>
    <w:rsid w:val="00E11385"/>
    <w:rsid w:val="00E234E9"/>
    <w:rsid w:val="00E315AE"/>
    <w:rsid w:val="00E32654"/>
    <w:rsid w:val="00E3771D"/>
    <w:rsid w:val="00E53AAF"/>
    <w:rsid w:val="00E93FC3"/>
    <w:rsid w:val="00EA2CAB"/>
    <w:rsid w:val="00F05543"/>
    <w:rsid w:val="00F14F53"/>
    <w:rsid w:val="00F16516"/>
    <w:rsid w:val="00F203D5"/>
    <w:rsid w:val="00F32244"/>
    <w:rsid w:val="00F33A84"/>
    <w:rsid w:val="00F55D3D"/>
    <w:rsid w:val="00FB27F2"/>
    <w:rsid w:val="00FB4A24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84</cp:revision>
  <cp:lastPrinted>2022-06-24T09:26:00Z</cp:lastPrinted>
  <dcterms:created xsi:type="dcterms:W3CDTF">2021-04-08T20:37:00Z</dcterms:created>
  <dcterms:modified xsi:type="dcterms:W3CDTF">2023-03-20T10:45:00Z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