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0FA9" w14:textId="77777777" w:rsidR="0019022C" w:rsidRPr="00C35784" w:rsidRDefault="0019022C" w:rsidP="0019022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35784">
        <w:rPr>
          <w:rFonts w:ascii="Times New Roman" w:hAnsi="Times New Roman" w:cs="Times New Roman"/>
          <w:b/>
          <w:bCs/>
        </w:rPr>
        <w:t>ZAPYTANIE OFERTOWE</w:t>
      </w:r>
    </w:p>
    <w:p w14:paraId="1370ADE0" w14:textId="6FCB467B" w:rsidR="0019022C" w:rsidRPr="00C35784" w:rsidRDefault="0019022C" w:rsidP="0019022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35784">
        <w:rPr>
          <w:rFonts w:ascii="Times New Roman" w:hAnsi="Times New Roman" w:cs="Times New Roman"/>
          <w:b/>
          <w:bCs/>
        </w:rPr>
        <w:t>Dostawa wraz z montażem elementów placu zabaw</w:t>
      </w:r>
      <w:r w:rsidR="00EE19AE">
        <w:rPr>
          <w:rFonts w:ascii="Times New Roman" w:hAnsi="Times New Roman" w:cs="Times New Roman"/>
          <w:b/>
          <w:bCs/>
        </w:rPr>
        <w:t xml:space="preserve"> -</w:t>
      </w:r>
      <w:r w:rsidRPr="00C35784">
        <w:rPr>
          <w:rFonts w:ascii="Times New Roman" w:hAnsi="Times New Roman" w:cs="Times New Roman"/>
          <w:b/>
          <w:bCs/>
        </w:rPr>
        <w:t xml:space="preserve"> projektu w ramach Regionalnego Programu Operacyjnego Województwa Pomorskiego na lata 2014-2020 współfinansowanego z Europejskiego Funduszu Społecznego. Zgodnie z umową o dofinansowanie RPPM.03.01.00-22-0072/20-00 zawartą w dniu 19.10.2021 r.</w:t>
      </w:r>
    </w:p>
    <w:p w14:paraId="2913C2B9" w14:textId="77777777" w:rsidR="0019022C" w:rsidRPr="00C35784" w:rsidRDefault="0019022C" w:rsidP="0019022C">
      <w:pPr>
        <w:widowControl w:val="0"/>
        <w:numPr>
          <w:ilvl w:val="0"/>
          <w:numId w:val="1"/>
        </w:numPr>
        <w:tabs>
          <w:tab w:val="left" w:pos="673"/>
        </w:tabs>
        <w:spacing w:after="0" w:line="240" w:lineRule="auto"/>
        <w:ind w:firstLine="380"/>
        <w:outlineLvl w:val="0"/>
        <w:rPr>
          <w:rFonts w:ascii="Times New Roman" w:eastAsia="Calibri" w:hAnsi="Times New Roman" w:cs="Times New Roman"/>
          <w:b/>
          <w:bCs/>
          <w:kern w:val="0"/>
          <w:lang w:eastAsia="pl-PL" w:bidi="pl-PL"/>
          <w14:ligatures w14:val="none"/>
        </w:rPr>
      </w:pPr>
      <w:bookmarkStart w:id="0" w:name="bookmark0"/>
      <w:r w:rsidRPr="0019022C">
        <w:rPr>
          <w:rFonts w:ascii="Times New Roman" w:eastAsia="Calibri" w:hAnsi="Times New Roman" w:cs="Times New Roman"/>
          <w:b/>
          <w:bCs/>
          <w:kern w:val="0"/>
          <w:lang w:eastAsia="pl-PL" w:bidi="pl-PL"/>
          <w14:ligatures w14:val="none"/>
        </w:rPr>
        <w:t>Zamawiający</w:t>
      </w:r>
      <w:bookmarkEnd w:id="0"/>
    </w:p>
    <w:p w14:paraId="1BE738EB" w14:textId="77777777" w:rsidR="009402F0" w:rsidRPr="0019022C" w:rsidRDefault="009402F0" w:rsidP="009402F0">
      <w:pPr>
        <w:widowControl w:val="0"/>
        <w:tabs>
          <w:tab w:val="left" w:pos="673"/>
        </w:tabs>
        <w:spacing w:after="0" w:line="240" w:lineRule="auto"/>
        <w:ind w:left="380"/>
        <w:outlineLvl w:val="0"/>
        <w:rPr>
          <w:rFonts w:ascii="Times New Roman" w:eastAsia="Calibri" w:hAnsi="Times New Roman" w:cs="Times New Roman"/>
          <w:b/>
          <w:bCs/>
          <w:kern w:val="0"/>
          <w:lang w:eastAsia="pl-PL" w:bidi="pl-PL"/>
          <w14:ligatures w14:val="none"/>
        </w:rPr>
      </w:pPr>
    </w:p>
    <w:p w14:paraId="7621FB06" w14:textId="4DB49978" w:rsidR="0019022C" w:rsidRPr="0019022C" w:rsidRDefault="0019022C" w:rsidP="0019022C">
      <w:pPr>
        <w:widowControl w:val="0"/>
        <w:spacing w:after="0" w:line="240" w:lineRule="auto"/>
        <w:ind w:firstLine="86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lang w:eastAsia="pl-PL" w:bidi="pl-PL"/>
          <w14:ligatures w14:val="none"/>
        </w:rPr>
      </w:pPr>
      <w:r w:rsidRPr="0019022C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Gmina </w:t>
      </w:r>
      <w:r w:rsidRPr="00C35784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>Luzino</w:t>
      </w:r>
    </w:p>
    <w:p w14:paraId="10A80623" w14:textId="7D394EEB" w:rsidR="0019022C" w:rsidRPr="0019022C" w:rsidRDefault="0019022C" w:rsidP="0019022C">
      <w:pPr>
        <w:widowControl w:val="0"/>
        <w:spacing w:after="0" w:line="240" w:lineRule="auto"/>
        <w:ind w:firstLine="860"/>
        <w:jc w:val="both"/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</w:pPr>
      <w:r w:rsidRPr="0019022C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ul. </w:t>
      </w:r>
      <w:r w:rsidRPr="00C35784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>Ofiar Stutthofu 11</w:t>
      </w:r>
    </w:p>
    <w:p w14:paraId="19002CA2" w14:textId="1D2A1DAA" w:rsidR="0019022C" w:rsidRPr="0019022C" w:rsidRDefault="0019022C" w:rsidP="0019022C">
      <w:pPr>
        <w:widowControl w:val="0"/>
        <w:spacing w:after="0" w:line="240" w:lineRule="auto"/>
        <w:ind w:firstLine="860"/>
        <w:jc w:val="both"/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>84-242 Luzino</w:t>
      </w:r>
    </w:p>
    <w:p w14:paraId="194DF4F5" w14:textId="04318454" w:rsidR="0019022C" w:rsidRPr="00C35784" w:rsidRDefault="0019022C" w:rsidP="0019022C">
      <w:pPr>
        <w:widowControl w:val="0"/>
        <w:spacing w:after="0" w:line="240" w:lineRule="auto"/>
        <w:ind w:left="860"/>
        <w:jc w:val="both"/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</w:pPr>
      <w:r w:rsidRPr="0019022C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Osoba do kontaktu w sprawie ogłoszenia: </w:t>
      </w:r>
      <w:r w:rsidRPr="00C35784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>Damian Rozenkranc</w:t>
      </w:r>
      <w:r w:rsidRPr="0019022C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 </w:t>
      </w:r>
      <w:r w:rsidRPr="00C35784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>–</w:t>
      </w:r>
      <w:r w:rsidRPr="0019022C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 </w:t>
      </w:r>
      <w:r w:rsidRPr="00C35784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Inspektor Wydział </w:t>
      </w:r>
      <w:proofErr w:type="spellStart"/>
      <w:r w:rsidRPr="00C35784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>Inwestycyjno</w:t>
      </w:r>
      <w:proofErr w:type="spellEnd"/>
      <w:r w:rsidRPr="00C35784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 – </w:t>
      </w:r>
      <w:proofErr w:type="spellStart"/>
      <w:r w:rsidRPr="00C35784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>Eksploatacj</w:t>
      </w:r>
      <w:r w:rsidR="00EE19AE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>yjny</w:t>
      </w:r>
      <w:proofErr w:type="spellEnd"/>
      <w:r w:rsidRPr="00C35784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 e-mail: </w:t>
      </w:r>
      <w:hyperlink r:id="rId7" w:history="1">
        <w:r w:rsidRPr="00C35784">
          <w:rPr>
            <w:rStyle w:val="Hipercze"/>
            <w:rFonts w:ascii="Times New Roman" w:eastAsia="Calibri" w:hAnsi="Times New Roman" w:cs="Times New Roman"/>
            <w:kern w:val="0"/>
            <w:lang w:eastAsia="pl-PL" w:bidi="pl-PL"/>
            <w14:ligatures w14:val="none"/>
          </w:rPr>
          <w:t>inwestycje_dr@luzino.eu</w:t>
        </w:r>
      </w:hyperlink>
      <w:r w:rsidRPr="00C35784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 </w:t>
      </w:r>
    </w:p>
    <w:p w14:paraId="435798E9" w14:textId="77777777" w:rsidR="0019022C" w:rsidRPr="00C35784" w:rsidRDefault="0019022C" w:rsidP="0019022C">
      <w:pPr>
        <w:widowControl w:val="0"/>
        <w:spacing w:after="0" w:line="240" w:lineRule="auto"/>
        <w:ind w:left="860"/>
        <w:jc w:val="both"/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</w:pPr>
    </w:p>
    <w:p w14:paraId="5D11484A" w14:textId="77777777" w:rsidR="0019022C" w:rsidRPr="00C35784" w:rsidRDefault="0019022C" w:rsidP="0019022C">
      <w:pPr>
        <w:pStyle w:val="Teksttreci0"/>
        <w:numPr>
          <w:ilvl w:val="0"/>
          <w:numId w:val="1"/>
        </w:numPr>
        <w:tabs>
          <w:tab w:val="left" w:pos="684"/>
        </w:tabs>
        <w:ind w:firstLine="380"/>
        <w:rPr>
          <w:rStyle w:val="Teksttreci"/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  <w:b/>
          <w:bCs/>
        </w:rPr>
        <w:t>Podstawa prawna</w:t>
      </w:r>
    </w:p>
    <w:p w14:paraId="0447C18F" w14:textId="77777777" w:rsidR="0019022C" w:rsidRPr="00C35784" w:rsidRDefault="0019022C" w:rsidP="0019022C">
      <w:pPr>
        <w:pStyle w:val="Teksttreci0"/>
        <w:tabs>
          <w:tab w:val="left" w:pos="684"/>
        </w:tabs>
        <w:ind w:left="380"/>
        <w:rPr>
          <w:rFonts w:ascii="Times New Roman" w:hAnsi="Times New Roman" w:cs="Times New Roman"/>
        </w:rPr>
      </w:pPr>
    </w:p>
    <w:p w14:paraId="7B0F375D" w14:textId="0E474C7F" w:rsidR="0019022C" w:rsidRPr="00C35784" w:rsidRDefault="0019022C" w:rsidP="001902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Do przedmiotowego zamówienia nie stosuje się przepisów ustawy z dnia 11 września</w:t>
      </w:r>
      <w:r w:rsidRPr="00C35784">
        <w:rPr>
          <w:rFonts w:ascii="Times New Roman" w:hAnsi="Times New Roman" w:cs="Times New Roman"/>
        </w:rPr>
        <w:br/>
        <w:t>2019 r. - Prawo zamówień publicznych (Dz. U. z 2022 r. poz. 1710</w:t>
      </w:r>
      <w:r w:rsidR="00EE19AE">
        <w:rPr>
          <w:rFonts w:ascii="Times New Roman" w:hAnsi="Times New Roman" w:cs="Times New Roman"/>
        </w:rPr>
        <w:t xml:space="preserve"> z </w:t>
      </w:r>
      <w:proofErr w:type="spellStart"/>
      <w:r w:rsidR="00EE19AE">
        <w:rPr>
          <w:rFonts w:ascii="Times New Roman" w:hAnsi="Times New Roman" w:cs="Times New Roman"/>
        </w:rPr>
        <w:t>późn</w:t>
      </w:r>
      <w:proofErr w:type="spellEnd"/>
      <w:r w:rsidR="00EE19AE">
        <w:rPr>
          <w:rFonts w:ascii="Times New Roman" w:hAnsi="Times New Roman" w:cs="Times New Roman"/>
        </w:rPr>
        <w:t>.</w:t>
      </w:r>
      <w:r w:rsidRPr="00C35784">
        <w:rPr>
          <w:rFonts w:ascii="Times New Roman" w:hAnsi="Times New Roman" w:cs="Times New Roman"/>
        </w:rPr>
        <w:t xml:space="preserve"> zm.).</w:t>
      </w:r>
    </w:p>
    <w:p w14:paraId="11CBEDFD" w14:textId="77777777" w:rsidR="0019022C" w:rsidRPr="00C35784" w:rsidRDefault="0019022C" w:rsidP="001902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Udzielenie zamówienia następuje zgodnie wymogami Wytycznych w zakresie</w:t>
      </w:r>
      <w:r w:rsidRPr="00C35784">
        <w:rPr>
          <w:rFonts w:ascii="Times New Roman" w:hAnsi="Times New Roman" w:cs="Times New Roman"/>
        </w:rPr>
        <w:br/>
        <w:t>kwalifikowalności wydatków w ramach Europejskiego Funduszu Rozwoju</w:t>
      </w:r>
      <w:r w:rsidRPr="00C35784">
        <w:rPr>
          <w:rFonts w:ascii="Times New Roman" w:hAnsi="Times New Roman" w:cs="Times New Roman"/>
        </w:rPr>
        <w:br/>
        <w:t>Regionalnego, Europejskiego Funduszu Społecznego oraz Funduszu Spójności na lata</w:t>
      </w:r>
      <w:r w:rsidRPr="00C35784">
        <w:rPr>
          <w:rFonts w:ascii="Times New Roman" w:hAnsi="Times New Roman" w:cs="Times New Roman"/>
        </w:rPr>
        <w:br/>
        <w:t>2014-2020 (zwanymi w dalszej treści Wytycznymi) tj. pkt 6.5.2 Zasada konkurencyjności.</w:t>
      </w:r>
    </w:p>
    <w:p w14:paraId="5775B87C" w14:textId="77777777" w:rsidR="0019022C" w:rsidRPr="00C35784" w:rsidRDefault="0019022C" w:rsidP="001902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Przygotowanie i przeprowadzenie zamówienia w ramach projektu realizowane jest w</w:t>
      </w:r>
      <w:r w:rsidRPr="00C35784">
        <w:rPr>
          <w:rFonts w:ascii="Times New Roman" w:hAnsi="Times New Roman" w:cs="Times New Roman"/>
        </w:rPr>
        <w:br/>
        <w:t>sposób zapewniający w szczególności zachowanie uczciwej konkurencji i równe</w:t>
      </w:r>
      <w:r w:rsidRPr="00C35784">
        <w:rPr>
          <w:rFonts w:ascii="Times New Roman" w:hAnsi="Times New Roman" w:cs="Times New Roman"/>
        </w:rPr>
        <w:br/>
        <w:t>traktowanie wykonawców, a także realizowane jest zgodnie z warunkami i procedurami</w:t>
      </w:r>
      <w:r w:rsidRPr="00C35784">
        <w:rPr>
          <w:rFonts w:ascii="Times New Roman" w:hAnsi="Times New Roman" w:cs="Times New Roman"/>
        </w:rPr>
        <w:br/>
        <w:t>określonymi przez Ministra Finansów, Funduszy i Polityki Regionalnej w Wytycznych.</w:t>
      </w:r>
    </w:p>
    <w:p w14:paraId="15A84E8E" w14:textId="77777777" w:rsidR="0019022C" w:rsidRPr="00C35784" w:rsidRDefault="0019022C" w:rsidP="0019022C">
      <w:pPr>
        <w:pStyle w:val="Teksttreci0"/>
        <w:tabs>
          <w:tab w:val="left" w:pos="1424"/>
        </w:tabs>
        <w:jc w:val="both"/>
        <w:rPr>
          <w:rFonts w:ascii="Times New Roman" w:hAnsi="Times New Roman" w:cs="Times New Roman"/>
          <w:b/>
          <w:bCs/>
        </w:rPr>
      </w:pPr>
    </w:p>
    <w:p w14:paraId="4C6BCBB6" w14:textId="77777777" w:rsidR="0019022C" w:rsidRPr="00C35784" w:rsidRDefault="0019022C" w:rsidP="0019022C">
      <w:pPr>
        <w:widowControl w:val="0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</w:pPr>
      <w:bookmarkStart w:id="1" w:name="_Hlk138917678"/>
      <w:r w:rsidRPr="0019022C">
        <w:rPr>
          <w:rFonts w:ascii="Times New Roman" w:eastAsia="Calibri" w:hAnsi="Times New Roman" w:cs="Times New Roman"/>
          <w:b/>
          <w:bCs/>
          <w:kern w:val="0"/>
          <w:lang w:eastAsia="pl-PL" w:bidi="pl-PL"/>
          <w14:ligatures w14:val="none"/>
        </w:rPr>
        <w:t>Informacje o projekcie</w:t>
      </w:r>
    </w:p>
    <w:p w14:paraId="2F5D5D4E" w14:textId="77777777" w:rsidR="006A27BD" w:rsidRPr="0019022C" w:rsidRDefault="006A27BD" w:rsidP="006A27BD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</w:pPr>
    </w:p>
    <w:p w14:paraId="5E72F0B6" w14:textId="07862E1A" w:rsidR="0019022C" w:rsidRPr="00A345B5" w:rsidRDefault="0019022C" w:rsidP="00A345B5">
      <w:pPr>
        <w:pStyle w:val="Akapitzlist"/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A345B5">
        <w:rPr>
          <w:rFonts w:ascii="Times New Roman" w:hAnsi="Times New Roman" w:cs="Times New Roman"/>
        </w:rPr>
        <w:t xml:space="preserve">Zamówienie będzie realizowane w ramach projektu </w:t>
      </w:r>
      <w:r w:rsidRPr="00307005">
        <w:rPr>
          <w:rFonts w:ascii="Times New Roman" w:hAnsi="Times New Roman" w:cs="Times New Roman"/>
          <w:b/>
          <w:bCs/>
        </w:rPr>
        <w:t xml:space="preserve">pn. </w:t>
      </w:r>
      <w:r w:rsidR="00A345B5" w:rsidRPr="00307005">
        <w:rPr>
          <w:rFonts w:ascii="Times New Roman" w:hAnsi="Times New Roman" w:cs="Times New Roman"/>
          <w:b/>
          <w:bCs/>
          <w:lang w:eastAsia="pl-PL" w:bidi="pl-PL"/>
        </w:rPr>
        <w:t>„Dobry Start etap 2 - kontynuacja programu rozwoju OWP Gminy Luzino”</w:t>
      </w:r>
      <w:r w:rsidR="00A345B5" w:rsidRPr="00A345B5">
        <w:rPr>
          <w:rFonts w:ascii="Times New Roman" w:hAnsi="Times New Roman" w:cs="Times New Roman"/>
          <w:lang w:eastAsia="pl-PL" w:bidi="pl-PL"/>
        </w:rPr>
        <w:t xml:space="preserve"> </w:t>
      </w:r>
      <w:r w:rsidRPr="00A345B5">
        <w:rPr>
          <w:rFonts w:ascii="Times New Roman" w:hAnsi="Times New Roman" w:cs="Times New Roman"/>
        </w:rPr>
        <w:t>(zwanego dalej Projektem) na podstawie umowy o dofinansowanie RPPM.03.01.00-22-0072/20-00 zawartej w dniu 19.10.2021 r..</w:t>
      </w:r>
    </w:p>
    <w:p w14:paraId="7A897006" w14:textId="7E69AD9C" w:rsidR="0019022C" w:rsidRPr="00A345B5" w:rsidRDefault="0019022C" w:rsidP="00A345B5">
      <w:pPr>
        <w:pStyle w:val="Akapitzlist"/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A345B5">
        <w:rPr>
          <w:rFonts w:ascii="Times New Roman" w:hAnsi="Times New Roman" w:cs="Times New Roman"/>
        </w:rPr>
        <w:t xml:space="preserve">Projekt jest współfinansowany ze środków Unii </w:t>
      </w:r>
      <w:r w:rsidR="00A345B5" w:rsidRPr="00A345B5">
        <w:rPr>
          <w:rFonts w:ascii="Times New Roman" w:hAnsi="Times New Roman" w:cs="Times New Roman"/>
        </w:rPr>
        <w:t>Europejskiej</w:t>
      </w:r>
      <w:r w:rsidRPr="00A345B5">
        <w:rPr>
          <w:rFonts w:ascii="Times New Roman" w:hAnsi="Times New Roman" w:cs="Times New Roman"/>
        </w:rPr>
        <w:t xml:space="preserve"> w ramach Regionalnego</w:t>
      </w:r>
      <w:r w:rsidRPr="00A345B5">
        <w:rPr>
          <w:rFonts w:ascii="Times New Roman" w:hAnsi="Times New Roman" w:cs="Times New Roman"/>
        </w:rPr>
        <w:br/>
        <w:t>Programu Operacyjnego Województwa Pomorskiego na lata 2014-2020 (RPO WP 2014-2020), współfinansowanego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z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Europejskiego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Funduszu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Rozwoju Regionalnego, działanie 03.01. Edukacja Przedszkolna.</w:t>
      </w:r>
    </w:p>
    <w:p w14:paraId="04877E9F" w14:textId="53A51CBD" w:rsidR="0019022C" w:rsidRPr="00A345B5" w:rsidRDefault="0019022C" w:rsidP="00A345B5">
      <w:pPr>
        <w:pStyle w:val="Akapitzlist"/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A345B5">
        <w:rPr>
          <w:rFonts w:ascii="Times New Roman" w:hAnsi="Times New Roman" w:cs="Times New Roman"/>
        </w:rPr>
        <w:t xml:space="preserve">Przedmiotem zamówienia jest zagospodarowanie terenu placu zabaw </w:t>
      </w:r>
      <w:r w:rsidR="00307005">
        <w:rPr>
          <w:rFonts w:ascii="Times New Roman" w:hAnsi="Times New Roman" w:cs="Times New Roman"/>
        </w:rPr>
        <w:t xml:space="preserve">przy szkole podstawowej nr 1 w Luzinie </w:t>
      </w:r>
      <w:r w:rsidRPr="00A345B5">
        <w:rPr>
          <w:rFonts w:ascii="Times New Roman" w:hAnsi="Times New Roman" w:cs="Times New Roman"/>
        </w:rPr>
        <w:t>w ramach projektu pn.:</w:t>
      </w:r>
      <w:r w:rsidR="00307005">
        <w:rPr>
          <w:rFonts w:ascii="Times New Roman" w:hAnsi="Times New Roman" w:cs="Times New Roman"/>
        </w:rPr>
        <w:t xml:space="preserve"> </w:t>
      </w:r>
      <w:r w:rsidR="00575441" w:rsidRPr="00307005">
        <w:rPr>
          <w:rFonts w:ascii="Times New Roman" w:hAnsi="Times New Roman" w:cs="Times New Roman"/>
          <w:b/>
          <w:bCs/>
          <w:lang w:eastAsia="pl-PL" w:bidi="pl-PL"/>
        </w:rPr>
        <w:t>„Dobry Start etap 2 - kontynuacja programu</w:t>
      </w:r>
      <w:r w:rsidR="00A345B5" w:rsidRPr="00307005">
        <w:rPr>
          <w:rFonts w:ascii="Times New Roman" w:hAnsi="Times New Roman" w:cs="Times New Roman"/>
          <w:b/>
          <w:bCs/>
          <w:lang w:eastAsia="pl-PL" w:bidi="pl-PL"/>
        </w:rPr>
        <w:t> </w:t>
      </w:r>
      <w:r w:rsidR="00575441" w:rsidRPr="00307005">
        <w:rPr>
          <w:rFonts w:ascii="Times New Roman" w:hAnsi="Times New Roman" w:cs="Times New Roman"/>
          <w:b/>
          <w:bCs/>
          <w:lang w:eastAsia="pl-PL" w:bidi="pl-PL"/>
        </w:rPr>
        <w:t>rozwoju</w:t>
      </w:r>
      <w:r w:rsidR="00A345B5" w:rsidRPr="00307005">
        <w:rPr>
          <w:rFonts w:ascii="Times New Roman" w:hAnsi="Times New Roman" w:cs="Times New Roman"/>
          <w:b/>
          <w:bCs/>
          <w:lang w:eastAsia="pl-PL" w:bidi="pl-PL"/>
        </w:rPr>
        <w:t> </w:t>
      </w:r>
      <w:r w:rsidR="00575441" w:rsidRPr="00307005">
        <w:rPr>
          <w:rFonts w:ascii="Times New Roman" w:hAnsi="Times New Roman" w:cs="Times New Roman"/>
          <w:b/>
          <w:bCs/>
          <w:lang w:eastAsia="pl-PL" w:bidi="pl-PL"/>
        </w:rPr>
        <w:t>OWP</w:t>
      </w:r>
      <w:r w:rsidR="00A345B5" w:rsidRPr="00307005">
        <w:rPr>
          <w:rFonts w:ascii="Times New Roman" w:hAnsi="Times New Roman" w:cs="Times New Roman"/>
          <w:b/>
          <w:bCs/>
          <w:lang w:eastAsia="pl-PL" w:bidi="pl-PL"/>
        </w:rPr>
        <w:t> </w:t>
      </w:r>
      <w:r w:rsidR="00575441" w:rsidRPr="00307005">
        <w:rPr>
          <w:rFonts w:ascii="Times New Roman" w:hAnsi="Times New Roman" w:cs="Times New Roman"/>
          <w:b/>
          <w:bCs/>
          <w:lang w:eastAsia="pl-PL" w:bidi="pl-PL"/>
        </w:rPr>
        <w:t>Gminy</w:t>
      </w:r>
      <w:r w:rsidR="00A345B5" w:rsidRPr="00307005">
        <w:rPr>
          <w:rFonts w:ascii="Times New Roman" w:hAnsi="Times New Roman" w:cs="Times New Roman"/>
          <w:b/>
          <w:bCs/>
          <w:lang w:eastAsia="pl-PL" w:bidi="pl-PL"/>
        </w:rPr>
        <w:t> </w:t>
      </w:r>
      <w:r w:rsidR="00575441" w:rsidRPr="00307005">
        <w:rPr>
          <w:rFonts w:ascii="Times New Roman" w:hAnsi="Times New Roman" w:cs="Times New Roman"/>
          <w:b/>
          <w:bCs/>
          <w:lang w:eastAsia="pl-PL" w:bidi="pl-PL"/>
        </w:rPr>
        <w:t>Luzino”</w:t>
      </w:r>
      <w:r w:rsidR="00A345B5">
        <w:rPr>
          <w:rFonts w:ascii="Times New Roman" w:hAnsi="Times New Roman" w:cs="Times New Roman"/>
          <w:lang w:eastAsia="pl-PL" w:bidi="pl-PL"/>
        </w:rPr>
        <w:t> </w:t>
      </w:r>
      <w:r w:rsidRPr="00A345B5">
        <w:rPr>
          <w:rFonts w:ascii="Times New Roman" w:hAnsi="Times New Roman" w:cs="Times New Roman"/>
        </w:rPr>
        <w:t>w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ramach Regionalnego Programu Operacyjnego Województwa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Pomorskiego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na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lata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2014-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2020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współfinansowanego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z</w:t>
      </w:r>
      <w:r w:rsidR="00A345B5">
        <w:rPr>
          <w:rFonts w:ascii="Times New Roman" w:hAnsi="Times New Roman" w:cs="Times New Roman"/>
        </w:rPr>
        <w:t> </w:t>
      </w:r>
      <w:r w:rsidRPr="00A345B5">
        <w:rPr>
          <w:rFonts w:ascii="Times New Roman" w:hAnsi="Times New Roman" w:cs="Times New Roman"/>
        </w:rPr>
        <w:t>Europejskiego Funduszu Rozwoju Regionalnego, działanie 03.01. Edukacja Przedszkolna</w:t>
      </w:r>
      <w:bookmarkEnd w:id="1"/>
    </w:p>
    <w:p w14:paraId="4F248663" w14:textId="77777777" w:rsidR="006A27BD" w:rsidRPr="00C35784" w:rsidRDefault="006A27BD" w:rsidP="006A27BD">
      <w:pPr>
        <w:widowControl w:val="0"/>
        <w:numPr>
          <w:ilvl w:val="0"/>
          <w:numId w:val="1"/>
        </w:numPr>
        <w:tabs>
          <w:tab w:val="left" w:pos="756"/>
        </w:tabs>
        <w:spacing w:after="0" w:line="240" w:lineRule="auto"/>
        <w:ind w:firstLine="380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6A27BD"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Przedmiot zamówienia</w:t>
      </w:r>
    </w:p>
    <w:p w14:paraId="7BA1C679" w14:textId="77777777" w:rsidR="006A27BD" w:rsidRPr="006A27BD" w:rsidRDefault="006A27BD" w:rsidP="006A27BD">
      <w:pPr>
        <w:widowControl w:val="0"/>
        <w:tabs>
          <w:tab w:val="left" w:pos="756"/>
        </w:tabs>
        <w:spacing w:after="0" w:line="240" w:lineRule="auto"/>
        <w:ind w:left="380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</w:p>
    <w:p w14:paraId="474465BF" w14:textId="77777777" w:rsidR="006A27BD" w:rsidRPr="00C35784" w:rsidRDefault="006A27BD" w:rsidP="006A27B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Przedmiot zamówienia obejmuje:</w:t>
      </w:r>
    </w:p>
    <w:p w14:paraId="5BA2A9E8" w14:textId="0B535B6C" w:rsidR="006A27BD" w:rsidRPr="00C35784" w:rsidRDefault="006A27BD" w:rsidP="00671CCD">
      <w:pPr>
        <w:ind w:left="851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hAnsi="Times New Roman" w:cs="Times New Roman"/>
          <w:lang w:eastAsia="pl-PL" w:bidi="pl-PL"/>
        </w:rPr>
        <w:t xml:space="preserve">Przedmiotem zamówienia jest zagospodarowania terenu placu zabaw przy budynku Szkoły Podstawowej w Luzinie przy ul. Szkolnej 13. Opracowanie polega na wykonaniu </w:t>
      </w:r>
      <w:r w:rsidRPr="00C35784">
        <w:rPr>
          <w:rFonts w:ascii="Times New Roman" w:hAnsi="Times New Roman" w:cs="Times New Roman"/>
          <w:lang w:eastAsia="pl-PL" w:bidi="pl-PL"/>
        </w:rPr>
        <w:lastRenderedPageBreak/>
        <w:t xml:space="preserve">bezpiecznych nawierzchni wraz z rozplanowaniem i umieszczeniem gotowych elementów wyposażenia placu zabaw. </w:t>
      </w:r>
    </w:p>
    <w:p w14:paraId="0A5D07C6" w14:textId="77777777" w:rsidR="006A27BD" w:rsidRPr="00C35784" w:rsidRDefault="006A27BD" w:rsidP="00671CCD">
      <w:pPr>
        <w:widowControl w:val="0"/>
        <w:spacing w:after="0" w:line="240" w:lineRule="auto"/>
        <w:ind w:left="1134" w:hanging="249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6A27BD"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 xml:space="preserve">Prace dotyczące zagospodarowania terenu placu zabaw </w:t>
      </w:r>
      <w:r w:rsidRPr="006A27BD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obejmują:</w:t>
      </w:r>
    </w:p>
    <w:p w14:paraId="6BBD3FE1" w14:textId="0398BB5F" w:rsidR="006A27BD" w:rsidRPr="00C35784" w:rsidRDefault="006A27BD" w:rsidP="00671CC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 xml:space="preserve">- </w:t>
      </w:r>
      <w:r w:rsidR="00EE19AE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m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 xml:space="preserve">ontaż </w:t>
      </w:r>
      <w:r w:rsidR="00671CCD"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 xml:space="preserve">elementów 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wyposażenie placu zabaw</w:t>
      </w:r>
    </w:p>
    <w:p w14:paraId="4EDD4332" w14:textId="1558CD75" w:rsidR="00671CCD" w:rsidRPr="00C35784" w:rsidRDefault="00671CCD" w:rsidP="00671CC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 xml:space="preserve">- </w:t>
      </w:r>
      <w:r w:rsidR="00EE19AE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w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ykonanie bezpiecznej nawierzchni</w:t>
      </w:r>
    </w:p>
    <w:p w14:paraId="5FE140F7" w14:textId="0ACEBFD9" w:rsidR="00671CCD" w:rsidRPr="00C35784" w:rsidRDefault="00671CCD" w:rsidP="00671CC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 xml:space="preserve">- </w:t>
      </w:r>
      <w:r w:rsidR="00EE19AE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w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 xml:space="preserve">ykonanie demontażu/likwidacji elementów do tego przeznaczonych </w:t>
      </w:r>
    </w:p>
    <w:p w14:paraId="568E64EE" w14:textId="47BE0561" w:rsidR="00671CCD" w:rsidRPr="006A27BD" w:rsidRDefault="00671CCD" w:rsidP="00671CC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 xml:space="preserve"> </w:t>
      </w:r>
    </w:p>
    <w:p w14:paraId="41E7AC6D" w14:textId="0E6A377B" w:rsidR="006A27BD" w:rsidRPr="00C35784" w:rsidRDefault="006A27BD" w:rsidP="00671CC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Wykonawca uwzględni w swojej ofercie wszelkie koszty związane z realizacją</w:t>
      </w:r>
      <w:r w:rsidRPr="00C35784">
        <w:rPr>
          <w:rFonts w:ascii="Times New Roman" w:hAnsi="Times New Roman" w:cs="Times New Roman"/>
          <w:lang w:eastAsia="pl-PL" w:bidi="pl-PL"/>
        </w:rPr>
        <w:br/>
        <w:t>przedmiotu umowy. Wykonawca zutylizuje we własnym zakresie wszelkie odpady</w:t>
      </w:r>
      <w:r w:rsidRPr="00C35784">
        <w:rPr>
          <w:rFonts w:ascii="Times New Roman" w:hAnsi="Times New Roman" w:cs="Times New Roman"/>
          <w:lang w:eastAsia="pl-PL" w:bidi="pl-PL"/>
        </w:rPr>
        <w:br/>
        <w:t>powstałe podczas realizacji zadania. Oferta ponadto powinna uwzględniać koszt</w:t>
      </w:r>
      <w:r w:rsidRPr="00C35784">
        <w:rPr>
          <w:rFonts w:ascii="Times New Roman" w:hAnsi="Times New Roman" w:cs="Times New Roman"/>
          <w:lang w:eastAsia="pl-PL" w:bidi="pl-PL"/>
        </w:rPr>
        <w:br/>
        <w:t>wykonania wszelkich innych usług dodatkowych niezbędnych do prawidłowego</w:t>
      </w:r>
      <w:r w:rsidRPr="00C35784">
        <w:rPr>
          <w:rFonts w:ascii="Times New Roman" w:hAnsi="Times New Roman" w:cs="Times New Roman"/>
          <w:lang w:eastAsia="pl-PL" w:bidi="pl-PL"/>
        </w:rPr>
        <w:br/>
        <w:t>wykonania zamówienia</w:t>
      </w:r>
      <w:r w:rsidR="00EE19AE">
        <w:rPr>
          <w:rFonts w:ascii="Times New Roman" w:hAnsi="Times New Roman" w:cs="Times New Roman"/>
          <w:lang w:eastAsia="pl-PL" w:bidi="pl-PL"/>
        </w:rPr>
        <w:t>,</w:t>
      </w:r>
      <w:r w:rsidRPr="00C35784">
        <w:rPr>
          <w:rFonts w:ascii="Times New Roman" w:hAnsi="Times New Roman" w:cs="Times New Roman"/>
          <w:lang w:eastAsia="pl-PL" w:bidi="pl-PL"/>
        </w:rPr>
        <w:t xml:space="preserve"> na koszt i ryzyko Wykonawcy.</w:t>
      </w:r>
    </w:p>
    <w:p w14:paraId="6FCE9B40" w14:textId="77777777" w:rsidR="006A27BD" w:rsidRPr="00C35784" w:rsidRDefault="006A27BD" w:rsidP="00671CC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Szczegółowy opis przedmiotu zamówienia zawarty jest w załączniku nr 3 do zapytania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ofertowego.</w:t>
      </w:r>
    </w:p>
    <w:p w14:paraId="6426D54B" w14:textId="77777777" w:rsidR="006A27BD" w:rsidRPr="00C35784" w:rsidRDefault="006A27BD" w:rsidP="00671CC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Roboty ogólnobudowlane powinny być prowadzone pod kierownictwem osoby z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odpowiednimi uprawnieniami w zakresie prac budowlano konstrukcyjnych.</w:t>
      </w:r>
    </w:p>
    <w:p w14:paraId="40D17F94" w14:textId="77777777" w:rsidR="006A27BD" w:rsidRPr="00C35784" w:rsidRDefault="006A27BD" w:rsidP="00671CC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Wykonawca zobowiązany jest wykonać pełny zakres robót, który jest konieczny z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punktu widzenia dokumentacji, przepisów prawa, wiedzy technicznej i sztuki budowlanej,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dla uzyskania końcowego efektu określonego przez przedmiot zamówienia, a więc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wykonać zadanie bez względu na występujące trudności i nieprzewidziane okoliczności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jakie mogą wystąpić w trakcie realizacji.</w:t>
      </w:r>
    </w:p>
    <w:p w14:paraId="401828BB" w14:textId="77777777" w:rsidR="006A27BD" w:rsidRPr="00C35784" w:rsidRDefault="006A27BD" w:rsidP="00671CC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Wszystkie stosowane materiały budowlane użyte do wykonania przedmiotu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zamówienia powinny posiadać stosowne certyfikaty, aprobaty techniczne i atesty wydane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przez upoważnioną instytucję krajową.</w:t>
      </w:r>
    </w:p>
    <w:p w14:paraId="79DF7136" w14:textId="77777777" w:rsidR="006A27BD" w:rsidRPr="00C35784" w:rsidRDefault="006A27BD" w:rsidP="00671CC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Wszystkie materiały budowlane muszą spełniać niezbędne wymagania zgodne z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Polskimi Normami lub równoważnymi.</w:t>
      </w:r>
    </w:p>
    <w:p w14:paraId="0C07184F" w14:textId="77777777" w:rsidR="006A27BD" w:rsidRPr="00C35784" w:rsidRDefault="006A27BD" w:rsidP="00671CC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Wykonawca zgłosi do organów administracyjnych zamiar rozpoczęcia oraz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zakończenia robót budowlanych wraz z kompletem wymaganych dokumentów.</w:t>
      </w:r>
    </w:p>
    <w:p w14:paraId="073C5390" w14:textId="77777777" w:rsidR="006A27BD" w:rsidRPr="00C35784" w:rsidRDefault="006A27BD" w:rsidP="00671CC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Odbiór robót budowlanych powinien być dokonany zgodnie z „Warunkami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Technicznymi Wykonania i Odbioru Robót”.</w:t>
      </w:r>
    </w:p>
    <w:p w14:paraId="305E6C04" w14:textId="77777777" w:rsidR="006A27BD" w:rsidRPr="00C35784" w:rsidRDefault="006A27BD" w:rsidP="00671CC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Roboty tymczasowe i towarzyszące winny być wliczone oraz skalkulowane łącznie z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robotami podstawowymi.</w:t>
      </w:r>
    </w:p>
    <w:p w14:paraId="3162B1D7" w14:textId="77777777" w:rsidR="006A27BD" w:rsidRPr="00C35784" w:rsidRDefault="006A27BD" w:rsidP="00671CC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Wykonawca zobowiązany jest do udzielenia okresu gwarancji nie krótszego niż 24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miesiące, licząc od daty podpisania protokołu odbioru końcowego.</w:t>
      </w:r>
    </w:p>
    <w:p w14:paraId="6F9D2206" w14:textId="7CDF53A1" w:rsidR="006A27BD" w:rsidRPr="00C35784" w:rsidRDefault="006A27BD" w:rsidP="00671CC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t>Sprzęt budowlany wykorzystywany do realizacji przedmiotowego zamówienia</w:t>
      </w:r>
      <w:r w:rsidRPr="00C35784"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  <w:br/>
        <w:t>powinien posiadać aktualne przeglądy i badania.</w:t>
      </w:r>
    </w:p>
    <w:p w14:paraId="5336E0B8" w14:textId="77777777" w:rsidR="00671CCD" w:rsidRPr="00C35784" w:rsidRDefault="00671CCD" w:rsidP="00671CC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pl-PL"/>
          <w14:ligatures w14:val="none"/>
        </w:rPr>
      </w:pPr>
    </w:p>
    <w:p w14:paraId="3D6E8C3A" w14:textId="724154B3" w:rsidR="00671CCD" w:rsidRPr="00C35784" w:rsidRDefault="00671CCD" w:rsidP="00671CCD">
      <w:pPr>
        <w:pStyle w:val="Akapitzlist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Dodatkowe informacje dotyczące przedmiotu zamówienia, w tym istotne postanowienia</w:t>
      </w:r>
    </w:p>
    <w:p w14:paraId="383DCEBC" w14:textId="39379369" w:rsidR="00671CCD" w:rsidRPr="00C35784" w:rsidRDefault="00671CCD" w:rsidP="00575441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  <w:r w:rsidRPr="00C35784"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Umowy</w:t>
      </w:r>
    </w:p>
    <w:p w14:paraId="73231528" w14:textId="77777777" w:rsidR="00671CCD" w:rsidRPr="00C35784" w:rsidRDefault="00671CCD" w:rsidP="00671CC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43ABC5B2" w14:textId="7B0F96B7" w:rsidR="00671CCD" w:rsidRPr="00C35784" w:rsidRDefault="00671CCD" w:rsidP="000A2111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 xml:space="preserve">Planowany termin realizacji Umowy: w terminie do </w:t>
      </w:r>
      <w:r w:rsidR="009C3324" w:rsidRPr="00307005">
        <w:rPr>
          <w:rFonts w:ascii="Times New Roman" w:hAnsi="Times New Roman" w:cs="Times New Roman"/>
          <w:b/>
          <w:bCs/>
          <w:highlight w:val="yellow"/>
          <w:lang w:eastAsia="pl-PL" w:bidi="pl-PL"/>
        </w:rPr>
        <w:t>21.08.2023r.</w:t>
      </w:r>
    </w:p>
    <w:p w14:paraId="2FCC2272" w14:textId="0BEF2517" w:rsidR="00671CCD" w:rsidRPr="00C35784" w:rsidRDefault="00671CCD" w:rsidP="00671CCD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Zamawiający przewiduje możliwość dokonania zmian postanowień zawartej Umowy</w:t>
      </w:r>
    </w:p>
    <w:p w14:paraId="508C275F" w14:textId="45522EA7" w:rsidR="00671CCD" w:rsidRPr="00C35784" w:rsidRDefault="00671CCD" w:rsidP="00671CCD">
      <w:pPr>
        <w:ind w:left="851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w stosunku do treści oferty, na podstawie której dokonano wyboru Wykonawcy,</w:t>
      </w:r>
    </w:p>
    <w:p w14:paraId="1A5A5B8D" w14:textId="77777777" w:rsidR="009402F0" w:rsidRPr="00C35784" w:rsidRDefault="009402F0" w:rsidP="00575441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zmiana terminu wykonania przedmiotu Umowy, w przypadku gdy:</w:t>
      </w:r>
    </w:p>
    <w:p w14:paraId="1776FAC7" w14:textId="77777777" w:rsidR="009402F0" w:rsidRPr="00C35784" w:rsidRDefault="009402F0" w:rsidP="00575441">
      <w:pPr>
        <w:pStyle w:val="Akapitzlist"/>
        <w:numPr>
          <w:ilvl w:val="0"/>
          <w:numId w:val="18"/>
        </w:numPr>
        <w:ind w:left="15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będzie ona następstwem przerw w realizacji przedmiotu Umowy, których</w:t>
      </w:r>
      <w:r w:rsidRPr="00C35784">
        <w:rPr>
          <w:rFonts w:ascii="Times New Roman" w:hAnsi="Times New Roman" w:cs="Times New Roman"/>
          <w:lang w:eastAsia="pl-PL" w:bidi="pl-PL"/>
        </w:rPr>
        <w:br/>
        <w:t>strony nie mogły przewidzieć na etapie zawierania Umowy pomimo</w:t>
      </w:r>
      <w:r w:rsidRPr="00C35784">
        <w:rPr>
          <w:rFonts w:ascii="Times New Roman" w:hAnsi="Times New Roman" w:cs="Times New Roman"/>
          <w:lang w:eastAsia="pl-PL" w:bidi="pl-PL"/>
        </w:rPr>
        <w:br/>
        <w:t>zachowania należytej staranności;</w:t>
      </w:r>
    </w:p>
    <w:p w14:paraId="4A7F73DE" w14:textId="77777777" w:rsidR="009402F0" w:rsidRPr="00C35784" w:rsidRDefault="009402F0" w:rsidP="00575441">
      <w:pPr>
        <w:pStyle w:val="Akapitzlist"/>
        <w:numPr>
          <w:ilvl w:val="0"/>
          <w:numId w:val="18"/>
        </w:numPr>
        <w:ind w:left="15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jest skutkiem działań osób trzecich lub organów władzy publicznej, które</w:t>
      </w:r>
      <w:r w:rsidRPr="00C35784">
        <w:rPr>
          <w:rFonts w:ascii="Times New Roman" w:hAnsi="Times New Roman" w:cs="Times New Roman"/>
          <w:lang w:eastAsia="pl-PL" w:bidi="pl-PL"/>
        </w:rPr>
        <w:br/>
        <w:t>spowodują przerwanie lub czasowe zawieszenie realizacji zamówienia;</w:t>
      </w:r>
    </w:p>
    <w:p w14:paraId="168CE1BE" w14:textId="77777777" w:rsidR="009402F0" w:rsidRPr="00C35784" w:rsidRDefault="009402F0" w:rsidP="00575441">
      <w:pPr>
        <w:pStyle w:val="Akapitzlist"/>
        <w:numPr>
          <w:ilvl w:val="0"/>
          <w:numId w:val="18"/>
        </w:numPr>
        <w:ind w:left="15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lastRenderedPageBreak/>
        <w:t>w przypadku udokumentowanej niemożliwości dotrzymania terminu dostawy</w:t>
      </w:r>
      <w:r w:rsidRPr="00C35784">
        <w:rPr>
          <w:rFonts w:ascii="Times New Roman" w:hAnsi="Times New Roman" w:cs="Times New Roman"/>
          <w:lang w:eastAsia="pl-PL" w:bidi="pl-PL"/>
        </w:rPr>
        <w:br/>
        <w:t>przedmiotu zamówienia z przyczyn zewnętrznych niezależnych od</w:t>
      </w:r>
      <w:r w:rsidRPr="00C35784">
        <w:rPr>
          <w:rFonts w:ascii="Times New Roman" w:hAnsi="Times New Roman" w:cs="Times New Roman"/>
          <w:lang w:eastAsia="pl-PL" w:bidi="pl-PL"/>
        </w:rPr>
        <w:br/>
        <w:t>Wykonawcy, w szczególności w przypadku udokumentowanego przez</w:t>
      </w:r>
      <w:r w:rsidRPr="00C35784">
        <w:rPr>
          <w:rFonts w:ascii="Times New Roman" w:hAnsi="Times New Roman" w:cs="Times New Roman"/>
          <w:lang w:eastAsia="pl-PL" w:bidi="pl-PL"/>
        </w:rPr>
        <w:br/>
        <w:t>Wykonawcę (np. informacją od producenta / z hurtowni itp.) tymczasowego</w:t>
      </w:r>
      <w:r w:rsidRPr="00C35784">
        <w:rPr>
          <w:rFonts w:ascii="Times New Roman" w:hAnsi="Times New Roman" w:cs="Times New Roman"/>
          <w:lang w:eastAsia="pl-PL" w:bidi="pl-PL"/>
        </w:rPr>
        <w:br/>
        <w:t>braku dostępności sprzętu na rynku, opóźnień logistycznych, w części</w:t>
      </w:r>
      <w:r w:rsidRPr="00C35784">
        <w:rPr>
          <w:rFonts w:ascii="Times New Roman" w:hAnsi="Times New Roman" w:cs="Times New Roman"/>
          <w:lang w:eastAsia="pl-PL" w:bidi="pl-PL"/>
        </w:rPr>
        <w:br/>
        <w:t>dotyczącej wskazanych pozycji.</w:t>
      </w:r>
    </w:p>
    <w:p w14:paraId="35BD048D" w14:textId="77777777" w:rsidR="009402F0" w:rsidRPr="00C35784" w:rsidRDefault="009402F0" w:rsidP="00575441">
      <w:pPr>
        <w:pStyle w:val="Akapitzlist"/>
        <w:numPr>
          <w:ilvl w:val="0"/>
          <w:numId w:val="18"/>
        </w:numPr>
        <w:ind w:left="15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wynika z konieczności dokonania uzgodnień z podmiotami trzecimi;</w:t>
      </w:r>
    </w:p>
    <w:p w14:paraId="2F64567D" w14:textId="77777777" w:rsidR="009402F0" w:rsidRPr="00C35784" w:rsidRDefault="009402F0" w:rsidP="00575441">
      <w:pPr>
        <w:pStyle w:val="Akapitzlist"/>
        <w:numPr>
          <w:ilvl w:val="0"/>
          <w:numId w:val="18"/>
        </w:numPr>
        <w:ind w:left="15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zawieszenia dostaw przez Zamawiającego;</w:t>
      </w:r>
    </w:p>
    <w:p w14:paraId="3756B4E7" w14:textId="77777777" w:rsidR="009402F0" w:rsidRPr="00C35784" w:rsidRDefault="009402F0" w:rsidP="00575441">
      <w:pPr>
        <w:pStyle w:val="Akapitzlist"/>
        <w:numPr>
          <w:ilvl w:val="0"/>
          <w:numId w:val="18"/>
        </w:numPr>
        <w:ind w:left="15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wystąpienia opóźnień zawinionych przez Zamawiającego;</w:t>
      </w:r>
    </w:p>
    <w:p w14:paraId="1466E44D" w14:textId="77777777" w:rsidR="009402F0" w:rsidRPr="00C35784" w:rsidRDefault="009402F0" w:rsidP="00575441">
      <w:pPr>
        <w:pStyle w:val="Akapitzlist"/>
        <w:numPr>
          <w:ilvl w:val="0"/>
          <w:numId w:val="18"/>
        </w:numPr>
        <w:ind w:left="15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działania siły wyższej (np. klęski żywiołowe, strajki, stan zagrożenia</w:t>
      </w:r>
      <w:r w:rsidRPr="00C35784">
        <w:rPr>
          <w:rFonts w:ascii="Times New Roman" w:hAnsi="Times New Roman" w:cs="Times New Roman"/>
          <w:lang w:eastAsia="pl-PL" w:bidi="pl-PL"/>
        </w:rPr>
        <w:br/>
        <w:t>epidemicznego lub stan epidemii), mającej bezpośredni wpływ na termin</w:t>
      </w:r>
      <w:r w:rsidRPr="00C35784">
        <w:rPr>
          <w:rFonts w:ascii="Times New Roman" w:hAnsi="Times New Roman" w:cs="Times New Roman"/>
          <w:lang w:eastAsia="pl-PL" w:bidi="pl-PL"/>
        </w:rPr>
        <w:br/>
        <w:t>prac;</w:t>
      </w:r>
    </w:p>
    <w:p w14:paraId="4A512468" w14:textId="77777777" w:rsidR="009402F0" w:rsidRPr="00C35784" w:rsidRDefault="009402F0" w:rsidP="00575441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wystąpienia oczywistych omyłek pisarskich i rachunkowych w treści umowy;</w:t>
      </w:r>
    </w:p>
    <w:p w14:paraId="25EE79BB" w14:textId="77777777" w:rsidR="009402F0" w:rsidRPr="00C35784" w:rsidRDefault="009402F0" w:rsidP="00575441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w przypadku urzędowej zmiany stawki VAT;</w:t>
      </w:r>
    </w:p>
    <w:p w14:paraId="48C0CD81" w14:textId="77777777" w:rsidR="009402F0" w:rsidRPr="00C35784" w:rsidRDefault="009402F0" w:rsidP="00575441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zmian oznaczenia danych Zamawiającego i/lub Wykonawcy;</w:t>
      </w:r>
    </w:p>
    <w:p w14:paraId="2798AE26" w14:textId="77777777" w:rsidR="009402F0" w:rsidRPr="00C35784" w:rsidRDefault="009402F0" w:rsidP="00575441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zmian Personelu Wykonawcy lub Zamawiającego;</w:t>
      </w:r>
    </w:p>
    <w:p w14:paraId="275DAAF1" w14:textId="77777777" w:rsidR="009402F0" w:rsidRPr="00C35784" w:rsidRDefault="009402F0" w:rsidP="00575441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zmian nazwy, siedziby stron umowy, numerów kont bankowych oraz innych danych</w:t>
      </w:r>
      <w:r w:rsidRPr="00C35784">
        <w:rPr>
          <w:rFonts w:ascii="Times New Roman" w:hAnsi="Times New Roman" w:cs="Times New Roman"/>
          <w:lang w:eastAsia="pl-PL" w:bidi="pl-PL"/>
        </w:rPr>
        <w:br/>
        <w:t>identyfikacyjnych;</w:t>
      </w:r>
    </w:p>
    <w:p w14:paraId="4F73AFCC" w14:textId="77777777" w:rsidR="009402F0" w:rsidRPr="00C35784" w:rsidRDefault="009402F0" w:rsidP="00575441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istotnej zmiany okoliczności powodującej, że wykonanie części zakresu przedmiotu</w:t>
      </w:r>
      <w:r w:rsidRPr="00C35784">
        <w:rPr>
          <w:rFonts w:ascii="Times New Roman" w:hAnsi="Times New Roman" w:cs="Times New Roman"/>
          <w:lang w:eastAsia="pl-PL" w:bidi="pl-PL"/>
        </w:rPr>
        <w:br/>
        <w:t>umowy nie leży w interesie zamawiającego, czego nie można było przewidzieć w chwili</w:t>
      </w:r>
      <w:r w:rsidRPr="00C35784">
        <w:rPr>
          <w:rFonts w:ascii="Times New Roman" w:hAnsi="Times New Roman" w:cs="Times New Roman"/>
          <w:lang w:eastAsia="pl-PL" w:bidi="pl-PL"/>
        </w:rPr>
        <w:br/>
        <w:t>jej zawarcia;</w:t>
      </w:r>
    </w:p>
    <w:p w14:paraId="242C138E" w14:textId="77777777" w:rsidR="009402F0" w:rsidRPr="00C35784" w:rsidRDefault="009402F0" w:rsidP="00575441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gdy nastąpi zmiana powszechnie obowiązujących przepisów prawa w zakresie</w:t>
      </w:r>
      <w:r w:rsidRPr="00C35784">
        <w:rPr>
          <w:rFonts w:ascii="Times New Roman" w:hAnsi="Times New Roman" w:cs="Times New Roman"/>
          <w:lang w:eastAsia="pl-PL" w:bidi="pl-PL"/>
        </w:rPr>
        <w:br/>
        <w:t>mającym wpływ na realizację przedmiotu Umowy;</w:t>
      </w:r>
    </w:p>
    <w:p w14:paraId="49F6FE62" w14:textId="77777777" w:rsidR="009402F0" w:rsidRPr="00C35784" w:rsidRDefault="009402F0" w:rsidP="00575441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spełnione są przesłanki zmiany umowy przewidziane w Wytycznych;</w:t>
      </w:r>
    </w:p>
    <w:p w14:paraId="2389E09A" w14:textId="77777777" w:rsidR="009402F0" w:rsidRPr="00C35784" w:rsidRDefault="009402F0" w:rsidP="00575441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na skutek wprowadzenia na terenie Rzeczypospolitej Polskiej stanu epidemii lub stanu</w:t>
      </w:r>
      <w:r w:rsidRPr="00C35784">
        <w:rPr>
          <w:rFonts w:ascii="Times New Roman" w:hAnsi="Times New Roman" w:cs="Times New Roman"/>
          <w:lang w:eastAsia="pl-PL" w:bidi="pl-PL"/>
        </w:rPr>
        <w:br/>
        <w:t>zagrożenia epidemicznego, jeżeli ma to lub może mieć wpływ na należyte wykonanie</w:t>
      </w:r>
      <w:r w:rsidRPr="00C35784">
        <w:rPr>
          <w:rFonts w:ascii="Times New Roman" w:hAnsi="Times New Roman" w:cs="Times New Roman"/>
          <w:lang w:eastAsia="pl-PL" w:bidi="pl-PL"/>
        </w:rPr>
        <w:br/>
        <w:t>umowy i dotyczy:</w:t>
      </w:r>
    </w:p>
    <w:p w14:paraId="7B7A361B" w14:textId="77777777" w:rsidR="009402F0" w:rsidRPr="00C35784" w:rsidRDefault="009402F0" w:rsidP="00575441">
      <w:pPr>
        <w:pStyle w:val="Akapitzlist"/>
        <w:numPr>
          <w:ilvl w:val="0"/>
          <w:numId w:val="19"/>
        </w:numPr>
        <w:ind w:left="15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nieobecności pracowników lub osób świadczących pracę za wynagrodzeniem</w:t>
      </w:r>
      <w:r w:rsidRPr="00C35784">
        <w:rPr>
          <w:rFonts w:ascii="Times New Roman" w:hAnsi="Times New Roman" w:cs="Times New Roman"/>
          <w:lang w:eastAsia="pl-PL" w:bidi="pl-PL"/>
        </w:rPr>
        <w:br/>
        <w:t>na innej podstawie niż stosunek pracy, które uczestniczą lub mogłyby</w:t>
      </w:r>
      <w:r w:rsidRPr="00C35784">
        <w:rPr>
          <w:rFonts w:ascii="Times New Roman" w:hAnsi="Times New Roman" w:cs="Times New Roman"/>
          <w:lang w:eastAsia="pl-PL" w:bidi="pl-PL"/>
        </w:rPr>
        <w:br/>
        <w:t>uczestniczyć w realizacji zamówienia;</w:t>
      </w:r>
    </w:p>
    <w:p w14:paraId="1A7A9290" w14:textId="77777777" w:rsidR="009402F0" w:rsidRPr="00C35784" w:rsidRDefault="009402F0" w:rsidP="00575441">
      <w:pPr>
        <w:pStyle w:val="Akapitzlist"/>
        <w:numPr>
          <w:ilvl w:val="0"/>
          <w:numId w:val="19"/>
        </w:numPr>
        <w:ind w:left="15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decyzji wydanych przez Głównego Inspektora Sanitarnego lub działającego</w:t>
      </w:r>
      <w:r w:rsidRPr="00C35784">
        <w:rPr>
          <w:rFonts w:ascii="Times New Roman" w:hAnsi="Times New Roman" w:cs="Times New Roman"/>
          <w:lang w:eastAsia="pl-PL" w:bidi="pl-PL"/>
        </w:rPr>
        <w:br/>
        <w:t>z jego upoważnienia państwowego wojewódzkiego inspektora sanitarnego,</w:t>
      </w:r>
      <w:r w:rsidRPr="00C35784">
        <w:rPr>
          <w:rFonts w:ascii="Times New Roman" w:hAnsi="Times New Roman" w:cs="Times New Roman"/>
          <w:lang w:eastAsia="pl-PL" w:bidi="pl-PL"/>
        </w:rPr>
        <w:br/>
        <w:t>w związku z przeciwdziałaniem COVID-19, nakładających na wykonawcę</w:t>
      </w:r>
      <w:r w:rsidRPr="00C35784">
        <w:rPr>
          <w:rFonts w:ascii="Times New Roman" w:hAnsi="Times New Roman" w:cs="Times New Roman"/>
          <w:lang w:eastAsia="pl-PL" w:bidi="pl-PL"/>
        </w:rPr>
        <w:br/>
        <w:t>obowiązek podjęcia określonych czynności zapobiegawczych lub kontrolnych;</w:t>
      </w:r>
    </w:p>
    <w:p w14:paraId="450D8407" w14:textId="58E7A8B1" w:rsidR="009402F0" w:rsidRPr="00C35784" w:rsidRDefault="009402F0" w:rsidP="00575441">
      <w:pPr>
        <w:pStyle w:val="Akapitzlist"/>
        <w:numPr>
          <w:ilvl w:val="0"/>
          <w:numId w:val="19"/>
        </w:numPr>
        <w:ind w:left="15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poleceń lub decyzji wydanych przez wojewodów, ministra właściwego do</w:t>
      </w:r>
      <w:r w:rsidRPr="00C35784">
        <w:rPr>
          <w:rFonts w:ascii="Times New Roman" w:hAnsi="Times New Roman" w:cs="Times New Roman"/>
          <w:lang w:eastAsia="pl-PL" w:bidi="pl-PL"/>
        </w:rPr>
        <w:br/>
        <w:t>spraw zdrowia lub Prezesa Rady Ministrów, związanych z przeciwdziałaniem</w:t>
      </w:r>
      <w:r w:rsidRPr="00C35784">
        <w:rPr>
          <w:rFonts w:ascii="Times New Roman" w:hAnsi="Times New Roman" w:cs="Times New Roman"/>
          <w:lang w:eastAsia="pl-PL" w:bidi="pl-PL"/>
        </w:rPr>
        <w:br/>
        <w:t>COVID-19, o których mowa w art. 11 ust. 1-3 ustawy z dnia 2 marca 2020 r.</w:t>
      </w:r>
      <w:r w:rsidRPr="00C35784">
        <w:rPr>
          <w:rFonts w:ascii="Times New Roman" w:hAnsi="Times New Roman" w:cs="Times New Roman"/>
          <w:lang w:eastAsia="pl-PL" w:bidi="pl-PL"/>
        </w:rPr>
        <w:br/>
        <w:t>o szczególnych</w:t>
      </w:r>
      <w:r w:rsidRPr="00C35784">
        <w:rPr>
          <w:rFonts w:ascii="Times New Roman" w:hAnsi="Times New Roman" w:cs="Times New Roman"/>
          <w:lang w:eastAsia="pl-PL" w:bidi="pl-PL"/>
        </w:rPr>
        <w:tab/>
        <w:t>rozwiązaniach</w:t>
      </w:r>
      <w:r w:rsidRPr="00C35784">
        <w:rPr>
          <w:rFonts w:ascii="Times New Roman" w:hAnsi="Times New Roman" w:cs="Times New Roman"/>
          <w:lang w:eastAsia="pl-PL" w:bidi="pl-PL"/>
        </w:rPr>
        <w:tab/>
        <w:t>związanych z zapobieganiem, przeciwdziałaniem i zwalczaniem COVID-19, innych chorób zakaźnych oraz</w:t>
      </w:r>
      <w:r w:rsidRPr="00C35784">
        <w:rPr>
          <w:rFonts w:ascii="Times New Roman" w:hAnsi="Times New Roman" w:cs="Times New Roman"/>
          <w:lang w:eastAsia="pl-PL" w:bidi="pl-PL"/>
        </w:rPr>
        <w:br/>
        <w:t xml:space="preserve">wywołanych nimi sytuacji kryzysowych (tj. Dz. U. poz. 1842 z </w:t>
      </w:r>
      <w:proofErr w:type="spellStart"/>
      <w:r w:rsidRPr="00C35784">
        <w:rPr>
          <w:rFonts w:ascii="Times New Roman" w:hAnsi="Times New Roman" w:cs="Times New Roman"/>
          <w:lang w:eastAsia="pl-PL" w:bidi="pl-PL"/>
        </w:rPr>
        <w:t>późn</w:t>
      </w:r>
      <w:proofErr w:type="spellEnd"/>
      <w:r w:rsidRPr="00C35784">
        <w:rPr>
          <w:rFonts w:ascii="Times New Roman" w:hAnsi="Times New Roman" w:cs="Times New Roman"/>
          <w:lang w:eastAsia="pl-PL" w:bidi="pl-PL"/>
        </w:rPr>
        <w:t>. zm.).;</w:t>
      </w:r>
    </w:p>
    <w:p w14:paraId="23846C20" w14:textId="11EBC5B6" w:rsidR="009402F0" w:rsidRPr="00C35784" w:rsidRDefault="009402F0" w:rsidP="00575441">
      <w:pPr>
        <w:pStyle w:val="Akapitzlist"/>
        <w:numPr>
          <w:ilvl w:val="0"/>
          <w:numId w:val="19"/>
        </w:numPr>
        <w:ind w:left="15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innych okoliczności, które uniemożliwiają bądź w istotnym stopniu ograniczają możliwość wykonania umowy, co strony umowy mogą potwierdzić oświadczeniami lub innymi dokumentami.</w:t>
      </w:r>
    </w:p>
    <w:p w14:paraId="5A0D45F4" w14:textId="1DE3BFDF" w:rsidR="009402F0" w:rsidRPr="00C35784" w:rsidRDefault="009402F0" w:rsidP="009402F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Za nienależyte wykonanie zamówienia stosowane są kary, które zostaną wskazane w</w:t>
      </w:r>
    </w:p>
    <w:p w14:paraId="4A41909C" w14:textId="77777777" w:rsidR="009402F0" w:rsidRPr="00C35784" w:rsidRDefault="009402F0" w:rsidP="009402F0">
      <w:pPr>
        <w:pStyle w:val="Akapitzlist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Umowie zawartej z Wykonawcą:</w:t>
      </w:r>
    </w:p>
    <w:p w14:paraId="50558AE3" w14:textId="7BB0DE8A" w:rsidR="009402F0" w:rsidRPr="00C35784" w:rsidRDefault="009402F0" w:rsidP="009402F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 xml:space="preserve">za każdy rozpoczęty dzień zwłoki w </w:t>
      </w:r>
      <w:r w:rsidR="0096539D">
        <w:rPr>
          <w:rFonts w:ascii="Times New Roman" w:hAnsi="Times New Roman" w:cs="Times New Roman"/>
          <w:lang w:eastAsia="pl-PL" w:bidi="pl-PL"/>
        </w:rPr>
        <w:t xml:space="preserve">realizacji przedmiotu zamówienia, w tym w </w:t>
      </w:r>
      <w:r w:rsidRPr="00C35784">
        <w:rPr>
          <w:rFonts w:ascii="Times New Roman" w:hAnsi="Times New Roman" w:cs="Times New Roman"/>
          <w:lang w:eastAsia="pl-PL" w:bidi="pl-PL"/>
        </w:rPr>
        <w:t>dostawie zamawianego wyposażenia,</w:t>
      </w:r>
    </w:p>
    <w:p w14:paraId="7CBDF49D" w14:textId="77777777" w:rsidR="009402F0" w:rsidRPr="00C35784" w:rsidRDefault="009402F0" w:rsidP="00575441">
      <w:pPr>
        <w:pStyle w:val="Akapitzlist"/>
        <w:ind w:left="1418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wskazanego w § 1 ust. 1, Wykonawca zapłaci Zamawiającemu karę umowną w</w:t>
      </w:r>
    </w:p>
    <w:p w14:paraId="1E5E162F" w14:textId="77777777" w:rsidR="009402F0" w:rsidRPr="00C35784" w:rsidRDefault="009402F0" w:rsidP="00575441">
      <w:pPr>
        <w:pStyle w:val="Akapitzlist"/>
        <w:ind w:left="1418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wysokości 200,00 zł.</w:t>
      </w:r>
    </w:p>
    <w:p w14:paraId="1A85D953" w14:textId="4BE7823C" w:rsidR="009402F0" w:rsidRPr="00C35784" w:rsidRDefault="009402F0" w:rsidP="009402F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lastRenderedPageBreak/>
        <w:t>za każdy rozpoczęty dzień zwłoki w realizacji naprawy w okresie gwarancyjnym,</w:t>
      </w:r>
    </w:p>
    <w:p w14:paraId="1BEF0D3C" w14:textId="77777777" w:rsidR="009402F0" w:rsidRPr="00C35784" w:rsidRDefault="009402F0" w:rsidP="00575441">
      <w:pPr>
        <w:pStyle w:val="Akapitzlist"/>
        <w:ind w:left="1418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Wykonawca zapłaci Zamawiającemu karę w wysokości 100,00 zł.;</w:t>
      </w:r>
    </w:p>
    <w:p w14:paraId="3CDB8699" w14:textId="4E643AAE" w:rsidR="009402F0" w:rsidRPr="00C35784" w:rsidRDefault="009402F0" w:rsidP="009402F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za każdy rozpoczęty dzień zwłoki w wykonaniu obowiązków Wykonawcy</w:t>
      </w:r>
    </w:p>
    <w:p w14:paraId="4CC76037" w14:textId="77777777" w:rsidR="009402F0" w:rsidRPr="00C35784" w:rsidRDefault="009402F0" w:rsidP="00575441">
      <w:pPr>
        <w:pStyle w:val="Akapitzlist"/>
        <w:ind w:left="1418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wynikających z postępowania reklamacyjnego, Wykonawca zapłaci</w:t>
      </w:r>
    </w:p>
    <w:p w14:paraId="17C30682" w14:textId="77777777" w:rsidR="009402F0" w:rsidRPr="00C35784" w:rsidRDefault="009402F0" w:rsidP="00575441">
      <w:pPr>
        <w:pStyle w:val="Akapitzlist"/>
        <w:ind w:left="1418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Zamawiającemu karę w wysokości 100,00 zł.</w:t>
      </w:r>
    </w:p>
    <w:p w14:paraId="2FDD6B9D" w14:textId="1A4B73CA" w:rsidR="009402F0" w:rsidRPr="00C35784" w:rsidRDefault="009402F0" w:rsidP="009402F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w przypadku odstąpienia od umowy przez Wykonawcę lub Zamawiającego z</w:t>
      </w:r>
    </w:p>
    <w:p w14:paraId="5C763D53" w14:textId="77777777" w:rsidR="009402F0" w:rsidRPr="00C35784" w:rsidRDefault="009402F0" w:rsidP="00575441">
      <w:pPr>
        <w:pStyle w:val="Akapitzlist"/>
        <w:ind w:left="1418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przyczyn leżących po stronie Wykonawcy, Wykonawca zapłaci Zamawiającemu</w:t>
      </w:r>
    </w:p>
    <w:p w14:paraId="3F1B8A72" w14:textId="77777777" w:rsidR="009402F0" w:rsidRPr="00C35784" w:rsidRDefault="009402F0" w:rsidP="00575441">
      <w:pPr>
        <w:pStyle w:val="Akapitzlist"/>
        <w:ind w:left="1418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karę umowną w wysokości 10% całkowitego wynagrodzenia brutto</w:t>
      </w:r>
    </w:p>
    <w:p w14:paraId="1E9B0378" w14:textId="77777777" w:rsidR="009402F0" w:rsidRPr="00C35784" w:rsidRDefault="009402F0" w:rsidP="00575441">
      <w:pPr>
        <w:pStyle w:val="Akapitzlist"/>
        <w:ind w:left="1418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Łączna wysokość kar umownych nie może przekroczyć 50 % wynagrodzenia</w:t>
      </w:r>
    </w:p>
    <w:p w14:paraId="59835657" w14:textId="6864FDCA" w:rsidR="009402F0" w:rsidRPr="00C35784" w:rsidRDefault="009402F0" w:rsidP="00575441">
      <w:pPr>
        <w:pStyle w:val="Akapitzlist"/>
        <w:ind w:left="1418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umownego określonego § 4 ust. 1</w:t>
      </w:r>
      <w:r w:rsidR="0096539D">
        <w:rPr>
          <w:rFonts w:ascii="Times New Roman" w:hAnsi="Times New Roman" w:cs="Times New Roman"/>
          <w:lang w:eastAsia="pl-PL" w:bidi="pl-PL"/>
        </w:rPr>
        <w:t xml:space="preserve"> Umowy</w:t>
      </w:r>
      <w:r w:rsidRPr="00C35784">
        <w:rPr>
          <w:rFonts w:ascii="Times New Roman" w:hAnsi="Times New Roman" w:cs="Times New Roman"/>
          <w:lang w:eastAsia="pl-PL" w:bidi="pl-PL"/>
        </w:rPr>
        <w:t>.</w:t>
      </w:r>
    </w:p>
    <w:p w14:paraId="4E83D84B" w14:textId="6B4E6F02" w:rsidR="009402F0" w:rsidRPr="00C35784" w:rsidRDefault="009402F0" w:rsidP="00575441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Zamawiający nie dopuszcza możliwości udzielenia Wykonawcy zaliczek na poczet realizacji</w:t>
      </w:r>
      <w:r w:rsidR="0096539D">
        <w:rPr>
          <w:rFonts w:ascii="Times New Roman" w:hAnsi="Times New Roman" w:cs="Times New Roman"/>
          <w:lang w:eastAsia="pl-PL" w:bidi="pl-PL"/>
        </w:rPr>
        <w:t xml:space="preserve"> zamówienia.</w:t>
      </w:r>
    </w:p>
    <w:p w14:paraId="24611E05" w14:textId="77777777" w:rsidR="009402F0" w:rsidRPr="00C35784" w:rsidRDefault="009402F0" w:rsidP="00575441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b/>
          <w:bCs/>
          <w:lang w:eastAsia="pl-PL" w:bidi="pl-PL"/>
        </w:rPr>
      </w:pPr>
      <w:r w:rsidRPr="00C35784">
        <w:rPr>
          <w:rFonts w:ascii="Times New Roman" w:hAnsi="Times New Roman" w:cs="Times New Roman"/>
          <w:b/>
          <w:bCs/>
          <w:lang w:eastAsia="pl-PL" w:bidi="pl-PL"/>
        </w:rPr>
        <w:t>Kody CPV</w:t>
      </w:r>
    </w:p>
    <w:p w14:paraId="3CC97996" w14:textId="77777777" w:rsidR="009402F0" w:rsidRPr="00C35784" w:rsidRDefault="009402F0" w:rsidP="009402F0">
      <w:pPr>
        <w:pStyle w:val="Akapitzlist"/>
        <w:ind w:left="1440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45112723-9 - roboty w zakresie kształtowania placów zabaw;</w:t>
      </w:r>
    </w:p>
    <w:p w14:paraId="184A4C2E" w14:textId="77777777" w:rsidR="009402F0" w:rsidRPr="00C35784" w:rsidRDefault="009402F0" w:rsidP="009402F0">
      <w:pPr>
        <w:pStyle w:val="Akapitzlist"/>
        <w:ind w:left="1440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45340000-1 - instalowanie ogrodzeń, płotów i sprzętu ochronnego;</w:t>
      </w:r>
    </w:p>
    <w:p w14:paraId="75594EA2" w14:textId="77777777" w:rsidR="009402F0" w:rsidRPr="00C35784" w:rsidRDefault="009402F0" w:rsidP="009402F0">
      <w:pPr>
        <w:pStyle w:val="Akapitzlist"/>
        <w:ind w:left="144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77314100-5 - usługi w zakresie trawników;</w:t>
      </w:r>
    </w:p>
    <w:p w14:paraId="7E2A9974" w14:textId="77777777" w:rsidR="009402F0" w:rsidRPr="00C35784" w:rsidRDefault="009402F0" w:rsidP="009402F0">
      <w:pPr>
        <w:pStyle w:val="Akapitzlist"/>
        <w:ind w:left="144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45233200-1 - roboty w zakresie różnych nawierzchni;</w:t>
      </w:r>
    </w:p>
    <w:p w14:paraId="434DFA0A" w14:textId="77777777" w:rsidR="009402F0" w:rsidRPr="00C35784" w:rsidRDefault="009402F0" w:rsidP="009402F0">
      <w:pPr>
        <w:pStyle w:val="Akapitzlist"/>
        <w:ind w:left="144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45112720-8 - roboty w zakresie kształtowania terenów sportowych i rekreacyjnych;</w:t>
      </w:r>
    </w:p>
    <w:p w14:paraId="217E3810" w14:textId="77777777" w:rsidR="009402F0" w:rsidRPr="00C35784" w:rsidRDefault="009402F0" w:rsidP="009402F0">
      <w:pPr>
        <w:pStyle w:val="Akapitzlist"/>
        <w:ind w:left="144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>Powyższe kody zgodnie z punktem 6.5.2.7 Wytycznych określone są we Wspólnym</w:t>
      </w:r>
    </w:p>
    <w:p w14:paraId="1900E88E" w14:textId="51E4EF18" w:rsidR="009402F0" w:rsidRPr="00C35784" w:rsidRDefault="009402F0" w:rsidP="009402F0">
      <w:pPr>
        <w:pStyle w:val="Akapitzlist"/>
        <w:ind w:left="144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Fonts w:ascii="Times New Roman" w:hAnsi="Times New Roman" w:cs="Times New Roman"/>
          <w:lang w:eastAsia="pl-PL" w:bidi="pl-PL"/>
        </w:rPr>
        <w:t xml:space="preserve">Słowniku Zamówień, o którym mowa w rozporządzeniu (WE) nr 2195/2002 Parlamentu Europejskiego i Rady z dnia 5 listopada 2002 r. w sprawie Wspólnego Słownika Zamówień (CPV) (Dz. Urz. </w:t>
      </w:r>
      <w:r w:rsidR="0096539D">
        <w:rPr>
          <w:rFonts w:ascii="Times New Roman" w:hAnsi="Times New Roman" w:cs="Times New Roman"/>
          <w:lang w:eastAsia="pl-PL" w:bidi="pl-PL"/>
        </w:rPr>
        <w:t>U</w:t>
      </w:r>
      <w:r w:rsidRPr="00C35784">
        <w:rPr>
          <w:rFonts w:ascii="Times New Roman" w:hAnsi="Times New Roman" w:cs="Times New Roman"/>
          <w:lang w:eastAsia="pl-PL" w:bidi="pl-PL"/>
        </w:rPr>
        <w:t xml:space="preserve">E L </w:t>
      </w:r>
      <w:r w:rsidR="0096539D">
        <w:rPr>
          <w:rFonts w:ascii="Times New Roman" w:hAnsi="Times New Roman" w:cs="Times New Roman"/>
          <w:lang w:eastAsia="pl-PL" w:bidi="pl-PL"/>
        </w:rPr>
        <w:t xml:space="preserve">Nr </w:t>
      </w:r>
      <w:r w:rsidRPr="00C35784">
        <w:rPr>
          <w:rFonts w:ascii="Times New Roman" w:hAnsi="Times New Roman" w:cs="Times New Roman"/>
          <w:lang w:eastAsia="pl-PL" w:bidi="pl-PL"/>
        </w:rPr>
        <w:t xml:space="preserve">340 z 16.12.2002, str. 1. z </w:t>
      </w:r>
      <w:proofErr w:type="spellStart"/>
      <w:r w:rsidRPr="00C35784">
        <w:rPr>
          <w:rFonts w:ascii="Times New Roman" w:hAnsi="Times New Roman" w:cs="Times New Roman"/>
          <w:lang w:eastAsia="pl-PL" w:bidi="pl-PL"/>
        </w:rPr>
        <w:t>późn</w:t>
      </w:r>
      <w:proofErr w:type="spellEnd"/>
      <w:r w:rsidRPr="00C35784">
        <w:rPr>
          <w:rFonts w:ascii="Times New Roman" w:hAnsi="Times New Roman" w:cs="Times New Roman"/>
          <w:lang w:eastAsia="pl-PL" w:bidi="pl-PL"/>
        </w:rPr>
        <w:t>. zm.).</w:t>
      </w:r>
    </w:p>
    <w:p w14:paraId="5D94A67B" w14:textId="77777777" w:rsidR="009402F0" w:rsidRPr="00C35784" w:rsidRDefault="009402F0" w:rsidP="009402F0">
      <w:pPr>
        <w:pStyle w:val="Akapitzlist"/>
        <w:ind w:left="1440"/>
        <w:rPr>
          <w:rFonts w:ascii="Times New Roman" w:hAnsi="Times New Roman" w:cs="Times New Roman"/>
          <w:lang w:eastAsia="pl-PL" w:bidi="pl-PL"/>
        </w:rPr>
      </w:pPr>
    </w:p>
    <w:p w14:paraId="2822F5E7" w14:textId="67BEB71A" w:rsidR="009402F0" w:rsidRPr="00C35784" w:rsidRDefault="009402F0" w:rsidP="009402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35784">
        <w:rPr>
          <w:rFonts w:ascii="Times New Roman" w:hAnsi="Times New Roman" w:cs="Times New Roman"/>
          <w:b/>
          <w:bCs/>
        </w:rPr>
        <w:t>Przesłanka wykluczenia Wykonawcy</w:t>
      </w:r>
    </w:p>
    <w:p w14:paraId="604077A2" w14:textId="56B549E7" w:rsidR="009402F0" w:rsidRPr="00C35784" w:rsidRDefault="009402F0" w:rsidP="00270F72">
      <w:pPr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W związku z ustawą z dnia 13 kwietnia 2022 r. o szczególnych rozwiązaniach w zakresie</w:t>
      </w:r>
      <w:r w:rsidRPr="00C35784">
        <w:rPr>
          <w:rFonts w:ascii="Times New Roman" w:hAnsi="Times New Roman" w:cs="Times New Roman"/>
        </w:rPr>
        <w:br/>
        <w:t>przeciwdziałania wspieraniu agresji na Ukrainę oraz służących ochronie bezpieczeństwa</w:t>
      </w:r>
      <w:r w:rsidRPr="00C35784">
        <w:rPr>
          <w:rFonts w:ascii="Times New Roman" w:hAnsi="Times New Roman" w:cs="Times New Roman"/>
        </w:rPr>
        <w:br/>
        <w:t xml:space="preserve">narodowego (Dz.U. </w:t>
      </w:r>
      <w:r w:rsidR="0096539D">
        <w:rPr>
          <w:rFonts w:ascii="Times New Roman" w:hAnsi="Times New Roman" w:cs="Times New Roman"/>
        </w:rPr>
        <w:t xml:space="preserve">z 2023r. </w:t>
      </w:r>
      <w:r w:rsidRPr="00C35784">
        <w:rPr>
          <w:rFonts w:ascii="Times New Roman" w:hAnsi="Times New Roman" w:cs="Times New Roman"/>
        </w:rPr>
        <w:t xml:space="preserve">poz. </w:t>
      </w:r>
      <w:r w:rsidR="0096539D">
        <w:rPr>
          <w:rFonts w:ascii="Times New Roman" w:hAnsi="Times New Roman" w:cs="Times New Roman"/>
        </w:rPr>
        <w:t xml:space="preserve">129 z </w:t>
      </w:r>
      <w:proofErr w:type="spellStart"/>
      <w:r w:rsidR="0096539D">
        <w:rPr>
          <w:rFonts w:ascii="Times New Roman" w:hAnsi="Times New Roman" w:cs="Times New Roman"/>
        </w:rPr>
        <w:t>późn</w:t>
      </w:r>
      <w:proofErr w:type="spellEnd"/>
      <w:r w:rsidR="0096539D">
        <w:rPr>
          <w:rFonts w:ascii="Times New Roman" w:hAnsi="Times New Roman" w:cs="Times New Roman"/>
        </w:rPr>
        <w:t>. zm.</w:t>
      </w:r>
      <w:r w:rsidRPr="00C35784">
        <w:rPr>
          <w:rFonts w:ascii="Times New Roman" w:hAnsi="Times New Roman" w:cs="Times New Roman"/>
        </w:rPr>
        <w:t xml:space="preserve">), </w:t>
      </w:r>
      <w:r w:rsidR="0096539D">
        <w:rPr>
          <w:rFonts w:ascii="Times New Roman" w:hAnsi="Times New Roman" w:cs="Times New Roman"/>
        </w:rPr>
        <w:t xml:space="preserve">zwaną dalej „Ustawą”, </w:t>
      </w:r>
      <w:r w:rsidRPr="00C35784">
        <w:rPr>
          <w:rFonts w:ascii="Times New Roman" w:hAnsi="Times New Roman" w:cs="Times New Roman"/>
        </w:rPr>
        <w:t>z postępowania o udzielenie zamówienia wyklucza się:</w:t>
      </w:r>
    </w:p>
    <w:p w14:paraId="243A5E17" w14:textId="6E367B27" w:rsidR="009402F0" w:rsidRPr="00C35784" w:rsidRDefault="009402F0" w:rsidP="00270F7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wykonawcę wymienionego w wykazach określonych w rozporządzeniu 765/2006</w:t>
      </w:r>
      <w:r w:rsidRPr="00C35784">
        <w:rPr>
          <w:rFonts w:ascii="Times New Roman" w:hAnsi="Times New Roman" w:cs="Times New Roman"/>
        </w:rPr>
        <w:br/>
        <w:t>i rozporządzeniu 269/2014 albo wpisanego na listę na podstawie decyzji w sprawie wpisu na</w:t>
      </w:r>
      <w:r w:rsidRPr="00C35784">
        <w:rPr>
          <w:rFonts w:ascii="Times New Roman" w:hAnsi="Times New Roman" w:cs="Times New Roman"/>
        </w:rPr>
        <w:br/>
        <w:t xml:space="preserve">listę rozstrzygającej o zastosowaniu środka, o którym mowa w art. 1 pkt 3 </w:t>
      </w:r>
      <w:r w:rsidR="0096539D">
        <w:rPr>
          <w:rFonts w:ascii="Times New Roman" w:hAnsi="Times New Roman" w:cs="Times New Roman"/>
        </w:rPr>
        <w:t>U</w:t>
      </w:r>
      <w:r w:rsidRPr="00C35784">
        <w:rPr>
          <w:rFonts w:ascii="Times New Roman" w:hAnsi="Times New Roman" w:cs="Times New Roman"/>
        </w:rPr>
        <w:t>stawy;</w:t>
      </w:r>
    </w:p>
    <w:p w14:paraId="1B673250" w14:textId="5C8CE441" w:rsidR="00270F72" w:rsidRPr="00C35784" w:rsidRDefault="009402F0" w:rsidP="00270F7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lang w:bidi="pl-PL"/>
        </w:rPr>
      </w:pPr>
      <w:r w:rsidRPr="00C35784">
        <w:rPr>
          <w:rFonts w:ascii="Times New Roman" w:hAnsi="Times New Roman" w:cs="Times New Roman"/>
        </w:rPr>
        <w:t>wykonawcę, którego beneficjentem rzeczywistym w rozumieniu ustawy z dnia 1 marca 2018</w:t>
      </w:r>
      <w:r w:rsidRPr="00C35784">
        <w:rPr>
          <w:rFonts w:ascii="Times New Roman" w:hAnsi="Times New Roman" w:cs="Times New Roman"/>
        </w:rPr>
        <w:br/>
        <w:t>r. o przeciwdziałaniu praniu pieniędzy oraz finansowaniu terroryzmu (Dz. U. z 202</w:t>
      </w:r>
      <w:r w:rsidR="0096539D">
        <w:rPr>
          <w:rFonts w:ascii="Times New Roman" w:hAnsi="Times New Roman" w:cs="Times New Roman"/>
        </w:rPr>
        <w:t>3</w:t>
      </w:r>
      <w:r w:rsidRPr="00C35784">
        <w:rPr>
          <w:rFonts w:ascii="Times New Roman" w:hAnsi="Times New Roman" w:cs="Times New Roman"/>
        </w:rPr>
        <w:t xml:space="preserve"> r. poz.</w:t>
      </w:r>
      <w:r w:rsidRPr="00C35784">
        <w:rPr>
          <w:rFonts w:ascii="Times New Roman" w:hAnsi="Times New Roman" w:cs="Times New Roman"/>
        </w:rPr>
        <w:br/>
      </w:r>
      <w:r w:rsidR="0096539D">
        <w:rPr>
          <w:rFonts w:ascii="Times New Roman" w:hAnsi="Times New Roman" w:cs="Times New Roman"/>
        </w:rPr>
        <w:t>1124</w:t>
      </w:r>
      <w:r w:rsidRPr="00C35784">
        <w:rPr>
          <w:rFonts w:ascii="Times New Roman" w:hAnsi="Times New Roman" w:cs="Times New Roman"/>
        </w:rPr>
        <w:t>) jest osoba wymieniona w wykazach określonych w rozporządzeniu 765/2006 i</w:t>
      </w:r>
      <w:r w:rsidR="00270F72" w:rsidRPr="00C35784">
        <w:rPr>
          <w:rFonts w:ascii="Times New Roman" w:hAnsi="Times New Roman" w:cs="Times New Roman"/>
        </w:rPr>
        <w:t xml:space="preserve"> </w:t>
      </w:r>
      <w:r w:rsidR="00270F72" w:rsidRPr="00C35784">
        <w:rPr>
          <w:rFonts w:ascii="Times New Roman" w:hAnsi="Times New Roman" w:cs="Times New Roman"/>
          <w:lang w:bidi="pl-PL"/>
        </w:rPr>
        <w:t>rozporządzeniu 269/2014 albo wpisana na listę lub będąca takim beneficjentem</w:t>
      </w:r>
      <w:r w:rsidR="00270F72" w:rsidRPr="00C35784">
        <w:rPr>
          <w:rFonts w:ascii="Times New Roman" w:hAnsi="Times New Roman" w:cs="Times New Roman"/>
          <w:lang w:bidi="pl-PL"/>
        </w:rPr>
        <w:br/>
        <w:t>rzeczywistym od dnia 24 lutego 2022 r., o ile została wpisana na listę na podstawie decyzji w</w:t>
      </w:r>
      <w:r w:rsidR="00270F72" w:rsidRPr="00C35784">
        <w:rPr>
          <w:rFonts w:ascii="Times New Roman" w:hAnsi="Times New Roman" w:cs="Times New Roman"/>
          <w:lang w:bidi="pl-PL"/>
        </w:rPr>
        <w:br/>
        <w:t>sprawie wpisu na listę rozstrzygającej o zastosowaniu środka, o którym mowa w art. 1 pkt 3</w:t>
      </w:r>
      <w:r w:rsidR="00270F72" w:rsidRPr="00C35784">
        <w:rPr>
          <w:rFonts w:ascii="Times New Roman" w:hAnsi="Times New Roman" w:cs="Times New Roman"/>
          <w:lang w:bidi="pl-PL"/>
        </w:rPr>
        <w:br/>
      </w:r>
      <w:r w:rsidR="0096539D">
        <w:rPr>
          <w:rFonts w:ascii="Times New Roman" w:hAnsi="Times New Roman" w:cs="Times New Roman"/>
          <w:lang w:bidi="pl-PL"/>
        </w:rPr>
        <w:t>U</w:t>
      </w:r>
      <w:r w:rsidR="00270F72" w:rsidRPr="00C35784">
        <w:rPr>
          <w:rFonts w:ascii="Times New Roman" w:hAnsi="Times New Roman" w:cs="Times New Roman"/>
          <w:lang w:bidi="pl-PL"/>
        </w:rPr>
        <w:t xml:space="preserve">stawy </w:t>
      </w:r>
      <w:r w:rsidR="0096539D">
        <w:rPr>
          <w:rFonts w:ascii="Times New Roman" w:hAnsi="Times New Roman" w:cs="Times New Roman"/>
          <w:lang w:bidi="pl-PL"/>
        </w:rPr>
        <w:t>;</w:t>
      </w:r>
    </w:p>
    <w:p w14:paraId="6101F669" w14:textId="229F6452" w:rsidR="00270F72" w:rsidRPr="00C35784" w:rsidRDefault="00270F72" w:rsidP="00270F7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lang w:bidi="pl-PL"/>
        </w:rPr>
      </w:pPr>
      <w:r w:rsidRPr="00C35784">
        <w:rPr>
          <w:rFonts w:ascii="Times New Roman" w:hAnsi="Times New Roman" w:cs="Times New Roman"/>
          <w:lang w:bidi="pl-PL"/>
        </w:rPr>
        <w:t>wykonawcę oraz uczestnika konkursu, którego jednostką dominującą w rozumieniu art. 3</w:t>
      </w:r>
      <w:r w:rsidRPr="00C35784">
        <w:rPr>
          <w:rFonts w:ascii="Times New Roman" w:hAnsi="Times New Roman" w:cs="Times New Roman"/>
          <w:lang w:bidi="pl-PL"/>
        </w:rPr>
        <w:br/>
        <w:t>ust. 1 pkt 37 ustawy z dnia 29 września 1994 r. o rachunkowości (Dz. U. z 202</w:t>
      </w:r>
      <w:r w:rsidR="003507D0">
        <w:rPr>
          <w:rFonts w:ascii="Times New Roman" w:hAnsi="Times New Roman" w:cs="Times New Roman"/>
          <w:lang w:bidi="pl-PL"/>
        </w:rPr>
        <w:t>3</w:t>
      </w:r>
      <w:r w:rsidRPr="00C35784">
        <w:rPr>
          <w:rFonts w:ascii="Times New Roman" w:hAnsi="Times New Roman" w:cs="Times New Roman"/>
          <w:lang w:bidi="pl-PL"/>
        </w:rPr>
        <w:t xml:space="preserve"> r. poz. </w:t>
      </w:r>
      <w:r w:rsidR="003507D0">
        <w:rPr>
          <w:rFonts w:ascii="Times New Roman" w:hAnsi="Times New Roman" w:cs="Times New Roman"/>
          <w:lang w:bidi="pl-PL"/>
        </w:rPr>
        <w:t>1</w:t>
      </w:r>
      <w:r w:rsidRPr="00C35784">
        <w:rPr>
          <w:rFonts w:ascii="Times New Roman" w:hAnsi="Times New Roman" w:cs="Times New Roman"/>
          <w:lang w:bidi="pl-PL"/>
        </w:rPr>
        <w:t>2</w:t>
      </w:r>
      <w:r w:rsidR="003507D0">
        <w:rPr>
          <w:rFonts w:ascii="Times New Roman" w:hAnsi="Times New Roman" w:cs="Times New Roman"/>
          <w:lang w:bidi="pl-PL"/>
        </w:rPr>
        <w:t>0</w:t>
      </w:r>
      <w:r w:rsidRPr="00C35784">
        <w:rPr>
          <w:rFonts w:ascii="Times New Roman" w:hAnsi="Times New Roman" w:cs="Times New Roman"/>
          <w:lang w:bidi="pl-PL"/>
        </w:rPr>
        <w:t>,</w:t>
      </w:r>
      <w:r w:rsidRPr="00C35784">
        <w:rPr>
          <w:rFonts w:ascii="Times New Roman" w:hAnsi="Times New Roman" w:cs="Times New Roman"/>
          <w:lang w:bidi="pl-PL"/>
        </w:rPr>
        <w:br/>
      </w:r>
      <w:r w:rsidR="003507D0">
        <w:rPr>
          <w:rFonts w:ascii="Times New Roman" w:hAnsi="Times New Roman" w:cs="Times New Roman"/>
          <w:lang w:bidi="pl-PL"/>
        </w:rPr>
        <w:t xml:space="preserve">z </w:t>
      </w:r>
      <w:proofErr w:type="spellStart"/>
      <w:r w:rsidR="003507D0">
        <w:rPr>
          <w:rFonts w:ascii="Times New Roman" w:hAnsi="Times New Roman" w:cs="Times New Roman"/>
          <w:lang w:bidi="pl-PL"/>
        </w:rPr>
        <w:t>późn</w:t>
      </w:r>
      <w:proofErr w:type="spellEnd"/>
      <w:r w:rsidR="003507D0">
        <w:rPr>
          <w:rFonts w:ascii="Times New Roman" w:hAnsi="Times New Roman" w:cs="Times New Roman"/>
          <w:lang w:bidi="pl-PL"/>
        </w:rPr>
        <w:t>. zm.</w:t>
      </w:r>
      <w:r w:rsidRPr="00C35784">
        <w:rPr>
          <w:rFonts w:ascii="Times New Roman" w:hAnsi="Times New Roman" w:cs="Times New Roman"/>
          <w:lang w:bidi="pl-PL"/>
        </w:rPr>
        <w:t>), jest podmiot wymieniony w wykazach określonych w rozporządzeniu 765/2006</w:t>
      </w:r>
      <w:r w:rsidRPr="00C35784">
        <w:rPr>
          <w:rFonts w:ascii="Times New Roman" w:hAnsi="Times New Roman" w:cs="Times New Roman"/>
          <w:lang w:bidi="pl-PL"/>
        </w:rPr>
        <w:br/>
        <w:t>i rozporządzeniu 269/2014 albo wpisany na listę lub będący taką jednostką dominującą od</w:t>
      </w:r>
      <w:r w:rsidRPr="00C35784">
        <w:rPr>
          <w:rFonts w:ascii="Times New Roman" w:hAnsi="Times New Roman" w:cs="Times New Roman"/>
          <w:lang w:bidi="pl-PL"/>
        </w:rPr>
        <w:br/>
        <w:t>dnia 24 lutego 2022 r., o ile został wpisany na listę na podstawie decyzji w sprawie wpisu na</w:t>
      </w:r>
      <w:r w:rsidRPr="00C35784">
        <w:rPr>
          <w:rFonts w:ascii="Times New Roman" w:hAnsi="Times New Roman" w:cs="Times New Roman"/>
          <w:lang w:bidi="pl-PL"/>
        </w:rPr>
        <w:br/>
        <w:t xml:space="preserve">listę rozstrzygającej o zastosowaniu środka, o którym mowa w art. 1 pkt 3 </w:t>
      </w:r>
      <w:r w:rsidR="003507D0">
        <w:rPr>
          <w:rFonts w:ascii="Times New Roman" w:hAnsi="Times New Roman" w:cs="Times New Roman"/>
          <w:lang w:bidi="pl-PL"/>
        </w:rPr>
        <w:t>U</w:t>
      </w:r>
      <w:r w:rsidRPr="00C35784">
        <w:rPr>
          <w:rFonts w:ascii="Times New Roman" w:hAnsi="Times New Roman" w:cs="Times New Roman"/>
          <w:lang w:bidi="pl-PL"/>
        </w:rPr>
        <w:t>stawy.</w:t>
      </w:r>
    </w:p>
    <w:p w14:paraId="5BE8E48D" w14:textId="52C772CB" w:rsidR="00270F72" w:rsidRPr="00270F72" w:rsidRDefault="00270F72" w:rsidP="00270F72">
      <w:pPr>
        <w:jc w:val="both"/>
        <w:rPr>
          <w:rFonts w:ascii="Times New Roman" w:hAnsi="Times New Roman" w:cs="Times New Roman"/>
          <w:lang w:bidi="pl-PL"/>
        </w:rPr>
      </w:pPr>
      <w:r w:rsidRPr="00270F72">
        <w:rPr>
          <w:rFonts w:ascii="Times New Roman" w:hAnsi="Times New Roman" w:cs="Times New Roman"/>
          <w:lang w:bidi="pl-PL"/>
        </w:rPr>
        <w:t>Powyższe wykluczenie następować będzie na okres trwania ww. okoliczności.</w:t>
      </w:r>
      <w:r w:rsidRPr="00C35784">
        <w:rPr>
          <w:rFonts w:ascii="Times New Roman" w:hAnsi="Times New Roman" w:cs="Times New Roman"/>
          <w:lang w:bidi="pl-PL"/>
        </w:rPr>
        <w:t xml:space="preserve"> </w:t>
      </w:r>
      <w:r w:rsidRPr="00270F72">
        <w:rPr>
          <w:rFonts w:ascii="Times New Roman" w:hAnsi="Times New Roman" w:cs="Times New Roman"/>
          <w:lang w:bidi="pl-PL"/>
        </w:rPr>
        <w:t xml:space="preserve">W przypadku wykonawcy wykluczonego na podstawie art. 7 ust. 1 </w:t>
      </w:r>
      <w:r w:rsidR="003507D0">
        <w:rPr>
          <w:rFonts w:ascii="Times New Roman" w:hAnsi="Times New Roman" w:cs="Times New Roman"/>
          <w:lang w:bidi="pl-PL"/>
        </w:rPr>
        <w:t>U</w:t>
      </w:r>
      <w:r w:rsidRPr="00270F72">
        <w:rPr>
          <w:rFonts w:ascii="Times New Roman" w:hAnsi="Times New Roman" w:cs="Times New Roman"/>
          <w:lang w:bidi="pl-PL"/>
        </w:rPr>
        <w:t xml:space="preserve">stawy, </w:t>
      </w:r>
      <w:r w:rsidR="00FA3ED3">
        <w:rPr>
          <w:rFonts w:ascii="Times New Roman" w:hAnsi="Times New Roman" w:cs="Times New Roman"/>
          <w:lang w:bidi="pl-PL"/>
        </w:rPr>
        <w:t>Z</w:t>
      </w:r>
      <w:r w:rsidRPr="00270F72">
        <w:rPr>
          <w:rFonts w:ascii="Times New Roman" w:hAnsi="Times New Roman" w:cs="Times New Roman"/>
          <w:lang w:bidi="pl-PL"/>
        </w:rPr>
        <w:t>amawiający</w:t>
      </w:r>
      <w:r w:rsidRPr="00270F72">
        <w:rPr>
          <w:rFonts w:ascii="Times New Roman" w:hAnsi="Times New Roman" w:cs="Times New Roman"/>
          <w:lang w:bidi="pl-PL"/>
        </w:rPr>
        <w:br/>
        <w:t>odrzuca ofertę takiego wykonawcy.</w:t>
      </w:r>
    </w:p>
    <w:p w14:paraId="1094DBBA" w14:textId="77777777" w:rsidR="00270F72" w:rsidRPr="00270F72" w:rsidRDefault="00270F72" w:rsidP="00270F72">
      <w:pPr>
        <w:jc w:val="both"/>
        <w:rPr>
          <w:rFonts w:ascii="Times New Roman" w:hAnsi="Times New Roman" w:cs="Times New Roman"/>
          <w:lang w:bidi="pl-PL"/>
        </w:rPr>
      </w:pPr>
      <w:r w:rsidRPr="00270F72">
        <w:rPr>
          <w:rFonts w:ascii="Times New Roman" w:hAnsi="Times New Roman" w:cs="Times New Roman"/>
          <w:lang w:bidi="pl-PL"/>
        </w:rPr>
        <w:lastRenderedPageBreak/>
        <w:t>Z udziału w postępowaniu (w celu uniknięcia konfliktu interesów) wykluczone są podmioty</w:t>
      </w:r>
      <w:r w:rsidRPr="00270F72">
        <w:rPr>
          <w:rFonts w:ascii="Times New Roman" w:hAnsi="Times New Roman" w:cs="Times New Roman"/>
          <w:lang w:bidi="pl-PL"/>
        </w:rPr>
        <w:br/>
        <w:t>powiązane osobowo lub kapitałowo z Zamawiającym. Przez powiązania kapitałowe lub</w:t>
      </w:r>
      <w:r w:rsidRPr="00270F72">
        <w:rPr>
          <w:rFonts w:ascii="Times New Roman" w:hAnsi="Times New Roman" w:cs="Times New Roman"/>
          <w:lang w:bidi="pl-PL"/>
        </w:rPr>
        <w:br/>
        <w:t>osobowe rozumie się wzajemne powiązania między Zamawiającym lub osobami</w:t>
      </w:r>
      <w:r w:rsidRPr="00270F72">
        <w:rPr>
          <w:rFonts w:ascii="Times New Roman" w:hAnsi="Times New Roman" w:cs="Times New Roman"/>
          <w:lang w:bidi="pl-PL"/>
        </w:rPr>
        <w:br/>
        <w:t>upoważnionymi do zaciągania zobowiązań w imieniu Zamawiającego lub osobami</w:t>
      </w:r>
      <w:r w:rsidRPr="00270F72">
        <w:rPr>
          <w:rFonts w:ascii="Times New Roman" w:hAnsi="Times New Roman" w:cs="Times New Roman"/>
          <w:lang w:bidi="pl-PL"/>
        </w:rPr>
        <w:br/>
        <w:t>wykonującymi w imieniu Zamawiającego czynności związane z przeprowadzeniem</w:t>
      </w:r>
      <w:r w:rsidRPr="00270F72">
        <w:rPr>
          <w:rFonts w:ascii="Times New Roman" w:hAnsi="Times New Roman" w:cs="Times New Roman"/>
          <w:lang w:bidi="pl-PL"/>
        </w:rPr>
        <w:br/>
        <w:t>procedury wyboru Wykonawcy, a Wykonawcą, polegające w szczególności na:</w:t>
      </w:r>
    </w:p>
    <w:p w14:paraId="39BE34A1" w14:textId="77777777" w:rsidR="00270F72" w:rsidRPr="00C35784" w:rsidRDefault="00270F72" w:rsidP="00270F7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lang w:bidi="pl-PL"/>
        </w:rPr>
      </w:pPr>
      <w:r w:rsidRPr="00C35784">
        <w:rPr>
          <w:rFonts w:ascii="Times New Roman" w:hAnsi="Times New Roman" w:cs="Times New Roman"/>
          <w:lang w:bidi="pl-PL"/>
        </w:rPr>
        <w:t>uczestniczeniu w spółce jako wspólnik spółki cywilnej lub spółki osobowej,</w:t>
      </w:r>
    </w:p>
    <w:p w14:paraId="50F5D7F5" w14:textId="77777777" w:rsidR="00270F72" w:rsidRPr="00C35784" w:rsidRDefault="00270F72" w:rsidP="00270F7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lang w:bidi="pl-PL"/>
        </w:rPr>
      </w:pPr>
      <w:r w:rsidRPr="00C35784">
        <w:rPr>
          <w:rFonts w:ascii="Times New Roman" w:hAnsi="Times New Roman" w:cs="Times New Roman"/>
          <w:lang w:bidi="pl-PL"/>
        </w:rPr>
        <w:t>posiadaniu co najmniej 10% udziałów lub akcji, o ile niższy próg nie wynika z przepisów prawa</w:t>
      </w:r>
      <w:r w:rsidRPr="00C35784">
        <w:rPr>
          <w:rFonts w:ascii="Times New Roman" w:hAnsi="Times New Roman" w:cs="Times New Roman"/>
          <w:lang w:bidi="pl-PL"/>
        </w:rPr>
        <w:br/>
        <w:t>lub nie został określony przez IZ (Instytucję Zarządzającą) w wytycznych programowych;</w:t>
      </w:r>
    </w:p>
    <w:p w14:paraId="026AB92F" w14:textId="77777777" w:rsidR="00270F72" w:rsidRPr="00C35784" w:rsidRDefault="00270F72" w:rsidP="00270F7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lang w:bidi="pl-PL"/>
        </w:rPr>
      </w:pPr>
      <w:r w:rsidRPr="00C35784">
        <w:rPr>
          <w:rFonts w:ascii="Times New Roman" w:hAnsi="Times New Roman" w:cs="Times New Roman"/>
          <w:lang w:bidi="pl-PL"/>
        </w:rPr>
        <w:t>pełnieniu funkcji członka organu nadzorczego lub zarządzającego, prokurenta,</w:t>
      </w:r>
      <w:r w:rsidRPr="00C35784">
        <w:rPr>
          <w:rFonts w:ascii="Times New Roman" w:hAnsi="Times New Roman" w:cs="Times New Roman"/>
          <w:lang w:bidi="pl-PL"/>
        </w:rPr>
        <w:br/>
        <w:t>pełnomocnika,</w:t>
      </w:r>
    </w:p>
    <w:p w14:paraId="6E3862D5" w14:textId="534EF81F" w:rsidR="009402F0" w:rsidRPr="00C35784" w:rsidRDefault="00270F72" w:rsidP="00270F7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  <w:lang w:bidi="pl-PL"/>
        </w:rPr>
        <w:t>pozostawaniu w związku małżeńskim, w stosunku pokrewieństwa lub powinowactwa w linii</w:t>
      </w:r>
      <w:r w:rsidRPr="00C35784">
        <w:rPr>
          <w:rFonts w:ascii="Times New Roman" w:hAnsi="Times New Roman" w:cs="Times New Roman"/>
          <w:lang w:bidi="pl-PL"/>
        </w:rPr>
        <w:br/>
        <w:t>prostej, pokrewieństwa drugiego stopnia lub powinowactwa drugiego stopnia w linii bocznej</w:t>
      </w:r>
      <w:r w:rsidRPr="00C35784">
        <w:rPr>
          <w:rFonts w:ascii="Times New Roman" w:hAnsi="Times New Roman" w:cs="Times New Roman"/>
          <w:lang w:bidi="pl-PL"/>
        </w:rPr>
        <w:br/>
        <w:t>lub w stosunku przysposobienia, opieki lub kurateli.</w:t>
      </w:r>
    </w:p>
    <w:p w14:paraId="022ADDB3" w14:textId="77777777" w:rsidR="003D7547" w:rsidRPr="00C35784" w:rsidRDefault="003D7547" w:rsidP="003D7547">
      <w:pPr>
        <w:jc w:val="both"/>
        <w:rPr>
          <w:rFonts w:ascii="Times New Roman" w:hAnsi="Times New Roman" w:cs="Times New Roman"/>
          <w:b/>
          <w:bCs/>
        </w:rPr>
      </w:pPr>
      <w:r w:rsidRPr="00C35784">
        <w:rPr>
          <w:rFonts w:ascii="Times New Roman" w:hAnsi="Times New Roman" w:cs="Times New Roman"/>
          <w:b/>
          <w:bCs/>
        </w:rPr>
        <w:t>VII. Opis kryteriów ich waga oraz sposób oceny złożonych ofert.</w:t>
      </w:r>
    </w:p>
    <w:p w14:paraId="4187BC06" w14:textId="0C59151E" w:rsidR="003D7547" w:rsidRPr="00C35784" w:rsidRDefault="003D7547" w:rsidP="003D754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Przy wyborze najkorzystniejszej oferty Zamawiający będzie kierować się</w:t>
      </w:r>
    </w:p>
    <w:p w14:paraId="0F44FB2A" w14:textId="18C6D0E5" w:rsidR="003D7547" w:rsidRPr="00C35784" w:rsidRDefault="003D7547" w:rsidP="003D7547">
      <w:pPr>
        <w:ind w:firstLine="708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następującymi kryteriami i ich znaczeniem oraz w następujący sposób będzie oceniać</w:t>
      </w:r>
    </w:p>
    <w:p w14:paraId="7D0BB1F8" w14:textId="64644196" w:rsidR="003D7547" w:rsidRPr="00C35784" w:rsidRDefault="003D7547" w:rsidP="003D7547">
      <w:pPr>
        <w:ind w:left="708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oferty w poszczególnych kategoriach.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4963"/>
        <w:gridCol w:w="2784"/>
      </w:tblGrid>
      <w:tr w:rsidR="003D7547" w:rsidRPr="003D7547" w14:paraId="05349874" w14:textId="77777777" w:rsidTr="003D7547">
        <w:trPr>
          <w:trHeight w:hRule="exact" w:val="5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0EF2266B" w14:textId="77777777" w:rsidR="003D7547" w:rsidRPr="003D7547" w:rsidRDefault="003D7547" w:rsidP="003D75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 w:bidi="pl-PL"/>
                <w14:ligatures w14:val="none"/>
              </w:rPr>
            </w:pPr>
            <w:r w:rsidRPr="003D7547">
              <w:rPr>
                <w:rFonts w:ascii="Times New Roman" w:eastAsia="Calibri" w:hAnsi="Times New Roman" w:cs="Times New Roman"/>
                <w:b/>
                <w:bCs/>
                <w:kern w:val="0"/>
                <w:lang w:eastAsia="pl-PL" w:bidi="pl-PL"/>
                <w14:ligatures w14:val="none"/>
              </w:rPr>
              <w:t>Lp.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7AB89FD9" w14:textId="77777777" w:rsidR="003D7547" w:rsidRPr="003D7547" w:rsidRDefault="003D7547" w:rsidP="003D75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 w:bidi="pl-PL"/>
                <w14:ligatures w14:val="none"/>
              </w:rPr>
            </w:pPr>
            <w:r w:rsidRPr="003D7547">
              <w:rPr>
                <w:rFonts w:ascii="Times New Roman" w:eastAsia="Calibri" w:hAnsi="Times New Roman" w:cs="Times New Roman"/>
                <w:b/>
                <w:bCs/>
                <w:kern w:val="0"/>
                <w:lang w:eastAsia="pl-PL" w:bidi="pl-PL"/>
                <w14:ligatures w14:val="none"/>
              </w:rPr>
              <w:t>Nazwa kryterium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D944E4" w14:textId="77777777" w:rsidR="003D7547" w:rsidRPr="003D7547" w:rsidRDefault="003D7547" w:rsidP="003D75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 w:bidi="pl-PL"/>
                <w14:ligatures w14:val="none"/>
              </w:rPr>
            </w:pPr>
            <w:r w:rsidRPr="003D7547">
              <w:rPr>
                <w:rFonts w:ascii="Times New Roman" w:eastAsia="Calibri" w:hAnsi="Times New Roman" w:cs="Times New Roman"/>
                <w:b/>
                <w:bCs/>
                <w:kern w:val="0"/>
                <w:lang w:eastAsia="pl-PL" w:bidi="pl-PL"/>
                <w14:ligatures w14:val="none"/>
              </w:rPr>
              <w:t>Maksymalna liczba punktów</w:t>
            </w:r>
          </w:p>
        </w:tc>
      </w:tr>
      <w:tr w:rsidR="003D7547" w:rsidRPr="003D7547" w14:paraId="67621EA2" w14:textId="77777777" w:rsidTr="003D7547">
        <w:trPr>
          <w:trHeight w:hRule="exact" w:val="4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94167" w14:textId="77777777" w:rsidR="003D7547" w:rsidRPr="003D7547" w:rsidRDefault="003D7547" w:rsidP="003D75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 w:bidi="pl-PL"/>
                <w14:ligatures w14:val="none"/>
              </w:rPr>
            </w:pPr>
            <w:r w:rsidRPr="003D7547">
              <w:rPr>
                <w:rFonts w:ascii="Times New Roman" w:eastAsia="Calibri" w:hAnsi="Times New Roman" w:cs="Times New Roman"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EED27" w14:textId="77777777" w:rsidR="003D7547" w:rsidRPr="003D7547" w:rsidRDefault="003D7547" w:rsidP="003D75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 w:bidi="pl-PL"/>
                <w14:ligatures w14:val="none"/>
              </w:rPr>
            </w:pPr>
            <w:r w:rsidRPr="003D7547">
              <w:rPr>
                <w:rFonts w:ascii="Times New Roman" w:eastAsia="Calibri" w:hAnsi="Times New Roman" w:cs="Times New Roman"/>
                <w:b/>
                <w:bCs/>
                <w:kern w:val="0"/>
                <w:lang w:eastAsia="pl-PL" w:bidi="pl-PL"/>
                <w14:ligatures w14:val="none"/>
              </w:rPr>
              <w:t>Cena oferty brutto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B7C0" w14:textId="77777777" w:rsidR="003D7547" w:rsidRPr="003D7547" w:rsidRDefault="003D7547" w:rsidP="003D7547">
            <w:pPr>
              <w:widowControl w:val="0"/>
              <w:spacing w:after="0" w:line="240" w:lineRule="auto"/>
              <w:ind w:firstLine="920"/>
              <w:rPr>
                <w:rFonts w:ascii="Times New Roman" w:eastAsia="Calibri" w:hAnsi="Times New Roman" w:cs="Times New Roman"/>
                <w:kern w:val="0"/>
                <w:lang w:eastAsia="pl-PL" w:bidi="pl-PL"/>
                <w14:ligatures w14:val="none"/>
              </w:rPr>
            </w:pPr>
            <w:r w:rsidRPr="003D7547">
              <w:rPr>
                <w:rFonts w:ascii="Times New Roman" w:eastAsia="Calibri" w:hAnsi="Times New Roman" w:cs="Times New Roman"/>
                <w:kern w:val="0"/>
                <w:lang w:eastAsia="pl-PL" w:bidi="pl-PL"/>
                <w14:ligatures w14:val="none"/>
              </w:rPr>
              <w:t>100 pkt.</w:t>
            </w:r>
          </w:p>
        </w:tc>
      </w:tr>
      <w:tr w:rsidR="003D7547" w:rsidRPr="003D7547" w14:paraId="306BA380" w14:textId="77777777" w:rsidTr="003D7547">
        <w:trPr>
          <w:trHeight w:hRule="exact" w:val="504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A3E1D8B" w14:textId="77777777" w:rsidR="003D7547" w:rsidRPr="003D7547" w:rsidRDefault="003D7547" w:rsidP="003D75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 w:bidi="pl-PL"/>
                <w14:ligatures w14:val="none"/>
              </w:rPr>
            </w:pPr>
            <w:r w:rsidRPr="003D7547">
              <w:rPr>
                <w:rFonts w:ascii="Times New Roman" w:eastAsia="Calibri" w:hAnsi="Times New Roman" w:cs="Times New Roman"/>
                <w:kern w:val="0"/>
                <w:lang w:eastAsia="pl-PL" w:bidi="pl-PL"/>
                <w14:ligatures w14:val="none"/>
              </w:rPr>
              <w:t>Razem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003E86" w14:textId="77777777" w:rsidR="003D7547" w:rsidRPr="003D7547" w:rsidRDefault="003D7547" w:rsidP="003D7547">
            <w:pPr>
              <w:widowControl w:val="0"/>
              <w:spacing w:after="0" w:line="240" w:lineRule="auto"/>
              <w:ind w:firstLine="920"/>
              <w:rPr>
                <w:rFonts w:ascii="Times New Roman" w:eastAsia="Calibri" w:hAnsi="Times New Roman" w:cs="Times New Roman"/>
                <w:kern w:val="0"/>
                <w:lang w:eastAsia="pl-PL" w:bidi="pl-PL"/>
                <w14:ligatures w14:val="none"/>
              </w:rPr>
            </w:pPr>
            <w:r w:rsidRPr="003D7547">
              <w:rPr>
                <w:rFonts w:ascii="Times New Roman" w:eastAsia="Calibri" w:hAnsi="Times New Roman" w:cs="Times New Roman"/>
                <w:b/>
                <w:bCs/>
                <w:kern w:val="0"/>
                <w:lang w:eastAsia="pl-PL" w:bidi="pl-PL"/>
                <w14:ligatures w14:val="none"/>
              </w:rPr>
              <w:t>100 pkt.</w:t>
            </w:r>
          </w:p>
        </w:tc>
      </w:tr>
    </w:tbl>
    <w:p w14:paraId="4B875BE9" w14:textId="77777777" w:rsidR="003D7547" w:rsidRPr="00C35784" w:rsidRDefault="003D7547" w:rsidP="003D7547">
      <w:pPr>
        <w:ind w:left="708"/>
        <w:jc w:val="both"/>
        <w:rPr>
          <w:rFonts w:ascii="Times New Roman" w:hAnsi="Times New Roman" w:cs="Times New Roman"/>
        </w:rPr>
      </w:pPr>
    </w:p>
    <w:p w14:paraId="504B8953" w14:textId="77777777" w:rsidR="003D7547" w:rsidRPr="00C35784" w:rsidRDefault="003D7547" w:rsidP="003D7547">
      <w:pPr>
        <w:pStyle w:val="Teksttreci0"/>
        <w:ind w:left="920" w:hanging="420"/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  <w:b/>
          <w:bCs/>
        </w:rPr>
        <w:t xml:space="preserve">Kryterium 1. „Cena oferty brutto” </w:t>
      </w:r>
      <w:r w:rsidRPr="00C35784">
        <w:rPr>
          <w:rStyle w:val="Teksttreci"/>
          <w:rFonts w:ascii="Times New Roman" w:hAnsi="Times New Roman" w:cs="Times New Roman"/>
        </w:rPr>
        <w:t>punkty (wartość punktowa ofert) przyznaje się w skali od 0</w:t>
      </w:r>
      <w:r w:rsidRPr="00C35784">
        <w:rPr>
          <w:rStyle w:val="Teksttreci"/>
          <w:rFonts w:ascii="Times New Roman" w:hAnsi="Times New Roman" w:cs="Times New Roman"/>
        </w:rPr>
        <w:br/>
        <w:t>do 100 w następujący sposób:</w:t>
      </w:r>
    </w:p>
    <w:p w14:paraId="7CE00E04" w14:textId="77777777" w:rsidR="003D7547" w:rsidRPr="00C35784" w:rsidRDefault="003D7547" w:rsidP="003D7547">
      <w:pPr>
        <w:pStyle w:val="Teksttreci0"/>
        <w:numPr>
          <w:ilvl w:val="0"/>
          <w:numId w:val="33"/>
        </w:numPr>
        <w:tabs>
          <w:tab w:val="left" w:pos="2181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oferta z najniższą ceną otrzymuje 100 punktów;</w:t>
      </w:r>
    </w:p>
    <w:p w14:paraId="5FD92310" w14:textId="4392A340" w:rsidR="009402F0" w:rsidRPr="00C35784" w:rsidRDefault="003D7547" w:rsidP="003D7547">
      <w:pPr>
        <w:pStyle w:val="Teksttreci0"/>
        <w:numPr>
          <w:ilvl w:val="0"/>
          <w:numId w:val="33"/>
        </w:numPr>
        <w:tabs>
          <w:tab w:val="left" w:pos="2181"/>
        </w:tabs>
        <w:spacing w:after="260"/>
        <w:jc w:val="both"/>
        <w:rPr>
          <w:rFonts w:ascii="Times New Roman" w:hAnsi="Times New Roman" w:cs="Times New Roman"/>
          <w:lang w:eastAsia="pl-PL" w:bidi="pl-PL"/>
        </w:rPr>
      </w:pPr>
      <w:r w:rsidRPr="00C35784">
        <w:rPr>
          <w:rStyle w:val="Teksttreci"/>
          <w:rFonts w:ascii="Times New Roman" w:hAnsi="Times New Roman" w:cs="Times New Roman"/>
        </w:rPr>
        <w:t>pozostałe oferty są punktowane liniowo według następującej formuły</w:t>
      </w:r>
      <w:r w:rsidRPr="00C35784">
        <w:rPr>
          <w:rStyle w:val="Teksttreci"/>
          <w:rFonts w:ascii="Times New Roman" w:hAnsi="Times New Roman" w:cs="Times New Roman"/>
        </w:rPr>
        <w:br/>
        <w:t>arytmetycznej:</w:t>
      </w:r>
    </w:p>
    <w:p w14:paraId="2CC6E12C" w14:textId="11C32A2A" w:rsidR="009402F0" w:rsidRPr="00C35784" w:rsidRDefault="003D7547" w:rsidP="003D7547">
      <w:pPr>
        <w:jc w:val="center"/>
        <w:rPr>
          <w:rFonts w:ascii="Times New Roman" w:hAnsi="Times New Roman" w:cs="Times New Roman"/>
          <w:lang w:eastAsia="pl-PL" w:bidi="pl-PL"/>
        </w:rPr>
      </w:pPr>
      <w:proofErr w:type="spellStart"/>
      <w:r w:rsidRPr="00C35784">
        <w:rPr>
          <w:rFonts w:ascii="Times New Roman" w:hAnsi="Times New Roman" w:cs="Times New Roman"/>
        </w:rPr>
        <w:t>P</w:t>
      </w:r>
      <w:r w:rsidRPr="00C35784">
        <w:rPr>
          <w:rFonts w:ascii="Times New Roman" w:hAnsi="Times New Roman" w:cs="Times New Roman"/>
          <w:sz w:val="11"/>
          <w:szCs w:val="11"/>
        </w:rPr>
        <w:t>c</w:t>
      </w:r>
      <w:proofErr w:type="spellEnd"/>
      <w:r w:rsidRPr="00C35784">
        <w:rPr>
          <w:rFonts w:ascii="Times New Roman" w:hAnsi="Times New Roman" w:cs="Times New Roman"/>
        </w:rPr>
        <w:t>= (</w:t>
      </w:r>
      <w:proofErr w:type="spellStart"/>
      <w:r w:rsidRPr="00C35784">
        <w:rPr>
          <w:rFonts w:ascii="Times New Roman" w:hAnsi="Times New Roman" w:cs="Times New Roman"/>
        </w:rPr>
        <w:t>C</w:t>
      </w:r>
      <w:r w:rsidRPr="00C35784">
        <w:rPr>
          <w:rFonts w:ascii="Times New Roman" w:hAnsi="Times New Roman" w:cs="Times New Roman"/>
          <w:sz w:val="11"/>
          <w:szCs w:val="11"/>
        </w:rPr>
        <w:t>min</w:t>
      </w:r>
      <w:proofErr w:type="spellEnd"/>
      <w:r w:rsidRPr="00C35784">
        <w:rPr>
          <w:rFonts w:ascii="Times New Roman" w:hAnsi="Times New Roman" w:cs="Times New Roman"/>
          <w:sz w:val="11"/>
          <w:szCs w:val="11"/>
        </w:rPr>
        <w:t xml:space="preserve"> </w:t>
      </w:r>
      <w:r w:rsidRPr="00C35784">
        <w:rPr>
          <w:rFonts w:ascii="Times New Roman" w:hAnsi="Times New Roman" w:cs="Times New Roman"/>
        </w:rPr>
        <w:t xml:space="preserve">/ </w:t>
      </w:r>
      <w:proofErr w:type="spellStart"/>
      <w:r w:rsidRPr="00C35784">
        <w:rPr>
          <w:rFonts w:ascii="Times New Roman" w:hAnsi="Times New Roman" w:cs="Times New Roman"/>
        </w:rPr>
        <w:t>C</w:t>
      </w:r>
      <w:r w:rsidRPr="00C35784">
        <w:rPr>
          <w:rFonts w:ascii="Times New Roman" w:hAnsi="Times New Roman" w:cs="Times New Roman"/>
          <w:sz w:val="11"/>
          <w:szCs w:val="11"/>
        </w:rPr>
        <w:t>n</w:t>
      </w:r>
      <w:proofErr w:type="spellEnd"/>
      <w:r w:rsidRPr="00C35784">
        <w:rPr>
          <w:rFonts w:ascii="Times New Roman" w:hAnsi="Times New Roman" w:cs="Times New Roman"/>
        </w:rPr>
        <w:t>)*100</w:t>
      </w:r>
    </w:p>
    <w:p w14:paraId="158F095A" w14:textId="6C61C26E" w:rsidR="003D7547" w:rsidRPr="00C35784" w:rsidRDefault="003D7547" w:rsidP="003D7547">
      <w:pPr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gdzie:</w:t>
      </w:r>
    </w:p>
    <w:p w14:paraId="325FF868" w14:textId="77777777" w:rsidR="003D7547" w:rsidRPr="00C35784" w:rsidRDefault="003D7547" w:rsidP="003D7547">
      <w:pPr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 xml:space="preserve">C </w:t>
      </w:r>
      <w:r w:rsidRPr="00C35784">
        <w:rPr>
          <w:rFonts w:ascii="Times New Roman" w:hAnsi="Times New Roman" w:cs="Times New Roman"/>
          <w:vertAlign w:val="subscript"/>
        </w:rPr>
        <w:t>min</w:t>
      </w:r>
      <w:r w:rsidRPr="00C35784">
        <w:rPr>
          <w:rFonts w:ascii="Times New Roman" w:hAnsi="Times New Roman" w:cs="Times New Roman"/>
        </w:rPr>
        <w:t>– najniższa cena brutto</w:t>
      </w:r>
    </w:p>
    <w:p w14:paraId="26C98D3E" w14:textId="77777777" w:rsidR="003D7547" w:rsidRPr="00C35784" w:rsidRDefault="003D7547" w:rsidP="003D7547">
      <w:pPr>
        <w:rPr>
          <w:rFonts w:ascii="Times New Roman" w:hAnsi="Times New Roman" w:cs="Times New Roman"/>
        </w:rPr>
      </w:pPr>
      <w:proofErr w:type="spellStart"/>
      <w:r w:rsidRPr="00C35784">
        <w:rPr>
          <w:rFonts w:ascii="Times New Roman" w:hAnsi="Times New Roman" w:cs="Times New Roman"/>
        </w:rPr>
        <w:t>C</w:t>
      </w:r>
      <w:r w:rsidRPr="00C35784">
        <w:rPr>
          <w:rFonts w:ascii="Times New Roman" w:hAnsi="Times New Roman" w:cs="Times New Roman"/>
          <w:vertAlign w:val="subscript"/>
        </w:rPr>
        <w:t>n</w:t>
      </w:r>
      <w:proofErr w:type="spellEnd"/>
      <w:r w:rsidRPr="00C35784">
        <w:rPr>
          <w:rFonts w:ascii="Times New Roman" w:hAnsi="Times New Roman" w:cs="Times New Roman"/>
        </w:rPr>
        <w:t xml:space="preserve"> - cena oferty badanej brutto</w:t>
      </w:r>
    </w:p>
    <w:p w14:paraId="6820EA92" w14:textId="1D3C46BD" w:rsidR="00B87ED4" w:rsidRPr="00C35784" w:rsidRDefault="003D7547" w:rsidP="003D7547">
      <w:pPr>
        <w:rPr>
          <w:rFonts w:ascii="Times New Roman" w:hAnsi="Times New Roman" w:cs="Times New Roman"/>
        </w:rPr>
      </w:pPr>
      <w:proofErr w:type="spellStart"/>
      <w:r w:rsidRPr="00C35784">
        <w:rPr>
          <w:rFonts w:ascii="Times New Roman" w:hAnsi="Times New Roman" w:cs="Times New Roman"/>
        </w:rPr>
        <w:t>P</w:t>
      </w:r>
      <w:r w:rsidRPr="00C35784">
        <w:rPr>
          <w:rFonts w:ascii="Times New Roman" w:hAnsi="Times New Roman" w:cs="Times New Roman"/>
          <w:vertAlign w:val="subscript"/>
        </w:rPr>
        <w:t>c</w:t>
      </w:r>
      <w:proofErr w:type="spellEnd"/>
      <w:r w:rsidRPr="00C35784">
        <w:rPr>
          <w:rFonts w:ascii="Times New Roman" w:hAnsi="Times New Roman" w:cs="Times New Roman"/>
        </w:rPr>
        <w:t xml:space="preserve"> - ilość punktów przyznana ofercie w kryterium cena oferty brutto</w:t>
      </w:r>
    </w:p>
    <w:p w14:paraId="095689ED" w14:textId="77777777" w:rsidR="003D7547" w:rsidRPr="00C35784" w:rsidRDefault="003D7547" w:rsidP="003D7547">
      <w:pPr>
        <w:rPr>
          <w:rFonts w:ascii="Times New Roman" w:hAnsi="Times New Roman" w:cs="Times New Roman"/>
        </w:rPr>
      </w:pPr>
    </w:p>
    <w:p w14:paraId="4A26A961" w14:textId="1A745DEA" w:rsidR="003D7547" w:rsidRPr="00C35784" w:rsidRDefault="003D7547" w:rsidP="003D7547">
      <w:pPr>
        <w:pStyle w:val="Akapitzlist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Zamawiający wybierze Wykonawcę, którego oferta uzyska łącznie największą</w:t>
      </w:r>
    </w:p>
    <w:p w14:paraId="483CBA4A" w14:textId="77777777" w:rsidR="003D7547" w:rsidRPr="00C35784" w:rsidRDefault="003D7547" w:rsidP="003D7547">
      <w:pPr>
        <w:ind w:left="709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liczbę punktów w ramach powyższego kryterium.</w:t>
      </w:r>
    </w:p>
    <w:p w14:paraId="5CC390BB" w14:textId="7F4430C2" w:rsidR="003D7547" w:rsidRPr="00C35784" w:rsidRDefault="003D7547" w:rsidP="003D7547">
      <w:pPr>
        <w:pStyle w:val="Akapitzlist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Zamawiający</w:t>
      </w:r>
      <w:r w:rsidR="004E00F4">
        <w:rPr>
          <w:rFonts w:ascii="Times New Roman" w:hAnsi="Times New Roman" w:cs="Times New Roman"/>
        </w:rPr>
        <w:t>,</w:t>
      </w:r>
      <w:r w:rsidRPr="00C35784">
        <w:rPr>
          <w:rFonts w:ascii="Times New Roman" w:hAnsi="Times New Roman" w:cs="Times New Roman"/>
        </w:rPr>
        <w:t xml:space="preserve"> niezwłocznie po wyborze oferty</w:t>
      </w:r>
      <w:r w:rsidR="004E00F4">
        <w:rPr>
          <w:rFonts w:ascii="Times New Roman" w:hAnsi="Times New Roman" w:cs="Times New Roman"/>
        </w:rPr>
        <w:t>,</w:t>
      </w:r>
      <w:r w:rsidRPr="00C35784">
        <w:rPr>
          <w:rFonts w:ascii="Times New Roman" w:hAnsi="Times New Roman" w:cs="Times New Roman"/>
        </w:rPr>
        <w:t xml:space="preserve"> wskaże termin i miejsce</w:t>
      </w:r>
    </w:p>
    <w:p w14:paraId="55944CB2" w14:textId="77777777" w:rsidR="003D7547" w:rsidRPr="00C35784" w:rsidRDefault="003D7547" w:rsidP="003D7547">
      <w:pPr>
        <w:ind w:left="709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lastRenderedPageBreak/>
        <w:t>podpisania Umowy z Wykonawcą. W sytuacji, gdy wyłoniony Wykonawca nie</w:t>
      </w:r>
    </w:p>
    <w:p w14:paraId="354F1EAF" w14:textId="77777777" w:rsidR="003D7547" w:rsidRPr="00C35784" w:rsidRDefault="003D7547" w:rsidP="003D7547">
      <w:pPr>
        <w:ind w:left="709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przystąpi do podpisania Umowy z Zamawiającym, możliwe jest podpisanie Umowy</w:t>
      </w:r>
    </w:p>
    <w:p w14:paraId="3758E722" w14:textId="77777777" w:rsidR="003D7547" w:rsidRPr="00C35784" w:rsidRDefault="003D7547" w:rsidP="003D7547">
      <w:pPr>
        <w:ind w:left="709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z kolejnym Wykonawcą, który w postępowaniu o udzielenie zamówienia uzyskał</w:t>
      </w:r>
    </w:p>
    <w:p w14:paraId="68A7C8BC" w14:textId="760F91F6" w:rsidR="003D7547" w:rsidRPr="00C35784" w:rsidRDefault="003D7547" w:rsidP="003D7547">
      <w:pPr>
        <w:ind w:left="709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kolejną</w:t>
      </w:r>
      <w:r w:rsidR="004E00F4">
        <w:rPr>
          <w:rFonts w:ascii="Times New Roman" w:hAnsi="Times New Roman" w:cs="Times New Roman"/>
        </w:rPr>
        <w:t>,</w:t>
      </w:r>
      <w:r w:rsidRPr="00C35784">
        <w:rPr>
          <w:rFonts w:ascii="Times New Roman" w:hAnsi="Times New Roman" w:cs="Times New Roman"/>
        </w:rPr>
        <w:t xml:space="preserve"> najwyższą liczbę punktów.</w:t>
      </w:r>
    </w:p>
    <w:p w14:paraId="07CCB5C8" w14:textId="02DCE315" w:rsidR="003D7547" w:rsidRPr="00C35784" w:rsidRDefault="003D7547" w:rsidP="003D7547">
      <w:pPr>
        <w:pStyle w:val="Akapitzlist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Informacja o wyniku postępowania zostanie upubliczniona w Bazie</w:t>
      </w:r>
    </w:p>
    <w:p w14:paraId="151DAB9A" w14:textId="53667932" w:rsidR="003D7547" w:rsidRPr="00C35784" w:rsidRDefault="003D7547" w:rsidP="003D7547">
      <w:pPr>
        <w:ind w:left="709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Konkurencyjności (zgodnie z rozdz. 6.5.2 pkt 18 Wytycznych).</w:t>
      </w:r>
    </w:p>
    <w:p w14:paraId="5D2A7610" w14:textId="77777777" w:rsidR="008330B1" w:rsidRPr="00C35784" w:rsidRDefault="008330B1" w:rsidP="008330B1">
      <w:pPr>
        <w:pStyle w:val="Teksttreci0"/>
        <w:numPr>
          <w:ilvl w:val="0"/>
          <w:numId w:val="35"/>
        </w:numPr>
        <w:tabs>
          <w:tab w:val="left" w:pos="520"/>
        </w:tabs>
        <w:jc w:val="both"/>
        <w:rPr>
          <w:rStyle w:val="Teksttreci"/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  <w:b/>
          <w:bCs/>
        </w:rPr>
        <w:t>Termin składania ofert oraz związania ofertą.</w:t>
      </w:r>
    </w:p>
    <w:p w14:paraId="0463477E" w14:textId="77777777" w:rsidR="008330B1" w:rsidRPr="00C35784" w:rsidRDefault="008330B1" w:rsidP="008330B1">
      <w:pPr>
        <w:pStyle w:val="Teksttreci0"/>
        <w:tabs>
          <w:tab w:val="left" w:pos="520"/>
        </w:tabs>
        <w:jc w:val="both"/>
        <w:rPr>
          <w:rFonts w:ascii="Times New Roman" w:hAnsi="Times New Roman" w:cs="Times New Roman"/>
        </w:rPr>
      </w:pPr>
    </w:p>
    <w:p w14:paraId="4100255F" w14:textId="4762AD74" w:rsidR="008330B1" w:rsidRPr="00C35784" w:rsidRDefault="008330B1" w:rsidP="00575441">
      <w:pPr>
        <w:pStyle w:val="Teksttreci0"/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 xml:space="preserve">Ofertę należy złożyć w terminie nie późniejszym niż do dnia </w:t>
      </w:r>
      <w:r w:rsidR="00307005" w:rsidRPr="00307005">
        <w:rPr>
          <w:rStyle w:val="Teksttreci"/>
          <w:rFonts w:ascii="Times New Roman" w:hAnsi="Times New Roman" w:cs="Times New Roman"/>
          <w:highlight w:val="yellow"/>
        </w:rPr>
        <w:t>19</w:t>
      </w:r>
      <w:r w:rsidRPr="00307005">
        <w:rPr>
          <w:rStyle w:val="Teksttreci"/>
          <w:rFonts w:ascii="Times New Roman" w:hAnsi="Times New Roman" w:cs="Times New Roman"/>
          <w:highlight w:val="yellow"/>
        </w:rPr>
        <w:t xml:space="preserve"> lipca 2023 r.</w:t>
      </w:r>
      <w:r w:rsidRPr="00C35784">
        <w:rPr>
          <w:rStyle w:val="Teksttreci"/>
          <w:rFonts w:ascii="Times New Roman" w:hAnsi="Times New Roman" w:cs="Times New Roman"/>
        </w:rPr>
        <w:t xml:space="preserve"> do</w:t>
      </w:r>
      <w:r w:rsidRPr="00C35784">
        <w:rPr>
          <w:rStyle w:val="Teksttreci"/>
          <w:rFonts w:ascii="Times New Roman" w:hAnsi="Times New Roman" w:cs="Times New Roman"/>
        </w:rPr>
        <w:br/>
        <w:t xml:space="preserve">godz. </w:t>
      </w:r>
      <w:r w:rsidRPr="00C35784">
        <w:rPr>
          <w:rStyle w:val="Teksttreci"/>
          <w:rFonts w:ascii="Times New Roman" w:hAnsi="Times New Roman" w:cs="Times New Roman"/>
          <w:highlight w:val="yellow"/>
        </w:rPr>
        <w:t>15:00:</w:t>
      </w:r>
    </w:p>
    <w:p w14:paraId="3DA67405" w14:textId="0E824DDE" w:rsidR="008330B1" w:rsidRPr="00C35784" w:rsidRDefault="008330B1" w:rsidP="00575441">
      <w:pPr>
        <w:pStyle w:val="Teksttreci0"/>
        <w:numPr>
          <w:ilvl w:val="0"/>
          <w:numId w:val="76"/>
        </w:numPr>
        <w:tabs>
          <w:tab w:val="left" w:pos="2161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osobiście lub za pomocą przesyłki pocztowej lub kurierskiej (decyduje data wpływu) w siedzibie Zamawiającego</w:t>
      </w:r>
      <w:r w:rsidR="004E00F4">
        <w:rPr>
          <w:rStyle w:val="Teksttreci"/>
          <w:rFonts w:ascii="Times New Roman" w:hAnsi="Times New Roman" w:cs="Times New Roman"/>
        </w:rPr>
        <w:t>,</w:t>
      </w:r>
    </w:p>
    <w:p w14:paraId="35BDBABC" w14:textId="36FB8B1A" w:rsidR="008330B1" w:rsidRPr="00C35784" w:rsidRDefault="008330B1" w:rsidP="00575441">
      <w:pPr>
        <w:pStyle w:val="Teksttreci0"/>
        <w:numPr>
          <w:ilvl w:val="0"/>
          <w:numId w:val="76"/>
        </w:numPr>
        <w:tabs>
          <w:tab w:val="left" w:pos="2161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 xml:space="preserve">poprzez platformę zakupową </w:t>
      </w:r>
      <w:hyperlink r:id="rId8" w:history="1">
        <w:r w:rsidRPr="00C35784">
          <w:rPr>
            <w:rStyle w:val="Hipercze"/>
            <w:rFonts w:ascii="Times New Roman" w:hAnsi="Times New Roman" w:cs="Times New Roman"/>
          </w:rPr>
          <w:t>https://www.platformazakupowa.pl/pn/ug_luzino/proceedings</w:t>
        </w:r>
      </w:hyperlink>
      <w:r w:rsidRPr="00C35784">
        <w:rPr>
          <w:rStyle w:val="Teksttreci"/>
          <w:rFonts w:ascii="Times New Roman" w:hAnsi="Times New Roman" w:cs="Times New Roman"/>
        </w:rPr>
        <w:t xml:space="preserve"> </w:t>
      </w:r>
    </w:p>
    <w:p w14:paraId="7EE96822" w14:textId="488BC324" w:rsidR="008330B1" w:rsidRPr="00C35784" w:rsidRDefault="008330B1" w:rsidP="00575441">
      <w:pPr>
        <w:pStyle w:val="Teksttreci0"/>
        <w:numPr>
          <w:ilvl w:val="0"/>
          <w:numId w:val="76"/>
        </w:numPr>
        <w:tabs>
          <w:tab w:val="left" w:pos="2161"/>
        </w:tabs>
        <w:jc w:val="both"/>
        <w:rPr>
          <w:rStyle w:val="Teksttreci"/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w Bazie Konkurencyjności ,</w:t>
      </w:r>
      <w:r w:rsidRPr="00C35784">
        <w:rPr>
          <w:rStyle w:val="Teksttreci"/>
          <w:rFonts w:ascii="Times New Roman" w:hAnsi="Times New Roman" w:cs="Times New Roman"/>
          <w:b/>
          <w:bCs/>
        </w:rPr>
        <w:t>do dnia wskazanego w ogłoszeniu</w:t>
      </w:r>
      <w:r w:rsidR="004E00F4">
        <w:rPr>
          <w:rStyle w:val="Teksttreci"/>
          <w:rFonts w:ascii="Times New Roman" w:hAnsi="Times New Roman" w:cs="Times New Roman"/>
          <w:b/>
          <w:bCs/>
        </w:rPr>
        <w:t>,</w:t>
      </w:r>
      <w:r w:rsidRPr="00C35784">
        <w:rPr>
          <w:rStyle w:val="Teksttreci"/>
          <w:rFonts w:ascii="Times New Roman" w:hAnsi="Times New Roman" w:cs="Times New Roman"/>
          <w:b/>
          <w:bCs/>
        </w:rPr>
        <w:t xml:space="preserve"> </w:t>
      </w:r>
    </w:p>
    <w:p w14:paraId="4FE4F7F9" w14:textId="7F849E73" w:rsidR="008330B1" w:rsidRPr="00C35784" w:rsidRDefault="004E00F4" w:rsidP="00575441">
      <w:pPr>
        <w:pStyle w:val="Teksttreci0"/>
        <w:numPr>
          <w:ilvl w:val="0"/>
          <w:numId w:val="76"/>
        </w:numPr>
        <w:tabs>
          <w:tab w:val="left" w:pos="2161"/>
        </w:tabs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d</w:t>
      </w:r>
      <w:r w:rsidR="008330B1" w:rsidRPr="00C35784">
        <w:rPr>
          <w:rStyle w:val="Teksttreci"/>
          <w:rFonts w:ascii="Times New Roman" w:hAnsi="Times New Roman" w:cs="Times New Roman"/>
        </w:rPr>
        <w:t>ecyduje data wpływu</w:t>
      </w:r>
      <w:r>
        <w:rPr>
          <w:rStyle w:val="Teksttreci"/>
          <w:rFonts w:ascii="Times New Roman" w:hAnsi="Times New Roman" w:cs="Times New Roman"/>
        </w:rPr>
        <w:t>; o</w:t>
      </w:r>
      <w:r w:rsidR="008330B1" w:rsidRPr="00C35784">
        <w:rPr>
          <w:rStyle w:val="Teksttreci"/>
          <w:rFonts w:ascii="Times New Roman" w:hAnsi="Times New Roman" w:cs="Times New Roman"/>
        </w:rPr>
        <w:t>ferta dostarczona po określonym powyżej terminie</w:t>
      </w:r>
      <w:r w:rsidR="008330B1" w:rsidRPr="00C35784">
        <w:rPr>
          <w:rStyle w:val="Teksttreci"/>
          <w:rFonts w:ascii="Times New Roman" w:hAnsi="Times New Roman" w:cs="Times New Roman"/>
        </w:rPr>
        <w:br/>
        <w:t>nie zostanie rozpatrzona i podlega odrzuceniu</w:t>
      </w:r>
      <w:r>
        <w:rPr>
          <w:rStyle w:val="Teksttreci"/>
          <w:rFonts w:ascii="Times New Roman" w:hAnsi="Times New Roman" w:cs="Times New Roman"/>
        </w:rPr>
        <w:t>,</w:t>
      </w:r>
    </w:p>
    <w:p w14:paraId="1E09ED77" w14:textId="59D5E174" w:rsidR="008330B1" w:rsidRPr="00C35784" w:rsidRDefault="004E00F4" w:rsidP="00575441">
      <w:pPr>
        <w:pStyle w:val="Teksttreci0"/>
        <w:numPr>
          <w:ilvl w:val="0"/>
          <w:numId w:val="76"/>
        </w:numPr>
        <w:tabs>
          <w:tab w:val="left" w:pos="2161"/>
        </w:tabs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t</w:t>
      </w:r>
      <w:r w:rsidR="008330B1" w:rsidRPr="00C35784">
        <w:rPr>
          <w:rStyle w:val="Teksttreci"/>
          <w:rFonts w:ascii="Times New Roman" w:hAnsi="Times New Roman" w:cs="Times New Roman"/>
        </w:rPr>
        <w:t>ermin związania ofertą wynosi 30 dni</w:t>
      </w:r>
      <w:r>
        <w:rPr>
          <w:rStyle w:val="Teksttreci"/>
          <w:rFonts w:ascii="Times New Roman" w:hAnsi="Times New Roman" w:cs="Times New Roman"/>
        </w:rPr>
        <w:t>,</w:t>
      </w:r>
    </w:p>
    <w:p w14:paraId="7E31064B" w14:textId="7D36F634" w:rsidR="008330B1" w:rsidRPr="00C35784" w:rsidRDefault="004E00F4" w:rsidP="00575441">
      <w:pPr>
        <w:pStyle w:val="Teksttreci0"/>
        <w:numPr>
          <w:ilvl w:val="0"/>
          <w:numId w:val="76"/>
        </w:numPr>
        <w:tabs>
          <w:tab w:val="left" w:pos="2161"/>
        </w:tabs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b</w:t>
      </w:r>
      <w:r w:rsidR="008330B1" w:rsidRPr="00C35784">
        <w:rPr>
          <w:rStyle w:val="Teksttreci"/>
          <w:rFonts w:ascii="Times New Roman" w:hAnsi="Times New Roman" w:cs="Times New Roman"/>
        </w:rPr>
        <w:t>ieg terminu związania ofertą rozpoczyna się wraz z upływem terminu</w:t>
      </w:r>
      <w:r w:rsidR="008330B1" w:rsidRPr="00C35784">
        <w:rPr>
          <w:rStyle w:val="Teksttreci"/>
          <w:rFonts w:ascii="Times New Roman" w:hAnsi="Times New Roman" w:cs="Times New Roman"/>
        </w:rPr>
        <w:br/>
        <w:t>składania ofert.</w:t>
      </w:r>
    </w:p>
    <w:p w14:paraId="13680624" w14:textId="77777777" w:rsidR="008330B1" w:rsidRPr="00C35784" w:rsidRDefault="008330B1" w:rsidP="008330B1">
      <w:pPr>
        <w:pStyle w:val="Teksttreci0"/>
        <w:tabs>
          <w:tab w:val="left" w:pos="2161"/>
        </w:tabs>
        <w:ind w:left="720"/>
        <w:jc w:val="both"/>
        <w:rPr>
          <w:rStyle w:val="Teksttreci"/>
          <w:rFonts w:ascii="Times New Roman" w:hAnsi="Times New Roman" w:cs="Times New Roman"/>
        </w:rPr>
      </w:pPr>
    </w:p>
    <w:p w14:paraId="56976A07" w14:textId="0DFDB988" w:rsidR="008330B1" w:rsidRPr="00C35784" w:rsidRDefault="008330B1" w:rsidP="008330B1">
      <w:pPr>
        <w:pStyle w:val="Teksttreci0"/>
        <w:numPr>
          <w:ilvl w:val="0"/>
          <w:numId w:val="35"/>
        </w:numPr>
        <w:tabs>
          <w:tab w:val="left" w:pos="2161"/>
        </w:tabs>
        <w:ind w:left="720" w:hanging="360"/>
        <w:jc w:val="both"/>
        <w:rPr>
          <w:rStyle w:val="Teksttreci"/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  <w:b/>
          <w:bCs/>
        </w:rPr>
        <w:t>Opis sposobu przygotowania ofert.</w:t>
      </w:r>
    </w:p>
    <w:p w14:paraId="22377495" w14:textId="77777777" w:rsidR="008330B1" w:rsidRPr="00C35784" w:rsidRDefault="008330B1" w:rsidP="008330B1">
      <w:pPr>
        <w:pStyle w:val="Teksttreci0"/>
        <w:tabs>
          <w:tab w:val="left" w:pos="2161"/>
        </w:tabs>
        <w:ind w:left="720"/>
        <w:jc w:val="both"/>
        <w:rPr>
          <w:rFonts w:ascii="Times New Roman" w:hAnsi="Times New Roman" w:cs="Times New Roman"/>
        </w:rPr>
      </w:pPr>
    </w:p>
    <w:p w14:paraId="54A199D5" w14:textId="5E617127" w:rsidR="008330B1" w:rsidRPr="00C35784" w:rsidRDefault="008330B1" w:rsidP="008330B1">
      <w:pPr>
        <w:pStyle w:val="Teksttreci0"/>
        <w:numPr>
          <w:ilvl w:val="0"/>
          <w:numId w:val="39"/>
        </w:numPr>
        <w:tabs>
          <w:tab w:val="left" w:pos="1470"/>
        </w:tabs>
        <w:jc w:val="both"/>
        <w:rPr>
          <w:rStyle w:val="Teksttreci"/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Ofertę należy złożyć obligatoryjnie w postaci pisemnej lub elektronicznej</w:t>
      </w:r>
      <w:r w:rsidR="004E00F4">
        <w:rPr>
          <w:rStyle w:val="Teksttreci"/>
          <w:rFonts w:ascii="Times New Roman" w:hAnsi="Times New Roman" w:cs="Times New Roman"/>
        </w:rPr>
        <w:t>,</w:t>
      </w:r>
      <w:r w:rsidRPr="00C35784">
        <w:rPr>
          <w:rStyle w:val="Teksttreci"/>
          <w:rFonts w:ascii="Times New Roman" w:hAnsi="Times New Roman" w:cs="Times New Roman"/>
        </w:rPr>
        <w:t xml:space="preserve"> z</w:t>
      </w:r>
      <w:r w:rsidRPr="00C35784">
        <w:rPr>
          <w:rStyle w:val="Teksttreci"/>
          <w:rFonts w:ascii="Times New Roman" w:hAnsi="Times New Roman" w:cs="Times New Roman"/>
        </w:rPr>
        <w:br/>
        <w:t>wykorzystaniem wzorów dokumentów stanowiących załączniki do zapytania</w:t>
      </w:r>
      <w:r w:rsidRPr="00C35784">
        <w:rPr>
          <w:rStyle w:val="Teksttreci"/>
          <w:rFonts w:ascii="Times New Roman" w:hAnsi="Times New Roman" w:cs="Times New Roman"/>
        </w:rPr>
        <w:br/>
        <w:t xml:space="preserve">ofertowego. </w:t>
      </w:r>
    </w:p>
    <w:p w14:paraId="58CBBDF2" w14:textId="77777777" w:rsidR="008330B1" w:rsidRPr="00C35784" w:rsidRDefault="008330B1" w:rsidP="008330B1">
      <w:pPr>
        <w:pStyle w:val="Teksttreci0"/>
        <w:numPr>
          <w:ilvl w:val="0"/>
          <w:numId w:val="39"/>
        </w:num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Ofertę oraz wszystkie załączniki należy sporządzić w języku polskim.</w:t>
      </w:r>
    </w:p>
    <w:p w14:paraId="1B42C5A2" w14:textId="77777777" w:rsidR="008330B1" w:rsidRPr="00C35784" w:rsidRDefault="008330B1" w:rsidP="008330B1">
      <w:pPr>
        <w:pStyle w:val="Teksttreci0"/>
        <w:numPr>
          <w:ilvl w:val="0"/>
          <w:numId w:val="39"/>
        </w:numPr>
        <w:tabs>
          <w:tab w:val="left" w:pos="1470"/>
        </w:tabs>
        <w:jc w:val="both"/>
        <w:rPr>
          <w:rFonts w:ascii="Times New Roman" w:hAnsi="Times New Roman" w:cs="Times New Roman"/>
          <w:b/>
          <w:bCs/>
        </w:rPr>
      </w:pPr>
      <w:r w:rsidRPr="00C35784">
        <w:rPr>
          <w:rFonts w:ascii="Times New Roman" w:hAnsi="Times New Roman" w:cs="Times New Roman"/>
          <w:b/>
          <w:bCs/>
        </w:rPr>
        <w:t>Cena obligatoryjnie musi zostać wskazana w walucie polskiej (PLN).</w:t>
      </w:r>
    </w:p>
    <w:p w14:paraId="6BA48DB9" w14:textId="757B9F2E" w:rsidR="008330B1" w:rsidRPr="00C35784" w:rsidRDefault="008330B1" w:rsidP="008330B1">
      <w:pPr>
        <w:pStyle w:val="Teksttreci0"/>
        <w:numPr>
          <w:ilvl w:val="0"/>
          <w:numId w:val="39"/>
        </w:numPr>
        <w:tabs>
          <w:tab w:val="left" w:pos="1470"/>
        </w:tabs>
        <w:jc w:val="both"/>
        <w:rPr>
          <w:rFonts w:ascii="Times New Roman" w:hAnsi="Times New Roman" w:cs="Times New Roman"/>
          <w:b/>
          <w:bCs/>
        </w:rPr>
      </w:pPr>
      <w:r w:rsidRPr="00C35784">
        <w:rPr>
          <w:rFonts w:ascii="Times New Roman" w:hAnsi="Times New Roman" w:cs="Times New Roman"/>
          <w:b/>
          <w:bCs/>
        </w:rPr>
        <w:t>Wykaz dokumentów składających się na ofertę:</w:t>
      </w:r>
    </w:p>
    <w:p w14:paraId="4BE09107" w14:textId="7170E79B" w:rsidR="008330B1" w:rsidRPr="00C35784" w:rsidRDefault="008330B1" w:rsidP="00575441">
      <w:pPr>
        <w:pStyle w:val="Akapitzlist"/>
        <w:numPr>
          <w:ilvl w:val="0"/>
          <w:numId w:val="77"/>
        </w:numPr>
        <w:ind w:left="993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formularz ofertowy - załącznik nr 1</w:t>
      </w:r>
      <w:r w:rsidR="004E00F4">
        <w:rPr>
          <w:rFonts w:ascii="Times New Roman" w:hAnsi="Times New Roman" w:cs="Times New Roman"/>
        </w:rPr>
        <w:t>,</w:t>
      </w:r>
    </w:p>
    <w:p w14:paraId="6E51DA2F" w14:textId="1649D9DB" w:rsidR="008330B1" w:rsidRPr="00C35784" w:rsidRDefault="008330B1" w:rsidP="00575441">
      <w:pPr>
        <w:pStyle w:val="Akapitzlist"/>
        <w:numPr>
          <w:ilvl w:val="0"/>
          <w:numId w:val="77"/>
        </w:numPr>
        <w:ind w:left="993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 xml:space="preserve">oświadczenie o braku podstawy wykluczenia w związku z </w:t>
      </w:r>
      <w:r w:rsidR="004E00F4">
        <w:rPr>
          <w:rFonts w:ascii="Times New Roman" w:hAnsi="Times New Roman" w:cs="Times New Roman"/>
        </w:rPr>
        <w:t>U</w:t>
      </w:r>
      <w:r w:rsidRPr="00C35784">
        <w:rPr>
          <w:rFonts w:ascii="Times New Roman" w:hAnsi="Times New Roman" w:cs="Times New Roman"/>
        </w:rPr>
        <w:t>stawą - załącznik nr</w:t>
      </w:r>
      <w:r w:rsidR="00530289" w:rsidRPr="00C35784">
        <w:rPr>
          <w:rFonts w:ascii="Times New Roman" w:hAnsi="Times New Roman" w:cs="Times New Roman"/>
        </w:rPr>
        <w:t xml:space="preserve"> </w:t>
      </w:r>
      <w:r w:rsidRPr="00C35784">
        <w:rPr>
          <w:rFonts w:ascii="Times New Roman" w:hAnsi="Times New Roman" w:cs="Times New Roman"/>
        </w:rPr>
        <w:t>2 do niniejszego zapytania ofertowego;</w:t>
      </w:r>
    </w:p>
    <w:p w14:paraId="0630AABA" w14:textId="2A376E0B" w:rsidR="008330B1" w:rsidRPr="00C35784" w:rsidRDefault="008330B1" w:rsidP="00575441">
      <w:pPr>
        <w:pStyle w:val="Akapitzlist"/>
        <w:numPr>
          <w:ilvl w:val="0"/>
          <w:numId w:val="77"/>
        </w:numPr>
        <w:ind w:left="993"/>
        <w:jc w:val="both"/>
        <w:rPr>
          <w:rFonts w:ascii="Times New Roman" w:hAnsi="Times New Roman" w:cs="Times New Roman"/>
        </w:rPr>
      </w:pPr>
      <w:r w:rsidRPr="00C35784">
        <w:rPr>
          <w:rFonts w:ascii="Times New Roman" w:hAnsi="Times New Roman" w:cs="Times New Roman"/>
        </w:rPr>
        <w:t>w przypadku pełnomocników - do dokumentacji należy również</w:t>
      </w:r>
      <w:r w:rsidR="00530289" w:rsidRPr="00C35784">
        <w:rPr>
          <w:rFonts w:ascii="Times New Roman" w:hAnsi="Times New Roman" w:cs="Times New Roman"/>
        </w:rPr>
        <w:t xml:space="preserve"> </w:t>
      </w:r>
      <w:r w:rsidRPr="00C35784">
        <w:rPr>
          <w:rFonts w:ascii="Times New Roman" w:hAnsi="Times New Roman" w:cs="Times New Roman"/>
        </w:rPr>
        <w:t>dołączyć oryginał lub poświadczoną notarialnie</w:t>
      </w:r>
      <w:r w:rsidR="004E00F4">
        <w:rPr>
          <w:rFonts w:ascii="Times New Roman" w:hAnsi="Times New Roman" w:cs="Times New Roman"/>
        </w:rPr>
        <w:t>,</w:t>
      </w:r>
      <w:r w:rsidRPr="00C35784">
        <w:rPr>
          <w:rFonts w:ascii="Times New Roman" w:hAnsi="Times New Roman" w:cs="Times New Roman"/>
        </w:rPr>
        <w:t xml:space="preserve"> kopię</w:t>
      </w:r>
      <w:r w:rsidR="00530289" w:rsidRPr="00C35784">
        <w:rPr>
          <w:rFonts w:ascii="Times New Roman" w:hAnsi="Times New Roman" w:cs="Times New Roman"/>
        </w:rPr>
        <w:t xml:space="preserve"> </w:t>
      </w:r>
      <w:r w:rsidRPr="00C35784">
        <w:rPr>
          <w:rFonts w:ascii="Times New Roman" w:hAnsi="Times New Roman" w:cs="Times New Roman"/>
        </w:rPr>
        <w:t>pełnomocnictwa potwierdzającego umocowanie prawne, co najmniej</w:t>
      </w:r>
      <w:r w:rsidR="00530289" w:rsidRPr="00C35784">
        <w:rPr>
          <w:rFonts w:ascii="Times New Roman" w:hAnsi="Times New Roman" w:cs="Times New Roman"/>
        </w:rPr>
        <w:t xml:space="preserve"> </w:t>
      </w:r>
      <w:r w:rsidRPr="00C35784">
        <w:rPr>
          <w:rFonts w:ascii="Times New Roman" w:hAnsi="Times New Roman" w:cs="Times New Roman"/>
        </w:rPr>
        <w:t>do podpisania i złożenia oferty;</w:t>
      </w:r>
    </w:p>
    <w:p w14:paraId="4A5E3908" w14:textId="3A7A3A9C" w:rsidR="00530289" w:rsidRPr="00C35784" w:rsidRDefault="00530289" w:rsidP="00530289">
      <w:pPr>
        <w:pStyle w:val="Teksttreci0"/>
        <w:numPr>
          <w:ilvl w:val="0"/>
          <w:numId w:val="43"/>
        </w:numPr>
        <w:tabs>
          <w:tab w:val="left" w:pos="1453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Wykonawca ma możliwość wycofania oferty przed terminem składania ofert. W celu</w:t>
      </w:r>
      <w:r w:rsidRPr="00C35784">
        <w:rPr>
          <w:rStyle w:val="Teksttreci"/>
          <w:rFonts w:ascii="Times New Roman" w:hAnsi="Times New Roman" w:cs="Times New Roman"/>
        </w:rPr>
        <w:br/>
        <w:t>wycofania oferty Wykonawca jest zobligowany do złożenia oświadczenia</w:t>
      </w:r>
      <w:r w:rsidRPr="00C35784">
        <w:rPr>
          <w:rStyle w:val="Teksttreci"/>
          <w:rFonts w:ascii="Times New Roman" w:hAnsi="Times New Roman" w:cs="Times New Roman"/>
        </w:rPr>
        <w:br/>
        <w:t>zawierającego wolę wycofania oferty</w:t>
      </w:r>
      <w:r w:rsidR="004E00F4">
        <w:rPr>
          <w:rStyle w:val="Teksttreci"/>
          <w:rFonts w:ascii="Times New Roman" w:hAnsi="Times New Roman" w:cs="Times New Roman"/>
        </w:rPr>
        <w:t>,</w:t>
      </w:r>
      <w:r w:rsidRPr="00C35784">
        <w:rPr>
          <w:rStyle w:val="Teksttreci"/>
          <w:rFonts w:ascii="Times New Roman" w:hAnsi="Times New Roman" w:cs="Times New Roman"/>
        </w:rPr>
        <w:t xml:space="preserve"> podpisanego przez osobę upoważnioną do</w:t>
      </w:r>
      <w:r w:rsidRPr="00C35784">
        <w:rPr>
          <w:rStyle w:val="Teksttreci"/>
          <w:rFonts w:ascii="Times New Roman" w:hAnsi="Times New Roman" w:cs="Times New Roman"/>
        </w:rPr>
        <w:br/>
        <w:t>reprezentowania Wykonawcy.</w:t>
      </w:r>
    </w:p>
    <w:p w14:paraId="1BBED1B5" w14:textId="799BABE9" w:rsidR="00530289" w:rsidRPr="00C35784" w:rsidRDefault="00530289" w:rsidP="00530289">
      <w:pPr>
        <w:pStyle w:val="Teksttreci0"/>
        <w:numPr>
          <w:ilvl w:val="0"/>
          <w:numId w:val="43"/>
        </w:numPr>
        <w:tabs>
          <w:tab w:val="left" w:pos="1453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 xml:space="preserve">Dokumenty, o których mowa w </w:t>
      </w:r>
      <w:r w:rsidR="004E00F4">
        <w:rPr>
          <w:rStyle w:val="Teksttreci"/>
          <w:rFonts w:ascii="Times New Roman" w:hAnsi="Times New Roman" w:cs="Times New Roman"/>
        </w:rPr>
        <w:t>ust.</w:t>
      </w:r>
      <w:r w:rsidR="004E00F4" w:rsidRPr="00C35784">
        <w:rPr>
          <w:rStyle w:val="Teksttreci"/>
          <w:rFonts w:ascii="Times New Roman" w:hAnsi="Times New Roman" w:cs="Times New Roman"/>
        </w:rPr>
        <w:t xml:space="preserve"> </w:t>
      </w:r>
      <w:r w:rsidR="004E00F4">
        <w:rPr>
          <w:rStyle w:val="Teksttreci"/>
          <w:rFonts w:ascii="Times New Roman" w:hAnsi="Times New Roman" w:cs="Times New Roman"/>
        </w:rPr>
        <w:t>4</w:t>
      </w:r>
      <w:r w:rsidRPr="00C35784">
        <w:rPr>
          <w:rStyle w:val="Teksttreci"/>
          <w:rFonts w:ascii="Times New Roman" w:hAnsi="Times New Roman" w:cs="Times New Roman"/>
        </w:rPr>
        <w:t>. muszą zostać dostarczone</w:t>
      </w:r>
      <w:r w:rsidRPr="00C35784">
        <w:rPr>
          <w:rStyle w:val="Teksttreci"/>
          <w:rFonts w:ascii="Times New Roman" w:hAnsi="Times New Roman" w:cs="Times New Roman"/>
        </w:rPr>
        <w:br/>
        <w:t>Zamawiającemu wraz z ofertą.</w:t>
      </w:r>
    </w:p>
    <w:p w14:paraId="027FD284" w14:textId="77777777" w:rsidR="00530289" w:rsidRPr="00C35784" w:rsidRDefault="00530289" w:rsidP="00530289">
      <w:pPr>
        <w:pStyle w:val="Teksttreci0"/>
        <w:numPr>
          <w:ilvl w:val="0"/>
          <w:numId w:val="43"/>
        </w:numPr>
        <w:tabs>
          <w:tab w:val="left" w:pos="1453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Wycofana oferta zostanie zwrócona Wykonawcy drogą pocztową lub przekazana do</w:t>
      </w:r>
      <w:r w:rsidRPr="00C35784">
        <w:rPr>
          <w:rStyle w:val="Teksttreci"/>
          <w:rFonts w:ascii="Times New Roman" w:hAnsi="Times New Roman" w:cs="Times New Roman"/>
        </w:rPr>
        <w:br/>
        <w:t>odbioru osobistego w siedzibie Zamawiającego.</w:t>
      </w:r>
    </w:p>
    <w:p w14:paraId="7CBBC98C" w14:textId="77777777" w:rsidR="00530289" w:rsidRPr="00C35784" w:rsidRDefault="00530289" w:rsidP="00530289">
      <w:pPr>
        <w:pStyle w:val="Teksttreci0"/>
        <w:numPr>
          <w:ilvl w:val="0"/>
          <w:numId w:val="43"/>
        </w:numPr>
        <w:tabs>
          <w:tab w:val="left" w:pos="1453"/>
        </w:tabs>
        <w:jc w:val="both"/>
        <w:rPr>
          <w:rStyle w:val="Teksttreci"/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Wykonawca ma możliwość wprowadzenia zmian do złożonej oferty przed terminem</w:t>
      </w:r>
      <w:r w:rsidRPr="00C35784">
        <w:rPr>
          <w:rStyle w:val="Teksttreci"/>
          <w:rFonts w:ascii="Times New Roman" w:hAnsi="Times New Roman" w:cs="Times New Roman"/>
        </w:rPr>
        <w:br/>
        <w:t>składania ofert. Wprowadzenie zmian następuje zgodnie z procedurą określoną</w:t>
      </w:r>
      <w:r w:rsidRPr="00C35784">
        <w:rPr>
          <w:rStyle w:val="Teksttreci"/>
          <w:rFonts w:ascii="Times New Roman" w:hAnsi="Times New Roman" w:cs="Times New Roman"/>
        </w:rPr>
        <w:br/>
        <w:t>w sposobie przygotowania i złożenia oferty, określonej w niniejszym punkcie tj.</w:t>
      </w:r>
      <w:r w:rsidRPr="00C35784">
        <w:rPr>
          <w:rStyle w:val="Teksttreci"/>
          <w:rFonts w:ascii="Times New Roman" w:hAnsi="Times New Roman" w:cs="Times New Roman"/>
        </w:rPr>
        <w:br/>
        <w:t>w zamkniętym, nieprzejrzystym opakowaniu, z dodatkową adnotacją: ZMIANA</w:t>
      </w:r>
      <w:r w:rsidRPr="00C35784">
        <w:rPr>
          <w:rStyle w:val="Teksttreci"/>
          <w:rFonts w:ascii="Times New Roman" w:hAnsi="Times New Roman" w:cs="Times New Roman"/>
        </w:rPr>
        <w:br/>
        <w:t>ZŁOŻONEJ OFERTY.</w:t>
      </w:r>
    </w:p>
    <w:p w14:paraId="5E15D8F5" w14:textId="77777777" w:rsidR="00530289" w:rsidRPr="00C35784" w:rsidRDefault="00530289" w:rsidP="00530289">
      <w:pPr>
        <w:pStyle w:val="Teksttreci0"/>
        <w:tabs>
          <w:tab w:val="left" w:pos="1453"/>
        </w:tabs>
        <w:ind w:left="720"/>
        <w:jc w:val="both"/>
        <w:rPr>
          <w:rStyle w:val="Teksttreci"/>
          <w:rFonts w:ascii="Times New Roman" w:hAnsi="Times New Roman" w:cs="Times New Roman"/>
        </w:rPr>
      </w:pPr>
    </w:p>
    <w:p w14:paraId="158ECDA6" w14:textId="77777777" w:rsidR="00530289" w:rsidRPr="00C35784" w:rsidRDefault="00530289" w:rsidP="00530289">
      <w:pPr>
        <w:pStyle w:val="Teksttreci0"/>
        <w:numPr>
          <w:ilvl w:val="0"/>
          <w:numId w:val="44"/>
        </w:numPr>
        <w:tabs>
          <w:tab w:val="left" w:pos="303"/>
        </w:tabs>
        <w:jc w:val="both"/>
        <w:rPr>
          <w:rStyle w:val="Teksttreci"/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  <w:b/>
          <w:bCs/>
        </w:rPr>
        <w:lastRenderedPageBreak/>
        <w:t>Podwykonawcy</w:t>
      </w:r>
    </w:p>
    <w:p w14:paraId="1C26076E" w14:textId="77777777" w:rsidR="00530289" w:rsidRPr="00C35784" w:rsidRDefault="00530289" w:rsidP="00530289">
      <w:pPr>
        <w:pStyle w:val="Teksttreci0"/>
        <w:tabs>
          <w:tab w:val="left" w:pos="303"/>
        </w:tabs>
        <w:jc w:val="both"/>
        <w:rPr>
          <w:rFonts w:ascii="Times New Roman" w:hAnsi="Times New Roman" w:cs="Times New Roman"/>
        </w:rPr>
      </w:pPr>
    </w:p>
    <w:p w14:paraId="2274274F" w14:textId="641F0E91" w:rsidR="00530289" w:rsidRPr="00C35784" w:rsidRDefault="00530289" w:rsidP="00575441">
      <w:pPr>
        <w:pStyle w:val="Teksttreci0"/>
        <w:numPr>
          <w:ilvl w:val="0"/>
          <w:numId w:val="78"/>
        </w:numPr>
        <w:tabs>
          <w:tab w:val="left" w:pos="732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Zamawiający żąda wskazania przez Wykonawcę w ofercie części zamówienia, których</w:t>
      </w:r>
      <w:r w:rsidRPr="00C35784">
        <w:rPr>
          <w:rStyle w:val="Teksttreci"/>
          <w:rFonts w:ascii="Times New Roman" w:hAnsi="Times New Roman" w:cs="Times New Roman"/>
        </w:rPr>
        <w:br/>
        <w:t>wykonanie zamierza powierzyć podwykonawcom</w:t>
      </w:r>
      <w:r w:rsidR="004E00F4">
        <w:rPr>
          <w:rStyle w:val="Teksttreci"/>
          <w:rFonts w:ascii="Times New Roman" w:hAnsi="Times New Roman" w:cs="Times New Roman"/>
        </w:rPr>
        <w:t>,</w:t>
      </w:r>
    </w:p>
    <w:p w14:paraId="5D14B88C" w14:textId="026F4884" w:rsidR="00530289" w:rsidRPr="00C35784" w:rsidRDefault="00530289" w:rsidP="00575441">
      <w:pPr>
        <w:pStyle w:val="Teksttreci0"/>
        <w:numPr>
          <w:ilvl w:val="0"/>
          <w:numId w:val="78"/>
        </w:numPr>
        <w:tabs>
          <w:tab w:val="left" w:pos="732"/>
        </w:tabs>
        <w:jc w:val="both"/>
        <w:rPr>
          <w:rStyle w:val="Teksttreci"/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Zamawiający żąda, aby przed przystąpieniem do wykonania zamówienia</w:t>
      </w:r>
      <w:r w:rsidR="004E00F4">
        <w:rPr>
          <w:rStyle w:val="Teksttreci"/>
          <w:rFonts w:ascii="Times New Roman" w:hAnsi="Times New Roman" w:cs="Times New Roman"/>
        </w:rPr>
        <w:t>,</w:t>
      </w:r>
      <w:r w:rsidRPr="00C35784">
        <w:rPr>
          <w:rStyle w:val="Teksttreci"/>
          <w:rFonts w:ascii="Times New Roman" w:hAnsi="Times New Roman" w:cs="Times New Roman"/>
        </w:rPr>
        <w:t xml:space="preserve"> Wykonawca podał</w:t>
      </w:r>
      <w:r w:rsidR="004E00F4">
        <w:rPr>
          <w:rStyle w:val="Teksttreci"/>
          <w:rFonts w:ascii="Times New Roman" w:hAnsi="Times New Roman" w:cs="Times New Roman"/>
        </w:rPr>
        <w:t xml:space="preserve"> </w:t>
      </w:r>
      <w:r w:rsidRPr="00C35784">
        <w:rPr>
          <w:rStyle w:val="Teksttreci"/>
          <w:rFonts w:ascii="Times New Roman" w:hAnsi="Times New Roman" w:cs="Times New Roman"/>
        </w:rPr>
        <w:t xml:space="preserve">nazwy oraz dane kontaktowe </w:t>
      </w:r>
      <w:r w:rsidR="004E00F4">
        <w:rPr>
          <w:rStyle w:val="Teksttreci"/>
          <w:rFonts w:ascii="Times New Roman" w:hAnsi="Times New Roman" w:cs="Times New Roman"/>
        </w:rPr>
        <w:t>p</w:t>
      </w:r>
      <w:r w:rsidRPr="00C35784">
        <w:rPr>
          <w:rStyle w:val="Teksttreci"/>
          <w:rFonts w:ascii="Times New Roman" w:hAnsi="Times New Roman" w:cs="Times New Roman"/>
        </w:rPr>
        <w:t>odwykonawców i osób do kontaktu z nimi, zaangażowanych</w:t>
      </w:r>
      <w:r w:rsidR="004E00F4">
        <w:rPr>
          <w:rStyle w:val="Teksttreci"/>
          <w:rFonts w:ascii="Times New Roman" w:hAnsi="Times New Roman" w:cs="Times New Roman"/>
        </w:rPr>
        <w:t xml:space="preserve"> </w:t>
      </w:r>
      <w:r w:rsidRPr="00C35784">
        <w:rPr>
          <w:rStyle w:val="Teksttreci"/>
          <w:rFonts w:ascii="Times New Roman" w:hAnsi="Times New Roman" w:cs="Times New Roman"/>
        </w:rPr>
        <w:t>w realizację przedmiotu zamówienia, a także zawiadamiał i przekazywał informacje na temat</w:t>
      </w:r>
      <w:r w:rsidR="004E00F4">
        <w:rPr>
          <w:rStyle w:val="Teksttreci"/>
          <w:rFonts w:ascii="Times New Roman" w:hAnsi="Times New Roman" w:cs="Times New Roman"/>
        </w:rPr>
        <w:t xml:space="preserve"> </w:t>
      </w:r>
      <w:r w:rsidRPr="00C35784">
        <w:rPr>
          <w:rStyle w:val="Teksttreci"/>
          <w:rFonts w:ascii="Times New Roman" w:hAnsi="Times New Roman" w:cs="Times New Roman"/>
        </w:rPr>
        <w:t>nowych podwykonawców.</w:t>
      </w:r>
    </w:p>
    <w:p w14:paraId="4842DF51" w14:textId="635539DC" w:rsidR="00530289" w:rsidRPr="00530289" w:rsidRDefault="00530289" w:rsidP="00575441">
      <w:pPr>
        <w:pStyle w:val="Teksttreci0"/>
        <w:numPr>
          <w:ilvl w:val="0"/>
          <w:numId w:val="44"/>
        </w:numPr>
        <w:tabs>
          <w:tab w:val="left" w:pos="732"/>
        </w:tabs>
        <w:spacing w:before="240"/>
        <w:rPr>
          <w:rFonts w:ascii="Times New Roman" w:hAnsi="Times New Roman" w:cs="Times New Roman"/>
          <w:lang w:bidi="pl-PL"/>
        </w:rPr>
      </w:pPr>
      <w:r w:rsidRPr="00530289">
        <w:rPr>
          <w:rFonts w:ascii="Times New Roman" w:hAnsi="Times New Roman" w:cs="Times New Roman"/>
          <w:b/>
          <w:bCs/>
          <w:lang w:bidi="pl-PL"/>
        </w:rPr>
        <w:t xml:space="preserve">Opis sposobu udzielania wyjaśnień </w:t>
      </w:r>
      <w:r w:rsidR="004E00F4">
        <w:rPr>
          <w:rFonts w:ascii="Times New Roman" w:hAnsi="Times New Roman" w:cs="Times New Roman"/>
          <w:b/>
          <w:bCs/>
          <w:lang w:bidi="pl-PL"/>
        </w:rPr>
        <w:t xml:space="preserve">w zakresie </w:t>
      </w:r>
      <w:r w:rsidRPr="00530289">
        <w:rPr>
          <w:rFonts w:ascii="Times New Roman" w:hAnsi="Times New Roman" w:cs="Times New Roman"/>
          <w:b/>
          <w:bCs/>
          <w:lang w:bidi="pl-PL"/>
        </w:rPr>
        <w:t>treści zapytania</w:t>
      </w:r>
      <w:r w:rsidR="004E00F4">
        <w:rPr>
          <w:rFonts w:ascii="Times New Roman" w:hAnsi="Times New Roman" w:cs="Times New Roman"/>
          <w:b/>
          <w:bCs/>
          <w:lang w:bidi="pl-PL"/>
        </w:rPr>
        <w:t xml:space="preserve"> ofertowego</w:t>
      </w:r>
    </w:p>
    <w:p w14:paraId="20F801EA" w14:textId="77777777" w:rsidR="00530289" w:rsidRPr="00C35784" w:rsidRDefault="00530289" w:rsidP="00530289">
      <w:pPr>
        <w:pStyle w:val="Teksttreci0"/>
        <w:rPr>
          <w:rFonts w:ascii="Times New Roman" w:hAnsi="Times New Roman" w:cs="Times New Roman"/>
          <w:lang w:bidi="pl-PL"/>
        </w:rPr>
      </w:pPr>
    </w:p>
    <w:p w14:paraId="25589CD1" w14:textId="023D94C0" w:rsidR="00530289" w:rsidRPr="00530289" w:rsidRDefault="00530289" w:rsidP="00575441">
      <w:pPr>
        <w:pStyle w:val="Teksttreci0"/>
        <w:numPr>
          <w:ilvl w:val="0"/>
          <w:numId w:val="79"/>
        </w:numPr>
        <w:jc w:val="both"/>
        <w:rPr>
          <w:rFonts w:ascii="Times New Roman" w:hAnsi="Times New Roman" w:cs="Times New Roman"/>
          <w:lang w:bidi="pl-PL"/>
        </w:rPr>
      </w:pPr>
      <w:r w:rsidRPr="00530289">
        <w:rPr>
          <w:rFonts w:ascii="Times New Roman" w:hAnsi="Times New Roman" w:cs="Times New Roman"/>
          <w:lang w:bidi="pl-PL"/>
        </w:rPr>
        <w:t xml:space="preserve">Wykonawca może zwrócić się do Zamawiającego o wyjaśnienie treści </w:t>
      </w:r>
      <w:r w:rsidR="004E00F4">
        <w:rPr>
          <w:rFonts w:ascii="Times New Roman" w:hAnsi="Times New Roman" w:cs="Times New Roman"/>
          <w:lang w:bidi="pl-PL"/>
        </w:rPr>
        <w:t>z</w:t>
      </w:r>
      <w:r w:rsidRPr="00530289">
        <w:rPr>
          <w:rFonts w:ascii="Times New Roman" w:hAnsi="Times New Roman" w:cs="Times New Roman"/>
          <w:lang w:bidi="pl-PL"/>
        </w:rPr>
        <w:t>apytania ofertowego</w:t>
      </w:r>
      <w:r w:rsidR="004E00F4">
        <w:rPr>
          <w:rFonts w:ascii="Times New Roman" w:hAnsi="Times New Roman" w:cs="Times New Roman"/>
          <w:lang w:bidi="pl-PL"/>
        </w:rPr>
        <w:t>,</w:t>
      </w:r>
      <w:r w:rsidRPr="00530289">
        <w:rPr>
          <w:rFonts w:ascii="Times New Roman" w:hAnsi="Times New Roman" w:cs="Times New Roman"/>
          <w:lang w:bidi="pl-PL"/>
        </w:rPr>
        <w:br/>
        <w:t xml:space="preserve">kierując ją wyłącznie na wskazany adres e-mail: </w:t>
      </w:r>
      <w:hyperlink r:id="rId9" w:history="1">
        <w:r w:rsidRPr="00C35784">
          <w:rPr>
            <w:rStyle w:val="Hipercze"/>
            <w:rFonts w:ascii="Times New Roman" w:hAnsi="Times New Roman" w:cs="Times New Roman"/>
            <w:lang w:bidi="pl-PL"/>
          </w:rPr>
          <w:t>inwestycje_dr@luzino.eu</w:t>
        </w:r>
      </w:hyperlink>
      <w:r w:rsidR="004E00F4">
        <w:rPr>
          <w:rStyle w:val="Hipercze"/>
          <w:rFonts w:ascii="Times New Roman" w:hAnsi="Times New Roman" w:cs="Times New Roman"/>
          <w:lang w:bidi="pl-PL"/>
        </w:rPr>
        <w:t>,</w:t>
      </w:r>
      <w:r w:rsidRPr="00C35784">
        <w:rPr>
          <w:rFonts w:ascii="Times New Roman" w:hAnsi="Times New Roman" w:cs="Times New Roman"/>
          <w:lang w:bidi="pl-PL"/>
        </w:rPr>
        <w:t xml:space="preserve"> zadając pytanie w </w:t>
      </w:r>
      <w:r w:rsidRPr="00530289">
        <w:rPr>
          <w:rFonts w:ascii="Times New Roman" w:hAnsi="Times New Roman" w:cs="Times New Roman"/>
          <w:lang w:bidi="pl-PL"/>
        </w:rPr>
        <w:t>Bazie Konkurencyjności</w:t>
      </w:r>
      <w:r w:rsidRPr="00C35784">
        <w:rPr>
          <w:rFonts w:ascii="Times New Roman" w:hAnsi="Times New Roman" w:cs="Times New Roman"/>
          <w:lang w:bidi="pl-PL"/>
        </w:rPr>
        <w:t xml:space="preserve"> oraz na platformie zakupowej.</w:t>
      </w:r>
    </w:p>
    <w:p w14:paraId="5384BF90" w14:textId="53C08856" w:rsidR="00530289" w:rsidRPr="00530289" w:rsidRDefault="004E00F4" w:rsidP="00575441">
      <w:pPr>
        <w:pStyle w:val="Teksttreci0"/>
        <w:numPr>
          <w:ilvl w:val="0"/>
          <w:numId w:val="79"/>
        </w:numPr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j</w:t>
      </w:r>
      <w:r w:rsidR="00530289" w:rsidRPr="00530289">
        <w:rPr>
          <w:rFonts w:ascii="Times New Roman" w:hAnsi="Times New Roman" w:cs="Times New Roman"/>
          <w:lang w:bidi="pl-PL"/>
        </w:rPr>
        <w:t xml:space="preserve">eżeli wniosek o wyjaśnienie treści </w:t>
      </w:r>
      <w:r>
        <w:rPr>
          <w:rFonts w:ascii="Times New Roman" w:hAnsi="Times New Roman" w:cs="Times New Roman"/>
          <w:lang w:bidi="pl-PL"/>
        </w:rPr>
        <w:t>z</w:t>
      </w:r>
      <w:r w:rsidR="00530289" w:rsidRPr="00530289">
        <w:rPr>
          <w:rFonts w:ascii="Times New Roman" w:hAnsi="Times New Roman" w:cs="Times New Roman"/>
          <w:lang w:bidi="pl-PL"/>
        </w:rPr>
        <w:t>apytania ofertowego wpłynie do Zamawiającego nie</w:t>
      </w:r>
      <w:r w:rsidR="00530289" w:rsidRPr="00530289">
        <w:rPr>
          <w:rFonts w:ascii="Times New Roman" w:hAnsi="Times New Roman" w:cs="Times New Roman"/>
          <w:lang w:bidi="pl-PL"/>
        </w:rPr>
        <w:br/>
        <w:t>później niż do końca dnia, w którym upływa połowa terminu składania ofert, Zamawiający</w:t>
      </w:r>
      <w:r w:rsidR="00530289" w:rsidRPr="00530289">
        <w:rPr>
          <w:rFonts w:ascii="Times New Roman" w:hAnsi="Times New Roman" w:cs="Times New Roman"/>
          <w:lang w:bidi="pl-PL"/>
        </w:rPr>
        <w:br/>
        <w:t>udzieli wyjaśnień niezwłocznie, jednak nie później niż na 2 dni przed upływem terminu</w:t>
      </w:r>
      <w:r w:rsidR="00530289" w:rsidRPr="00530289">
        <w:rPr>
          <w:rFonts w:ascii="Times New Roman" w:hAnsi="Times New Roman" w:cs="Times New Roman"/>
          <w:lang w:bidi="pl-PL"/>
        </w:rPr>
        <w:br/>
        <w:t>składania ofert</w:t>
      </w:r>
      <w:r>
        <w:rPr>
          <w:rFonts w:ascii="Times New Roman" w:hAnsi="Times New Roman" w:cs="Times New Roman"/>
          <w:lang w:bidi="pl-PL"/>
        </w:rPr>
        <w:t>;</w:t>
      </w:r>
      <w:r w:rsidR="00530289" w:rsidRPr="00530289">
        <w:rPr>
          <w:rFonts w:ascii="Times New Roman" w:hAnsi="Times New Roman" w:cs="Times New Roman"/>
          <w:lang w:bidi="pl-PL"/>
        </w:rPr>
        <w:t xml:space="preserve"> </w:t>
      </w:r>
      <w:r>
        <w:rPr>
          <w:rFonts w:ascii="Times New Roman" w:hAnsi="Times New Roman" w:cs="Times New Roman"/>
          <w:lang w:bidi="pl-PL"/>
        </w:rPr>
        <w:t>j</w:t>
      </w:r>
      <w:r w:rsidR="00530289" w:rsidRPr="00530289">
        <w:rPr>
          <w:rFonts w:ascii="Times New Roman" w:hAnsi="Times New Roman" w:cs="Times New Roman"/>
          <w:lang w:bidi="pl-PL"/>
        </w:rPr>
        <w:t xml:space="preserve">eżeli wniosek o wyjaśnienie treści </w:t>
      </w:r>
      <w:r>
        <w:rPr>
          <w:rFonts w:ascii="Times New Roman" w:hAnsi="Times New Roman" w:cs="Times New Roman"/>
          <w:lang w:bidi="pl-PL"/>
        </w:rPr>
        <w:t>z</w:t>
      </w:r>
      <w:r w:rsidR="00530289" w:rsidRPr="00530289">
        <w:rPr>
          <w:rFonts w:ascii="Times New Roman" w:hAnsi="Times New Roman" w:cs="Times New Roman"/>
          <w:lang w:bidi="pl-PL"/>
        </w:rPr>
        <w:t>apytania ofertowego wpłynie po upływie</w:t>
      </w:r>
      <w:r w:rsidR="00530289" w:rsidRPr="00530289">
        <w:rPr>
          <w:rFonts w:ascii="Times New Roman" w:hAnsi="Times New Roman" w:cs="Times New Roman"/>
          <w:lang w:bidi="pl-PL"/>
        </w:rPr>
        <w:br/>
        <w:t>terminu, o którym mowa w zdaniu poprzednim, lub dotyczy udzielonych wyjaśnień,</w:t>
      </w:r>
      <w:r w:rsidR="00530289" w:rsidRPr="00530289">
        <w:rPr>
          <w:rFonts w:ascii="Times New Roman" w:hAnsi="Times New Roman" w:cs="Times New Roman"/>
          <w:lang w:bidi="pl-PL"/>
        </w:rPr>
        <w:br/>
        <w:t>Zamawiający może udzielić wyjaśnień albo pozostawić wniosek bez rozpoznania</w:t>
      </w:r>
      <w:r>
        <w:rPr>
          <w:rFonts w:ascii="Times New Roman" w:hAnsi="Times New Roman" w:cs="Times New Roman"/>
          <w:lang w:bidi="pl-PL"/>
        </w:rPr>
        <w:t>,</w:t>
      </w:r>
    </w:p>
    <w:p w14:paraId="26B5D5A6" w14:textId="1C3B3545" w:rsidR="00530289" w:rsidRPr="00C35784" w:rsidRDefault="004E00F4" w:rsidP="00575441">
      <w:pPr>
        <w:pStyle w:val="Teksttreci0"/>
        <w:numPr>
          <w:ilvl w:val="0"/>
          <w:numId w:val="79"/>
        </w:numPr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m</w:t>
      </w:r>
      <w:r w:rsidR="00530289" w:rsidRPr="00530289">
        <w:rPr>
          <w:rFonts w:ascii="Times New Roman" w:hAnsi="Times New Roman" w:cs="Times New Roman"/>
          <w:lang w:bidi="pl-PL"/>
        </w:rPr>
        <w:t>ając na uwadze konieczność zapewnienia Wykonawcom równego dostępu do informacji</w:t>
      </w:r>
      <w:r>
        <w:rPr>
          <w:rFonts w:ascii="Times New Roman" w:hAnsi="Times New Roman" w:cs="Times New Roman"/>
          <w:lang w:bidi="pl-PL"/>
        </w:rPr>
        <w:t>,</w:t>
      </w:r>
      <w:r w:rsidR="00530289" w:rsidRPr="00530289">
        <w:rPr>
          <w:rFonts w:ascii="Times New Roman" w:hAnsi="Times New Roman" w:cs="Times New Roman"/>
          <w:lang w:bidi="pl-PL"/>
        </w:rPr>
        <w:t xml:space="preserve"> nie</w:t>
      </w:r>
      <w:r w:rsidR="00530289" w:rsidRPr="00530289">
        <w:rPr>
          <w:rFonts w:ascii="Times New Roman" w:hAnsi="Times New Roman" w:cs="Times New Roman"/>
          <w:lang w:bidi="pl-PL"/>
        </w:rPr>
        <w:br/>
        <w:t>dopuszcza się możliwości udzielania wyjaśnień drogą telefoniczną lub osobiście.</w:t>
      </w:r>
    </w:p>
    <w:p w14:paraId="321BAD07" w14:textId="77777777" w:rsidR="009C3324" w:rsidRPr="00C35784" w:rsidRDefault="009C3324" w:rsidP="009C3324">
      <w:pPr>
        <w:pStyle w:val="Teksttreci0"/>
        <w:ind w:left="720"/>
        <w:jc w:val="both"/>
        <w:rPr>
          <w:rFonts w:ascii="Times New Roman" w:hAnsi="Times New Roman" w:cs="Times New Roman"/>
          <w:lang w:bidi="pl-PL"/>
        </w:rPr>
      </w:pPr>
    </w:p>
    <w:p w14:paraId="2BEC7A62" w14:textId="011D3EA6" w:rsidR="009C3324" w:rsidRPr="00C35784" w:rsidRDefault="009C3324" w:rsidP="009C3324">
      <w:pPr>
        <w:pStyle w:val="Teksttreci0"/>
        <w:numPr>
          <w:ilvl w:val="0"/>
          <w:numId w:val="44"/>
        </w:numPr>
        <w:tabs>
          <w:tab w:val="left" w:pos="418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  <w:b/>
          <w:bCs/>
        </w:rPr>
        <w:t>Postanowienia końcowe</w:t>
      </w:r>
      <w:r w:rsidR="004E00F4">
        <w:rPr>
          <w:rStyle w:val="Teksttreci"/>
          <w:rFonts w:ascii="Times New Roman" w:hAnsi="Times New Roman" w:cs="Times New Roman"/>
          <w:b/>
          <w:bCs/>
        </w:rPr>
        <w:t>:</w:t>
      </w:r>
    </w:p>
    <w:p w14:paraId="2A1FD0F4" w14:textId="49B983BF" w:rsidR="009C3324" w:rsidRPr="00C35784" w:rsidRDefault="004E00F4" w:rsidP="00575441">
      <w:pPr>
        <w:pStyle w:val="Teksttreci0"/>
        <w:numPr>
          <w:ilvl w:val="0"/>
          <w:numId w:val="80"/>
        </w:numPr>
        <w:tabs>
          <w:tab w:val="left" w:pos="736"/>
        </w:tabs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k</w:t>
      </w:r>
      <w:r w:rsidR="009C3324" w:rsidRPr="00C35784">
        <w:rPr>
          <w:rStyle w:val="Teksttreci"/>
          <w:rFonts w:ascii="Times New Roman" w:hAnsi="Times New Roman" w:cs="Times New Roman"/>
        </w:rPr>
        <w:t>oszty opracowania i dostarczenia oferty ponosi Wykonawca i nie będą one podlegały</w:t>
      </w:r>
      <w:r w:rsidR="009C3324" w:rsidRPr="00C35784">
        <w:rPr>
          <w:rStyle w:val="Teksttreci"/>
          <w:rFonts w:ascii="Times New Roman" w:hAnsi="Times New Roman" w:cs="Times New Roman"/>
        </w:rPr>
        <w:br/>
        <w:t>zwrotowi przez Zamawiającego</w:t>
      </w:r>
      <w:r>
        <w:rPr>
          <w:rStyle w:val="Teksttreci"/>
          <w:rFonts w:ascii="Times New Roman" w:hAnsi="Times New Roman" w:cs="Times New Roman"/>
        </w:rPr>
        <w:t>,</w:t>
      </w:r>
    </w:p>
    <w:p w14:paraId="6F2AF038" w14:textId="6D0008CE" w:rsidR="009C3324" w:rsidRPr="00C35784" w:rsidRDefault="009C3324" w:rsidP="00575441">
      <w:pPr>
        <w:pStyle w:val="Teksttreci0"/>
        <w:numPr>
          <w:ilvl w:val="0"/>
          <w:numId w:val="80"/>
        </w:numPr>
        <w:tabs>
          <w:tab w:val="left" w:pos="736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Zamawiający nie dopuszcza możliwości składania ofert częściowych</w:t>
      </w:r>
      <w:r w:rsidR="004E00F4">
        <w:rPr>
          <w:rStyle w:val="Teksttreci"/>
          <w:rFonts w:ascii="Times New Roman" w:hAnsi="Times New Roman" w:cs="Times New Roman"/>
        </w:rPr>
        <w:t>,</w:t>
      </w:r>
    </w:p>
    <w:p w14:paraId="5FF6E1A2" w14:textId="355EBF8C" w:rsidR="009C3324" w:rsidRPr="00C35784" w:rsidRDefault="009C3324" w:rsidP="00575441">
      <w:pPr>
        <w:pStyle w:val="Teksttreci0"/>
        <w:numPr>
          <w:ilvl w:val="0"/>
          <w:numId w:val="80"/>
        </w:numPr>
        <w:tabs>
          <w:tab w:val="left" w:pos="736"/>
        </w:tabs>
        <w:jc w:val="both"/>
        <w:rPr>
          <w:rStyle w:val="Teksttreci"/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Zamawiający nie dopuszcza możliwość złożenia oferty wariantowej</w:t>
      </w:r>
      <w:r w:rsidR="004E00F4">
        <w:rPr>
          <w:rStyle w:val="Teksttreci"/>
          <w:rFonts w:ascii="Times New Roman" w:hAnsi="Times New Roman" w:cs="Times New Roman"/>
        </w:rPr>
        <w:t>,</w:t>
      </w:r>
    </w:p>
    <w:p w14:paraId="2C358ADE" w14:textId="540D7E18" w:rsidR="009C3324" w:rsidRPr="00C35784" w:rsidRDefault="009C3324" w:rsidP="00575441">
      <w:pPr>
        <w:pStyle w:val="Teksttreci0"/>
        <w:numPr>
          <w:ilvl w:val="0"/>
          <w:numId w:val="80"/>
        </w:numPr>
        <w:tabs>
          <w:tab w:val="left" w:pos="736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Zamawiający</w:t>
      </w:r>
      <w:r w:rsidR="004E00F4">
        <w:rPr>
          <w:rStyle w:val="Teksttreci"/>
          <w:rFonts w:ascii="Times New Roman" w:hAnsi="Times New Roman" w:cs="Times New Roman"/>
        </w:rPr>
        <w:t>,</w:t>
      </w:r>
      <w:r w:rsidRPr="00C35784">
        <w:rPr>
          <w:rStyle w:val="Teksttreci"/>
          <w:rFonts w:ascii="Times New Roman" w:hAnsi="Times New Roman" w:cs="Times New Roman"/>
        </w:rPr>
        <w:t xml:space="preserve"> w toku oceny ofert</w:t>
      </w:r>
      <w:r w:rsidR="004E00F4">
        <w:rPr>
          <w:rStyle w:val="Teksttreci"/>
          <w:rFonts w:ascii="Times New Roman" w:hAnsi="Times New Roman" w:cs="Times New Roman"/>
        </w:rPr>
        <w:t>,</w:t>
      </w:r>
      <w:r w:rsidRPr="00C35784">
        <w:rPr>
          <w:rStyle w:val="Teksttreci"/>
          <w:rFonts w:ascii="Times New Roman" w:hAnsi="Times New Roman" w:cs="Times New Roman"/>
        </w:rPr>
        <w:t xml:space="preserve"> jest uprawniony do poprawienia w tekście oferty oczywistych</w:t>
      </w:r>
      <w:r w:rsidRPr="00C35784">
        <w:rPr>
          <w:rStyle w:val="Teksttreci"/>
          <w:rFonts w:ascii="Times New Roman" w:hAnsi="Times New Roman" w:cs="Times New Roman"/>
        </w:rPr>
        <w:br/>
        <w:t>omyłek pisarskich lub rachunkowych, o czym informuje Wykonawcę oraz ma możliwość</w:t>
      </w:r>
      <w:r w:rsidRPr="00C35784">
        <w:rPr>
          <w:rStyle w:val="Teksttreci"/>
          <w:rFonts w:ascii="Times New Roman" w:hAnsi="Times New Roman" w:cs="Times New Roman"/>
        </w:rPr>
        <w:br/>
        <w:t>wezwać Wykonawców, którzy w określonym terminie nie złożyli wymaganych przez</w:t>
      </w:r>
      <w:r w:rsidRPr="00C35784">
        <w:rPr>
          <w:rStyle w:val="Teksttreci"/>
          <w:rFonts w:ascii="Times New Roman" w:hAnsi="Times New Roman" w:cs="Times New Roman"/>
        </w:rPr>
        <w:br/>
      </w:r>
      <w:r w:rsidR="004E00F4">
        <w:rPr>
          <w:rStyle w:val="Teksttreci"/>
          <w:rFonts w:ascii="Times New Roman" w:hAnsi="Times New Roman" w:cs="Times New Roman"/>
        </w:rPr>
        <w:t>Z</w:t>
      </w:r>
      <w:r w:rsidRPr="00C35784">
        <w:rPr>
          <w:rStyle w:val="Teksttreci"/>
          <w:rFonts w:ascii="Times New Roman" w:hAnsi="Times New Roman" w:cs="Times New Roman"/>
        </w:rPr>
        <w:t xml:space="preserve">amawiającego oświadczeń lub dokumentów, o których mowa w punkcie IX podpunkcie </w:t>
      </w:r>
      <w:r w:rsidR="004F3862">
        <w:rPr>
          <w:rStyle w:val="Teksttreci"/>
          <w:rFonts w:ascii="Times New Roman" w:hAnsi="Times New Roman" w:cs="Times New Roman"/>
        </w:rPr>
        <w:t>4</w:t>
      </w:r>
      <w:r w:rsidRPr="00C35784">
        <w:rPr>
          <w:rStyle w:val="Teksttreci"/>
          <w:rFonts w:ascii="Times New Roman" w:hAnsi="Times New Roman" w:cs="Times New Roman"/>
        </w:rPr>
        <w:t>,</w:t>
      </w:r>
      <w:r w:rsidRPr="00C35784">
        <w:rPr>
          <w:rStyle w:val="Teksttreci"/>
          <w:rFonts w:ascii="Times New Roman" w:hAnsi="Times New Roman" w:cs="Times New Roman"/>
        </w:rPr>
        <w:br/>
        <w:t xml:space="preserve">lub którzy nie złożyli pełnomocnictw, albo którzy złożyli </w:t>
      </w:r>
      <w:r w:rsidR="004F3862">
        <w:rPr>
          <w:rStyle w:val="Teksttreci"/>
          <w:rFonts w:ascii="Times New Roman" w:hAnsi="Times New Roman" w:cs="Times New Roman"/>
        </w:rPr>
        <w:t xml:space="preserve">wymagane </w:t>
      </w:r>
      <w:r w:rsidRPr="00C35784">
        <w:rPr>
          <w:rStyle w:val="Teksttreci"/>
          <w:rFonts w:ascii="Times New Roman" w:hAnsi="Times New Roman" w:cs="Times New Roman"/>
        </w:rPr>
        <w:t xml:space="preserve">oświadczenia i dokumenty, </w:t>
      </w:r>
      <w:r w:rsidR="004F3862">
        <w:rPr>
          <w:rStyle w:val="Teksttreci"/>
          <w:rFonts w:ascii="Times New Roman" w:hAnsi="Times New Roman" w:cs="Times New Roman"/>
        </w:rPr>
        <w:t xml:space="preserve">lecz </w:t>
      </w:r>
      <w:r w:rsidRPr="00C35784">
        <w:rPr>
          <w:rStyle w:val="Teksttreci"/>
          <w:rFonts w:ascii="Times New Roman" w:hAnsi="Times New Roman" w:cs="Times New Roman"/>
        </w:rPr>
        <w:t>zawierające błędy</w:t>
      </w:r>
      <w:r w:rsidR="004F3862">
        <w:rPr>
          <w:rStyle w:val="Teksttreci"/>
          <w:rFonts w:ascii="Times New Roman" w:hAnsi="Times New Roman" w:cs="Times New Roman"/>
        </w:rPr>
        <w:t xml:space="preserve"> </w:t>
      </w:r>
      <w:r w:rsidRPr="00C35784">
        <w:rPr>
          <w:rStyle w:val="Teksttreci"/>
          <w:rFonts w:ascii="Times New Roman" w:hAnsi="Times New Roman" w:cs="Times New Roman"/>
        </w:rPr>
        <w:t>lub którzy złożyli wadliwe pełnomocnictwa, do ich złożenia wyznaczając termin na ich</w:t>
      </w:r>
      <w:r w:rsidR="004F3862">
        <w:rPr>
          <w:rStyle w:val="Teksttreci"/>
          <w:rFonts w:ascii="Times New Roman" w:hAnsi="Times New Roman" w:cs="Times New Roman"/>
        </w:rPr>
        <w:t xml:space="preserve"> </w:t>
      </w:r>
      <w:r w:rsidRPr="00C35784">
        <w:rPr>
          <w:rStyle w:val="Teksttreci"/>
          <w:rFonts w:ascii="Times New Roman" w:hAnsi="Times New Roman" w:cs="Times New Roman"/>
        </w:rPr>
        <w:t>uzupełnienie</w:t>
      </w:r>
      <w:r w:rsidR="004F3862">
        <w:rPr>
          <w:rStyle w:val="Teksttreci"/>
          <w:rFonts w:ascii="Times New Roman" w:hAnsi="Times New Roman" w:cs="Times New Roman"/>
        </w:rPr>
        <w:t>;</w:t>
      </w:r>
      <w:r w:rsidRPr="00C35784">
        <w:rPr>
          <w:rStyle w:val="Teksttreci"/>
          <w:rFonts w:ascii="Times New Roman" w:hAnsi="Times New Roman" w:cs="Times New Roman"/>
        </w:rPr>
        <w:t xml:space="preserve"> Zamawiający jest uprawniony do odrzucenia oferty w sytuacji, gdy Wykonawca</w:t>
      </w:r>
      <w:r w:rsidR="004F3862">
        <w:rPr>
          <w:rStyle w:val="Teksttreci"/>
          <w:rFonts w:ascii="Times New Roman" w:hAnsi="Times New Roman" w:cs="Times New Roman"/>
        </w:rPr>
        <w:t xml:space="preserve"> </w:t>
      </w:r>
      <w:r w:rsidRPr="00C35784">
        <w:rPr>
          <w:rStyle w:val="Teksttreci"/>
          <w:rFonts w:ascii="Times New Roman" w:hAnsi="Times New Roman" w:cs="Times New Roman"/>
        </w:rPr>
        <w:t>nie złoży pełnych wyjaśnień lub nie uzupełni braków w wyznaczonym terminie</w:t>
      </w:r>
      <w:r w:rsidR="004F3862">
        <w:rPr>
          <w:rStyle w:val="Teksttreci"/>
          <w:rFonts w:ascii="Times New Roman" w:hAnsi="Times New Roman" w:cs="Times New Roman"/>
        </w:rPr>
        <w:t>,</w:t>
      </w:r>
    </w:p>
    <w:p w14:paraId="3921F3CB" w14:textId="24070DA4" w:rsidR="009C3324" w:rsidRPr="00C35784" w:rsidRDefault="004F3862" w:rsidP="00575441">
      <w:pPr>
        <w:pStyle w:val="Teksttreci0"/>
        <w:numPr>
          <w:ilvl w:val="0"/>
          <w:numId w:val="80"/>
        </w:numPr>
        <w:tabs>
          <w:tab w:val="left" w:pos="736"/>
        </w:tabs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o</w:t>
      </w:r>
      <w:r w:rsidR="009C3324" w:rsidRPr="00C35784">
        <w:rPr>
          <w:rStyle w:val="Teksttreci"/>
          <w:rFonts w:ascii="Times New Roman" w:hAnsi="Times New Roman" w:cs="Times New Roman"/>
        </w:rPr>
        <w:t>ferta oraz wszystkie załączniki i dokumenty muszą zostać podpisane przez osobę</w:t>
      </w:r>
      <w:r w:rsidR="009C3324" w:rsidRPr="00C35784">
        <w:rPr>
          <w:rStyle w:val="Teksttreci"/>
          <w:rFonts w:ascii="Times New Roman" w:hAnsi="Times New Roman" w:cs="Times New Roman"/>
        </w:rPr>
        <w:br/>
        <w:t>upoważnioną do reprezentowania Wykonawcy</w:t>
      </w:r>
      <w:r>
        <w:rPr>
          <w:rStyle w:val="Teksttreci"/>
          <w:rFonts w:ascii="Times New Roman" w:hAnsi="Times New Roman" w:cs="Times New Roman"/>
        </w:rPr>
        <w:t>;</w:t>
      </w:r>
      <w:r w:rsidR="009C3324" w:rsidRPr="00C35784">
        <w:rPr>
          <w:rStyle w:val="Teksttreci"/>
          <w:rFonts w:ascii="Times New Roman" w:hAnsi="Times New Roman" w:cs="Times New Roman"/>
        </w:rPr>
        <w:t xml:space="preserve"> </w:t>
      </w:r>
      <w:r>
        <w:rPr>
          <w:rStyle w:val="Teksttreci"/>
          <w:rFonts w:ascii="Times New Roman" w:hAnsi="Times New Roman" w:cs="Times New Roman"/>
        </w:rPr>
        <w:t>w</w:t>
      </w:r>
      <w:r w:rsidR="009C3324" w:rsidRPr="00C35784">
        <w:rPr>
          <w:rStyle w:val="Teksttreci"/>
          <w:rFonts w:ascii="Times New Roman" w:hAnsi="Times New Roman" w:cs="Times New Roman"/>
        </w:rPr>
        <w:t xml:space="preserve"> przypadku pełnomocników - do</w:t>
      </w:r>
      <w:r w:rsidR="009C3324" w:rsidRPr="00C35784">
        <w:rPr>
          <w:rStyle w:val="Teksttreci"/>
          <w:rFonts w:ascii="Times New Roman" w:hAnsi="Times New Roman" w:cs="Times New Roman"/>
        </w:rPr>
        <w:br/>
        <w:t>dokumentacji należy również dołączyć oryginał pełnomocnictwa potwierdzającego</w:t>
      </w:r>
      <w:r w:rsidR="009C3324" w:rsidRPr="00C35784">
        <w:rPr>
          <w:rStyle w:val="Teksttreci"/>
          <w:rFonts w:ascii="Times New Roman" w:hAnsi="Times New Roman" w:cs="Times New Roman"/>
        </w:rPr>
        <w:br/>
        <w:t>umocowanie do działania w imieniu Wykonawcy</w:t>
      </w:r>
      <w:r>
        <w:rPr>
          <w:rStyle w:val="Teksttreci"/>
          <w:rFonts w:ascii="Times New Roman" w:hAnsi="Times New Roman" w:cs="Times New Roman"/>
        </w:rPr>
        <w:t>,</w:t>
      </w:r>
    </w:p>
    <w:p w14:paraId="21ADC9E6" w14:textId="12BFF546" w:rsidR="009C3324" w:rsidRPr="00C35784" w:rsidRDefault="004F3862" w:rsidP="00575441">
      <w:pPr>
        <w:pStyle w:val="Teksttreci0"/>
        <w:numPr>
          <w:ilvl w:val="0"/>
          <w:numId w:val="80"/>
        </w:numPr>
        <w:tabs>
          <w:tab w:val="left" w:pos="7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9C3324" w:rsidRPr="00C35784">
        <w:rPr>
          <w:rStyle w:val="Teksttreci"/>
          <w:rFonts w:ascii="Times New Roman" w:hAnsi="Times New Roman" w:cs="Times New Roman"/>
        </w:rPr>
        <w:t>eżeli zaoferowana przez Wykonawcę cena wydaje się rażąca niska w stosunku do przedmiotu</w:t>
      </w:r>
      <w:r w:rsidR="009C3324" w:rsidRPr="00C35784">
        <w:rPr>
          <w:rStyle w:val="Teksttreci"/>
          <w:rFonts w:ascii="Times New Roman" w:hAnsi="Times New Roman" w:cs="Times New Roman"/>
        </w:rPr>
        <w:br/>
        <w:t>zamówienia, tj. różni się o więcej niż 30% od średniej arytmetycznej cen wszystkich ważnych</w:t>
      </w:r>
      <w:r w:rsidR="009C3324" w:rsidRPr="00C35784">
        <w:rPr>
          <w:rStyle w:val="Teksttreci"/>
          <w:rFonts w:ascii="Times New Roman" w:hAnsi="Times New Roman" w:cs="Times New Roman"/>
        </w:rPr>
        <w:br/>
        <w:t>ofert niepodlegających odrzuceniu, lub budzą wątpliwości Zamawiającego</w:t>
      </w:r>
      <w:r>
        <w:rPr>
          <w:rStyle w:val="Teksttreci"/>
          <w:rFonts w:ascii="Times New Roman" w:hAnsi="Times New Roman" w:cs="Times New Roman"/>
        </w:rPr>
        <w:t>,</w:t>
      </w:r>
      <w:r w:rsidR="009C3324" w:rsidRPr="00C35784">
        <w:rPr>
          <w:rStyle w:val="Teksttreci"/>
          <w:rFonts w:ascii="Times New Roman" w:hAnsi="Times New Roman" w:cs="Times New Roman"/>
        </w:rPr>
        <w:t xml:space="preserve"> co do możliwości</w:t>
      </w:r>
      <w:r w:rsidR="009C3324" w:rsidRPr="00C35784">
        <w:rPr>
          <w:rStyle w:val="Teksttreci"/>
          <w:rFonts w:ascii="Times New Roman" w:hAnsi="Times New Roman" w:cs="Times New Roman"/>
        </w:rPr>
        <w:br/>
        <w:t>wykonania przedmiotu zamówienia zgodnie z wymaganiami określonymi w zapytaniu</w:t>
      </w:r>
      <w:r w:rsidR="009C3324" w:rsidRPr="00C35784">
        <w:rPr>
          <w:rStyle w:val="Teksttreci"/>
          <w:rFonts w:ascii="Times New Roman" w:hAnsi="Times New Roman" w:cs="Times New Roman"/>
        </w:rPr>
        <w:br/>
        <w:t xml:space="preserve">ofertowym lub wynikającymi z odrębnych przepisów, Zamawiający żąda od </w:t>
      </w:r>
      <w:r>
        <w:rPr>
          <w:rStyle w:val="Teksttreci"/>
          <w:rFonts w:ascii="Times New Roman" w:hAnsi="Times New Roman" w:cs="Times New Roman"/>
        </w:rPr>
        <w:t>W</w:t>
      </w:r>
      <w:r w:rsidR="009C3324" w:rsidRPr="00C35784">
        <w:rPr>
          <w:rStyle w:val="Teksttreci"/>
          <w:rFonts w:ascii="Times New Roman" w:hAnsi="Times New Roman" w:cs="Times New Roman"/>
        </w:rPr>
        <w:t>ykonawcy</w:t>
      </w:r>
      <w:r w:rsidR="009C3324" w:rsidRPr="00C35784">
        <w:rPr>
          <w:rStyle w:val="Teksttreci"/>
          <w:rFonts w:ascii="Times New Roman" w:hAnsi="Times New Roman" w:cs="Times New Roman"/>
        </w:rPr>
        <w:br/>
        <w:t>złożenia w wyznaczonym terminie wyjaśnień, w tym złożenia dowodów w zakresie wyliczenia</w:t>
      </w:r>
      <w:r w:rsidR="009C3324" w:rsidRPr="00C35784">
        <w:rPr>
          <w:rStyle w:val="Teksttreci"/>
          <w:rFonts w:ascii="Times New Roman" w:hAnsi="Times New Roman" w:cs="Times New Roman"/>
        </w:rPr>
        <w:br/>
        <w:t>ceny</w:t>
      </w:r>
      <w:r>
        <w:rPr>
          <w:rStyle w:val="Teksttreci"/>
          <w:rFonts w:ascii="Times New Roman" w:hAnsi="Times New Roman" w:cs="Times New Roman"/>
        </w:rPr>
        <w:t>;</w:t>
      </w:r>
      <w:r w:rsidR="009C3324" w:rsidRPr="00C35784">
        <w:rPr>
          <w:rStyle w:val="Teksttreci"/>
          <w:rFonts w:ascii="Times New Roman" w:hAnsi="Times New Roman" w:cs="Times New Roman"/>
        </w:rPr>
        <w:t xml:space="preserve"> Zamawiający ocenia te wyjaśnienia w konsultacji z </w:t>
      </w:r>
      <w:r>
        <w:rPr>
          <w:rStyle w:val="Teksttreci"/>
          <w:rFonts w:ascii="Times New Roman" w:hAnsi="Times New Roman" w:cs="Times New Roman"/>
        </w:rPr>
        <w:t>W</w:t>
      </w:r>
      <w:r w:rsidR="009C3324" w:rsidRPr="00C35784">
        <w:rPr>
          <w:rStyle w:val="Teksttreci"/>
          <w:rFonts w:ascii="Times New Roman" w:hAnsi="Times New Roman" w:cs="Times New Roman"/>
        </w:rPr>
        <w:t>ykonawcą i może odrzucić tę ofertę</w:t>
      </w:r>
      <w:r w:rsidR="009C3324" w:rsidRPr="00C35784">
        <w:rPr>
          <w:rStyle w:val="Teksttreci"/>
          <w:rFonts w:ascii="Times New Roman" w:hAnsi="Times New Roman" w:cs="Times New Roman"/>
        </w:rPr>
        <w:br/>
        <w:t>wyłącznie w przypadku, gdy złożone wyjaśnienia wraz z dowodami nie uzasadniają podanej</w:t>
      </w:r>
      <w:r w:rsidR="009C3324" w:rsidRPr="00C35784">
        <w:rPr>
          <w:rStyle w:val="Teksttreci"/>
          <w:rFonts w:ascii="Times New Roman" w:hAnsi="Times New Roman" w:cs="Times New Roman"/>
        </w:rPr>
        <w:br/>
        <w:t>ceny lub kosztu w tej ofercie</w:t>
      </w:r>
      <w:r>
        <w:rPr>
          <w:rStyle w:val="Teksttreci"/>
          <w:rFonts w:ascii="Times New Roman" w:hAnsi="Times New Roman" w:cs="Times New Roman"/>
        </w:rPr>
        <w:t>,</w:t>
      </w:r>
    </w:p>
    <w:p w14:paraId="699730CE" w14:textId="1ABFFCA8" w:rsidR="009C3324" w:rsidRPr="00C35784" w:rsidRDefault="009C3324" w:rsidP="00575441">
      <w:pPr>
        <w:pStyle w:val="Teksttreci0"/>
        <w:numPr>
          <w:ilvl w:val="0"/>
          <w:numId w:val="80"/>
        </w:numPr>
        <w:tabs>
          <w:tab w:val="left" w:pos="736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Zamawiający zastrzega sobie prawo do unieważnienia zapytania ofertowego nie później niż</w:t>
      </w:r>
      <w:r w:rsidRPr="00C35784">
        <w:rPr>
          <w:rStyle w:val="Teksttreci"/>
          <w:rFonts w:ascii="Times New Roman" w:hAnsi="Times New Roman" w:cs="Times New Roman"/>
        </w:rPr>
        <w:br/>
        <w:t>do upływu terminu związania ofertami, w szczególności jeżeli wystąpi</w:t>
      </w:r>
      <w:r w:rsidR="004F3862">
        <w:rPr>
          <w:rStyle w:val="Teksttreci"/>
          <w:rFonts w:ascii="Times New Roman" w:hAnsi="Times New Roman" w:cs="Times New Roman"/>
        </w:rPr>
        <w:t>,</w:t>
      </w:r>
      <w:r w:rsidRPr="00C35784">
        <w:rPr>
          <w:rStyle w:val="Teksttreci"/>
          <w:rFonts w:ascii="Times New Roman" w:hAnsi="Times New Roman" w:cs="Times New Roman"/>
        </w:rPr>
        <w:t xml:space="preserve"> co najmniej jedna z</w:t>
      </w:r>
      <w:r w:rsidRPr="00C35784">
        <w:rPr>
          <w:rStyle w:val="Teksttreci"/>
          <w:rFonts w:ascii="Times New Roman" w:hAnsi="Times New Roman" w:cs="Times New Roman"/>
        </w:rPr>
        <w:br/>
        <w:t>poniżej wskazanych przesłanek:</w:t>
      </w:r>
    </w:p>
    <w:p w14:paraId="68383B2F" w14:textId="69313CEB" w:rsidR="009C3324" w:rsidRPr="00C35784" w:rsidRDefault="009C3324" w:rsidP="00575441">
      <w:pPr>
        <w:pStyle w:val="Teksttreci0"/>
        <w:numPr>
          <w:ilvl w:val="1"/>
          <w:numId w:val="80"/>
        </w:num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lastRenderedPageBreak/>
        <w:t>nie złożono żadnej oferty</w:t>
      </w:r>
      <w:r w:rsidR="004F3862">
        <w:rPr>
          <w:rStyle w:val="Teksttreci"/>
          <w:rFonts w:ascii="Times New Roman" w:hAnsi="Times New Roman" w:cs="Times New Roman"/>
        </w:rPr>
        <w:t>,</w:t>
      </w:r>
    </w:p>
    <w:p w14:paraId="50435D94" w14:textId="20FAEFF2" w:rsidR="009C3324" w:rsidRPr="00C35784" w:rsidRDefault="009C3324" w:rsidP="00575441">
      <w:pPr>
        <w:pStyle w:val="Teksttreci0"/>
        <w:numPr>
          <w:ilvl w:val="1"/>
          <w:numId w:val="80"/>
        </w:num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wszystkie złożone oferty podlegały odrzuceniu</w:t>
      </w:r>
      <w:r w:rsidR="004F3862">
        <w:rPr>
          <w:rStyle w:val="Teksttreci"/>
          <w:rFonts w:ascii="Times New Roman" w:hAnsi="Times New Roman" w:cs="Times New Roman"/>
        </w:rPr>
        <w:t>,</w:t>
      </w:r>
    </w:p>
    <w:p w14:paraId="4369D8FF" w14:textId="524C836F" w:rsidR="009C3324" w:rsidRPr="00C35784" w:rsidRDefault="009C3324" w:rsidP="00575441">
      <w:pPr>
        <w:pStyle w:val="Teksttreci0"/>
        <w:numPr>
          <w:ilvl w:val="1"/>
          <w:numId w:val="80"/>
        </w:num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wystąpiła istotna zmiana okoliczności powodująca, że prowadzenie postępowania lub</w:t>
      </w:r>
      <w:r w:rsidRPr="00C35784">
        <w:rPr>
          <w:rStyle w:val="Teksttreci"/>
          <w:rFonts w:ascii="Times New Roman" w:hAnsi="Times New Roman" w:cs="Times New Roman"/>
        </w:rPr>
        <w:br/>
        <w:t>wykonanie zamówienia nie leży w interesie Zamawiającego, czego nie można było</w:t>
      </w:r>
      <w:r w:rsidRPr="00C35784">
        <w:rPr>
          <w:rStyle w:val="Teksttreci"/>
          <w:rFonts w:ascii="Times New Roman" w:hAnsi="Times New Roman" w:cs="Times New Roman"/>
        </w:rPr>
        <w:br/>
        <w:t>wcześniej przewidzieć</w:t>
      </w:r>
      <w:r w:rsidR="004F3862">
        <w:rPr>
          <w:rStyle w:val="Teksttreci"/>
          <w:rFonts w:ascii="Times New Roman" w:hAnsi="Times New Roman" w:cs="Times New Roman"/>
        </w:rPr>
        <w:t>,</w:t>
      </w:r>
    </w:p>
    <w:p w14:paraId="41E84030" w14:textId="55D3D1F5" w:rsidR="004F3862" w:rsidRPr="00C35784" w:rsidRDefault="009C3324" w:rsidP="00575441">
      <w:pPr>
        <w:pStyle w:val="Teksttreci0"/>
        <w:numPr>
          <w:ilvl w:val="1"/>
          <w:numId w:val="80"/>
        </w:num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ceny ofert przekraczają kwotę, którą dysponuje Zamawiający;</w:t>
      </w:r>
    </w:p>
    <w:p w14:paraId="4C5F1954" w14:textId="77777777" w:rsidR="009C3324" w:rsidRPr="004F3862" w:rsidRDefault="009C3324" w:rsidP="00575441">
      <w:pPr>
        <w:pStyle w:val="Teksttreci0"/>
        <w:numPr>
          <w:ilvl w:val="1"/>
          <w:numId w:val="80"/>
        </w:num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4F3862">
        <w:rPr>
          <w:rStyle w:val="Teksttreci"/>
          <w:rFonts w:ascii="Times New Roman" w:hAnsi="Times New Roman" w:cs="Times New Roman"/>
        </w:rPr>
        <w:t>Zamawiający utraci dofinansowanie ze środków Regionalnego Programu</w:t>
      </w:r>
      <w:r w:rsidRPr="004F3862">
        <w:rPr>
          <w:rStyle w:val="Teksttreci"/>
          <w:rFonts w:ascii="Times New Roman" w:hAnsi="Times New Roman" w:cs="Times New Roman"/>
        </w:rPr>
        <w:br/>
        <w:t>Operacyjnego Województwa Pomorskiego 2014-2020 w całości lub części;</w:t>
      </w:r>
    </w:p>
    <w:p w14:paraId="3CC57AED" w14:textId="77777777" w:rsidR="009C3324" w:rsidRPr="00C35784" w:rsidRDefault="009C3324" w:rsidP="00575441">
      <w:pPr>
        <w:pStyle w:val="Teksttreci0"/>
        <w:numPr>
          <w:ilvl w:val="0"/>
          <w:numId w:val="80"/>
        </w:numPr>
        <w:tabs>
          <w:tab w:val="left" w:pos="736"/>
        </w:tabs>
        <w:jc w:val="both"/>
        <w:rPr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Z tytułu odrzucenia oferty oraz wyników postępowania Wykonawcom nie przysługują żadne</w:t>
      </w:r>
      <w:r w:rsidRPr="00C35784">
        <w:rPr>
          <w:rStyle w:val="Teksttreci"/>
          <w:rFonts w:ascii="Times New Roman" w:hAnsi="Times New Roman" w:cs="Times New Roman"/>
        </w:rPr>
        <w:br/>
        <w:t>roszczenia wobec Zamawiającego.</w:t>
      </w:r>
    </w:p>
    <w:p w14:paraId="0BE43392" w14:textId="1E3F504D" w:rsidR="009C3324" w:rsidRPr="00C35784" w:rsidRDefault="009C3324" w:rsidP="00575441">
      <w:pPr>
        <w:pStyle w:val="Teksttreci0"/>
        <w:numPr>
          <w:ilvl w:val="0"/>
          <w:numId w:val="80"/>
        </w:numPr>
        <w:tabs>
          <w:tab w:val="left" w:pos="736"/>
        </w:tabs>
        <w:jc w:val="both"/>
        <w:rPr>
          <w:rStyle w:val="Teksttreci"/>
          <w:rFonts w:ascii="Times New Roman" w:hAnsi="Times New Roman" w:cs="Times New Roman"/>
        </w:rPr>
      </w:pPr>
      <w:r w:rsidRPr="00C35784">
        <w:rPr>
          <w:rStyle w:val="Teksttreci"/>
          <w:rFonts w:ascii="Times New Roman" w:hAnsi="Times New Roman" w:cs="Times New Roman"/>
        </w:rPr>
        <w:t>Zamawiający zastrzega sobie możliwość modyfikacji treści zapytania ofertowego</w:t>
      </w:r>
      <w:r w:rsidRPr="00C35784">
        <w:rPr>
          <w:rStyle w:val="Teksttreci"/>
          <w:rFonts w:ascii="Times New Roman" w:hAnsi="Times New Roman" w:cs="Times New Roman"/>
        </w:rPr>
        <w:br/>
        <w:t>upubliczniając zmianę w Bazie Konkurencyjności</w:t>
      </w:r>
      <w:r w:rsidR="000A2111">
        <w:rPr>
          <w:rStyle w:val="Teksttreci"/>
          <w:rFonts w:ascii="Times New Roman" w:hAnsi="Times New Roman" w:cs="Times New Roman"/>
        </w:rPr>
        <w:t xml:space="preserve"> oraz platformie zakupowej</w:t>
      </w:r>
      <w:r w:rsidR="004F3862">
        <w:rPr>
          <w:rStyle w:val="Teksttreci"/>
          <w:rFonts w:ascii="Times New Roman" w:hAnsi="Times New Roman" w:cs="Times New Roman"/>
        </w:rPr>
        <w:t>;</w:t>
      </w:r>
      <w:r w:rsidRPr="00C35784">
        <w:rPr>
          <w:rStyle w:val="Teksttreci"/>
          <w:rFonts w:ascii="Times New Roman" w:hAnsi="Times New Roman" w:cs="Times New Roman"/>
        </w:rPr>
        <w:t xml:space="preserve"> Zamawiający w takiej</w:t>
      </w:r>
      <w:r w:rsidR="000A2111">
        <w:rPr>
          <w:rStyle w:val="Teksttreci"/>
          <w:rFonts w:ascii="Times New Roman" w:hAnsi="Times New Roman" w:cs="Times New Roman"/>
        </w:rPr>
        <w:t> </w:t>
      </w:r>
      <w:r w:rsidRPr="00C35784">
        <w:rPr>
          <w:rStyle w:val="Teksttreci"/>
          <w:rFonts w:ascii="Times New Roman" w:hAnsi="Times New Roman" w:cs="Times New Roman"/>
        </w:rPr>
        <w:t>sytuacji</w:t>
      </w:r>
      <w:r w:rsidR="000A2111">
        <w:rPr>
          <w:rStyle w:val="Teksttreci"/>
          <w:rFonts w:ascii="Times New Roman" w:hAnsi="Times New Roman" w:cs="Times New Roman"/>
        </w:rPr>
        <w:t> </w:t>
      </w:r>
      <w:r w:rsidRPr="00C35784">
        <w:rPr>
          <w:rStyle w:val="Teksttreci"/>
          <w:rFonts w:ascii="Times New Roman" w:hAnsi="Times New Roman" w:cs="Times New Roman"/>
        </w:rPr>
        <w:t>przedłuży</w:t>
      </w:r>
      <w:r w:rsidR="000A2111">
        <w:rPr>
          <w:rStyle w:val="Teksttreci"/>
          <w:rFonts w:ascii="Times New Roman" w:hAnsi="Times New Roman" w:cs="Times New Roman"/>
        </w:rPr>
        <w:t> </w:t>
      </w:r>
      <w:r w:rsidRPr="00C35784">
        <w:rPr>
          <w:rStyle w:val="Teksttreci"/>
          <w:rFonts w:ascii="Times New Roman" w:hAnsi="Times New Roman" w:cs="Times New Roman"/>
        </w:rPr>
        <w:t>termin składania ofert o czas niezbędny do wprowadzenia zmian w ofertach,</w:t>
      </w:r>
      <w:r w:rsidR="000A2111">
        <w:rPr>
          <w:rStyle w:val="Teksttreci"/>
          <w:rFonts w:ascii="Times New Roman" w:hAnsi="Times New Roman" w:cs="Times New Roman"/>
        </w:rPr>
        <w:t> </w:t>
      </w:r>
      <w:r w:rsidRPr="00C35784">
        <w:rPr>
          <w:rStyle w:val="Teksttreci"/>
          <w:rFonts w:ascii="Times New Roman" w:hAnsi="Times New Roman" w:cs="Times New Roman"/>
        </w:rPr>
        <w:t>jeżeli</w:t>
      </w:r>
      <w:r w:rsidR="000A2111">
        <w:rPr>
          <w:rStyle w:val="Teksttreci"/>
          <w:rFonts w:ascii="Times New Roman" w:hAnsi="Times New Roman" w:cs="Times New Roman"/>
        </w:rPr>
        <w:t> </w:t>
      </w:r>
      <w:r w:rsidRPr="00C35784">
        <w:rPr>
          <w:rStyle w:val="Teksttreci"/>
          <w:rFonts w:ascii="Times New Roman" w:hAnsi="Times New Roman" w:cs="Times New Roman"/>
        </w:rPr>
        <w:t>jest</w:t>
      </w:r>
      <w:r w:rsidR="000A2111">
        <w:rPr>
          <w:rStyle w:val="Teksttreci"/>
          <w:rFonts w:ascii="Times New Roman" w:hAnsi="Times New Roman" w:cs="Times New Roman"/>
        </w:rPr>
        <w:t> </w:t>
      </w:r>
      <w:r w:rsidRPr="00C35784">
        <w:rPr>
          <w:rStyle w:val="Teksttreci"/>
          <w:rFonts w:ascii="Times New Roman" w:hAnsi="Times New Roman" w:cs="Times New Roman"/>
        </w:rPr>
        <w:t>to</w:t>
      </w:r>
      <w:r w:rsidR="000A2111">
        <w:rPr>
          <w:rStyle w:val="Teksttreci"/>
          <w:rFonts w:ascii="Times New Roman" w:hAnsi="Times New Roman" w:cs="Times New Roman"/>
        </w:rPr>
        <w:t> </w:t>
      </w:r>
      <w:r w:rsidRPr="00C35784">
        <w:rPr>
          <w:rStyle w:val="Teksttreci"/>
          <w:rFonts w:ascii="Times New Roman" w:hAnsi="Times New Roman" w:cs="Times New Roman"/>
        </w:rPr>
        <w:t>konieczne z uwagi na zakres wprowadzonych zmian.</w:t>
      </w:r>
    </w:p>
    <w:p w14:paraId="6757E505" w14:textId="77777777" w:rsidR="009C3324" w:rsidRPr="00C35784" w:rsidRDefault="009C3324" w:rsidP="009C3324">
      <w:pPr>
        <w:pStyle w:val="Teksttreci0"/>
        <w:tabs>
          <w:tab w:val="left" w:pos="736"/>
        </w:tabs>
        <w:ind w:left="720"/>
        <w:jc w:val="both"/>
        <w:rPr>
          <w:rStyle w:val="Teksttreci"/>
          <w:rFonts w:ascii="Times New Roman" w:hAnsi="Times New Roman" w:cs="Times New Roman"/>
        </w:rPr>
      </w:pPr>
    </w:p>
    <w:p w14:paraId="26677651" w14:textId="657B25D8" w:rsidR="009C3324" w:rsidRPr="00C35784" w:rsidRDefault="009C3324" w:rsidP="009C3324">
      <w:pPr>
        <w:pStyle w:val="Teksttreci0"/>
        <w:tabs>
          <w:tab w:val="left" w:pos="736"/>
        </w:tabs>
        <w:jc w:val="both"/>
        <w:rPr>
          <w:rFonts w:ascii="Times New Roman" w:hAnsi="Times New Roman" w:cs="Times New Roman"/>
          <w:b/>
          <w:bCs/>
        </w:rPr>
      </w:pPr>
      <w:r w:rsidRPr="00C35784">
        <w:rPr>
          <w:rFonts w:ascii="Times New Roman" w:hAnsi="Times New Roman" w:cs="Times New Roman"/>
          <w:b/>
          <w:bCs/>
        </w:rPr>
        <w:t>XIII.</w:t>
      </w:r>
      <w:r w:rsidRPr="00C35784">
        <w:rPr>
          <w:rFonts w:ascii="Times New Roman" w:hAnsi="Times New Roman" w:cs="Times New Roman"/>
          <w:b/>
          <w:bCs/>
        </w:rPr>
        <w:tab/>
        <w:t>Załączniki</w:t>
      </w:r>
    </w:p>
    <w:p w14:paraId="04C8D7E8" w14:textId="77777777" w:rsidR="009C3324" w:rsidRPr="00C35784" w:rsidRDefault="009C3324" w:rsidP="009C3324">
      <w:pPr>
        <w:pStyle w:val="Teksttreci0"/>
        <w:tabs>
          <w:tab w:val="left" w:pos="736"/>
        </w:tabs>
        <w:jc w:val="both"/>
        <w:rPr>
          <w:rFonts w:ascii="Times New Roman" w:hAnsi="Times New Roman" w:cs="Times New Roman"/>
          <w:b/>
          <w:bCs/>
        </w:rPr>
      </w:pPr>
    </w:p>
    <w:p w14:paraId="36068482" w14:textId="46F5F408" w:rsidR="009C3324" w:rsidRPr="009C3324" w:rsidRDefault="004F3862" w:rsidP="00575441">
      <w:pPr>
        <w:pStyle w:val="Teksttreci0"/>
        <w:numPr>
          <w:ilvl w:val="0"/>
          <w:numId w:val="81"/>
        </w:numPr>
        <w:ind w:left="426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f</w:t>
      </w:r>
      <w:r w:rsidR="009C3324" w:rsidRPr="009C3324">
        <w:rPr>
          <w:rFonts w:ascii="Times New Roman" w:hAnsi="Times New Roman" w:cs="Times New Roman"/>
          <w:lang w:bidi="pl-PL"/>
        </w:rPr>
        <w:t>ormularz ofertowy</w:t>
      </w:r>
      <w:r>
        <w:rPr>
          <w:rFonts w:ascii="Times New Roman" w:hAnsi="Times New Roman" w:cs="Times New Roman"/>
          <w:lang w:bidi="pl-PL"/>
        </w:rPr>
        <w:t>,</w:t>
      </w:r>
    </w:p>
    <w:p w14:paraId="331633DD" w14:textId="306C16E6" w:rsidR="009C3324" w:rsidRPr="009C3324" w:rsidRDefault="004F3862" w:rsidP="00575441">
      <w:pPr>
        <w:pStyle w:val="Teksttreci0"/>
        <w:numPr>
          <w:ilvl w:val="0"/>
          <w:numId w:val="81"/>
        </w:numPr>
        <w:ind w:left="426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o</w:t>
      </w:r>
      <w:r w:rsidR="009C3324" w:rsidRPr="009C3324">
        <w:rPr>
          <w:rFonts w:ascii="Times New Roman" w:hAnsi="Times New Roman" w:cs="Times New Roman"/>
          <w:lang w:bidi="pl-PL"/>
        </w:rPr>
        <w:t xml:space="preserve">świadczenie o braku podstawy wykluczenia w związku z </w:t>
      </w:r>
      <w:r>
        <w:rPr>
          <w:rFonts w:ascii="Times New Roman" w:hAnsi="Times New Roman" w:cs="Times New Roman"/>
          <w:lang w:bidi="pl-PL"/>
        </w:rPr>
        <w:t>U</w:t>
      </w:r>
      <w:r w:rsidR="009C3324" w:rsidRPr="009C3324">
        <w:rPr>
          <w:rFonts w:ascii="Times New Roman" w:hAnsi="Times New Roman" w:cs="Times New Roman"/>
          <w:lang w:bidi="pl-PL"/>
        </w:rPr>
        <w:t>stawą</w:t>
      </w:r>
      <w:r>
        <w:rPr>
          <w:rFonts w:ascii="Times New Roman" w:hAnsi="Times New Roman" w:cs="Times New Roman"/>
          <w:lang w:bidi="pl-PL"/>
        </w:rPr>
        <w:t>,</w:t>
      </w:r>
    </w:p>
    <w:p w14:paraId="75D06772" w14:textId="3DB73385" w:rsidR="009C3324" w:rsidRPr="009C3324" w:rsidRDefault="004F3862" w:rsidP="00575441">
      <w:pPr>
        <w:pStyle w:val="Teksttreci0"/>
        <w:numPr>
          <w:ilvl w:val="0"/>
          <w:numId w:val="81"/>
        </w:numPr>
        <w:ind w:left="426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w</w:t>
      </w:r>
      <w:r w:rsidR="009C3324" w:rsidRPr="009C3324">
        <w:rPr>
          <w:rFonts w:ascii="Times New Roman" w:hAnsi="Times New Roman" w:cs="Times New Roman"/>
          <w:lang w:bidi="pl-PL"/>
        </w:rPr>
        <w:t>zór umowy</w:t>
      </w:r>
      <w:r>
        <w:rPr>
          <w:rFonts w:ascii="Times New Roman" w:hAnsi="Times New Roman" w:cs="Times New Roman"/>
          <w:lang w:bidi="pl-PL"/>
        </w:rPr>
        <w:t>,</w:t>
      </w:r>
    </w:p>
    <w:p w14:paraId="571D692A" w14:textId="38405779" w:rsidR="009C3324" w:rsidRPr="009C3324" w:rsidRDefault="004F3862" w:rsidP="00575441">
      <w:pPr>
        <w:pStyle w:val="Teksttreci0"/>
        <w:numPr>
          <w:ilvl w:val="0"/>
          <w:numId w:val="81"/>
        </w:numPr>
        <w:ind w:left="426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d</w:t>
      </w:r>
      <w:r w:rsidR="009C3324" w:rsidRPr="009C3324">
        <w:rPr>
          <w:rFonts w:ascii="Times New Roman" w:hAnsi="Times New Roman" w:cs="Times New Roman"/>
          <w:lang w:bidi="pl-PL"/>
        </w:rPr>
        <w:t>okumentacja techniczna</w:t>
      </w:r>
      <w:r>
        <w:rPr>
          <w:rFonts w:ascii="Times New Roman" w:hAnsi="Times New Roman" w:cs="Times New Roman"/>
          <w:lang w:bidi="pl-PL"/>
        </w:rPr>
        <w:t>,</w:t>
      </w:r>
    </w:p>
    <w:p w14:paraId="3E083D75" w14:textId="22232525" w:rsidR="009C3324" w:rsidRPr="00C35784" w:rsidRDefault="004F3862" w:rsidP="00575441">
      <w:pPr>
        <w:pStyle w:val="Teksttreci0"/>
        <w:numPr>
          <w:ilvl w:val="0"/>
          <w:numId w:val="81"/>
        </w:numPr>
        <w:ind w:left="426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o</w:t>
      </w:r>
      <w:r w:rsidR="009C3324" w:rsidRPr="009C3324">
        <w:rPr>
          <w:rFonts w:ascii="Times New Roman" w:hAnsi="Times New Roman" w:cs="Times New Roman"/>
          <w:lang w:bidi="pl-PL"/>
        </w:rPr>
        <w:t xml:space="preserve">świadczenie </w:t>
      </w:r>
      <w:r>
        <w:rPr>
          <w:rFonts w:ascii="Times New Roman" w:hAnsi="Times New Roman" w:cs="Times New Roman"/>
          <w:lang w:bidi="pl-PL"/>
        </w:rPr>
        <w:t>o</w:t>
      </w:r>
      <w:r w:rsidR="009C3324" w:rsidRPr="009C3324">
        <w:rPr>
          <w:rFonts w:ascii="Times New Roman" w:hAnsi="Times New Roman" w:cs="Times New Roman"/>
          <w:lang w:bidi="pl-PL"/>
        </w:rPr>
        <w:t>ferenta</w:t>
      </w:r>
      <w:r>
        <w:rPr>
          <w:rFonts w:ascii="Times New Roman" w:hAnsi="Times New Roman" w:cs="Times New Roman"/>
          <w:lang w:bidi="pl-PL"/>
        </w:rPr>
        <w:t>.</w:t>
      </w:r>
    </w:p>
    <w:p w14:paraId="0112347D" w14:textId="77777777" w:rsidR="009C3324" w:rsidRPr="00C35784" w:rsidRDefault="009C3324">
      <w:pPr>
        <w:rPr>
          <w:rFonts w:ascii="Times New Roman" w:eastAsia="Calibri" w:hAnsi="Times New Roman" w:cs="Times New Roman"/>
          <w:lang w:bidi="pl-PL"/>
        </w:rPr>
      </w:pPr>
      <w:r w:rsidRPr="00C35784">
        <w:rPr>
          <w:rFonts w:ascii="Times New Roman" w:hAnsi="Times New Roman" w:cs="Times New Roman"/>
          <w:lang w:bidi="pl-PL"/>
        </w:rPr>
        <w:br w:type="page"/>
      </w:r>
    </w:p>
    <w:p w14:paraId="6174AA87" w14:textId="77777777" w:rsidR="00575441" w:rsidRPr="00A0624F" w:rsidRDefault="00575441" w:rsidP="0057544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lastRenderedPageBreak/>
        <w:t>OBOWIĄZEK INFORMACYJNY wynikający z rozporządzenia Parlamentu Europejskiego i Rady (UE)</w:t>
      </w:r>
      <w:r w:rsidRPr="00A0624F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br/>
        <w:t>2016/679 z dnia 27 kwietnia 2016 r. w sprawie ochrony osób fizycznych w związku z</w:t>
      </w:r>
      <w:r w:rsidRPr="00A0624F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br/>
        <w:t>przetwarzaniem danych osobowych i w sprawie swobodnego przepływu takich danych oraz</w:t>
      </w:r>
      <w:r w:rsidRPr="00A0624F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br/>
        <w:t>uchylenia dyrektywy 95/46/WE (ogólne rozporządzenie o ochronie danych) (Dz. Urz. UE L 119 z</w:t>
      </w:r>
      <w:r w:rsidRPr="00A0624F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br/>
        <w:t>04.05.2016 str. 1) zwane dalej „RODO"</w:t>
      </w:r>
    </w:p>
    <w:p w14:paraId="53BEF9A6" w14:textId="77777777" w:rsidR="00575441" w:rsidRPr="00A0624F" w:rsidRDefault="00575441" w:rsidP="00575441">
      <w:pPr>
        <w:pStyle w:val="Akapitzlist"/>
        <w:widowControl w:val="0"/>
        <w:numPr>
          <w:ilvl w:val="0"/>
          <w:numId w:val="66"/>
        </w:numPr>
        <w:tabs>
          <w:tab w:val="left" w:pos="58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Zamawiający wypełnia obowiązek informacyjny wynikający z art 13 ust 1 i 2 rozporządzenia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Parlamentu Europejskiego i Rady (UE) 2016/679 z dnia 27 kwietnia 2016 r. w sprawie ochrony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osób fizycznych w związku z przetwarzaniem danych osobowych i w sprawie swobodnego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przepływu takich danych oraz uchylenia dyrektywy 95/46/WE (ogólne rozporządzenie o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ochronie danych) (</w:t>
      </w:r>
      <w:proofErr w:type="spellStart"/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Dz</w:t>
      </w:r>
      <w:proofErr w:type="spellEnd"/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Urz. UE L 119 z 04 05.2016, str. 1), zwane dalej „RODO” odnoszący się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do informacji podawanych w przypadku zbierania danych od osoby, której dane dotyczą, w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szczególności:</w:t>
      </w:r>
    </w:p>
    <w:p w14:paraId="607C31C4" w14:textId="77777777" w:rsidR="00575441" w:rsidRPr="00A0624F" w:rsidRDefault="00575441" w:rsidP="00575441">
      <w:pPr>
        <w:pStyle w:val="Akapitzlist"/>
        <w:widowControl w:val="0"/>
        <w:numPr>
          <w:ilvl w:val="0"/>
          <w:numId w:val="67"/>
        </w:numPr>
        <w:tabs>
          <w:tab w:val="left" w:pos="13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Wykonawcy będącego osobą fizyczną,</w:t>
      </w:r>
    </w:p>
    <w:p w14:paraId="178E0B97" w14:textId="77777777" w:rsidR="00575441" w:rsidRPr="00A0624F" w:rsidRDefault="00575441" w:rsidP="00575441">
      <w:pPr>
        <w:pStyle w:val="Akapitzlist"/>
        <w:widowControl w:val="0"/>
        <w:numPr>
          <w:ilvl w:val="0"/>
          <w:numId w:val="67"/>
        </w:numPr>
        <w:tabs>
          <w:tab w:val="left" w:pos="13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pełnomocnika Wykonawcy będącego osobą fizyczną (np. dane osobowe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zamieszczone w pełnomocnictwie),</w:t>
      </w:r>
    </w:p>
    <w:p w14:paraId="3F5F5C19" w14:textId="77777777" w:rsidR="00575441" w:rsidRPr="00A0624F" w:rsidRDefault="00575441" w:rsidP="00575441">
      <w:pPr>
        <w:pStyle w:val="Akapitzlist"/>
        <w:widowControl w:val="0"/>
        <w:numPr>
          <w:ilvl w:val="0"/>
          <w:numId w:val="67"/>
        </w:numPr>
        <w:tabs>
          <w:tab w:val="left" w:pos="13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osoby fizycznej skierowanej do przygotowania i przeprowadzenia postępowania,</w:t>
      </w:r>
    </w:p>
    <w:p w14:paraId="485D066B" w14:textId="77777777" w:rsidR="00575441" w:rsidRPr="00A0624F" w:rsidRDefault="00575441" w:rsidP="00575441">
      <w:pPr>
        <w:pStyle w:val="Akapitzlist"/>
        <w:widowControl w:val="0"/>
        <w:numPr>
          <w:ilvl w:val="0"/>
          <w:numId w:val="67"/>
        </w:numPr>
        <w:tabs>
          <w:tab w:val="left" w:pos="13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osoby fizycznej, której dane osobowe przekazane przez Wykonawcę w celu ubiegania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się o udzielenie zamówienia w przedmiotowym postępowaniu lub do zawarcia i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realizacji umowy.</w:t>
      </w:r>
    </w:p>
    <w:p w14:paraId="33CC20D2" w14:textId="77777777" w:rsidR="00575441" w:rsidRPr="00A0624F" w:rsidRDefault="00575441" w:rsidP="00575441">
      <w:pPr>
        <w:pStyle w:val="Akapitzlist"/>
        <w:widowControl w:val="0"/>
        <w:numPr>
          <w:ilvl w:val="0"/>
          <w:numId w:val="69"/>
        </w:numPr>
        <w:tabs>
          <w:tab w:val="left" w:pos="13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Zgodnie z art. 13 ust. 1 i 2 oraz art. 14 RODO Zamawiający informuje, że:</w:t>
      </w:r>
    </w:p>
    <w:p w14:paraId="3913EBFC" w14:textId="77777777" w:rsidR="00575441" w:rsidRPr="00A0624F" w:rsidRDefault="00575441" w:rsidP="00575441">
      <w:pPr>
        <w:widowControl w:val="0"/>
        <w:spacing w:after="0" w:line="240" w:lineRule="auto"/>
        <w:ind w:firstLine="860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administratorem Pana/i danych osobowych jest Zamawiający, tj. Gmina Luzino</w:t>
      </w:r>
      <w:r w:rsidRPr="00A0624F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; 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ul. Ofiar    </w:t>
      </w:r>
    </w:p>
    <w:p w14:paraId="4C50F844" w14:textId="77777777" w:rsidR="00575441" w:rsidRPr="00A0624F" w:rsidRDefault="00575441" w:rsidP="00575441">
      <w:pPr>
        <w:widowControl w:val="0"/>
        <w:spacing w:after="0" w:line="240" w:lineRule="auto"/>
        <w:ind w:firstLine="860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Stutthofu 11</w:t>
      </w:r>
      <w:r w:rsidRPr="00A0624F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; 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84-242 Luzino </w:t>
      </w:r>
    </w:p>
    <w:p w14:paraId="59511AC0" w14:textId="77777777" w:rsidR="00575441" w:rsidRPr="00A0624F" w:rsidRDefault="00575441" w:rsidP="00575441">
      <w:pPr>
        <w:pStyle w:val="Akapitzlist"/>
        <w:widowControl w:val="0"/>
        <w:numPr>
          <w:ilvl w:val="0"/>
          <w:numId w:val="70"/>
        </w:numPr>
        <w:tabs>
          <w:tab w:val="left" w:pos="20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Pana/i dane osobowe przetwarzane będą na podstawie art 6 ust. 1 lit. c RODO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w celu związanym z przedmiotowym postępowaniem prowadzonym w trybie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zapytania ofertowego;</w:t>
      </w:r>
    </w:p>
    <w:p w14:paraId="177C0D9F" w14:textId="77777777" w:rsidR="00575441" w:rsidRPr="00A0624F" w:rsidRDefault="00575441" w:rsidP="00575441">
      <w:pPr>
        <w:pStyle w:val="Akapitzlist"/>
        <w:widowControl w:val="0"/>
        <w:numPr>
          <w:ilvl w:val="0"/>
          <w:numId w:val="70"/>
        </w:numPr>
        <w:tabs>
          <w:tab w:val="left" w:pos="20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odbiorcami Pana/i danych osobowych będą osoby lub podmioty, którym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udostępniona zostanie dokumentacja postępowania w oparciu o odrębne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przepisy prawa;</w:t>
      </w:r>
    </w:p>
    <w:p w14:paraId="0D234663" w14:textId="77777777" w:rsidR="00575441" w:rsidRPr="00A0624F" w:rsidRDefault="00575441" w:rsidP="00575441">
      <w:pPr>
        <w:pStyle w:val="Akapitzlist"/>
        <w:widowControl w:val="0"/>
        <w:numPr>
          <w:ilvl w:val="0"/>
          <w:numId w:val="70"/>
        </w:numPr>
        <w:tabs>
          <w:tab w:val="left" w:pos="20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Pana/i dane osobowe mogą być powierzone, na podstawie umowy lub innego instrumentu prawnego, innym podmiotom realizującym zadania na rzecz lub w imieniu Administratora danych;</w:t>
      </w:r>
    </w:p>
    <w:p w14:paraId="1D4FEB3B" w14:textId="77777777" w:rsidR="00575441" w:rsidRPr="00A0624F" w:rsidRDefault="00575441" w:rsidP="00575441">
      <w:pPr>
        <w:pStyle w:val="Akapitzlist"/>
        <w:widowControl w:val="0"/>
        <w:numPr>
          <w:ilvl w:val="0"/>
          <w:numId w:val="70"/>
        </w:numPr>
        <w:tabs>
          <w:tab w:val="left" w:pos="20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Pana/i dane osobowe będą przechowywane przez okres archiwizacji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 xml:space="preserve">dokumentacji postępowania, wynikający </w:t>
      </w:r>
      <w:r w:rsidRPr="00A0624F">
        <w:rPr>
          <w:rFonts w:ascii="Times New Roman" w:eastAsia="Calibri" w:hAnsi="Times New Roman" w:cs="Times New Roman"/>
          <w:strike/>
          <w:color w:val="000000" w:themeColor="text1"/>
          <w:kern w:val="0"/>
          <w:lang w:eastAsia="pl-PL" w:bidi="pl-PL"/>
          <w14:ligatures w14:val="none"/>
        </w:rPr>
        <w:t>z odrębnych przepisów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z art. 78 Ustawy prawo zamówień publicznych tj. przez okres 4 lat,</w:t>
      </w:r>
    </w:p>
    <w:p w14:paraId="1DFFF0CE" w14:textId="77777777" w:rsidR="00575441" w:rsidRPr="00A0624F" w:rsidRDefault="00575441" w:rsidP="00575441">
      <w:pPr>
        <w:pStyle w:val="Akapitzlist"/>
        <w:widowControl w:val="0"/>
        <w:numPr>
          <w:ilvl w:val="0"/>
          <w:numId w:val="70"/>
        </w:numPr>
        <w:tabs>
          <w:tab w:val="left" w:pos="20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obowiązek podania przez Pana/</w:t>
      </w:r>
      <w:proofErr w:type="spellStart"/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ią</w:t>
      </w:r>
      <w:proofErr w:type="spellEnd"/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danych osobowych bezpośrednio Pana/i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dotyczących jest wymogiem wynikającym z udziałem w postępowaniu o udzielenie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zamówienia prowadzonego w oparciu o zasadę konkurencyjności</w:t>
      </w:r>
    </w:p>
    <w:p w14:paraId="7EC5D56A" w14:textId="77777777" w:rsidR="00575441" w:rsidRPr="00A0624F" w:rsidRDefault="00575441" w:rsidP="00575441">
      <w:pPr>
        <w:pStyle w:val="Akapitzlist"/>
        <w:widowControl w:val="0"/>
        <w:numPr>
          <w:ilvl w:val="0"/>
          <w:numId w:val="70"/>
        </w:numPr>
        <w:tabs>
          <w:tab w:val="left" w:pos="20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w odniesieniu do Pana/i danych osobowych decyzje nie będą podejmowane w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sposób zautomatyzowany, stosowanie do art. 22 RODO:</w:t>
      </w:r>
    </w:p>
    <w:p w14:paraId="069947C3" w14:textId="77777777" w:rsidR="00575441" w:rsidRPr="00A0624F" w:rsidRDefault="00575441" w:rsidP="00575441">
      <w:pPr>
        <w:pStyle w:val="Akapitzlist"/>
        <w:widowControl w:val="0"/>
        <w:numPr>
          <w:ilvl w:val="0"/>
          <w:numId w:val="72"/>
        </w:numPr>
        <w:tabs>
          <w:tab w:val="left" w:pos="13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Posiada Pan/i:</w:t>
      </w:r>
    </w:p>
    <w:p w14:paraId="4162A7E1" w14:textId="77777777" w:rsidR="00575441" w:rsidRPr="00A0624F" w:rsidRDefault="00575441" w:rsidP="00575441">
      <w:pPr>
        <w:pStyle w:val="Akapitzlist"/>
        <w:widowControl w:val="0"/>
        <w:numPr>
          <w:ilvl w:val="0"/>
          <w:numId w:val="73"/>
        </w:numPr>
        <w:tabs>
          <w:tab w:val="left" w:pos="1134"/>
        </w:tabs>
        <w:spacing w:after="0" w:line="240" w:lineRule="auto"/>
        <w:ind w:left="2552" w:hanging="1701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na podstawie art. 15 RODO prawo dostępu do danych osobowych Pana/i dotyczących;</w:t>
      </w:r>
    </w:p>
    <w:p w14:paraId="00CF4ABE" w14:textId="77777777" w:rsidR="00575441" w:rsidRPr="00A0624F" w:rsidRDefault="00575441" w:rsidP="00575441">
      <w:pPr>
        <w:pStyle w:val="Akapitzlist"/>
        <w:widowControl w:val="0"/>
        <w:numPr>
          <w:ilvl w:val="0"/>
          <w:numId w:val="73"/>
        </w:numPr>
        <w:tabs>
          <w:tab w:val="left" w:pos="1134"/>
        </w:tabs>
        <w:spacing w:after="0" w:line="240" w:lineRule="auto"/>
        <w:ind w:hanging="1549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na podstawie art. 16 RODO prawo do sprostowania Pana/i danych osobowych.</w:t>
      </w:r>
    </w:p>
    <w:p w14:paraId="2B7312FF" w14:textId="77777777" w:rsidR="00575441" w:rsidRPr="00A0624F" w:rsidRDefault="00575441" w:rsidP="00575441">
      <w:pPr>
        <w:pStyle w:val="Akapitzlist"/>
        <w:widowControl w:val="0"/>
        <w:numPr>
          <w:ilvl w:val="0"/>
          <w:numId w:val="7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podstawie art. 18 RODO prawo żądania od administratora ograniczenia przetwarzania danych osobowych z zastrzeżeniem przypadków, o których mowa w art 18 ust. 2 RODO 2;</w:t>
      </w:r>
    </w:p>
    <w:p w14:paraId="78AC8E69" w14:textId="77777777" w:rsidR="00575441" w:rsidRPr="00A0624F" w:rsidRDefault="00575441" w:rsidP="00575441">
      <w:pPr>
        <w:pStyle w:val="Akapitzlist"/>
        <w:widowControl w:val="0"/>
        <w:numPr>
          <w:ilvl w:val="0"/>
          <w:numId w:val="7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jeżeli dane osobowe nie pochodzą bezpośrednio od Pana/i, ma Pan/i prawo uzyskać informacje o źródle pochodzenia tych danych oraz czy pochodzą one ze źródeł publicznych;</w:t>
      </w:r>
    </w:p>
    <w:p w14:paraId="0EE04C52" w14:textId="77777777" w:rsidR="00575441" w:rsidRPr="00A0624F" w:rsidRDefault="00575441" w:rsidP="00575441">
      <w:pPr>
        <w:pStyle w:val="Akapitzlist"/>
        <w:widowControl w:val="0"/>
        <w:numPr>
          <w:ilvl w:val="0"/>
          <w:numId w:val="7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prawo do wniesienia skargi do Prezesa Urzędu Ochrony Danych Osobowych,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gdy uzna Pan/i, że przetwarzanie danych osobowych Pana/i dotyczących narusza przepisy RODO</w:t>
      </w:r>
    </w:p>
    <w:p w14:paraId="4DDC8C87" w14:textId="77777777" w:rsidR="00575441" w:rsidRPr="00A0624F" w:rsidRDefault="00575441" w:rsidP="00575441">
      <w:pPr>
        <w:pStyle w:val="Akapitzlist"/>
        <w:widowControl w:val="0"/>
        <w:numPr>
          <w:ilvl w:val="0"/>
          <w:numId w:val="51"/>
        </w:numPr>
        <w:tabs>
          <w:tab w:val="left" w:pos="1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Nie przysługuje Panu/i:</w:t>
      </w:r>
    </w:p>
    <w:p w14:paraId="2107ED5D" w14:textId="77777777" w:rsidR="00575441" w:rsidRPr="00A0624F" w:rsidRDefault="00575441" w:rsidP="00575441">
      <w:pPr>
        <w:pStyle w:val="Akapitzlist"/>
        <w:widowControl w:val="0"/>
        <w:numPr>
          <w:ilvl w:val="0"/>
          <w:numId w:val="7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lastRenderedPageBreak/>
        <w:t>w związku z art. 17 ust. 3 lit. b, d lub e RODO prawo do usunięcia danych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osobowych;</w:t>
      </w:r>
    </w:p>
    <w:p w14:paraId="4829C5DA" w14:textId="77777777" w:rsidR="00575441" w:rsidRPr="00A0624F" w:rsidRDefault="00575441" w:rsidP="00575441">
      <w:pPr>
        <w:pStyle w:val="Akapitzlist"/>
        <w:widowControl w:val="0"/>
        <w:numPr>
          <w:ilvl w:val="0"/>
          <w:numId w:val="7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prawo do przenoszenia danych osobowych, o którym mowa w art 20 RODO;</w:t>
      </w:r>
    </w:p>
    <w:p w14:paraId="05981776" w14:textId="77777777" w:rsidR="00575441" w:rsidRPr="00A0624F" w:rsidRDefault="00575441" w:rsidP="00575441">
      <w:pPr>
        <w:pStyle w:val="Akapitzlist"/>
        <w:widowControl w:val="0"/>
        <w:numPr>
          <w:ilvl w:val="0"/>
          <w:numId w:val="7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na podstawie art. 21 RODO prawo sprzeciwu, wobec przetwarzania danych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osobowych, gdyż podstawą prawną przetwarzania Pana/i danych osobowych jest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art. 6 ust. 1 lit c RODO.</w:t>
      </w:r>
    </w:p>
    <w:p w14:paraId="36C8C67C" w14:textId="77777777" w:rsidR="00575441" w:rsidRPr="00A0624F" w:rsidRDefault="00575441" w:rsidP="00575441">
      <w:pPr>
        <w:pStyle w:val="Akapitzlist"/>
        <w:widowControl w:val="0"/>
        <w:numPr>
          <w:ilvl w:val="0"/>
          <w:numId w:val="51"/>
        </w:numPr>
        <w:tabs>
          <w:tab w:val="left" w:pos="1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t>Równocześnie Wykonawca ubiegając się o udzielenie zamówienia zobowiązany jest do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wypełnienia obowiązków informacyjnych przewidzianych w art. 13 lub art. 14 RODO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wobec osób fizycznych, od których dane osobowe bezpośrednio lub pośrednio pozyskał w</w:t>
      </w:r>
      <w:r w:rsidRPr="00A0624F">
        <w:rPr>
          <w:rFonts w:ascii="Times New Roman" w:eastAsia="Calibri" w:hAnsi="Times New Roman" w:cs="Times New Roman"/>
          <w:color w:val="000000" w:themeColor="text1"/>
          <w:kern w:val="0"/>
          <w:lang w:eastAsia="pl-PL" w:bidi="pl-PL"/>
          <w14:ligatures w14:val="none"/>
        </w:rPr>
        <w:br/>
        <w:t>celu ubiegania się o udzielenie zamówienia w przedmiotowym postępowaniu.</w:t>
      </w:r>
    </w:p>
    <w:p w14:paraId="743D11F1" w14:textId="77777777" w:rsidR="009C3324" w:rsidRPr="009C3324" w:rsidRDefault="009C3324" w:rsidP="009C3324">
      <w:pPr>
        <w:widowControl w:val="0"/>
        <w:tabs>
          <w:tab w:val="left" w:pos="2008"/>
        </w:tabs>
        <w:spacing w:after="0" w:line="240" w:lineRule="auto"/>
        <w:ind w:left="1680"/>
        <w:jc w:val="both"/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</w:pPr>
    </w:p>
    <w:p w14:paraId="7B71D191" w14:textId="77777777" w:rsidR="008330B1" w:rsidRPr="00C35784" w:rsidRDefault="008330B1" w:rsidP="009C3324">
      <w:pPr>
        <w:pStyle w:val="Teksttreci0"/>
        <w:ind w:left="720"/>
        <w:jc w:val="both"/>
        <w:rPr>
          <w:rFonts w:ascii="Times New Roman" w:hAnsi="Times New Roman" w:cs="Times New Roman"/>
          <w:lang w:bidi="pl-PL"/>
        </w:rPr>
      </w:pPr>
    </w:p>
    <w:sectPr w:rsidR="008330B1" w:rsidRPr="00C3578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772A" w14:textId="77777777" w:rsidR="00BE15CF" w:rsidRDefault="00BE15CF" w:rsidP="0019022C">
      <w:pPr>
        <w:spacing w:after="0" w:line="240" w:lineRule="auto"/>
      </w:pPr>
      <w:r>
        <w:separator/>
      </w:r>
    </w:p>
  </w:endnote>
  <w:endnote w:type="continuationSeparator" w:id="0">
    <w:p w14:paraId="50CA8AAD" w14:textId="77777777" w:rsidR="00BE15CF" w:rsidRDefault="00BE15CF" w:rsidP="0019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E691" w14:textId="77777777" w:rsidR="00BE15CF" w:rsidRDefault="00BE15CF" w:rsidP="0019022C">
      <w:pPr>
        <w:spacing w:after="0" w:line="240" w:lineRule="auto"/>
      </w:pPr>
      <w:r>
        <w:separator/>
      </w:r>
    </w:p>
  </w:footnote>
  <w:footnote w:type="continuationSeparator" w:id="0">
    <w:p w14:paraId="22D79446" w14:textId="77777777" w:rsidR="00BE15CF" w:rsidRDefault="00BE15CF" w:rsidP="0019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B691" w14:textId="77777777" w:rsidR="0019022C" w:rsidRPr="0019022C" w:rsidRDefault="0019022C" w:rsidP="0019022C">
    <w:pPr>
      <w:tabs>
        <w:tab w:val="center" w:pos="4536"/>
        <w:tab w:val="right" w:pos="9072"/>
      </w:tabs>
      <w:spacing w:after="0" w:line="240" w:lineRule="auto"/>
      <w:ind w:left="-709"/>
      <w:rPr>
        <w:rFonts w:ascii="Arial" w:eastAsia="Times New Roman" w:hAnsi="Arial" w:cs="Times New Roman"/>
        <w:kern w:val="0"/>
        <w:sz w:val="24"/>
        <w:szCs w:val="24"/>
        <w:lang w:eastAsia="pl-PL"/>
        <w14:ligatures w14:val="none"/>
      </w:rPr>
    </w:pPr>
    <w:r w:rsidRPr="0019022C">
      <w:rPr>
        <w:rFonts w:ascii="Arial" w:eastAsia="Times New Roman" w:hAnsi="Arial" w:cs="Times New Roman"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3D9CB536" wp14:editId="3FE0BEF8">
          <wp:extent cx="6819900" cy="56197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77645" w14:textId="77777777" w:rsidR="0019022C" w:rsidRDefault="001902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2DB"/>
    <w:multiLevelType w:val="multilevel"/>
    <w:tmpl w:val="372053D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C541C"/>
    <w:multiLevelType w:val="multilevel"/>
    <w:tmpl w:val="1A8231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F297E"/>
    <w:multiLevelType w:val="hybridMultilevel"/>
    <w:tmpl w:val="19E61390"/>
    <w:lvl w:ilvl="0" w:tplc="E04C5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1881"/>
    <w:multiLevelType w:val="multilevel"/>
    <w:tmpl w:val="B09ABB94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015ECC"/>
    <w:multiLevelType w:val="hybridMultilevel"/>
    <w:tmpl w:val="21E6E75A"/>
    <w:lvl w:ilvl="0" w:tplc="62A2694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50BF"/>
    <w:multiLevelType w:val="hybridMultilevel"/>
    <w:tmpl w:val="019892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402A53"/>
    <w:multiLevelType w:val="multilevel"/>
    <w:tmpl w:val="DFE017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5529C0"/>
    <w:multiLevelType w:val="multilevel"/>
    <w:tmpl w:val="EAF0A14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6E6E50"/>
    <w:multiLevelType w:val="multilevel"/>
    <w:tmpl w:val="8D2A1BB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8300B0"/>
    <w:multiLevelType w:val="hybridMultilevel"/>
    <w:tmpl w:val="863E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01A39"/>
    <w:multiLevelType w:val="hybridMultilevel"/>
    <w:tmpl w:val="8A126836"/>
    <w:lvl w:ilvl="0" w:tplc="B20AC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B3CDD"/>
    <w:multiLevelType w:val="hybridMultilevel"/>
    <w:tmpl w:val="04104E8C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F2773"/>
    <w:multiLevelType w:val="hybridMultilevel"/>
    <w:tmpl w:val="6742A7F6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A50C1"/>
    <w:multiLevelType w:val="hybridMultilevel"/>
    <w:tmpl w:val="90B4CC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274B7"/>
    <w:multiLevelType w:val="hybridMultilevel"/>
    <w:tmpl w:val="BBAAE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259D5"/>
    <w:multiLevelType w:val="hybridMultilevel"/>
    <w:tmpl w:val="62EC7F5C"/>
    <w:lvl w:ilvl="0" w:tplc="1566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0506F"/>
    <w:multiLevelType w:val="hybridMultilevel"/>
    <w:tmpl w:val="77D246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3380B"/>
    <w:multiLevelType w:val="hybridMultilevel"/>
    <w:tmpl w:val="31D4FAC4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87DCA"/>
    <w:multiLevelType w:val="hybridMultilevel"/>
    <w:tmpl w:val="4662A0AC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32EBB"/>
    <w:multiLevelType w:val="hybridMultilevel"/>
    <w:tmpl w:val="31D4FAC4"/>
    <w:lvl w:ilvl="0" w:tplc="913C293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86E43"/>
    <w:multiLevelType w:val="hybridMultilevel"/>
    <w:tmpl w:val="AA9A4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93B2F"/>
    <w:multiLevelType w:val="multilevel"/>
    <w:tmpl w:val="822095BC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A4A0836"/>
    <w:multiLevelType w:val="hybridMultilevel"/>
    <w:tmpl w:val="41DE4CA0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D5A89"/>
    <w:multiLevelType w:val="multilevel"/>
    <w:tmpl w:val="FA5AF0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151736"/>
    <w:multiLevelType w:val="hybridMultilevel"/>
    <w:tmpl w:val="0E288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0C1CC8"/>
    <w:multiLevelType w:val="multilevel"/>
    <w:tmpl w:val="DD2A44C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F53396E"/>
    <w:multiLevelType w:val="hybridMultilevel"/>
    <w:tmpl w:val="BE183E44"/>
    <w:lvl w:ilvl="0" w:tplc="22BCF8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3881326"/>
    <w:multiLevelType w:val="hybridMultilevel"/>
    <w:tmpl w:val="13E46C44"/>
    <w:lvl w:ilvl="0" w:tplc="7506042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572089"/>
    <w:multiLevelType w:val="hybridMultilevel"/>
    <w:tmpl w:val="17020928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B12DA"/>
    <w:multiLevelType w:val="multilevel"/>
    <w:tmpl w:val="E93077F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222FE2"/>
    <w:multiLevelType w:val="multilevel"/>
    <w:tmpl w:val="48B2372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F13D35"/>
    <w:multiLevelType w:val="hybridMultilevel"/>
    <w:tmpl w:val="97DC523C"/>
    <w:lvl w:ilvl="0" w:tplc="1566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2A1C89"/>
    <w:multiLevelType w:val="hybridMultilevel"/>
    <w:tmpl w:val="EA926F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697FC6"/>
    <w:multiLevelType w:val="hybridMultilevel"/>
    <w:tmpl w:val="9148D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B4AFB"/>
    <w:multiLevelType w:val="hybridMultilevel"/>
    <w:tmpl w:val="94A647B4"/>
    <w:lvl w:ilvl="0" w:tplc="038C5DEC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F060F41"/>
    <w:multiLevelType w:val="multilevel"/>
    <w:tmpl w:val="B09ABB94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F7525E9"/>
    <w:multiLevelType w:val="hybridMultilevel"/>
    <w:tmpl w:val="2518733E"/>
    <w:lvl w:ilvl="0" w:tplc="F3A83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91350"/>
    <w:multiLevelType w:val="hybridMultilevel"/>
    <w:tmpl w:val="2CFAD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3D17E5"/>
    <w:multiLevelType w:val="hybridMultilevel"/>
    <w:tmpl w:val="7E0E4C50"/>
    <w:lvl w:ilvl="0" w:tplc="7952D20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413DD1"/>
    <w:multiLevelType w:val="hybridMultilevel"/>
    <w:tmpl w:val="81A89F84"/>
    <w:lvl w:ilvl="0" w:tplc="24F08F0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813D70"/>
    <w:multiLevelType w:val="hybridMultilevel"/>
    <w:tmpl w:val="83608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A5163"/>
    <w:multiLevelType w:val="hybridMultilevel"/>
    <w:tmpl w:val="CB783B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5E6DE7"/>
    <w:multiLevelType w:val="hybridMultilevel"/>
    <w:tmpl w:val="E774F8DE"/>
    <w:lvl w:ilvl="0" w:tplc="B962874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934B22"/>
    <w:multiLevelType w:val="hybridMultilevel"/>
    <w:tmpl w:val="73063240"/>
    <w:lvl w:ilvl="0" w:tplc="6BA89A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055BA8"/>
    <w:multiLevelType w:val="hybridMultilevel"/>
    <w:tmpl w:val="52B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306CE8"/>
    <w:multiLevelType w:val="hybridMultilevel"/>
    <w:tmpl w:val="91088DC6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3812A6"/>
    <w:multiLevelType w:val="multilevel"/>
    <w:tmpl w:val="2F88C6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3B7B09"/>
    <w:multiLevelType w:val="multilevel"/>
    <w:tmpl w:val="950A495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582710"/>
    <w:multiLevelType w:val="hybridMultilevel"/>
    <w:tmpl w:val="019892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705052"/>
    <w:multiLevelType w:val="hybridMultilevel"/>
    <w:tmpl w:val="DB34FC52"/>
    <w:lvl w:ilvl="0" w:tplc="50AC63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0A6049"/>
    <w:multiLevelType w:val="hybridMultilevel"/>
    <w:tmpl w:val="3DA44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D637C"/>
    <w:multiLevelType w:val="hybridMultilevel"/>
    <w:tmpl w:val="AFD87DC6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7F1765"/>
    <w:multiLevelType w:val="hybridMultilevel"/>
    <w:tmpl w:val="CB6EE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9A2EF6"/>
    <w:multiLevelType w:val="hybridMultilevel"/>
    <w:tmpl w:val="9B14C1E8"/>
    <w:lvl w:ilvl="0" w:tplc="913C293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B84B5E"/>
    <w:multiLevelType w:val="hybridMultilevel"/>
    <w:tmpl w:val="B090F1DE"/>
    <w:lvl w:ilvl="0" w:tplc="6BA89A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7D5187"/>
    <w:multiLevelType w:val="hybridMultilevel"/>
    <w:tmpl w:val="CBB2F6B8"/>
    <w:lvl w:ilvl="0" w:tplc="22BCF832">
      <w:start w:val="1"/>
      <w:numFmt w:val="decimal"/>
      <w:lvlText w:val="%1."/>
      <w:lvlJc w:val="left"/>
      <w:pPr>
        <w:ind w:left="14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6" w15:restartNumberingAfterBreak="0">
    <w:nsid w:val="55A5664D"/>
    <w:multiLevelType w:val="hybridMultilevel"/>
    <w:tmpl w:val="F0E663CC"/>
    <w:lvl w:ilvl="0" w:tplc="6BA89A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4D7C5F"/>
    <w:multiLevelType w:val="multilevel"/>
    <w:tmpl w:val="39A01F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882422D"/>
    <w:multiLevelType w:val="multilevel"/>
    <w:tmpl w:val="10A4DCA4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A4540CF"/>
    <w:multiLevelType w:val="multilevel"/>
    <w:tmpl w:val="162CF27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AB93907"/>
    <w:multiLevelType w:val="hybridMultilevel"/>
    <w:tmpl w:val="F836DEEE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FC2E6E"/>
    <w:multiLevelType w:val="hybridMultilevel"/>
    <w:tmpl w:val="D6D0AAA0"/>
    <w:lvl w:ilvl="0" w:tplc="37EE36A2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626A7A"/>
    <w:multiLevelType w:val="hybridMultilevel"/>
    <w:tmpl w:val="427E4F36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82762A"/>
    <w:multiLevelType w:val="hybridMultilevel"/>
    <w:tmpl w:val="430691E6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6D21C1"/>
    <w:multiLevelType w:val="multilevel"/>
    <w:tmpl w:val="68B6A7E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6A16E24"/>
    <w:multiLevelType w:val="hybridMultilevel"/>
    <w:tmpl w:val="58145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4E4481"/>
    <w:multiLevelType w:val="multilevel"/>
    <w:tmpl w:val="8A3E1224"/>
    <w:lvl w:ilvl="0">
      <w:start w:val="8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8C46879"/>
    <w:multiLevelType w:val="multilevel"/>
    <w:tmpl w:val="68143F3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A242E00"/>
    <w:multiLevelType w:val="hybridMultilevel"/>
    <w:tmpl w:val="3FE6EDDE"/>
    <w:lvl w:ilvl="0" w:tplc="038C5DE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73223"/>
    <w:multiLevelType w:val="multilevel"/>
    <w:tmpl w:val="4D2C28C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CDE60C8"/>
    <w:multiLevelType w:val="multilevel"/>
    <w:tmpl w:val="486A63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FC94834"/>
    <w:multiLevelType w:val="hybridMultilevel"/>
    <w:tmpl w:val="3992DE3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CB1161"/>
    <w:multiLevelType w:val="multilevel"/>
    <w:tmpl w:val="F490F15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3444754"/>
    <w:multiLevelType w:val="multilevel"/>
    <w:tmpl w:val="59BAAF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42E4C1D"/>
    <w:multiLevelType w:val="multilevel"/>
    <w:tmpl w:val="684463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44A1061"/>
    <w:multiLevelType w:val="multilevel"/>
    <w:tmpl w:val="FDE27D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6724834"/>
    <w:multiLevelType w:val="hybridMultilevel"/>
    <w:tmpl w:val="6B007B18"/>
    <w:lvl w:ilvl="0" w:tplc="FFFFFFFF">
      <w:start w:val="1"/>
      <w:numFmt w:val="lowerLetter"/>
      <w:lvlText w:val="%1."/>
      <w:lvlJc w:val="left"/>
      <w:pPr>
        <w:ind w:left="24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77" w15:restartNumberingAfterBreak="0">
    <w:nsid w:val="77443DCA"/>
    <w:multiLevelType w:val="hybridMultilevel"/>
    <w:tmpl w:val="CB783BB4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D03E00"/>
    <w:multiLevelType w:val="hybridMultilevel"/>
    <w:tmpl w:val="6FC41B72"/>
    <w:lvl w:ilvl="0" w:tplc="CCF8C37A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F45D50"/>
    <w:multiLevelType w:val="hybridMultilevel"/>
    <w:tmpl w:val="089EE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112E23"/>
    <w:multiLevelType w:val="multilevel"/>
    <w:tmpl w:val="F608556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FE24C16"/>
    <w:multiLevelType w:val="hybridMultilevel"/>
    <w:tmpl w:val="5C3275A2"/>
    <w:lvl w:ilvl="0" w:tplc="22BCF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01205">
    <w:abstractNumId w:val="80"/>
  </w:num>
  <w:num w:numId="2" w16cid:durableId="1330987443">
    <w:abstractNumId w:val="57"/>
  </w:num>
  <w:num w:numId="3" w16cid:durableId="1193304704">
    <w:abstractNumId w:val="47"/>
  </w:num>
  <w:num w:numId="4" w16cid:durableId="1460611417">
    <w:abstractNumId w:val="26"/>
  </w:num>
  <w:num w:numId="5" w16cid:durableId="344599761">
    <w:abstractNumId w:val="61"/>
  </w:num>
  <w:num w:numId="6" w16cid:durableId="1603606204">
    <w:abstractNumId w:val="28"/>
  </w:num>
  <w:num w:numId="7" w16cid:durableId="597248730">
    <w:abstractNumId w:val="60"/>
  </w:num>
  <w:num w:numId="8" w16cid:durableId="1739091254">
    <w:abstractNumId w:val="8"/>
  </w:num>
  <w:num w:numId="9" w16cid:durableId="1981425059">
    <w:abstractNumId w:val="69"/>
  </w:num>
  <w:num w:numId="10" w16cid:durableId="755632697">
    <w:abstractNumId w:val="7"/>
  </w:num>
  <w:num w:numId="11" w16cid:durableId="1072897697">
    <w:abstractNumId w:val="63"/>
  </w:num>
  <w:num w:numId="12" w16cid:durableId="813790102">
    <w:abstractNumId w:val="51"/>
  </w:num>
  <w:num w:numId="13" w16cid:durableId="1007752050">
    <w:abstractNumId w:val="77"/>
  </w:num>
  <w:num w:numId="14" w16cid:durableId="1511139524">
    <w:abstractNumId w:val="1"/>
  </w:num>
  <w:num w:numId="15" w16cid:durableId="1805150812">
    <w:abstractNumId w:val="30"/>
  </w:num>
  <w:num w:numId="16" w16cid:durableId="562184783">
    <w:abstractNumId w:val="64"/>
  </w:num>
  <w:num w:numId="17" w16cid:durableId="1997801599">
    <w:abstractNumId w:val="68"/>
  </w:num>
  <w:num w:numId="18" w16cid:durableId="172495645">
    <w:abstractNumId w:val="54"/>
  </w:num>
  <w:num w:numId="19" w16cid:durableId="141043313">
    <w:abstractNumId w:val="56"/>
  </w:num>
  <w:num w:numId="20" w16cid:durableId="490145757">
    <w:abstractNumId w:val="48"/>
  </w:num>
  <w:num w:numId="21" w16cid:durableId="319433805">
    <w:abstractNumId w:val="5"/>
  </w:num>
  <w:num w:numId="22" w16cid:durableId="1358774947">
    <w:abstractNumId w:val="2"/>
  </w:num>
  <w:num w:numId="23" w16cid:durableId="1125654923">
    <w:abstractNumId w:val="10"/>
  </w:num>
  <w:num w:numId="24" w16cid:durableId="1888294242">
    <w:abstractNumId w:val="34"/>
  </w:num>
  <w:num w:numId="25" w16cid:durableId="819660376">
    <w:abstractNumId w:val="27"/>
  </w:num>
  <w:num w:numId="26" w16cid:durableId="1647126179">
    <w:abstractNumId w:val="38"/>
  </w:num>
  <w:num w:numId="27" w16cid:durableId="1955481015">
    <w:abstractNumId w:val="23"/>
  </w:num>
  <w:num w:numId="28" w16cid:durableId="2128768692">
    <w:abstractNumId w:val="78"/>
  </w:num>
  <w:num w:numId="29" w16cid:durableId="802816689">
    <w:abstractNumId w:val="24"/>
  </w:num>
  <w:num w:numId="30" w16cid:durableId="1758594600">
    <w:abstractNumId w:val="44"/>
  </w:num>
  <w:num w:numId="31" w16cid:durableId="1773475867">
    <w:abstractNumId w:val="50"/>
  </w:num>
  <w:num w:numId="32" w16cid:durableId="1021778763">
    <w:abstractNumId w:val="67"/>
  </w:num>
  <w:num w:numId="33" w16cid:durableId="1704210858">
    <w:abstractNumId w:val="52"/>
  </w:num>
  <w:num w:numId="34" w16cid:durableId="1725638517">
    <w:abstractNumId w:val="43"/>
  </w:num>
  <w:num w:numId="35" w16cid:durableId="237130793">
    <w:abstractNumId w:val="66"/>
  </w:num>
  <w:num w:numId="36" w16cid:durableId="1794244874">
    <w:abstractNumId w:val="59"/>
  </w:num>
  <w:num w:numId="37" w16cid:durableId="385492840">
    <w:abstractNumId w:val="71"/>
  </w:num>
  <w:num w:numId="38" w16cid:durableId="2109035439">
    <w:abstractNumId w:val="6"/>
  </w:num>
  <w:num w:numId="39" w16cid:durableId="361322184">
    <w:abstractNumId w:val="41"/>
  </w:num>
  <w:num w:numId="40" w16cid:durableId="1583022365">
    <w:abstractNumId w:val="11"/>
  </w:num>
  <w:num w:numId="41" w16cid:durableId="1011488983">
    <w:abstractNumId w:val="58"/>
  </w:num>
  <w:num w:numId="42" w16cid:durableId="2099012411">
    <w:abstractNumId w:val="4"/>
  </w:num>
  <w:num w:numId="43" w16cid:durableId="1521117018">
    <w:abstractNumId w:val="39"/>
  </w:num>
  <w:num w:numId="44" w16cid:durableId="89932243">
    <w:abstractNumId w:val="3"/>
  </w:num>
  <w:num w:numId="45" w16cid:durableId="281501015">
    <w:abstractNumId w:val="70"/>
  </w:num>
  <w:num w:numId="46" w16cid:durableId="341592894">
    <w:abstractNumId w:val="55"/>
  </w:num>
  <w:num w:numId="47" w16cid:durableId="19401872">
    <w:abstractNumId w:val="37"/>
  </w:num>
  <w:num w:numId="48" w16cid:durableId="1196041322">
    <w:abstractNumId w:val="22"/>
  </w:num>
  <w:num w:numId="49" w16cid:durableId="924144144">
    <w:abstractNumId w:val="49"/>
  </w:num>
  <w:num w:numId="50" w16cid:durableId="1757748344">
    <w:abstractNumId w:val="73"/>
  </w:num>
  <w:num w:numId="51" w16cid:durableId="390813954">
    <w:abstractNumId w:val="18"/>
  </w:num>
  <w:num w:numId="52" w16cid:durableId="2130196930">
    <w:abstractNumId w:val="21"/>
  </w:num>
  <w:num w:numId="53" w16cid:durableId="964503053">
    <w:abstractNumId w:val="46"/>
  </w:num>
  <w:num w:numId="54" w16cid:durableId="595329826">
    <w:abstractNumId w:val="35"/>
  </w:num>
  <w:num w:numId="55" w16cid:durableId="1243225281">
    <w:abstractNumId w:val="45"/>
  </w:num>
  <w:num w:numId="56" w16cid:durableId="1709866995">
    <w:abstractNumId w:val="19"/>
  </w:num>
  <w:num w:numId="57" w16cid:durableId="2039701029">
    <w:abstractNumId w:val="74"/>
  </w:num>
  <w:num w:numId="58" w16cid:durableId="1043679924">
    <w:abstractNumId w:val="53"/>
  </w:num>
  <w:num w:numId="59" w16cid:durableId="768045631">
    <w:abstractNumId w:val="17"/>
  </w:num>
  <w:num w:numId="60" w16cid:durableId="1460416741">
    <w:abstractNumId w:val="15"/>
  </w:num>
  <w:num w:numId="61" w16cid:durableId="925528646">
    <w:abstractNumId w:val="75"/>
  </w:num>
  <w:num w:numId="62" w16cid:durableId="1884169224">
    <w:abstractNumId w:val="29"/>
  </w:num>
  <w:num w:numId="63" w16cid:durableId="1161846773">
    <w:abstractNumId w:val="25"/>
  </w:num>
  <w:num w:numId="64" w16cid:durableId="2020697400">
    <w:abstractNumId w:val="72"/>
  </w:num>
  <w:num w:numId="65" w16cid:durableId="80763972">
    <w:abstractNumId w:val="0"/>
  </w:num>
  <w:num w:numId="66" w16cid:durableId="1469857800">
    <w:abstractNumId w:val="31"/>
  </w:num>
  <w:num w:numId="67" w16cid:durableId="56128028">
    <w:abstractNumId w:val="33"/>
  </w:num>
  <w:num w:numId="68" w16cid:durableId="1703313281">
    <w:abstractNumId w:val="12"/>
  </w:num>
  <w:num w:numId="69" w16cid:durableId="117842757">
    <w:abstractNumId w:val="42"/>
  </w:num>
  <w:num w:numId="70" w16cid:durableId="946304075">
    <w:abstractNumId w:val="13"/>
  </w:num>
  <w:num w:numId="71" w16cid:durableId="2105609815">
    <w:abstractNumId w:val="62"/>
  </w:num>
  <w:num w:numId="72" w16cid:durableId="280310789">
    <w:abstractNumId w:val="36"/>
  </w:num>
  <w:num w:numId="73" w16cid:durableId="985165216">
    <w:abstractNumId w:val="76"/>
  </w:num>
  <w:num w:numId="74" w16cid:durableId="597982385">
    <w:abstractNumId w:val="81"/>
  </w:num>
  <w:num w:numId="75" w16cid:durableId="1525048974">
    <w:abstractNumId w:val="16"/>
  </w:num>
  <w:num w:numId="76" w16cid:durableId="462160668">
    <w:abstractNumId w:val="14"/>
  </w:num>
  <w:num w:numId="77" w16cid:durableId="2059157101">
    <w:abstractNumId w:val="65"/>
  </w:num>
  <w:num w:numId="78" w16cid:durableId="793862721">
    <w:abstractNumId w:val="32"/>
  </w:num>
  <w:num w:numId="79" w16cid:durableId="252057399">
    <w:abstractNumId w:val="79"/>
  </w:num>
  <w:num w:numId="80" w16cid:durableId="864513271">
    <w:abstractNumId w:val="20"/>
  </w:num>
  <w:num w:numId="81" w16cid:durableId="601454228">
    <w:abstractNumId w:val="40"/>
  </w:num>
  <w:num w:numId="82" w16cid:durableId="1826359790">
    <w:abstractNumId w:val="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FE"/>
    <w:rsid w:val="00086236"/>
    <w:rsid w:val="000A2111"/>
    <w:rsid w:val="0019022C"/>
    <w:rsid w:val="00270F72"/>
    <w:rsid w:val="00307005"/>
    <w:rsid w:val="003507D0"/>
    <w:rsid w:val="003D7547"/>
    <w:rsid w:val="0043290B"/>
    <w:rsid w:val="00441258"/>
    <w:rsid w:val="004E00F4"/>
    <w:rsid w:val="004F3862"/>
    <w:rsid w:val="00530289"/>
    <w:rsid w:val="00575441"/>
    <w:rsid w:val="005908DE"/>
    <w:rsid w:val="00671CCD"/>
    <w:rsid w:val="006A27BD"/>
    <w:rsid w:val="008330B1"/>
    <w:rsid w:val="009402F0"/>
    <w:rsid w:val="0096539D"/>
    <w:rsid w:val="009C3324"/>
    <w:rsid w:val="00A345B5"/>
    <w:rsid w:val="00B061E0"/>
    <w:rsid w:val="00B87ED4"/>
    <w:rsid w:val="00BB4638"/>
    <w:rsid w:val="00BE15CF"/>
    <w:rsid w:val="00C35784"/>
    <w:rsid w:val="00CD1108"/>
    <w:rsid w:val="00D343FE"/>
    <w:rsid w:val="00E06895"/>
    <w:rsid w:val="00EE19AE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AB91"/>
  <w15:chartTrackingRefBased/>
  <w15:docId w15:val="{0C3CEB0D-58B5-4A25-8DC8-A576225A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22C"/>
  </w:style>
  <w:style w:type="paragraph" w:styleId="Stopka">
    <w:name w:val="footer"/>
    <w:basedOn w:val="Normalny"/>
    <w:link w:val="StopkaZnak"/>
    <w:uiPriority w:val="99"/>
    <w:unhideWhenUsed/>
    <w:rsid w:val="0019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22C"/>
  </w:style>
  <w:style w:type="character" w:customStyle="1" w:styleId="Teksttreci">
    <w:name w:val="Tekst treści_"/>
    <w:basedOn w:val="Domylnaczcionkaakapitu"/>
    <w:link w:val="Teksttreci0"/>
    <w:rsid w:val="0019022C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19022C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1902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022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022C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9402F0"/>
    <w:rPr>
      <w:rFonts w:ascii="Calibri" w:eastAsia="Calibri" w:hAnsi="Calibri" w:cs="Calibri"/>
      <w:b/>
      <w:bCs/>
    </w:rPr>
  </w:style>
  <w:style w:type="paragraph" w:customStyle="1" w:styleId="Nagwek10">
    <w:name w:val="Nagłówek #1"/>
    <w:basedOn w:val="Normalny"/>
    <w:link w:val="Nagwek1"/>
    <w:rsid w:val="009402F0"/>
    <w:pPr>
      <w:widowControl w:val="0"/>
      <w:spacing w:after="0" w:line="240" w:lineRule="auto"/>
      <w:ind w:left="680"/>
      <w:outlineLvl w:val="0"/>
    </w:pPr>
    <w:rPr>
      <w:rFonts w:ascii="Calibri" w:eastAsia="Calibri" w:hAnsi="Calibri" w:cs="Calibri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3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3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3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A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75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ug_luzino/proceeding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westycje_dr@luzino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westycje_dr@luzi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3507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Rozenkranc</dc:creator>
  <cp:keywords/>
  <dc:description/>
  <cp:lastModifiedBy>Damian Rozenkranc</cp:lastModifiedBy>
  <cp:revision>3</cp:revision>
  <dcterms:created xsi:type="dcterms:W3CDTF">2023-07-04T06:35:00Z</dcterms:created>
  <dcterms:modified xsi:type="dcterms:W3CDTF">2023-07-04T07:06:00Z</dcterms:modified>
</cp:coreProperties>
</file>