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79A95" w14:textId="77777777" w:rsidR="00F27DA3" w:rsidRPr="008F5D4B" w:rsidRDefault="00F27DA3" w:rsidP="00C62EC3">
      <w:pPr>
        <w:spacing w:after="0" w:line="276" w:lineRule="auto"/>
        <w:jc w:val="center"/>
        <w:rPr>
          <w:rFonts w:ascii="Verdana" w:eastAsia="Verdana" w:hAnsi="Verdana" w:cs="Verdana"/>
          <w:b/>
          <w:bCs/>
          <w:sz w:val="24"/>
          <w:szCs w:val="24"/>
        </w:rPr>
      </w:pPr>
      <w:r w:rsidRPr="008F5D4B">
        <w:rPr>
          <w:rFonts w:ascii="Verdana" w:eastAsia="Verdana" w:hAnsi="Verdana" w:cs="Verdana"/>
          <w:b/>
          <w:bCs/>
          <w:sz w:val="24"/>
          <w:szCs w:val="24"/>
        </w:rPr>
        <w:t>OPIS PRZEDMIOTU ZAMÓWIENIA</w:t>
      </w:r>
    </w:p>
    <w:p w14:paraId="74B21420" w14:textId="77777777" w:rsidR="00F27DA3" w:rsidRPr="008F5D4B" w:rsidRDefault="00F27DA3" w:rsidP="00C62EC3">
      <w:pPr>
        <w:spacing w:after="0" w:line="276" w:lineRule="auto"/>
        <w:jc w:val="center"/>
        <w:rPr>
          <w:rFonts w:ascii="Verdana" w:eastAsia="Verdana" w:hAnsi="Verdana" w:cs="Verdana"/>
          <w:b/>
          <w:bCs/>
          <w:sz w:val="24"/>
          <w:szCs w:val="24"/>
        </w:rPr>
      </w:pPr>
    </w:p>
    <w:p w14:paraId="3024C9B0" w14:textId="77777777" w:rsidR="009F4396" w:rsidRDefault="00F27DA3" w:rsidP="00C62EC3">
      <w:pPr>
        <w:spacing w:after="0" w:line="276" w:lineRule="auto"/>
        <w:jc w:val="center"/>
        <w:rPr>
          <w:rFonts w:ascii="Verdana" w:eastAsia="Verdana" w:hAnsi="Verdana" w:cs="Verdana"/>
          <w:b/>
          <w:bCs/>
          <w:sz w:val="24"/>
          <w:szCs w:val="24"/>
        </w:rPr>
      </w:pPr>
      <w:r>
        <w:rPr>
          <w:rFonts w:ascii="Verdana" w:eastAsia="Verdana" w:hAnsi="Verdana" w:cs="Verdana"/>
          <w:b/>
          <w:bCs/>
          <w:sz w:val="24"/>
          <w:szCs w:val="24"/>
        </w:rPr>
        <w:t>Modernizacja sieci informatycznej w lokalizacji</w:t>
      </w:r>
    </w:p>
    <w:p w14:paraId="6EBB1332" w14:textId="0E5A350A" w:rsidR="00F27DA3" w:rsidRPr="008F5D4B" w:rsidRDefault="00F27DA3" w:rsidP="00C62EC3">
      <w:pPr>
        <w:spacing w:after="0" w:line="276" w:lineRule="auto"/>
        <w:jc w:val="center"/>
        <w:rPr>
          <w:rFonts w:ascii="Verdana" w:eastAsia="Verdana" w:hAnsi="Verdana" w:cs="Verdana"/>
          <w:b/>
          <w:bCs/>
          <w:sz w:val="24"/>
          <w:szCs w:val="24"/>
        </w:rPr>
      </w:pPr>
      <w:r>
        <w:rPr>
          <w:rFonts w:ascii="Verdana" w:eastAsia="Verdana" w:hAnsi="Verdana" w:cs="Verdana"/>
          <w:b/>
          <w:bCs/>
          <w:sz w:val="24"/>
          <w:szCs w:val="24"/>
        </w:rPr>
        <w:t xml:space="preserve">ul. Warszawska </w:t>
      </w:r>
      <w:r w:rsidR="00171F5B">
        <w:rPr>
          <w:rFonts w:ascii="Verdana" w:eastAsia="Verdana" w:hAnsi="Verdana" w:cs="Verdana"/>
          <w:b/>
          <w:bCs/>
          <w:sz w:val="24"/>
          <w:szCs w:val="24"/>
        </w:rPr>
        <w:t>181</w:t>
      </w:r>
      <w:r>
        <w:rPr>
          <w:rFonts w:ascii="Verdana" w:eastAsia="Verdana" w:hAnsi="Verdana" w:cs="Verdana"/>
          <w:b/>
          <w:bCs/>
          <w:sz w:val="24"/>
          <w:szCs w:val="24"/>
        </w:rPr>
        <w:t xml:space="preserve"> – Budynek C.</w:t>
      </w:r>
    </w:p>
    <w:p w14:paraId="19DC63DF" w14:textId="77777777" w:rsidR="00F27DA3" w:rsidRPr="008F5D4B" w:rsidRDefault="00F27DA3" w:rsidP="00C62EC3">
      <w:pPr>
        <w:spacing w:after="0" w:line="276" w:lineRule="auto"/>
        <w:ind w:left="360"/>
        <w:jc w:val="both"/>
        <w:rPr>
          <w:rFonts w:ascii="Verdana" w:eastAsia="Verdana" w:hAnsi="Verdana" w:cs="Verdana"/>
          <w:sz w:val="20"/>
          <w:szCs w:val="20"/>
        </w:rPr>
      </w:pPr>
    </w:p>
    <w:p w14:paraId="36F01B7C" w14:textId="77777777" w:rsidR="00F27DA3" w:rsidRPr="008F5D4B" w:rsidRDefault="00F27DA3" w:rsidP="00C62EC3">
      <w:pPr>
        <w:spacing w:after="0" w:line="276" w:lineRule="auto"/>
        <w:jc w:val="both"/>
        <w:rPr>
          <w:rFonts w:ascii="Verdana" w:eastAsia="Verdana" w:hAnsi="Verdana" w:cs="Verdana"/>
          <w:sz w:val="20"/>
          <w:szCs w:val="20"/>
        </w:rPr>
      </w:pPr>
      <w:r w:rsidRPr="008F5D4B">
        <w:rPr>
          <w:rFonts w:ascii="Verdana" w:eastAsia="Verdana" w:hAnsi="Verdana" w:cs="Verdana"/>
          <w:sz w:val="20"/>
          <w:szCs w:val="20"/>
        </w:rPr>
        <w:t>Przedmiot zamówienia obejmuje:</w:t>
      </w:r>
    </w:p>
    <w:p w14:paraId="0929C3F9" w14:textId="77777777" w:rsidR="00F27DA3" w:rsidRDefault="00F27DA3" w:rsidP="00C62EC3">
      <w:pPr>
        <w:spacing w:after="0" w:line="360" w:lineRule="auto"/>
        <w:jc w:val="both"/>
      </w:pPr>
    </w:p>
    <w:p w14:paraId="4FFCD765" w14:textId="148FCB28" w:rsidR="00D87A0D" w:rsidRDefault="00D87A0D" w:rsidP="00C62EC3">
      <w:pPr>
        <w:spacing w:after="0" w:line="360" w:lineRule="auto"/>
        <w:jc w:val="both"/>
      </w:pPr>
      <w:r>
        <w:t xml:space="preserve">Wykonanie modernizacji sieci informatycznej na terenie Sieci Badawczej Łukasiewicz – Poznański Instytut Technologiczny - Budynek C przy ul. Warszawskiej </w:t>
      </w:r>
      <w:r w:rsidR="00171F5B">
        <w:t>181</w:t>
      </w:r>
      <w:r w:rsidR="00337265">
        <w:t xml:space="preserve"> -</w:t>
      </w:r>
      <w:r>
        <w:t xml:space="preserve"> </w:t>
      </w:r>
      <w:r w:rsidR="00337265">
        <w:t>w</w:t>
      </w:r>
      <w:r>
        <w:t xml:space="preserve"> tym:</w:t>
      </w:r>
    </w:p>
    <w:p w14:paraId="7D75FFB5" w14:textId="08CE4E08" w:rsidR="0015599C" w:rsidRPr="0015599C" w:rsidRDefault="00D87A0D" w:rsidP="00C62EC3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wykonanie struktury okablowania LAN obejmującego swoim zasięgiem budynek C zgodnie z</w:t>
      </w:r>
      <w:r w:rsidR="00937146">
        <w:t> </w:t>
      </w:r>
      <w:r>
        <w:t>załączonym</w:t>
      </w:r>
      <w:r w:rsidR="00F77EFB">
        <w:t>i dokumentami (</w:t>
      </w:r>
      <w:r w:rsidR="00774803">
        <w:t>„</w:t>
      </w:r>
      <w:r w:rsidR="00092415">
        <w:t xml:space="preserve">PIT - Rozmieszczenie gniazd i szaf </w:t>
      </w:r>
      <w:proofErr w:type="spellStart"/>
      <w:r w:rsidR="00092415">
        <w:t>rack</w:t>
      </w:r>
      <w:proofErr w:type="spellEnd"/>
      <w:r w:rsidR="00092415">
        <w:t xml:space="preserve"> w budynku C.pdf</w:t>
      </w:r>
      <w:r w:rsidR="00774803">
        <w:t>”</w:t>
      </w:r>
      <w:r w:rsidR="00092415">
        <w:t xml:space="preserve"> </w:t>
      </w:r>
      <w:r w:rsidR="0015599C">
        <w:t xml:space="preserve">i </w:t>
      </w:r>
      <w:r w:rsidR="00774803">
        <w:t>„</w:t>
      </w:r>
      <w:r w:rsidR="00F77EFB">
        <w:t>PIT - Zestawienie gniazd w budynku C.</w:t>
      </w:r>
      <w:r w:rsidR="003D7D78">
        <w:t>pdf</w:t>
      </w:r>
      <w:r w:rsidR="00774803">
        <w:t>”</w:t>
      </w:r>
      <w:r w:rsidR="00B66D10">
        <w:t>, tabela nr 1 – Szacowane ilości materiałów</w:t>
      </w:r>
      <w:r w:rsidR="00EB7268">
        <w:t>)</w:t>
      </w:r>
    </w:p>
    <w:p w14:paraId="66725067" w14:textId="53B5B2EB" w:rsidR="004E66B0" w:rsidRDefault="51F3159F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Bidi"/>
          <w:kern w:val="0"/>
        </w:rPr>
      </w:pPr>
      <w:r w:rsidRPr="0BB37D7C">
        <w:rPr>
          <w:rFonts w:asciiTheme="minorHAnsi" w:hAnsiTheme="minorHAnsi" w:cstheme="minorBidi"/>
          <w:kern w:val="0"/>
        </w:rPr>
        <w:t xml:space="preserve">demontaż obecnej szafy aparaturowej </w:t>
      </w:r>
      <w:r w:rsidRPr="45245F53">
        <w:rPr>
          <w:rFonts w:asciiTheme="minorHAnsi" w:hAnsiTheme="minorHAnsi" w:cstheme="minorBidi"/>
          <w:kern w:val="0"/>
        </w:rPr>
        <w:t>R</w:t>
      </w:r>
      <w:r w:rsidR="7974A853" w:rsidRPr="45245F53">
        <w:rPr>
          <w:rFonts w:asciiTheme="minorHAnsi" w:hAnsiTheme="minorHAnsi" w:cstheme="minorBidi"/>
          <w:kern w:val="0"/>
        </w:rPr>
        <w:t>C</w:t>
      </w:r>
      <w:r w:rsidRPr="45245F53">
        <w:rPr>
          <w:rFonts w:asciiTheme="minorHAnsi" w:hAnsiTheme="minorHAnsi" w:cstheme="minorBidi"/>
          <w:kern w:val="0"/>
        </w:rPr>
        <w:t>C1</w:t>
      </w:r>
      <w:r w:rsidRPr="0BB37D7C">
        <w:rPr>
          <w:rFonts w:asciiTheme="minorHAnsi" w:hAnsiTheme="minorHAnsi" w:cstheme="minorBidi"/>
          <w:kern w:val="0"/>
        </w:rPr>
        <w:t xml:space="preserve"> w pom. 18</w:t>
      </w:r>
    </w:p>
    <w:p w14:paraId="3C2A4387" w14:textId="5FAD225F" w:rsidR="004E66B0" w:rsidRPr="004E66B0" w:rsidRDefault="004E66B0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0"/>
        </w:rPr>
      </w:pPr>
      <w:r>
        <w:rPr>
          <w:rFonts w:asciiTheme="minorHAnsi" w:hAnsiTheme="minorHAnsi" w:cstheme="minorHAnsi"/>
          <w:kern w:val="0"/>
        </w:rPr>
        <w:t>dostawa i montaż nowej szafy aparaturowej 42U w pom. 18</w:t>
      </w:r>
    </w:p>
    <w:p w14:paraId="5BEC49D8" w14:textId="5D3C1EB1" w:rsidR="00F77EFB" w:rsidRPr="00F77EFB" w:rsidRDefault="00F77EFB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0"/>
        </w:rPr>
      </w:pPr>
      <w:r w:rsidRPr="00F77EFB">
        <w:rPr>
          <w:rFonts w:asciiTheme="minorHAnsi" w:eastAsia="ArialNarrowCE" w:hAnsiTheme="minorHAnsi" w:cstheme="minorHAnsi"/>
          <w:color w:val="000000"/>
        </w:rPr>
        <w:t>montaż kanałów kablowych oraz koryt kablowych perforowanych</w:t>
      </w:r>
    </w:p>
    <w:p w14:paraId="12D9CE3F" w14:textId="5F46777C" w:rsidR="00F77EFB" w:rsidRPr="00F77EFB" w:rsidRDefault="00F77EFB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0"/>
        </w:rPr>
      </w:pPr>
      <w:r w:rsidRPr="00F77EFB">
        <w:rPr>
          <w:rFonts w:asciiTheme="minorHAnsi" w:eastAsia="ArialNarrowCE" w:hAnsiTheme="minorHAnsi" w:cstheme="minorHAnsi"/>
          <w:color w:val="000000"/>
        </w:rPr>
        <w:t>montaż gniazd sieciowych RJ45</w:t>
      </w:r>
    </w:p>
    <w:p w14:paraId="48C9F425" w14:textId="77777777" w:rsidR="00F77EFB" w:rsidRPr="00F77EFB" w:rsidRDefault="00F77EFB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0"/>
        </w:rPr>
      </w:pPr>
      <w:r w:rsidRPr="00F77EFB">
        <w:rPr>
          <w:rFonts w:asciiTheme="minorHAnsi" w:eastAsia="ArialNarrowCE" w:hAnsiTheme="minorHAnsi" w:cstheme="minorHAnsi"/>
          <w:color w:val="000000"/>
        </w:rPr>
        <w:t>układanie przewodów w kanałach i korytach kablowych perforowanych</w:t>
      </w:r>
    </w:p>
    <w:p w14:paraId="06A7FE32" w14:textId="2D0A7659" w:rsidR="00F77EFB" w:rsidRPr="00F77EFB" w:rsidRDefault="55D8EC21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Bidi"/>
          <w:kern w:val="0"/>
        </w:rPr>
      </w:pPr>
      <w:r w:rsidRPr="0BB37D7C">
        <w:rPr>
          <w:rFonts w:asciiTheme="minorHAnsi" w:eastAsia="ArialNarrowCE" w:hAnsiTheme="minorHAnsi" w:cstheme="minorBidi"/>
          <w:color w:val="000000" w:themeColor="text1"/>
        </w:rPr>
        <w:t>rozszycie kabli sieciowych w punktach dystrybucyjnych</w:t>
      </w:r>
      <w:r w:rsidR="695BAB95" w:rsidRPr="0BB37D7C">
        <w:rPr>
          <w:rFonts w:asciiTheme="minorHAnsi" w:eastAsia="ArialNarrowCE" w:hAnsiTheme="minorHAnsi" w:cstheme="minorBidi"/>
          <w:color w:val="000000" w:themeColor="text1"/>
        </w:rPr>
        <w:t xml:space="preserve"> </w:t>
      </w:r>
      <w:r w:rsidR="695BAB95" w:rsidRPr="45245F53">
        <w:rPr>
          <w:rFonts w:asciiTheme="minorHAnsi" w:eastAsia="ArialNarrowCE" w:hAnsiTheme="minorHAnsi" w:cstheme="minorBidi"/>
          <w:color w:val="000000" w:themeColor="text1"/>
        </w:rPr>
        <w:t>R</w:t>
      </w:r>
      <w:r w:rsidR="23D088E8" w:rsidRPr="45245F53">
        <w:rPr>
          <w:rFonts w:asciiTheme="minorHAnsi" w:eastAsia="ArialNarrowCE" w:hAnsiTheme="minorHAnsi" w:cstheme="minorBidi"/>
          <w:color w:val="000000" w:themeColor="text1"/>
        </w:rPr>
        <w:t>C</w:t>
      </w:r>
      <w:r w:rsidR="695BAB95" w:rsidRPr="45245F53">
        <w:rPr>
          <w:rFonts w:asciiTheme="minorHAnsi" w:eastAsia="ArialNarrowCE" w:hAnsiTheme="minorHAnsi" w:cstheme="minorBidi"/>
          <w:color w:val="000000" w:themeColor="text1"/>
        </w:rPr>
        <w:t>C1</w:t>
      </w:r>
      <w:r w:rsidR="695BAB95" w:rsidRPr="0BB37D7C">
        <w:rPr>
          <w:rFonts w:asciiTheme="minorHAnsi" w:eastAsia="ArialNarrowCE" w:hAnsiTheme="minorHAnsi" w:cstheme="minorBidi"/>
          <w:color w:val="000000" w:themeColor="text1"/>
        </w:rPr>
        <w:t xml:space="preserve"> i </w:t>
      </w:r>
      <w:r w:rsidR="695BAB95" w:rsidRPr="45245F53">
        <w:rPr>
          <w:rFonts w:asciiTheme="minorHAnsi" w:eastAsia="ArialNarrowCE" w:hAnsiTheme="minorHAnsi" w:cstheme="minorBidi"/>
          <w:color w:val="000000" w:themeColor="text1"/>
        </w:rPr>
        <w:t>R</w:t>
      </w:r>
      <w:r w:rsidR="15A6B72E" w:rsidRPr="45245F53">
        <w:rPr>
          <w:rFonts w:asciiTheme="minorHAnsi" w:eastAsia="ArialNarrowCE" w:hAnsiTheme="minorHAnsi" w:cstheme="minorBidi"/>
          <w:color w:val="000000" w:themeColor="text1"/>
        </w:rPr>
        <w:t>C</w:t>
      </w:r>
      <w:r w:rsidR="695BAB95" w:rsidRPr="45245F53">
        <w:rPr>
          <w:rFonts w:asciiTheme="minorHAnsi" w:eastAsia="ArialNarrowCE" w:hAnsiTheme="minorHAnsi" w:cstheme="minorBidi"/>
          <w:color w:val="000000" w:themeColor="text1"/>
        </w:rPr>
        <w:t>C2</w:t>
      </w:r>
    </w:p>
    <w:p w14:paraId="32A0C697" w14:textId="77777777" w:rsidR="00F77EFB" w:rsidRPr="00F77EFB" w:rsidRDefault="00F77EFB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0"/>
        </w:rPr>
      </w:pPr>
      <w:r w:rsidRPr="00F77EFB">
        <w:rPr>
          <w:rFonts w:asciiTheme="minorHAnsi" w:hAnsiTheme="minorHAnsi" w:cstheme="minorHAnsi"/>
          <w:kern w:val="0"/>
        </w:rPr>
        <w:t>wykonanie niezbędnych przewiertów w ścianach dla przeprowadzanych kabli</w:t>
      </w:r>
    </w:p>
    <w:p w14:paraId="5CEF4C12" w14:textId="77777777" w:rsidR="00F77EFB" w:rsidRPr="00F77EFB" w:rsidRDefault="00F77EFB" w:rsidP="00C62EC3">
      <w:pPr>
        <w:pStyle w:val="Standard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kern w:val="0"/>
        </w:rPr>
      </w:pPr>
      <w:r w:rsidRPr="00F77EFB">
        <w:rPr>
          <w:rFonts w:asciiTheme="minorHAnsi" w:hAnsiTheme="minorHAnsi" w:cstheme="minorHAnsi"/>
          <w:kern w:val="0"/>
        </w:rPr>
        <w:t>przeprowadzenie pomiarów wszystkich tras kablowych</w:t>
      </w:r>
    </w:p>
    <w:p w14:paraId="634ECE15" w14:textId="0A800880" w:rsidR="00F27DA3" w:rsidRDefault="5BF34991" w:rsidP="00C62EC3">
      <w:pPr>
        <w:spacing w:after="0" w:line="360" w:lineRule="auto"/>
        <w:jc w:val="both"/>
      </w:pPr>
      <w:r>
        <w:t xml:space="preserve">Przedmiot zamówienia </w:t>
      </w:r>
      <w:r w:rsidR="047ADD6C">
        <w:t xml:space="preserve">dotyczy instalacji sieci okablowania komputerowego LAN w wersji nieekranowanej UTP kat. 6 bez sieci elektrycznego zasilania dedykowanego. W strefie objętej instalacją </w:t>
      </w:r>
      <w:r w:rsidR="1C460D44">
        <w:t>wymagane jest zamontowanie</w:t>
      </w:r>
      <w:r w:rsidR="047ADD6C">
        <w:t xml:space="preserve"> gniazd logiczn</w:t>
      </w:r>
      <w:r w:rsidR="270078B2">
        <w:t>ych</w:t>
      </w:r>
      <w:r w:rsidR="047ADD6C">
        <w:t xml:space="preserve"> sieci LAN UTP kat. 6. Gniazda logiczne RJ45 </w:t>
      </w:r>
      <w:r w:rsidR="4EA1F7CF">
        <w:t>muszą być</w:t>
      </w:r>
      <w:r w:rsidR="047ADD6C">
        <w:t xml:space="preserve"> umieszczone w natynkowych puszkach adaptacyjnych. Łączna </w:t>
      </w:r>
      <w:r w:rsidR="7A974BF6">
        <w:t>liczba</w:t>
      </w:r>
      <w:r w:rsidR="047ADD6C">
        <w:t xml:space="preserve"> gniazd RJ45 UTP kat. 6 do instalacji wynosi 112 sztuk. Okablowanie logiczne UTP kat. 6 </w:t>
      </w:r>
      <w:r w:rsidR="0D46DD01">
        <w:t>musi zostać</w:t>
      </w:r>
      <w:r w:rsidR="047ADD6C">
        <w:t xml:space="preserve"> rozprowadzone w natynkowych kanałach perforowanych 150x42,</w:t>
      </w:r>
      <w:r w:rsidR="78927141">
        <w:t xml:space="preserve"> </w:t>
      </w:r>
      <w:r w:rsidR="047ADD6C">
        <w:t xml:space="preserve">uchwytach kablowych (główny ciąg komunikacyjny) oraz kanałach PCV o przekroju 60x40 (pokoje biurowe) i 170x60 </w:t>
      </w:r>
      <w:r w:rsidR="5B7664DF">
        <w:t>(</w:t>
      </w:r>
      <w:r w:rsidR="047ADD6C">
        <w:t>podejście do głównego punktu dystrybucyjnego RCC1</w:t>
      </w:r>
      <w:r w:rsidR="2A5885A4">
        <w:t>)</w:t>
      </w:r>
      <w:r w:rsidR="047ADD6C">
        <w:t xml:space="preserve">. </w:t>
      </w:r>
      <w:r w:rsidR="0231DADA">
        <w:t>Wykonawca</w:t>
      </w:r>
      <w:r w:rsidR="047ADD6C">
        <w:t xml:space="preserve"> </w:t>
      </w:r>
      <w:r w:rsidR="78E24A3F">
        <w:t xml:space="preserve">musi </w:t>
      </w:r>
      <w:r w:rsidR="047ADD6C">
        <w:t>dosta</w:t>
      </w:r>
      <w:r w:rsidR="0231DADA">
        <w:t>rczy</w:t>
      </w:r>
      <w:r w:rsidR="738EDD87">
        <w:t>ć</w:t>
      </w:r>
      <w:r w:rsidR="047ADD6C">
        <w:t xml:space="preserve"> i </w:t>
      </w:r>
      <w:r w:rsidR="54A74823">
        <w:t>za</w:t>
      </w:r>
      <w:r w:rsidR="047ADD6C">
        <w:t>instal</w:t>
      </w:r>
      <w:r w:rsidR="55178911">
        <w:t>ować</w:t>
      </w:r>
      <w:r w:rsidR="047ADD6C">
        <w:t xml:space="preserve"> now</w:t>
      </w:r>
      <w:r w:rsidR="54A74823">
        <w:t>ą</w:t>
      </w:r>
      <w:r w:rsidR="047ADD6C">
        <w:t xml:space="preserve"> szaf</w:t>
      </w:r>
      <w:r w:rsidR="54A74823">
        <w:t>ę</w:t>
      </w:r>
      <w:r w:rsidR="047ADD6C">
        <w:t xml:space="preserve"> aparat</w:t>
      </w:r>
      <w:r w:rsidR="54A74823">
        <w:t>urową</w:t>
      </w:r>
      <w:r w:rsidR="047ADD6C">
        <w:t xml:space="preserve"> o wysokości 42U i wymiarze podstawy 800x800 mm w pomieszczeniu numer 18.</w:t>
      </w:r>
      <w:r w:rsidR="51F3159F">
        <w:t xml:space="preserve"> Nowa szafa zastą</w:t>
      </w:r>
      <w:r w:rsidR="41840211">
        <w:t>pi obecną szafę aparaturową R</w:t>
      </w:r>
      <w:r w:rsidR="5FD57209">
        <w:t>C</w:t>
      </w:r>
      <w:r w:rsidR="41840211">
        <w:t>C1.</w:t>
      </w:r>
      <w:r w:rsidR="047ADD6C">
        <w:t xml:space="preserve"> Do nowej szafy aparatowej RCC</w:t>
      </w:r>
      <w:r w:rsidR="54A74823">
        <w:t>1</w:t>
      </w:r>
      <w:r w:rsidR="047ADD6C">
        <w:t xml:space="preserve"> </w:t>
      </w:r>
      <w:r w:rsidR="78D62FFF">
        <w:t xml:space="preserve">muszą </w:t>
      </w:r>
      <w:r w:rsidR="047ADD6C">
        <w:t>zosta</w:t>
      </w:r>
      <w:r w:rsidR="007E1D4F">
        <w:t>ć</w:t>
      </w:r>
      <w:r w:rsidR="047ADD6C">
        <w:t xml:space="preserve"> sprowadzone przewody sieci LAN z obszaru objętego modernizacją. </w:t>
      </w:r>
      <w:r w:rsidR="7766336F">
        <w:t>Muszą</w:t>
      </w:r>
      <w:r w:rsidR="047ADD6C">
        <w:t xml:space="preserve"> one </w:t>
      </w:r>
      <w:r w:rsidR="2554CC56">
        <w:t>zostać</w:t>
      </w:r>
      <w:r w:rsidR="047ADD6C">
        <w:t xml:space="preserve"> rozszyte na modułach gniazd RJ45 UTP kat. 6</w:t>
      </w:r>
      <w:r w:rsidR="6F87E6D2">
        <w:t>, a</w:t>
      </w:r>
      <w:r w:rsidR="003558D2">
        <w:t xml:space="preserve"> </w:t>
      </w:r>
      <w:r w:rsidR="1C42FF26">
        <w:t>m</w:t>
      </w:r>
      <w:r w:rsidR="047ADD6C">
        <w:t xml:space="preserve">oduły umieszczone w 19" panelach adaptacyjnych wys. 1U pozwalających na montaż 24 gniazd typu </w:t>
      </w:r>
      <w:proofErr w:type="spellStart"/>
      <w:r w:rsidR="047ADD6C">
        <w:t>keystone</w:t>
      </w:r>
      <w:proofErr w:type="spellEnd"/>
      <w:r w:rsidR="047ADD6C">
        <w:t xml:space="preserve">. Szafa aparatowa </w:t>
      </w:r>
      <w:r w:rsidR="7DCCC9D3">
        <w:t xml:space="preserve">musi </w:t>
      </w:r>
      <w:r w:rsidR="047ADD6C">
        <w:t>zosta</w:t>
      </w:r>
      <w:r w:rsidR="5050A958">
        <w:t>ć</w:t>
      </w:r>
      <w:r w:rsidR="047ADD6C">
        <w:t xml:space="preserve"> dodatkowo wyposażona w dwie 19" listwy zasilania, cztery 19" panele wieszakowe oraz jedną 19" półkę na urządzenia. Doprowadzone obecnie do obiektu okablowanie światłowodowe </w:t>
      </w:r>
      <w:proofErr w:type="spellStart"/>
      <w:r w:rsidR="047ADD6C">
        <w:t>zaterminowane</w:t>
      </w:r>
      <w:proofErr w:type="spellEnd"/>
      <w:r w:rsidR="047ADD6C">
        <w:t xml:space="preserve"> na 19" przełącznicy światłowodowej </w:t>
      </w:r>
      <w:r w:rsidR="16344FB9">
        <w:t>musi</w:t>
      </w:r>
      <w:r w:rsidR="047ADD6C">
        <w:t xml:space="preserve"> zosta</w:t>
      </w:r>
      <w:r w:rsidR="369B443A">
        <w:t>ć</w:t>
      </w:r>
      <w:r w:rsidR="047ADD6C">
        <w:t xml:space="preserve"> przeniesione do nowej szafy aparatowej 42U. </w:t>
      </w:r>
      <w:r w:rsidR="26478C30">
        <w:t>Z</w:t>
      </w:r>
      <w:r w:rsidR="047ADD6C">
        <w:t>asilanie do szafy aparatowej wraz z montaż</w:t>
      </w:r>
      <w:r w:rsidR="5D1F3C6C">
        <w:t>em</w:t>
      </w:r>
      <w:r w:rsidR="047ADD6C">
        <w:t xml:space="preserve"> gniazd elektrycznych oraz </w:t>
      </w:r>
      <w:r w:rsidR="047ADD6C">
        <w:lastRenderedPageBreak/>
        <w:t xml:space="preserve">jej uziemienie </w:t>
      </w:r>
      <w:r w:rsidR="00FE2E00">
        <w:t xml:space="preserve">zostanie </w:t>
      </w:r>
      <w:r w:rsidR="047ADD6C">
        <w:t xml:space="preserve">wykonane przez </w:t>
      </w:r>
      <w:r w:rsidR="26478C30">
        <w:t>Zamawiającego po odpowiednich ustaleniach z Wykonawcą</w:t>
      </w:r>
      <w:r w:rsidR="440A7744">
        <w:t xml:space="preserve"> (informacyjnie:</w:t>
      </w:r>
      <w:r w:rsidR="26478C30">
        <w:t xml:space="preserve"> </w:t>
      </w:r>
      <w:r w:rsidR="440A7744">
        <w:t>w</w:t>
      </w:r>
      <w:r w:rsidR="047ADD6C">
        <w:t xml:space="preserve"> celu montażu szafy aparatowej (pom. 18) konieczny jest demontaż i przeniesienie zainstalowanej tam rozdzielni zasilania elektrycznego wraz z wyposażeniem</w:t>
      </w:r>
      <w:r w:rsidR="440A7744">
        <w:t>)</w:t>
      </w:r>
      <w:r w:rsidR="047ADD6C">
        <w:t xml:space="preserve">. Kable </w:t>
      </w:r>
      <w:r w:rsidR="2B7380DA">
        <w:t>sieciowe</w:t>
      </w:r>
      <w:r w:rsidR="047ADD6C">
        <w:t xml:space="preserve">, moduły gniazd w panelach adaptacyjnych oraz końcowe gniazda abonenckie </w:t>
      </w:r>
      <w:r w:rsidR="36BB479A">
        <w:t xml:space="preserve">muszą </w:t>
      </w:r>
      <w:r w:rsidR="047ADD6C">
        <w:t>zosta</w:t>
      </w:r>
      <w:r w:rsidR="4A83F572">
        <w:t>ć</w:t>
      </w:r>
      <w:r w:rsidR="047ADD6C">
        <w:t xml:space="preserve"> oznaczone w sposób umożliwiający ich jednoznaczną identyfikację. </w:t>
      </w:r>
      <w:r w:rsidR="19736516">
        <w:t>P</w:t>
      </w:r>
      <w:r w:rsidR="047ADD6C">
        <w:t xml:space="preserve">omiędzy nową szafą aparatową RCC1 </w:t>
      </w:r>
      <w:r w:rsidR="2F0E7829">
        <w:t xml:space="preserve">w </w:t>
      </w:r>
      <w:r w:rsidR="047ADD6C">
        <w:t>pomieszczeni</w:t>
      </w:r>
      <w:r w:rsidR="04BCED53">
        <w:t>u</w:t>
      </w:r>
      <w:r w:rsidR="047ADD6C">
        <w:t xml:space="preserve"> nr 18, a istniejącą szafą aparatową RCC2 </w:t>
      </w:r>
      <w:r w:rsidR="0A416A18">
        <w:t xml:space="preserve">w </w:t>
      </w:r>
      <w:r w:rsidR="047ADD6C">
        <w:t>pomieszczeni</w:t>
      </w:r>
      <w:r w:rsidR="69E6B675">
        <w:t>u</w:t>
      </w:r>
      <w:r w:rsidR="047ADD6C">
        <w:t xml:space="preserve"> nr 05 </w:t>
      </w:r>
      <w:r w:rsidR="05E4877A">
        <w:t xml:space="preserve">muszą </w:t>
      </w:r>
      <w:r w:rsidR="047ADD6C">
        <w:t>zosta</w:t>
      </w:r>
      <w:r w:rsidR="09080385">
        <w:t>ć</w:t>
      </w:r>
      <w:r w:rsidR="047ADD6C">
        <w:t xml:space="preserve"> ułożone cztery tory kablowe UTP kat. 6 stanowiące łącznik pomiędzy szafami. Ponadto istniejące okablowanie strukturalne wprowadzone do szaf</w:t>
      </w:r>
      <w:r w:rsidR="19736516">
        <w:t>y</w:t>
      </w:r>
      <w:r w:rsidR="047ADD6C">
        <w:t xml:space="preserve"> aparat</w:t>
      </w:r>
      <w:r w:rsidR="19736516">
        <w:t>urowej</w:t>
      </w:r>
      <w:r w:rsidR="047ADD6C">
        <w:t xml:space="preserve"> </w:t>
      </w:r>
      <w:r w:rsidR="2DF67719">
        <w:t xml:space="preserve">w </w:t>
      </w:r>
      <w:r w:rsidR="047ADD6C" w:rsidRPr="3C05D57F">
        <w:t>pomieszczeni</w:t>
      </w:r>
      <w:r w:rsidR="7B25C300" w:rsidRPr="3C05D57F">
        <w:t>u</w:t>
      </w:r>
      <w:r w:rsidR="047ADD6C" w:rsidRPr="3C05D57F">
        <w:t xml:space="preserve"> nr </w:t>
      </w:r>
      <w:r w:rsidR="436F9EC7" w:rsidRPr="3C05D57F">
        <w:t>1</w:t>
      </w:r>
      <w:r w:rsidR="047ADD6C" w:rsidRPr="3C05D57F">
        <w:t xml:space="preserve">8 </w:t>
      </w:r>
      <w:r w:rsidR="047ADD6C">
        <w:t xml:space="preserve">przewidzianej do demontażu (trzy 24 portowe panele krosowe) </w:t>
      </w:r>
      <w:r w:rsidR="33DC4253">
        <w:t>mus</w:t>
      </w:r>
      <w:r w:rsidR="4A6BD0ED">
        <w:t>i</w:t>
      </w:r>
      <w:r w:rsidR="33DC4253">
        <w:t xml:space="preserve"> </w:t>
      </w:r>
      <w:r w:rsidR="047ADD6C">
        <w:t>zosta</w:t>
      </w:r>
      <w:r w:rsidR="494E4BA8">
        <w:t>ć</w:t>
      </w:r>
      <w:r w:rsidR="047ADD6C">
        <w:t xml:space="preserve"> wycofane</w:t>
      </w:r>
      <w:r w:rsidR="38A7802E">
        <w:t xml:space="preserve"> z demontowanej szafy</w:t>
      </w:r>
      <w:r w:rsidR="047ADD6C">
        <w:t xml:space="preserve"> i ponownie wprowadzone do nowej szafy 42U. </w:t>
      </w:r>
      <w:r w:rsidR="473E6EC9">
        <w:t>W</w:t>
      </w:r>
      <w:r w:rsidR="047ADD6C">
        <w:t>ykonanie wyprawek gipsowo malarskich po zdemontowanych elementach istniejącej infrastruktury okablowania strukturalnego</w:t>
      </w:r>
      <w:r w:rsidR="473E6EC9">
        <w:t xml:space="preserve"> Zamawiający wykona we własnym zakresie.</w:t>
      </w:r>
      <w:r w:rsidR="047ADD6C">
        <w:t xml:space="preserve"> </w:t>
      </w:r>
    </w:p>
    <w:p w14:paraId="2E4A2E61" w14:textId="0761983B" w:rsidR="00F27DA3" w:rsidRDefault="00EB7268" w:rsidP="00C62EC3">
      <w:pPr>
        <w:jc w:val="both"/>
      </w:pPr>
      <w:r>
        <w:t>Tabela nr 1 – Szacowane ilości materiałów</w:t>
      </w:r>
    </w:p>
    <w:tbl>
      <w:tblPr>
        <w:tblStyle w:val="Tabela-Siatka"/>
        <w:tblW w:w="8213" w:type="dxa"/>
        <w:tblLook w:val="04A0" w:firstRow="1" w:lastRow="0" w:firstColumn="1" w:lastColumn="0" w:noHBand="0" w:noVBand="1"/>
      </w:tblPr>
      <w:tblGrid>
        <w:gridCol w:w="465"/>
        <w:gridCol w:w="5066"/>
        <w:gridCol w:w="1264"/>
        <w:gridCol w:w="1418"/>
      </w:tblGrid>
      <w:tr w:rsidR="00007791" w14:paraId="5F72F489" w14:textId="77777777" w:rsidTr="14D98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2"/>
        </w:trPr>
        <w:tc>
          <w:tcPr>
            <w:tcW w:w="465" w:type="dxa"/>
            <w:vAlign w:val="center"/>
          </w:tcPr>
          <w:p w14:paraId="213BB90B" w14:textId="21F9EC7E" w:rsidR="00007791" w:rsidRPr="00EB6C4E" w:rsidRDefault="00007791" w:rsidP="00C62EC3">
            <w:pPr>
              <w:jc w:val="both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  <w:r w:rsidRPr="00EB6C4E">
              <w:rPr>
                <w:rFonts w:cstheme="minorHAnsi"/>
                <w:b/>
                <w:bCs/>
                <w:i/>
                <w:iCs/>
                <w:sz w:val="15"/>
                <w:szCs w:val="15"/>
              </w:rPr>
              <w:t>Lp.</w:t>
            </w:r>
          </w:p>
        </w:tc>
        <w:tc>
          <w:tcPr>
            <w:tcW w:w="5066" w:type="dxa"/>
            <w:vAlign w:val="center"/>
          </w:tcPr>
          <w:p w14:paraId="0B36A361" w14:textId="0276C1A8" w:rsidR="00007791" w:rsidRPr="00EB6C4E" w:rsidRDefault="22BAC623" w:rsidP="14D98164">
            <w:pPr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 w:rsidRPr="14D98164">
              <w:rPr>
                <w:b/>
                <w:bCs/>
                <w:i/>
                <w:iCs/>
                <w:sz w:val="15"/>
                <w:szCs w:val="15"/>
              </w:rPr>
              <w:t>N</w:t>
            </w:r>
            <w:r w:rsidR="00007791" w:rsidRPr="14D98164">
              <w:rPr>
                <w:b/>
                <w:bCs/>
                <w:i/>
                <w:iCs/>
                <w:sz w:val="15"/>
                <w:szCs w:val="15"/>
              </w:rPr>
              <w:t>azwa towaru</w:t>
            </w:r>
          </w:p>
        </w:tc>
        <w:tc>
          <w:tcPr>
            <w:tcW w:w="1264" w:type="dxa"/>
            <w:vAlign w:val="center"/>
          </w:tcPr>
          <w:p w14:paraId="4A26858C" w14:textId="0C252A15" w:rsidR="00007791" w:rsidRPr="00EB6C4E" w:rsidRDefault="00007791" w:rsidP="00C62EC3">
            <w:pPr>
              <w:jc w:val="both"/>
              <w:rPr>
                <w:rFonts w:cstheme="minorHAnsi"/>
                <w:b/>
                <w:bCs/>
                <w:i/>
                <w:iCs/>
                <w:sz w:val="15"/>
                <w:szCs w:val="15"/>
              </w:rPr>
            </w:pPr>
            <w:proofErr w:type="spellStart"/>
            <w:r w:rsidRPr="00EB6C4E">
              <w:rPr>
                <w:rFonts w:eastAsia="Arial" w:cstheme="minorHAnsi"/>
                <w:b/>
                <w:bCs/>
                <w:i/>
                <w:iCs/>
                <w:color w:val="000000"/>
                <w:sz w:val="15"/>
                <w:szCs w:val="15"/>
              </w:rPr>
              <w:t>j</w:t>
            </w:r>
            <w:r w:rsidRPr="00EB6C4E">
              <w:rPr>
                <w:rFonts w:eastAsia="Arial" w:cstheme="minorHAnsi"/>
                <w:b/>
                <w:bCs/>
                <w:i/>
                <w:iCs/>
                <w:color w:val="0A0A0A"/>
                <w:sz w:val="15"/>
                <w:szCs w:val="15"/>
              </w:rPr>
              <w:t>m</w:t>
            </w:r>
            <w:proofErr w:type="spellEnd"/>
          </w:p>
        </w:tc>
        <w:tc>
          <w:tcPr>
            <w:tcW w:w="1418" w:type="dxa"/>
            <w:vAlign w:val="center"/>
          </w:tcPr>
          <w:p w14:paraId="42DE265F" w14:textId="165A5AD5" w:rsidR="00007791" w:rsidRPr="00EB6C4E" w:rsidRDefault="00007791" w:rsidP="00C62EC3">
            <w:pPr>
              <w:jc w:val="both"/>
              <w:rPr>
                <w:rFonts w:cstheme="minorHAnsi"/>
                <w:b/>
                <w:bCs/>
                <w:sz w:val="15"/>
                <w:szCs w:val="15"/>
              </w:rPr>
            </w:pPr>
            <w:r w:rsidRPr="00EB6C4E">
              <w:rPr>
                <w:rFonts w:eastAsia="Arial" w:cstheme="minorHAnsi"/>
                <w:b/>
                <w:bCs/>
                <w:i/>
                <w:iCs/>
                <w:color w:val="000000"/>
                <w:sz w:val="15"/>
                <w:szCs w:val="15"/>
              </w:rPr>
              <w:t>ilość</w:t>
            </w:r>
          </w:p>
        </w:tc>
      </w:tr>
      <w:tr w:rsidR="00007791" w:rsidRPr="009F4396" w14:paraId="3FDFE81E" w14:textId="77777777" w:rsidTr="14D98164">
        <w:trPr>
          <w:trHeight w:val="232"/>
        </w:trPr>
        <w:tc>
          <w:tcPr>
            <w:tcW w:w="465" w:type="dxa"/>
            <w:vAlign w:val="center"/>
          </w:tcPr>
          <w:p w14:paraId="581C066E" w14:textId="65D9E533" w:rsidR="00007791" w:rsidRPr="009F4396" w:rsidRDefault="00007791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1</w:t>
            </w:r>
          </w:p>
        </w:tc>
        <w:tc>
          <w:tcPr>
            <w:tcW w:w="5066" w:type="dxa"/>
            <w:vAlign w:val="center"/>
          </w:tcPr>
          <w:p w14:paraId="462FA1EC" w14:textId="4B669D6A" w:rsidR="00007791" w:rsidRPr="009F4396" w:rsidRDefault="00007791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Kabel instalacyjny CAT6 UTP</w:t>
            </w:r>
          </w:p>
        </w:tc>
        <w:tc>
          <w:tcPr>
            <w:tcW w:w="1264" w:type="dxa"/>
            <w:vAlign w:val="center"/>
          </w:tcPr>
          <w:p w14:paraId="2C63AD28" w14:textId="528B722A" w:rsidR="00007791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proofErr w:type="spellStart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mb</w:t>
            </w:r>
            <w:proofErr w:type="spellEnd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.</w:t>
            </w:r>
          </w:p>
        </w:tc>
        <w:tc>
          <w:tcPr>
            <w:tcW w:w="1418" w:type="dxa"/>
            <w:vAlign w:val="center"/>
          </w:tcPr>
          <w:p w14:paraId="06F6A9E2" w14:textId="48765152" w:rsidR="00007791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5100,00</w:t>
            </w:r>
          </w:p>
        </w:tc>
      </w:tr>
      <w:tr w:rsidR="00007791" w:rsidRPr="009F4396" w14:paraId="10477B15" w14:textId="77777777" w:rsidTr="14D98164">
        <w:trPr>
          <w:trHeight w:val="278"/>
        </w:trPr>
        <w:tc>
          <w:tcPr>
            <w:tcW w:w="465" w:type="dxa"/>
            <w:vAlign w:val="center"/>
          </w:tcPr>
          <w:p w14:paraId="0BD89667" w14:textId="4AE45F8B" w:rsidR="00007791" w:rsidRPr="009F4396" w:rsidRDefault="00007791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5066" w:type="dxa"/>
            <w:vAlign w:val="center"/>
          </w:tcPr>
          <w:p w14:paraId="0F0E962F" w14:textId="68047F80" w:rsidR="00007791" w:rsidRPr="009F4396" w:rsidRDefault="32FFAB90" w:rsidP="00C62EC3">
            <w:pPr>
              <w:jc w:val="both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Panel 19-</w:t>
            </w:r>
            <w:r w:rsidR="29BE4386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ca</w:t>
            </w:r>
            <w:r w:rsidR="7B2A6125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l</w:t>
            </w: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owy niewyposażony 24xkeystone 1U Czarny</w:t>
            </w:r>
          </w:p>
        </w:tc>
        <w:tc>
          <w:tcPr>
            <w:tcW w:w="1264" w:type="dxa"/>
            <w:vAlign w:val="center"/>
          </w:tcPr>
          <w:p w14:paraId="3DA4355B" w14:textId="724B25A8" w:rsidR="00007791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5F9FCB4F" w14:textId="716CABA5" w:rsidR="00007791" w:rsidRPr="009F4396" w:rsidRDefault="22C359B9" w:rsidP="00937146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6,00</w:t>
            </w:r>
          </w:p>
        </w:tc>
      </w:tr>
      <w:tr w:rsidR="00582827" w:rsidRPr="009F4396" w14:paraId="4CB7CF5B" w14:textId="77777777" w:rsidTr="14D98164">
        <w:trPr>
          <w:trHeight w:val="268"/>
        </w:trPr>
        <w:tc>
          <w:tcPr>
            <w:tcW w:w="465" w:type="dxa"/>
            <w:vAlign w:val="center"/>
          </w:tcPr>
          <w:p w14:paraId="21497EE4" w14:textId="3784AE70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3</w:t>
            </w:r>
          </w:p>
        </w:tc>
        <w:tc>
          <w:tcPr>
            <w:tcW w:w="5066" w:type="dxa"/>
            <w:vAlign w:val="center"/>
          </w:tcPr>
          <w:p w14:paraId="1B95B564" w14:textId="317DB932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 xml:space="preserve">Moduł </w:t>
            </w:r>
            <w:proofErr w:type="spellStart"/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Keystone</w:t>
            </w:r>
            <w:proofErr w:type="spellEnd"/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 xml:space="preserve"> CAT6 UTP RJ45 czarny samozaciskowy</w:t>
            </w:r>
          </w:p>
        </w:tc>
        <w:tc>
          <w:tcPr>
            <w:tcW w:w="1264" w:type="dxa"/>
            <w:vAlign w:val="center"/>
          </w:tcPr>
          <w:p w14:paraId="595C7885" w14:textId="486F2F98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4B887330" w14:textId="737D34F0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232,00</w:t>
            </w:r>
          </w:p>
        </w:tc>
      </w:tr>
      <w:tr w:rsidR="00582827" w:rsidRPr="009F4396" w14:paraId="4DA39362" w14:textId="77777777" w:rsidTr="14D98164">
        <w:trPr>
          <w:trHeight w:val="286"/>
        </w:trPr>
        <w:tc>
          <w:tcPr>
            <w:tcW w:w="465" w:type="dxa"/>
            <w:vAlign w:val="center"/>
          </w:tcPr>
          <w:p w14:paraId="429AA482" w14:textId="37C1AE28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5066" w:type="dxa"/>
            <w:vAlign w:val="center"/>
          </w:tcPr>
          <w:p w14:paraId="41A5EFE2" w14:textId="2BEBCE76" w:rsidR="00582827" w:rsidRPr="009F4396" w:rsidRDefault="22C359B9" w:rsidP="00C62EC3">
            <w:pPr>
              <w:jc w:val="both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Adapter do gniazd M45 1/2xRJ45 z klapką </w:t>
            </w:r>
            <w:r w:rsidR="3024D9EA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os</w:t>
            </w:r>
            <w:r w:rsidR="26263E1C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ł</w:t>
            </w:r>
            <w:r w:rsidR="3024D9EA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onową</w:t>
            </w: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 - mocowanie </w:t>
            </w:r>
            <w:proofErr w:type="spellStart"/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keystone</w:t>
            </w:r>
            <w:proofErr w:type="spellEnd"/>
          </w:p>
        </w:tc>
        <w:tc>
          <w:tcPr>
            <w:tcW w:w="1264" w:type="dxa"/>
            <w:vAlign w:val="center"/>
          </w:tcPr>
          <w:p w14:paraId="15F09715" w14:textId="2863B05B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49E0BC46" w14:textId="01269BEA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56,00</w:t>
            </w:r>
          </w:p>
        </w:tc>
      </w:tr>
      <w:tr w:rsidR="00582827" w:rsidRPr="009F4396" w14:paraId="72F75FB7" w14:textId="77777777" w:rsidTr="14D98164">
        <w:trPr>
          <w:trHeight w:val="276"/>
        </w:trPr>
        <w:tc>
          <w:tcPr>
            <w:tcW w:w="465" w:type="dxa"/>
            <w:vAlign w:val="center"/>
          </w:tcPr>
          <w:p w14:paraId="1759FB28" w14:textId="5293EF4E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5</w:t>
            </w:r>
          </w:p>
        </w:tc>
        <w:tc>
          <w:tcPr>
            <w:tcW w:w="5066" w:type="dxa"/>
            <w:vAlign w:val="center"/>
          </w:tcPr>
          <w:p w14:paraId="7204FE3A" w14:textId="0D98EFD4" w:rsidR="00582827" w:rsidRPr="009F4396" w:rsidRDefault="3024D9EA" w:rsidP="00C62EC3">
            <w:pPr>
              <w:jc w:val="both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Pu</w:t>
            </w:r>
            <w:r w:rsidR="1F9B106E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sz</w:t>
            </w:r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ka </w:t>
            </w:r>
            <w:proofErr w:type="spellStart"/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adaptacy</w:t>
            </w:r>
            <w:r w:rsidR="5B0E0081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J</w:t>
            </w:r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na</w:t>
            </w:r>
            <w:proofErr w:type="spellEnd"/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 n/t 2M M45 </w:t>
            </w:r>
            <w:proofErr w:type="spellStart"/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gl</w:t>
            </w:r>
            <w:proofErr w:type="spellEnd"/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. 40 mm, </w:t>
            </w:r>
            <w:proofErr w:type="spellStart"/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support</w:t>
            </w:r>
            <w:proofErr w:type="spellEnd"/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, ramka</w:t>
            </w:r>
            <w:r w:rsidR="5B0E0081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 </w:t>
            </w:r>
            <w:r w:rsidR="22C359B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biała</w:t>
            </w:r>
          </w:p>
        </w:tc>
        <w:tc>
          <w:tcPr>
            <w:tcW w:w="1264" w:type="dxa"/>
            <w:vAlign w:val="center"/>
          </w:tcPr>
          <w:p w14:paraId="4499E8F6" w14:textId="6A0480EC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5F8B02CD" w14:textId="1659A3F2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56,00</w:t>
            </w:r>
          </w:p>
        </w:tc>
      </w:tr>
      <w:tr w:rsidR="00582827" w:rsidRPr="009F4396" w14:paraId="597A5C09" w14:textId="77777777" w:rsidTr="14D98164">
        <w:trPr>
          <w:trHeight w:val="266"/>
        </w:trPr>
        <w:tc>
          <w:tcPr>
            <w:tcW w:w="465" w:type="dxa"/>
            <w:vAlign w:val="center"/>
          </w:tcPr>
          <w:p w14:paraId="171FE93E" w14:textId="7760CA04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6</w:t>
            </w:r>
          </w:p>
        </w:tc>
        <w:tc>
          <w:tcPr>
            <w:tcW w:w="5066" w:type="dxa"/>
            <w:vAlign w:val="center"/>
          </w:tcPr>
          <w:p w14:paraId="3E43A972" w14:textId="616C84DC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kablowa ob</w:t>
            </w:r>
            <w:r w:rsidR="00EB6C4E"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e</w:t>
            </w: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 xml:space="preserve">jma montażowa </w:t>
            </w:r>
            <w:proofErr w:type="spellStart"/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nasufitowa</w:t>
            </w:r>
            <w:proofErr w:type="spellEnd"/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 xml:space="preserve"> </w:t>
            </w:r>
          </w:p>
        </w:tc>
        <w:tc>
          <w:tcPr>
            <w:tcW w:w="1264" w:type="dxa"/>
            <w:vAlign w:val="center"/>
          </w:tcPr>
          <w:p w14:paraId="44C83D8D" w14:textId="4E43B01F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50EE1A78" w14:textId="592AFE4A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50,00</w:t>
            </w:r>
          </w:p>
        </w:tc>
      </w:tr>
      <w:tr w:rsidR="00582827" w:rsidRPr="009F4396" w14:paraId="02517A0B" w14:textId="77777777" w:rsidTr="14D98164">
        <w:trPr>
          <w:trHeight w:val="284"/>
        </w:trPr>
        <w:tc>
          <w:tcPr>
            <w:tcW w:w="465" w:type="dxa"/>
            <w:vAlign w:val="center"/>
          </w:tcPr>
          <w:p w14:paraId="4629BB6E" w14:textId="57358D13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7</w:t>
            </w:r>
          </w:p>
        </w:tc>
        <w:tc>
          <w:tcPr>
            <w:tcW w:w="5066" w:type="dxa"/>
            <w:vAlign w:val="center"/>
          </w:tcPr>
          <w:p w14:paraId="4A0855F5" w14:textId="407525C1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Organizator kabli 19" 1U 6 uchwytów</w:t>
            </w:r>
          </w:p>
        </w:tc>
        <w:tc>
          <w:tcPr>
            <w:tcW w:w="1264" w:type="dxa"/>
            <w:vAlign w:val="center"/>
          </w:tcPr>
          <w:p w14:paraId="3CD68088" w14:textId="7A3EB8DE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0C0DA3CC" w14:textId="16A73DCA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4,00</w:t>
            </w:r>
          </w:p>
        </w:tc>
      </w:tr>
      <w:tr w:rsidR="00582827" w:rsidRPr="009F4396" w14:paraId="31521C46" w14:textId="77777777" w:rsidTr="14D98164">
        <w:trPr>
          <w:trHeight w:val="260"/>
        </w:trPr>
        <w:tc>
          <w:tcPr>
            <w:tcW w:w="465" w:type="dxa"/>
            <w:vAlign w:val="center"/>
          </w:tcPr>
          <w:p w14:paraId="0AC39C91" w14:textId="7A61FEB3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8</w:t>
            </w:r>
          </w:p>
        </w:tc>
        <w:tc>
          <w:tcPr>
            <w:tcW w:w="5066" w:type="dxa"/>
            <w:vAlign w:val="center"/>
          </w:tcPr>
          <w:p w14:paraId="0D5A0C5F" w14:textId="7E1F5D25" w:rsidR="00582827" w:rsidRPr="009F4396" w:rsidRDefault="33955221" w:rsidP="00C62EC3">
            <w:pPr>
              <w:jc w:val="both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Komplet śrub montażowych</w:t>
            </w:r>
            <w:r w:rsidR="39BB841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 xml:space="preserve"> (</w:t>
            </w: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śruba M6 + podk</w:t>
            </w:r>
            <w:r w:rsidR="39BB8419"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ł</w:t>
            </w:r>
            <w:r w:rsidRPr="009F4396">
              <w:rPr>
                <w:rFonts w:ascii="Verdana" w:eastAsia="Arial" w:hAnsi="Verdana"/>
                <w:color w:val="000000" w:themeColor="text1"/>
                <w:sz w:val="15"/>
                <w:szCs w:val="15"/>
              </w:rPr>
              <w:t>adka + nakrętka koszykowa)</w:t>
            </w:r>
          </w:p>
        </w:tc>
        <w:tc>
          <w:tcPr>
            <w:tcW w:w="1264" w:type="dxa"/>
            <w:vAlign w:val="center"/>
          </w:tcPr>
          <w:p w14:paraId="52994AA1" w14:textId="1819CE2A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5DD0E0EF" w14:textId="79631B67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31,00</w:t>
            </w:r>
          </w:p>
        </w:tc>
      </w:tr>
      <w:tr w:rsidR="00582827" w:rsidRPr="009F4396" w14:paraId="25901767" w14:textId="77777777" w:rsidTr="14D98164">
        <w:trPr>
          <w:trHeight w:val="420"/>
        </w:trPr>
        <w:tc>
          <w:tcPr>
            <w:tcW w:w="465" w:type="dxa"/>
            <w:vAlign w:val="center"/>
          </w:tcPr>
          <w:p w14:paraId="36136F0A" w14:textId="5283E7B2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9</w:t>
            </w:r>
          </w:p>
        </w:tc>
        <w:tc>
          <w:tcPr>
            <w:tcW w:w="5066" w:type="dxa"/>
            <w:vAlign w:val="center"/>
          </w:tcPr>
          <w:p w14:paraId="2297A2A9" w14:textId="4DDC780A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Szafa instalacyjna RACK stojąca 19 cali 42U 800X800 mm czarna, drzwi przednie przeszklone, tylne metalowe, zamek na klucz, cztery szyny pionowe</w:t>
            </w:r>
          </w:p>
        </w:tc>
        <w:tc>
          <w:tcPr>
            <w:tcW w:w="1264" w:type="dxa"/>
            <w:vAlign w:val="center"/>
          </w:tcPr>
          <w:p w14:paraId="2E47E092" w14:textId="1C7C31B9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167F1D34" w14:textId="3C0946CD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1,00</w:t>
            </w:r>
          </w:p>
        </w:tc>
      </w:tr>
      <w:tr w:rsidR="00582827" w:rsidRPr="009F4396" w14:paraId="2EFDC57D" w14:textId="77777777" w:rsidTr="14D98164">
        <w:trPr>
          <w:trHeight w:val="270"/>
        </w:trPr>
        <w:tc>
          <w:tcPr>
            <w:tcW w:w="465" w:type="dxa"/>
            <w:vAlign w:val="center"/>
          </w:tcPr>
          <w:p w14:paraId="7C0EC17A" w14:textId="74469126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10</w:t>
            </w:r>
          </w:p>
        </w:tc>
        <w:tc>
          <w:tcPr>
            <w:tcW w:w="5066" w:type="dxa"/>
            <w:vAlign w:val="center"/>
          </w:tcPr>
          <w:p w14:paraId="5D2157A9" w14:textId="0B43F610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Listwa zasilająca 19" 1U 8gn. 1,5m</w:t>
            </w:r>
          </w:p>
        </w:tc>
        <w:tc>
          <w:tcPr>
            <w:tcW w:w="1264" w:type="dxa"/>
            <w:vAlign w:val="center"/>
          </w:tcPr>
          <w:p w14:paraId="632CCF6D" w14:textId="2853967E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491E6B0E" w14:textId="2594E57F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2,00</w:t>
            </w:r>
          </w:p>
        </w:tc>
      </w:tr>
      <w:tr w:rsidR="00582827" w:rsidRPr="009F4396" w14:paraId="2E47F6F2" w14:textId="77777777" w:rsidTr="14D98164">
        <w:trPr>
          <w:trHeight w:val="274"/>
        </w:trPr>
        <w:tc>
          <w:tcPr>
            <w:tcW w:w="465" w:type="dxa"/>
            <w:vAlign w:val="center"/>
          </w:tcPr>
          <w:p w14:paraId="588E183D" w14:textId="4B4B3AF4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11</w:t>
            </w:r>
          </w:p>
        </w:tc>
        <w:tc>
          <w:tcPr>
            <w:tcW w:w="5066" w:type="dxa"/>
            <w:vAlign w:val="center"/>
          </w:tcPr>
          <w:p w14:paraId="5E44AF1B" w14:textId="0D9F7D41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 xml:space="preserve">Pólka szafy aparatowej 1U </w:t>
            </w:r>
            <w:proofErr w:type="spellStart"/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gl</w:t>
            </w:r>
            <w:proofErr w:type="spellEnd"/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. 400 czarna</w:t>
            </w:r>
          </w:p>
        </w:tc>
        <w:tc>
          <w:tcPr>
            <w:tcW w:w="1264" w:type="dxa"/>
            <w:vAlign w:val="center"/>
          </w:tcPr>
          <w:p w14:paraId="0BFE7B93" w14:textId="4E2DF6C8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szt.</w:t>
            </w:r>
          </w:p>
        </w:tc>
        <w:tc>
          <w:tcPr>
            <w:tcW w:w="1418" w:type="dxa"/>
            <w:vAlign w:val="center"/>
          </w:tcPr>
          <w:p w14:paraId="3CD764EF" w14:textId="7A8A9979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1,00</w:t>
            </w:r>
          </w:p>
        </w:tc>
      </w:tr>
      <w:tr w:rsidR="00582827" w:rsidRPr="009F4396" w14:paraId="356EA506" w14:textId="77777777" w:rsidTr="14D98164">
        <w:trPr>
          <w:trHeight w:val="278"/>
        </w:trPr>
        <w:tc>
          <w:tcPr>
            <w:tcW w:w="465" w:type="dxa"/>
            <w:vAlign w:val="center"/>
          </w:tcPr>
          <w:p w14:paraId="19D97EC1" w14:textId="3EF674C3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12</w:t>
            </w:r>
          </w:p>
        </w:tc>
        <w:tc>
          <w:tcPr>
            <w:tcW w:w="5066" w:type="dxa"/>
            <w:vAlign w:val="center"/>
          </w:tcPr>
          <w:p w14:paraId="47E0679D" w14:textId="6B9A714B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Kanał instalacyjny PCV 60x40 biały z pokrywą</w:t>
            </w:r>
          </w:p>
        </w:tc>
        <w:tc>
          <w:tcPr>
            <w:tcW w:w="1264" w:type="dxa"/>
            <w:vAlign w:val="center"/>
          </w:tcPr>
          <w:p w14:paraId="06F3C00A" w14:textId="4B6451FF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proofErr w:type="spellStart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mb</w:t>
            </w:r>
            <w:proofErr w:type="spellEnd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.</w:t>
            </w:r>
          </w:p>
        </w:tc>
        <w:tc>
          <w:tcPr>
            <w:tcW w:w="1418" w:type="dxa"/>
            <w:vAlign w:val="center"/>
          </w:tcPr>
          <w:p w14:paraId="501AF67B" w14:textId="3D0E6B65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186,00</w:t>
            </w:r>
          </w:p>
        </w:tc>
      </w:tr>
      <w:tr w:rsidR="00582827" w:rsidRPr="009F4396" w14:paraId="1273B6D3" w14:textId="77777777" w:rsidTr="14D98164">
        <w:trPr>
          <w:trHeight w:val="282"/>
        </w:trPr>
        <w:tc>
          <w:tcPr>
            <w:tcW w:w="465" w:type="dxa"/>
            <w:vAlign w:val="center"/>
          </w:tcPr>
          <w:p w14:paraId="70BDB6EF" w14:textId="271564D3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13</w:t>
            </w:r>
          </w:p>
        </w:tc>
        <w:tc>
          <w:tcPr>
            <w:tcW w:w="5066" w:type="dxa"/>
            <w:vAlign w:val="center"/>
          </w:tcPr>
          <w:p w14:paraId="391FF446" w14:textId="538645C7" w:rsidR="00582827" w:rsidRPr="009F4396" w:rsidRDefault="00582827" w:rsidP="00C62EC3">
            <w:pPr>
              <w:jc w:val="both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Korytko kablowe metalowe perforowane 150/42 grubość 0,5mm</w:t>
            </w:r>
          </w:p>
        </w:tc>
        <w:tc>
          <w:tcPr>
            <w:tcW w:w="1264" w:type="dxa"/>
            <w:vAlign w:val="center"/>
          </w:tcPr>
          <w:p w14:paraId="19EAE83D" w14:textId="4D4452B0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proofErr w:type="spellStart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mb</w:t>
            </w:r>
            <w:proofErr w:type="spellEnd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.</w:t>
            </w:r>
          </w:p>
        </w:tc>
        <w:tc>
          <w:tcPr>
            <w:tcW w:w="1418" w:type="dxa"/>
            <w:vAlign w:val="center"/>
          </w:tcPr>
          <w:p w14:paraId="63DC3896" w14:textId="7E5CB1DB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40,00</w:t>
            </w:r>
          </w:p>
        </w:tc>
      </w:tr>
      <w:tr w:rsidR="00582827" w:rsidRPr="009F4396" w14:paraId="3F8724AA" w14:textId="77777777" w:rsidTr="14D98164">
        <w:trPr>
          <w:trHeight w:val="258"/>
        </w:trPr>
        <w:tc>
          <w:tcPr>
            <w:tcW w:w="465" w:type="dxa"/>
            <w:vAlign w:val="center"/>
          </w:tcPr>
          <w:p w14:paraId="314CAAC8" w14:textId="286989F5" w:rsidR="00582827" w:rsidRPr="009F4396" w:rsidRDefault="00582827" w:rsidP="14D98164">
            <w:pPr>
              <w:jc w:val="center"/>
              <w:rPr>
                <w:rFonts w:ascii="Verdana" w:hAnsi="Verdana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/>
                <w:color w:val="000000" w:themeColor="text1"/>
                <w:sz w:val="15"/>
                <w:szCs w:val="15"/>
              </w:rPr>
              <w:t>14</w:t>
            </w:r>
          </w:p>
        </w:tc>
        <w:tc>
          <w:tcPr>
            <w:tcW w:w="5066" w:type="dxa"/>
            <w:vAlign w:val="center"/>
          </w:tcPr>
          <w:p w14:paraId="65408C8D" w14:textId="604B9BC9" w:rsidR="00582827" w:rsidRPr="009F4396" w:rsidRDefault="00582827" w:rsidP="00C62EC3">
            <w:pPr>
              <w:jc w:val="both"/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Listwa kablowa PCV 170x60.1 bia</w:t>
            </w:r>
            <w:r w:rsidR="00EB6C4E"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ł</w:t>
            </w:r>
            <w:r w:rsidRPr="009F4396">
              <w:rPr>
                <w:rFonts w:ascii="Verdana" w:eastAsia="Arial" w:hAnsi="Verdana" w:cstheme="minorHAnsi"/>
                <w:color w:val="000000" w:themeColor="text1"/>
                <w:sz w:val="15"/>
                <w:szCs w:val="15"/>
              </w:rPr>
              <w:t>a z pokrywą</w:t>
            </w:r>
          </w:p>
        </w:tc>
        <w:tc>
          <w:tcPr>
            <w:tcW w:w="1264" w:type="dxa"/>
            <w:vAlign w:val="center"/>
          </w:tcPr>
          <w:p w14:paraId="785CEB84" w14:textId="5A99CAEB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proofErr w:type="spellStart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mb</w:t>
            </w:r>
            <w:proofErr w:type="spellEnd"/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.</w:t>
            </w:r>
          </w:p>
        </w:tc>
        <w:tc>
          <w:tcPr>
            <w:tcW w:w="1418" w:type="dxa"/>
            <w:vAlign w:val="center"/>
          </w:tcPr>
          <w:p w14:paraId="1FC40F2E" w14:textId="79D36CD5" w:rsidR="00582827" w:rsidRPr="009F4396" w:rsidRDefault="00582827" w:rsidP="00937146">
            <w:pPr>
              <w:jc w:val="center"/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</w:pPr>
            <w:r w:rsidRPr="009F4396">
              <w:rPr>
                <w:rFonts w:ascii="Verdana" w:hAnsi="Verdana" w:cstheme="minorHAnsi"/>
                <w:color w:val="000000" w:themeColor="text1"/>
                <w:sz w:val="15"/>
                <w:szCs w:val="15"/>
              </w:rPr>
              <w:t>8,00</w:t>
            </w:r>
          </w:p>
        </w:tc>
      </w:tr>
    </w:tbl>
    <w:p w14:paraId="2CE26DCA" w14:textId="2F1E3D23" w:rsidR="65D5F5AE" w:rsidRDefault="65D5F5AE" w:rsidP="00C62EC3">
      <w:pPr>
        <w:jc w:val="both"/>
      </w:pPr>
    </w:p>
    <w:p w14:paraId="48E4017D" w14:textId="77777777" w:rsidR="00321A73" w:rsidRPr="00C66BE4" w:rsidRDefault="00321A73" w:rsidP="00C62EC3">
      <w:pPr>
        <w:pStyle w:val="Nagwek30"/>
        <w:keepNext/>
        <w:keepLines/>
        <w:shd w:val="clear" w:color="auto" w:fill="auto"/>
        <w:spacing w:after="309" w:line="270" w:lineRule="exact"/>
        <w:ind w:left="520" w:hanging="500"/>
        <w:jc w:val="both"/>
        <w:rPr>
          <w:rFonts w:asciiTheme="minorHAnsi" w:hAnsiTheme="minorHAnsi" w:cstheme="minorHAnsi"/>
          <w:sz w:val="24"/>
          <w:szCs w:val="24"/>
        </w:rPr>
      </w:pPr>
      <w:r w:rsidRPr="00C66BE4">
        <w:rPr>
          <w:rFonts w:asciiTheme="minorHAnsi" w:hAnsiTheme="minorHAnsi" w:cstheme="minorHAnsi"/>
          <w:sz w:val="24"/>
          <w:szCs w:val="24"/>
        </w:rPr>
        <w:t>Ogólne warunki wykonania i odbioru robót.</w:t>
      </w:r>
    </w:p>
    <w:p w14:paraId="6E1A032E" w14:textId="541FDF02" w:rsidR="00321A73" w:rsidRPr="00212BB1" w:rsidRDefault="71614930" w:rsidP="00C62EC3">
      <w:pPr>
        <w:pStyle w:val="Standard"/>
        <w:numPr>
          <w:ilvl w:val="0"/>
          <w:numId w:val="4"/>
        </w:numPr>
        <w:tabs>
          <w:tab w:val="left" w:pos="366"/>
        </w:tabs>
        <w:spacing w:after="0" w:line="360" w:lineRule="auto"/>
        <w:ind w:right="20"/>
        <w:jc w:val="both"/>
        <w:rPr>
          <w:rFonts w:asciiTheme="minorHAnsi" w:hAnsiTheme="minorHAnsi" w:cstheme="minorBidi"/>
        </w:rPr>
      </w:pPr>
      <w:r w:rsidRPr="30368DEE">
        <w:rPr>
          <w:rFonts w:asciiTheme="minorHAnsi" w:hAnsiTheme="minorHAnsi" w:cstheme="minorBidi"/>
        </w:rPr>
        <w:t>Realizacja prac budowlanych planowana jest</w:t>
      </w:r>
      <w:r w:rsidR="622551DC" w:rsidRPr="30368DEE">
        <w:rPr>
          <w:rFonts w:asciiTheme="minorHAnsi" w:hAnsiTheme="minorHAnsi" w:cstheme="minorBidi"/>
          <w:kern w:val="0"/>
        </w:rPr>
        <w:t xml:space="preserve"> w budynku czynnym tzn. w budynku</w:t>
      </w:r>
      <w:r w:rsidR="243CEDF2" w:rsidRPr="30368DEE">
        <w:rPr>
          <w:rFonts w:asciiTheme="minorHAnsi" w:hAnsiTheme="minorHAnsi" w:cstheme="minorBidi"/>
        </w:rPr>
        <w:t>,</w:t>
      </w:r>
      <w:r w:rsidR="622551DC" w:rsidRPr="30368DEE">
        <w:rPr>
          <w:rFonts w:asciiTheme="minorHAnsi" w:hAnsiTheme="minorHAnsi" w:cstheme="minorBidi"/>
          <w:kern w:val="0"/>
        </w:rPr>
        <w:t xml:space="preserve"> w którym będzie odbywała się praca biurowa i laboratoryjna, dlatego </w:t>
      </w:r>
      <w:r w:rsidR="622551DC" w:rsidRPr="00C62EC3">
        <w:rPr>
          <w:rFonts w:asciiTheme="minorHAnsi" w:hAnsiTheme="minorHAnsi" w:cstheme="minorBidi"/>
          <w:kern w:val="0"/>
        </w:rPr>
        <w:t>część prac</w:t>
      </w:r>
      <w:r w:rsidR="622551DC" w:rsidRPr="30368DEE">
        <w:rPr>
          <w:rFonts w:asciiTheme="minorHAnsi" w:hAnsiTheme="minorHAnsi" w:cstheme="minorBidi"/>
          <w:kern w:val="0"/>
        </w:rPr>
        <w:t xml:space="preserve"> </w:t>
      </w:r>
      <w:r w:rsidR="00035B7B" w:rsidRPr="30368DEE">
        <w:rPr>
          <w:rFonts w:asciiTheme="minorHAnsi" w:hAnsiTheme="minorHAnsi" w:cstheme="minorBidi"/>
        </w:rPr>
        <w:t>(</w:t>
      </w:r>
      <w:r w:rsidR="006A2A5E" w:rsidRPr="30368DEE">
        <w:rPr>
          <w:rFonts w:asciiTheme="minorHAnsi" w:hAnsiTheme="minorHAnsi" w:cstheme="minorBidi"/>
        </w:rPr>
        <w:t>powodujące przerwę w</w:t>
      </w:r>
      <w:r w:rsidR="00545842" w:rsidRPr="30368DEE">
        <w:rPr>
          <w:rFonts w:asciiTheme="minorHAnsi" w:hAnsiTheme="minorHAnsi" w:cstheme="minorBidi"/>
        </w:rPr>
        <w:t xml:space="preserve"> połączeniach sieci</w:t>
      </w:r>
      <w:r w:rsidR="00C41E59" w:rsidRPr="30368DEE">
        <w:rPr>
          <w:rFonts w:asciiTheme="minorHAnsi" w:hAnsiTheme="minorHAnsi" w:cstheme="minorBidi"/>
        </w:rPr>
        <w:t xml:space="preserve"> komputerowej lub zasilającej</w:t>
      </w:r>
      <w:r w:rsidR="00545842" w:rsidRPr="30368DEE">
        <w:rPr>
          <w:rFonts w:asciiTheme="minorHAnsi" w:hAnsiTheme="minorHAnsi" w:cstheme="minorBidi"/>
        </w:rPr>
        <w:t xml:space="preserve"> dla pracujących osó</w:t>
      </w:r>
      <w:r w:rsidR="00293117" w:rsidRPr="30368DEE">
        <w:rPr>
          <w:rFonts w:asciiTheme="minorHAnsi" w:hAnsiTheme="minorHAnsi" w:cstheme="minorBidi"/>
        </w:rPr>
        <w:t xml:space="preserve">b np. podczas wymiany szafy </w:t>
      </w:r>
      <w:proofErr w:type="spellStart"/>
      <w:r w:rsidR="00293117" w:rsidRPr="30368DEE">
        <w:rPr>
          <w:rFonts w:asciiTheme="minorHAnsi" w:hAnsiTheme="minorHAnsi" w:cstheme="minorBidi"/>
        </w:rPr>
        <w:t>rac</w:t>
      </w:r>
      <w:r w:rsidR="00C41E59" w:rsidRPr="30368DEE">
        <w:rPr>
          <w:rFonts w:asciiTheme="minorHAnsi" w:hAnsiTheme="minorHAnsi" w:cstheme="minorBidi"/>
        </w:rPr>
        <w:t>k</w:t>
      </w:r>
      <w:proofErr w:type="spellEnd"/>
      <w:r w:rsidR="00C41E59" w:rsidRPr="30368DEE">
        <w:rPr>
          <w:rFonts w:asciiTheme="minorHAnsi" w:hAnsiTheme="minorHAnsi" w:cstheme="minorBidi"/>
        </w:rPr>
        <w:t xml:space="preserve">) </w:t>
      </w:r>
      <w:r w:rsidR="622551DC" w:rsidRPr="30368DEE">
        <w:rPr>
          <w:rFonts w:asciiTheme="minorHAnsi" w:hAnsiTheme="minorHAnsi" w:cstheme="minorBidi"/>
          <w:kern w:val="0"/>
        </w:rPr>
        <w:t xml:space="preserve">będzie musiała zostać wykonana w godzinach od 16:00 do </w:t>
      </w:r>
      <w:r w:rsidR="4F9251DD" w:rsidRPr="30368DEE">
        <w:rPr>
          <w:rFonts w:asciiTheme="minorHAnsi" w:hAnsiTheme="minorHAnsi" w:cstheme="minorBidi"/>
          <w:kern w:val="0"/>
        </w:rPr>
        <w:t>7</w:t>
      </w:r>
      <w:r w:rsidR="622551DC" w:rsidRPr="30368DEE">
        <w:rPr>
          <w:rFonts w:asciiTheme="minorHAnsi" w:hAnsiTheme="minorHAnsi" w:cstheme="minorBidi"/>
          <w:kern w:val="0"/>
        </w:rPr>
        <w:t>:00.</w:t>
      </w:r>
      <w:r w:rsidR="4F9251DD" w:rsidRPr="30368DEE">
        <w:rPr>
          <w:rFonts w:asciiTheme="minorHAnsi" w:hAnsiTheme="minorHAnsi" w:cstheme="minorBidi"/>
          <w:kern w:val="0"/>
        </w:rPr>
        <w:t xml:space="preserve"> </w:t>
      </w:r>
      <w:r w:rsidR="00D25285">
        <w:rPr>
          <w:rFonts w:asciiTheme="minorHAnsi" w:hAnsiTheme="minorHAnsi" w:cstheme="minorBidi"/>
          <w:kern w:val="0"/>
        </w:rPr>
        <w:t>Pozostałe p</w:t>
      </w:r>
      <w:r w:rsidR="4F9251DD" w:rsidRPr="30368DEE">
        <w:rPr>
          <w:rFonts w:asciiTheme="minorHAnsi" w:hAnsiTheme="minorHAnsi" w:cstheme="minorBidi"/>
        </w:rPr>
        <w:t xml:space="preserve">race instalacyjne </w:t>
      </w:r>
      <w:r w:rsidR="070A5964" w:rsidRPr="30368DEE">
        <w:rPr>
          <w:rFonts w:asciiTheme="minorHAnsi" w:hAnsiTheme="minorHAnsi" w:cstheme="minorBidi"/>
        </w:rPr>
        <w:t>powinny być</w:t>
      </w:r>
      <w:r w:rsidR="4F9251DD" w:rsidRPr="30368DEE">
        <w:rPr>
          <w:rFonts w:asciiTheme="minorHAnsi" w:hAnsiTheme="minorHAnsi" w:cstheme="minorBidi"/>
        </w:rPr>
        <w:t xml:space="preserve"> prowadzone w dni robocze w godzinach </w:t>
      </w:r>
      <w:r w:rsidR="7459164A" w:rsidRPr="30368DEE">
        <w:rPr>
          <w:rFonts w:asciiTheme="minorHAnsi" w:hAnsiTheme="minorHAnsi" w:cstheme="minorBidi"/>
        </w:rPr>
        <w:t>7</w:t>
      </w:r>
      <w:r w:rsidR="4F9251DD" w:rsidRPr="30368DEE">
        <w:rPr>
          <w:rFonts w:asciiTheme="minorHAnsi" w:hAnsiTheme="minorHAnsi" w:cstheme="minorBidi"/>
        </w:rPr>
        <w:t>-1</w:t>
      </w:r>
      <w:r w:rsidR="7459164A" w:rsidRPr="30368DEE">
        <w:rPr>
          <w:rFonts w:asciiTheme="minorHAnsi" w:hAnsiTheme="minorHAnsi" w:cstheme="minorBidi"/>
        </w:rPr>
        <w:t>6</w:t>
      </w:r>
      <w:r w:rsidR="4F9251DD" w:rsidRPr="30368DEE">
        <w:rPr>
          <w:rFonts w:asciiTheme="minorHAnsi" w:hAnsiTheme="minorHAnsi" w:cstheme="minorBidi"/>
        </w:rPr>
        <w:t>.</w:t>
      </w:r>
    </w:p>
    <w:p w14:paraId="47F67C6A" w14:textId="602B8C29" w:rsidR="00321A73" w:rsidRPr="00212BB1" w:rsidRDefault="00321A73" w:rsidP="00C62EC3">
      <w:pPr>
        <w:pStyle w:val="Teksttreci0"/>
        <w:numPr>
          <w:ilvl w:val="0"/>
          <w:numId w:val="4"/>
        </w:numPr>
        <w:shd w:val="clear" w:color="auto" w:fill="auto"/>
        <w:tabs>
          <w:tab w:val="left" w:pos="380"/>
        </w:tabs>
        <w:spacing w:after="0" w:line="360" w:lineRule="auto"/>
        <w:ind w:right="20"/>
        <w:rPr>
          <w:rFonts w:asciiTheme="minorHAnsi" w:hAnsiTheme="minorHAnsi" w:cstheme="minorBidi"/>
          <w:sz w:val="22"/>
          <w:szCs w:val="22"/>
        </w:rPr>
      </w:pPr>
      <w:r w:rsidRPr="45245F53">
        <w:rPr>
          <w:rFonts w:asciiTheme="minorHAnsi" w:hAnsiTheme="minorHAnsi" w:cstheme="minorBidi"/>
          <w:sz w:val="22"/>
          <w:szCs w:val="22"/>
        </w:rPr>
        <w:t>Zabezpieczenie placu budowy w okresie realizacji robót spoczywa na Wykonawcy i nie podlega odrębnej zapłacie, przyjmuje się, że jest włączone w cenę oferty</w:t>
      </w:r>
      <w:r w:rsidR="00212BB1" w:rsidRPr="45245F53">
        <w:rPr>
          <w:rFonts w:asciiTheme="minorHAnsi" w:hAnsiTheme="minorHAnsi" w:cstheme="minorBidi"/>
          <w:sz w:val="22"/>
          <w:szCs w:val="22"/>
        </w:rPr>
        <w:t xml:space="preserve">. Przyjmuje się, że prace </w:t>
      </w:r>
      <w:r w:rsidR="3F48A831" w:rsidRPr="45245F53">
        <w:rPr>
          <w:rFonts w:asciiTheme="minorHAnsi" w:hAnsiTheme="minorHAnsi" w:cstheme="minorBidi"/>
          <w:sz w:val="22"/>
          <w:szCs w:val="22"/>
        </w:rPr>
        <w:t>muszą być</w:t>
      </w:r>
      <w:r w:rsidR="00212BB1" w:rsidRPr="45245F53">
        <w:rPr>
          <w:rFonts w:asciiTheme="minorHAnsi" w:hAnsiTheme="minorHAnsi" w:cstheme="minorBidi"/>
          <w:sz w:val="22"/>
          <w:szCs w:val="22"/>
        </w:rPr>
        <w:t xml:space="preserve"> prowadzone przy użyciu drabin oraz rusztowań Wykonawcy.</w:t>
      </w:r>
    </w:p>
    <w:p w14:paraId="560FC4C0" w14:textId="2E1C10FF" w:rsidR="00321A73" w:rsidRPr="009F4396" w:rsidRDefault="00321A73" w:rsidP="00C62EC3">
      <w:pPr>
        <w:pStyle w:val="Teksttreci0"/>
        <w:numPr>
          <w:ilvl w:val="0"/>
          <w:numId w:val="4"/>
        </w:numPr>
        <w:shd w:val="clear" w:color="auto" w:fill="auto"/>
        <w:tabs>
          <w:tab w:val="left" w:pos="380"/>
        </w:tabs>
        <w:spacing w:after="0" w:line="360" w:lineRule="auto"/>
        <w:ind w:right="20"/>
        <w:rPr>
          <w:rFonts w:asciiTheme="minorHAnsi" w:hAnsiTheme="minorHAnsi" w:cstheme="minorHAnsi"/>
          <w:spacing w:val="-4"/>
          <w:sz w:val="22"/>
          <w:szCs w:val="22"/>
        </w:rPr>
      </w:pPr>
      <w:r w:rsidRPr="009F4396">
        <w:rPr>
          <w:rFonts w:asciiTheme="minorHAnsi" w:hAnsiTheme="minorHAnsi" w:cstheme="minorBidi"/>
          <w:spacing w:val="-4"/>
          <w:sz w:val="22"/>
          <w:szCs w:val="22"/>
        </w:rPr>
        <w:lastRenderedPageBreak/>
        <w:t>Odbiór końcowy robót może się odbyć po zakończeniu wszystkich robót i technicznym potwierdzeniu poprawności i jakości wykonanych robót poprzez wykonanie pomiarów instalacji.</w:t>
      </w:r>
    </w:p>
    <w:p w14:paraId="35FBD636" w14:textId="17B450AA" w:rsidR="00321A73" w:rsidRPr="001C14DD" w:rsidRDefault="00321A73" w:rsidP="00C62EC3">
      <w:pPr>
        <w:pStyle w:val="Teksttreci0"/>
        <w:numPr>
          <w:ilvl w:val="0"/>
          <w:numId w:val="4"/>
        </w:numPr>
        <w:shd w:val="clear" w:color="auto" w:fill="auto"/>
        <w:tabs>
          <w:tab w:val="left" w:pos="394"/>
        </w:tabs>
        <w:spacing w:after="0" w:line="360" w:lineRule="auto"/>
        <w:ind w:right="20"/>
        <w:rPr>
          <w:rFonts w:asciiTheme="minorHAnsi" w:hAnsiTheme="minorHAnsi" w:cstheme="minorHAnsi"/>
          <w:sz w:val="22"/>
          <w:szCs w:val="22"/>
        </w:rPr>
      </w:pPr>
      <w:r w:rsidRPr="45245F53">
        <w:rPr>
          <w:rFonts w:asciiTheme="minorHAnsi" w:hAnsiTheme="minorHAnsi" w:cstheme="minorBidi"/>
          <w:sz w:val="22"/>
          <w:szCs w:val="22"/>
        </w:rPr>
        <w:t>Po zakończeniu robót wykonawca zobowiązany jest do sporządzenia i przekazania zleceniodawcy dokumentacji powykonawczej zawierającej:</w:t>
      </w:r>
    </w:p>
    <w:p w14:paraId="1955B501" w14:textId="269D236A" w:rsidR="00321A73" w:rsidRPr="001C14DD" w:rsidRDefault="00321A73" w:rsidP="00C62EC3">
      <w:pPr>
        <w:pStyle w:val="Teksttreci0"/>
        <w:shd w:val="clear" w:color="auto" w:fill="auto"/>
        <w:tabs>
          <w:tab w:val="left" w:pos="500"/>
        </w:tabs>
        <w:spacing w:after="0" w:line="360" w:lineRule="auto"/>
        <w:ind w:left="720" w:firstLine="0"/>
        <w:rPr>
          <w:rFonts w:asciiTheme="minorHAnsi" w:hAnsiTheme="minorHAnsi" w:cstheme="minorHAnsi"/>
          <w:sz w:val="22"/>
          <w:szCs w:val="22"/>
        </w:rPr>
      </w:pPr>
      <w:r w:rsidRPr="001C14DD">
        <w:rPr>
          <w:rFonts w:asciiTheme="minorHAnsi" w:hAnsiTheme="minorHAnsi" w:cstheme="minorHAnsi"/>
          <w:sz w:val="22"/>
          <w:szCs w:val="22"/>
        </w:rPr>
        <w:t>- protok</w:t>
      </w:r>
      <w:r w:rsidR="001462CA" w:rsidRPr="001C14DD">
        <w:rPr>
          <w:rFonts w:asciiTheme="minorHAnsi" w:hAnsiTheme="minorHAnsi" w:cstheme="minorHAnsi"/>
          <w:sz w:val="22"/>
          <w:szCs w:val="22"/>
        </w:rPr>
        <w:t>oły</w:t>
      </w:r>
      <w:r w:rsidRPr="001C14DD">
        <w:rPr>
          <w:rFonts w:asciiTheme="minorHAnsi" w:hAnsiTheme="minorHAnsi" w:cstheme="minorHAnsi"/>
          <w:sz w:val="22"/>
          <w:szCs w:val="22"/>
        </w:rPr>
        <w:t xml:space="preserve"> z wykonanych pomiarów </w:t>
      </w:r>
      <w:r w:rsidR="00950B8E">
        <w:rPr>
          <w:rFonts w:asciiTheme="minorHAnsi" w:hAnsiTheme="minorHAnsi" w:cstheme="minorHAnsi"/>
          <w:sz w:val="22"/>
          <w:szCs w:val="22"/>
        </w:rPr>
        <w:t>i</w:t>
      </w:r>
      <w:r w:rsidRPr="001C14DD">
        <w:rPr>
          <w:rFonts w:asciiTheme="minorHAnsi" w:hAnsiTheme="minorHAnsi" w:cstheme="minorHAnsi"/>
          <w:sz w:val="22"/>
          <w:szCs w:val="22"/>
        </w:rPr>
        <w:t>nstalacji</w:t>
      </w:r>
      <w:r w:rsidR="003A37EC" w:rsidRPr="001C14DD">
        <w:rPr>
          <w:rFonts w:asciiTheme="minorHAnsi" w:hAnsiTheme="minorHAnsi" w:cstheme="minorHAnsi"/>
          <w:sz w:val="22"/>
          <w:szCs w:val="22"/>
        </w:rPr>
        <w:t xml:space="preserve"> nowych torów kablowych dla kat. 6 (klasa E) oraz torów istniejących dla kat. 5E (klasa D)</w:t>
      </w:r>
    </w:p>
    <w:p w14:paraId="6BCC698D" w14:textId="77777777" w:rsidR="005B68F1" w:rsidRPr="001C14DD" w:rsidRDefault="00321A73" w:rsidP="00C62EC3">
      <w:pPr>
        <w:pStyle w:val="Teksttreci0"/>
        <w:shd w:val="clear" w:color="auto" w:fill="auto"/>
        <w:tabs>
          <w:tab w:val="left" w:pos="586"/>
        </w:tabs>
        <w:spacing w:after="0" w:line="360" w:lineRule="auto"/>
        <w:ind w:left="720" w:right="20" w:firstLine="0"/>
        <w:rPr>
          <w:rFonts w:asciiTheme="minorHAnsi" w:hAnsiTheme="minorHAnsi" w:cstheme="minorHAnsi"/>
          <w:sz w:val="22"/>
          <w:szCs w:val="22"/>
        </w:rPr>
      </w:pPr>
      <w:r w:rsidRPr="001C14DD">
        <w:rPr>
          <w:rFonts w:asciiTheme="minorHAnsi" w:hAnsiTheme="minorHAnsi" w:cstheme="minorHAnsi"/>
          <w:sz w:val="22"/>
          <w:szCs w:val="22"/>
        </w:rPr>
        <w:t xml:space="preserve">- </w:t>
      </w:r>
      <w:r w:rsidR="001462CA" w:rsidRPr="001C14DD">
        <w:rPr>
          <w:rFonts w:asciiTheme="minorHAnsi" w:hAnsiTheme="minorHAnsi" w:cstheme="minorHAnsi"/>
          <w:sz w:val="22"/>
          <w:szCs w:val="22"/>
        </w:rPr>
        <w:t>plan powykonawczy</w:t>
      </w:r>
      <w:r w:rsidR="005776D8" w:rsidRPr="001C14DD">
        <w:rPr>
          <w:rFonts w:asciiTheme="minorHAnsi" w:hAnsiTheme="minorHAnsi" w:cstheme="minorHAnsi"/>
          <w:sz w:val="22"/>
          <w:szCs w:val="22"/>
        </w:rPr>
        <w:t xml:space="preserve"> wykonanych połączeń sieciowych</w:t>
      </w:r>
    </w:p>
    <w:p w14:paraId="547EE186" w14:textId="7C2D2672" w:rsidR="00321A73" w:rsidRPr="001C14DD" w:rsidRDefault="622551DC" w:rsidP="00C62EC3">
      <w:pPr>
        <w:pStyle w:val="Teksttreci0"/>
        <w:numPr>
          <w:ilvl w:val="0"/>
          <w:numId w:val="4"/>
        </w:numPr>
        <w:shd w:val="clear" w:color="auto" w:fill="auto"/>
        <w:tabs>
          <w:tab w:val="left" w:pos="706"/>
        </w:tabs>
        <w:spacing w:after="0" w:line="360" w:lineRule="auto"/>
        <w:ind w:right="20"/>
        <w:rPr>
          <w:rFonts w:asciiTheme="minorHAnsi" w:hAnsiTheme="minorHAnsi" w:cstheme="minorBidi"/>
          <w:sz w:val="22"/>
          <w:szCs w:val="22"/>
        </w:rPr>
      </w:pPr>
      <w:r w:rsidRPr="0BB37D7C">
        <w:rPr>
          <w:rFonts w:asciiTheme="minorHAnsi" w:hAnsiTheme="minorHAnsi" w:cstheme="minorBidi"/>
          <w:sz w:val="22"/>
          <w:szCs w:val="22"/>
        </w:rPr>
        <w:t>Materiały dodatkowe typu: kołki rozporowe do montażu koryt, elementy wykończeniowe koryt kablowych (</w:t>
      </w:r>
      <w:proofErr w:type="spellStart"/>
      <w:r w:rsidRPr="0BB37D7C">
        <w:rPr>
          <w:rFonts w:asciiTheme="minorHAnsi" w:hAnsiTheme="minorHAnsi" w:cstheme="minorBidi"/>
          <w:sz w:val="22"/>
          <w:szCs w:val="22"/>
        </w:rPr>
        <w:t>p</w:t>
      </w:r>
      <w:r w:rsidR="00B628AB">
        <w:rPr>
          <w:rFonts w:asciiTheme="minorHAnsi" w:hAnsiTheme="minorHAnsi" w:cstheme="minorBidi"/>
          <w:sz w:val="22"/>
          <w:szCs w:val="22"/>
        </w:rPr>
        <w:t>instal</w:t>
      </w:r>
      <w:r w:rsidRPr="0BB37D7C">
        <w:rPr>
          <w:rFonts w:asciiTheme="minorHAnsi" w:hAnsiTheme="minorHAnsi" w:cstheme="minorBidi"/>
          <w:sz w:val="22"/>
          <w:szCs w:val="22"/>
        </w:rPr>
        <w:t>rzegrody</w:t>
      </w:r>
      <w:proofErr w:type="spellEnd"/>
      <w:r w:rsidRPr="0BB37D7C">
        <w:rPr>
          <w:rFonts w:asciiTheme="minorHAnsi" w:hAnsiTheme="minorHAnsi" w:cstheme="minorBidi"/>
          <w:sz w:val="22"/>
          <w:szCs w:val="22"/>
        </w:rPr>
        <w:t xml:space="preserve"> separujące i dzielące, zaślepki, kąty wewnętrzne, zewnętrzne i płaski), pianki uszczelniające, itp.  materiały pomocnicze wykonawca włączy w cenę oferty.</w:t>
      </w:r>
    </w:p>
    <w:p w14:paraId="229EA766" w14:textId="314A4CF7" w:rsidR="00321A73" w:rsidRPr="001C14DD" w:rsidRDefault="622551DC" w:rsidP="00C62EC3">
      <w:pPr>
        <w:pStyle w:val="Teksttreci0"/>
        <w:numPr>
          <w:ilvl w:val="0"/>
          <w:numId w:val="4"/>
        </w:numPr>
        <w:shd w:val="clear" w:color="auto" w:fill="auto"/>
        <w:tabs>
          <w:tab w:val="left" w:pos="697"/>
        </w:tabs>
        <w:spacing w:after="0" w:line="360" w:lineRule="auto"/>
        <w:ind w:right="20"/>
        <w:rPr>
          <w:rFonts w:asciiTheme="minorHAnsi" w:hAnsiTheme="minorHAnsi" w:cstheme="minorBidi"/>
          <w:sz w:val="22"/>
          <w:szCs w:val="22"/>
        </w:rPr>
      </w:pPr>
      <w:r w:rsidRPr="0BB37D7C">
        <w:rPr>
          <w:rFonts w:asciiTheme="minorHAnsi" w:hAnsiTheme="minorHAnsi" w:cstheme="minorBidi"/>
          <w:sz w:val="22"/>
          <w:szCs w:val="22"/>
        </w:rPr>
        <w:t>Z uwagi</w:t>
      </w:r>
      <w:r w:rsidR="006208CE">
        <w:rPr>
          <w:rFonts w:asciiTheme="minorHAnsi" w:hAnsiTheme="minorHAnsi" w:cstheme="minorBidi"/>
          <w:sz w:val="22"/>
          <w:szCs w:val="22"/>
        </w:rPr>
        <w:t xml:space="preserve"> na to, ż</w:t>
      </w:r>
      <w:r w:rsidR="006E4521">
        <w:rPr>
          <w:rFonts w:asciiTheme="minorHAnsi" w:hAnsiTheme="minorHAnsi" w:cstheme="minorBidi"/>
          <w:sz w:val="22"/>
          <w:szCs w:val="22"/>
        </w:rPr>
        <w:t>e</w:t>
      </w:r>
      <w:r w:rsidR="006208CE">
        <w:rPr>
          <w:rFonts w:asciiTheme="minorHAnsi" w:hAnsiTheme="minorHAnsi" w:cstheme="minorBidi"/>
          <w:sz w:val="22"/>
          <w:szCs w:val="22"/>
        </w:rPr>
        <w:t xml:space="preserve"> prace prowadzone będą w </w:t>
      </w:r>
      <w:r w:rsidRPr="0BB37D7C">
        <w:rPr>
          <w:rFonts w:asciiTheme="minorHAnsi" w:hAnsiTheme="minorHAnsi" w:cstheme="minorBidi"/>
          <w:sz w:val="22"/>
          <w:szCs w:val="22"/>
        </w:rPr>
        <w:t xml:space="preserve"> </w:t>
      </w:r>
      <w:r w:rsidR="006208CE" w:rsidRPr="0BB37D7C">
        <w:rPr>
          <w:rFonts w:asciiTheme="minorHAnsi" w:hAnsiTheme="minorHAnsi" w:cstheme="minorBidi"/>
          <w:sz w:val="22"/>
          <w:szCs w:val="22"/>
        </w:rPr>
        <w:t>czynn</w:t>
      </w:r>
      <w:r w:rsidR="006208CE">
        <w:rPr>
          <w:rFonts w:asciiTheme="minorHAnsi" w:hAnsiTheme="minorHAnsi" w:cstheme="minorBidi"/>
          <w:sz w:val="22"/>
          <w:szCs w:val="22"/>
        </w:rPr>
        <w:t>ych</w:t>
      </w:r>
      <w:r w:rsidR="006208CE" w:rsidRPr="0BB37D7C">
        <w:rPr>
          <w:rFonts w:asciiTheme="minorHAnsi" w:hAnsiTheme="minorHAnsi" w:cstheme="minorBidi"/>
          <w:sz w:val="22"/>
          <w:szCs w:val="22"/>
        </w:rPr>
        <w:t xml:space="preserve"> obiekt</w:t>
      </w:r>
      <w:r w:rsidR="006208CE">
        <w:rPr>
          <w:rFonts w:asciiTheme="minorHAnsi" w:hAnsiTheme="minorHAnsi" w:cstheme="minorBidi"/>
          <w:sz w:val="22"/>
          <w:szCs w:val="22"/>
        </w:rPr>
        <w:t>ach,</w:t>
      </w:r>
      <w:r w:rsidR="006208CE" w:rsidRPr="0BB37D7C">
        <w:rPr>
          <w:rFonts w:asciiTheme="minorHAnsi" w:hAnsiTheme="minorHAnsi" w:cstheme="minorBidi"/>
          <w:sz w:val="22"/>
          <w:szCs w:val="22"/>
        </w:rPr>
        <w:t xml:space="preserve"> </w:t>
      </w:r>
      <w:r w:rsidRPr="0BB37D7C">
        <w:rPr>
          <w:rFonts w:asciiTheme="minorHAnsi" w:hAnsiTheme="minorHAnsi" w:cstheme="minorBidi"/>
          <w:sz w:val="22"/>
          <w:szCs w:val="22"/>
        </w:rPr>
        <w:t>wyłączenia prądu należy każdorazowo uzgadniać z administracją obiektu i codziennie po zakończeniu robót uprzątać stanowisko pracy</w:t>
      </w:r>
      <w:r w:rsidR="468C95B1" w:rsidRPr="0BB37D7C">
        <w:rPr>
          <w:rFonts w:asciiTheme="minorHAnsi" w:hAnsiTheme="minorHAnsi" w:cstheme="minorBidi"/>
          <w:sz w:val="22"/>
          <w:szCs w:val="22"/>
        </w:rPr>
        <w:t>.</w:t>
      </w:r>
    </w:p>
    <w:p w14:paraId="3B88C61A" w14:textId="134AC651" w:rsidR="00321A73" w:rsidRPr="00B628AB" w:rsidRDefault="00321A73" w:rsidP="00C62EC3">
      <w:pPr>
        <w:pStyle w:val="Teksttreci0"/>
        <w:numPr>
          <w:ilvl w:val="0"/>
          <w:numId w:val="4"/>
        </w:numPr>
        <w:shd w:val="clear" w:color="auto" w:fill="auto"/>
        <w:tabs>
          <w:tab w:val="left" w:pos="702"/>
        </w:tabs>
        <w:spacing w:after="0" w:line="360" w:lineRule="auto"/>
        <w:ind w:right="20"/>
        <w:rPr>
          <w:rFonts w:asciiTheme="minorHAnsi" w:hAnsiTheme="minorHAnsi" w:cstheme="minorBidi"/>
          <w:sz w:val="22"/>
          <w:szCs w:val="22"/>
        </w:rPr>
      </w:pPr>
      <w:r w:rsidRPr="00B628AB">
        <w:rPr>
          <w:rFonts w:asciiTheme="minorHAnsi" w:hAnsiTheme="minorHAnsi" w:cstheme="minorBidi"/>
          <w:sz w:val="22"/>
          <w:szCs w:val="22"/>
        </w:rPr>
        <w:t>W trakcie wykonywania robót należy przestrzegać postanowień regulaminu porządkowego w</w:t>
      </w:r>
      <w:r w:rsidR="1586D544" w:rsidRPr="00B628AB">
        <w:rPr>
          <w:rFonts w:asciiTheme="minorHAnsi" w:hAnsiTheme="minorHAnsi" w:cstheme="minorBidi"/>
          <w:sz w:val="22"/>
          <w:szCs w:val="22"/>
        </w:rPr>
        <w:t xml:space="preserve"> </w:t>
      </w:r>
      <w:r w:rsidRPr="00B628AB">
        <w:rPr>
          <w:rFonts w:asciiTheme="minorHAnsi" w:hAnsiTheme="minorHAnsi" w:cstheme="minorBidi"/>
          <w:sz w:val="22"/>
          <w:szCs w:val="22"/>
        </w:rPr>
        <w:t>obiekcie.</w:t>
      </w:r>
    </w:p>
    <w:p w14:paraId="358DAA95" w14:textId="711E38FC" w:rsidR="00D87A0D" w:rsidRDefault="001F5A92" w:rsidP="00C62EC3">
      <w:pPr>
        <w:pStyle w:val="Teksttreci0"/>
        <w:numPr>
          <w:ilvl w:val="0"/>
          <w:numId w:val="4"/>
        </w:numPr>
        <w:tabs>
          <w:tab w:val="left" w:pos="702"/>
        </w:tabs>
        <w:spacing w:after="0" w:line="360" w:lineRule="auto"/>
        <w:ind w:right="41"/>
        <w:rPr>
          <w:rFonts w:asciiTheme="minorHAnsi" w:hAnsiTheme="minorHAnsi" w:cstheme="minorBidi"/>
          <w:sz w:val="22"/>
          <w:szCs w:val="22"/>
        </w:rPr>
      </w:pPr>
      <w:r w:rsidRPr="30368DEE">
        <w:rPr>
          <w:rFonts w:asciiTheme="minorHAnsi" w:hAnsiTheme="minorHAnsi" w:cstheme="minorBidi"/>
          <w:sz w:val="22"/>
          <w:szCs w:val="22"/>
        </w:rPr>
        <w:t>Wymagana gwarancja na wykonane prace</w:t>
      </w:r>
      <w:r w:rsidR="006208CE">
        <w:rPr>
          <w:rFonts w:asciiTheme="minorHAnsi" w:hAnsiTheme="minorHAnsi" w:cstheme="minorBidi"/>
          <w:sz w:val="22"/>
          <w:szCs w:val="22"/>
        </w:rPr>
        <w:t>, w tym użyte materiały,</w:t>
      </w:r>
      <w:r w:rsidRPr="30368DEE">
        <w:rPr>
          <w:rFonts w:asciiTheme="minorHAnsi" w:hAnsiTheme="minorHAnsi" w:cstheme="minorBidi"/>
          <w:sz w:val="22"/>
          <w:szCs w:val="22"/>
        </w:rPr>
        <w:t xml:space="preserve"> wynosi co najmniej 36 miesięcy od daty odbioru końcowego.</w:t>
      </w:r>
    </w:p>
    <w:p w14:paraId="69D2FC4F" w14:textId="188E39E0" w:rsidR="00B628AB" w:rsidRPr="009F4396" w:rsidRDefault="00B628AB" w:rsidP="00C62EC3">
      <w:pPr>
        <w:pStyle w:val="Teksttreci0"/>
        <w:numPr>
          <w:ilvl w:val="0"/>
          <w:numId w:val="4"/>
        </w:numPr>
        <w:tabs>
          <w:tab w:val="left" w:pos="702"/>
        </w:tabs>
        <w:spacing w:after="0" w:line="360" w:lineRule="auto"/>
        <w:ind w:right="41"/>
        <w:rPr>
          <w:rFonts w:asciiTheme="minorHAnsi" w:hAnsiTheme="minorHAnsi" w:cstheme="minorBidi"/>
          <w:sz w:val="22"/>
          <w:szCs w:val="22"/>
        </w:rPr>
      </w:pPr>
      <w:bookmarkStart w:id="0" w:name="_Hlk161829738"/>
      <w:r>
        <w:rPr>
          <w:rFonts w:asciiTheme="minorHAnsi" w:hAnsiTheme="minorHAnsi" w:cstheme="minorBidi"/>
          <w:sz w:val="22"/>
          <w:szCs w:val="22"/>
        </w:rPr>
        <w:t>W</w:t>
      </w:r>
      <w:r w:rsidRPr="00B628AB">
        <w:rPr>
          <w:rFonts w:asciiTheme="minorHAnsi" w:hAnsiTheme="minorHAnsi" w:cstheme="minorBidi"/>
          <w:sz w:val="22"/>
          <w:szCs w:val="22"/>
        </w:rPr>
        <w:t xml:space="preserve">ymagane jest aby Wykonawca posiadał i przedłożył </w:t>
      </w:r>
      <w:r w:rsidRPr="00B628AB">
        <w:rPr>
          <w:rFonts w:asciiTheme="minorHAnsi" w:hAnsiTheme="minorHAnsi" w:cstheme="minorBidi"/>
          <w:b/>
          <w:bCs/>
          <w:sz w:val="22"/>
          <w:szCs w:val="22"/>
        </w:rPr>
        <w:t>przed podpisaniem umowy</w:t>
      </w:r>
      <w:r w:rsidRPr="00B628AB">
        <w:rPr>
          <w:rFonts w:asciiTheme="minorHAnsi" w:hAnsiTheme="minorHAnsi" w:cstheme="minorBidi"/>
          <w:sz w:val="22"/>
          <w:szCs w:val="22"/>
        </w:rPr>
        <w:t xml:space="preserve"> aktualny certyfikat instalatorski dla ofertowanego systemu okablowania strukturalnego</w:t>
      </w:r>
      <w:r>
        <w:rPr>
          <w:rFonts w:asciiTheme="minorHAnsi" w:hAnsiTheme="minorHAnsi" w:cstheme="minorBidi"/>
          <w:sz w:val="22"/>
          <w:szCs w:val="22"/>
        </w:rPr>
        <w:t>.</w:t>
      </w:r>
      <w:bookmarkEnd w:id="0"/>
    </w:p>
    <w:sectPr w:rsidR="00B628AB" w:rsidRPr="009F4396" w:rsidSect="009F4396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FCFEE" w14:textId="77777777" w:rsidR="009F4396" w:rsidRDefault="009F4396" w:rsidP="009F4396">
      <w:pPr>
        <w:spacing w:after="0" w:line="240" w:lineRule="auto"/>
      </w:pPr>
      <w:r>
        <w:separator/>
      </w:r>
    </w:p>
  </w:endnote>
  <w:endnote w:type="continuationSeparator" w:id="0">
    <w:p w14:paraId="0BDD7825" w14:textId="77777777" w:rsidR="009F4396" w:rsidRDefault="009F4396" w:rsidP="009F4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CE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067C5" w14:textId="77777777" w:rsidR="009F4396" w:rsidRDefault="009F4396" w:rsidP="009F4396">
      <w:pPr>
        <w:spacing w:after="0" w:line="240" w:lineRule="auto"/>
      </w:pPr>
      <w:r>
        <w:separator/>
      </w:r>
    </w:p>
  </w:footnote>
  <w:footnote w:type="continuationSeparator" w:id="0">
    <w:p w14:paraId="2E46202F" w14:textId="77777777" w:rsidR="009F4396" w:rsidRDefault="009F4396" w:rsidP="009F4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5E8F" w14:textId="77777777" w:rsidR="009F4396" w:rsidRPr="008F5D4B" w:rsidRDefault="009F4396" w:rsidP="009F4396">
    <w:pPr>
      <w:spacing w:after="0" w:line="276" w:lineRule="auto"/>
      <w:jc w:val="right"/>
      <w:rPr>
        <w:rFonts w:ascii="Verdana" w:eastAsia="Verdana" w:hAnsi="Verdana" w:cs="Verdana"/>
        <w:b/>
        <w:bCs/>
        <w:sz w:val="24"/>
        <w:szCs w:val="24"/>
      </w:rPr>
    </w:pPr>
    <w:r w:rsidRPr="008F5D4B">
      <w:rPr>
        <w:rFonts w:ascii="Verdana" w:eastAsia="Verdana" w:hAnsi="Verdana" w:cs="Verdana"/>
        <w:b/>
        <w:bCs/>
        <w:sz w:val="24"/>
        <w:szCs w:val="24"/>
      </w:rPr>
      <w:t>Załącznik nr 1</w:t>
    </w:r>
    <w:r>
      <w:rPr>
        <w:rFonts w:ascii="Verdana" w:eastAsia="Verdana" w:hAnsi="Verdana" w:cs="Verdana"/>
        <w:b/>
        <w:bCs/>
        <w:sz w:val="24"/>
        <w:szCs w:val="24"/>
      </w:rPr>
      <w:t xml:space="preserve"> do SWZ</w:t>
    </w:r>
  </w:p>
  <w:p w14:paraId="2FCF7AFD" w14:textId="77777777" w:rsidR="009F4396" w:rsidRDefault="009F43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3D4127"/>
    <w:multiLevelType w:val="hybridMultilevel"/>
    <w:tmpl w:val="691A7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953FB"/>
    <w:multiLevelType w:val="hybridMultilevel"/>
    <w:tmpl w:val="9FDC674E"/>
    <w:lvl w:ilvl="0" w:tplc="9D4AC352">
      <w:start w:val="1"/>
      <w:numFmt w:val="lowerLetter"/>
      <w:lvlText w:val="%1."/>
      <w:lvlJc w:val="left"/>
      <w:pPr>
        <w:ind w:left="1080" w:hanging="360"/>
      </w:pPr>
      <w:rPr>
        <w:rFonts w:eastAsia="ArialNarrowCE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E70DD3"/>
    <w:multiLevelType w:val="hybridMultilevel"/>
    <w:tmpl w:val="62909E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1340A"/>
    <w:multiLevelType w:val="hybridMultilevel"/>
    <w:tmpl w:val="901E6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1495138">
    <w:abstractNumId w:val="2"/>
  </w:num>
  <w:num w:numId="2" w16cid:durableId="1625885684">
    <w:abstractNumId w:val="3"/>
  </w:num>
  <w:num w:numId="3" w16cid:durableId="74711840">
    <w:abstractNumId w:val="1"/>
  </w:num>
  <w:num w:numId="4" w16cid:durableId="1668751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DA3"/>
    <w:rsid w:val="00007791"/>
    <w:rsid w:val="00021D21"/>
    <w:rsid w:val="0003475F"/>
    <w:rsid w:val="00035B7B"/>
    <w:rsid w:val="00084C14"/>
    <w:rsid w:val="00092415"/>
    <w:rsid w:val="00095641"/>
    <w:rsid w:val="000C4478"/>
    <w:rsid w:val="000C7BB5"/>
    <w:rsid w:val="00142257"/>
    <w:rsid w:val="001462CA"/>
    <w:rsid w:val="0015599C"/>
    <w:rsid w:val="00155E2D"/>
    <w:rsid w:val="00171F5B"/>
    <w:rsid w:val="00183810"/>
    <w:rsid w:val="001A0B60"/>
    <w:rsid w:val="001B35D6"/>
    <w:rsid w:val="001C14DD"/>
    <w:rsid w:val="001F4C96"/>
    <w:rsid w:val="001F5A92"/>
    <w:rsid w:val="00212BB1"/>
    <w:rsid w:val="00262AF6"/>
    <w:rsid w:val="00293117"/>
    <w:rsid w:val="002B114C"/>
    <w:rsid w:val="00321A73"/>
    <w:rsid w:val="00337265"/>
    <w:rsid w:val="003558D2"/>
    <w:rsid w:val="003834C6"/>
    <w:rsid w:val="003A37EC"/>
    <w:rsid w:val="003D2B81"/>
    <w:rsid w:val="003D42EF"/>
    <w:rsid w:val="003D7D78"/>
    <w:rsid w:val="003F6743"/>
    <w:rsid w:val="0040E38E"/>
    <w:rsid w:val="00473E95"/>
    <w:rsid w:val="00491D29"/>
    <w:rsid w:val="004E66B0"/>
    <w:rsid w:val="005340C6"/>
    <w:rsid w:val="00545842"/>
    <w:rsid w:val="0056336E"/>
    <w:rsid w:val="005776D8"/>
    <w:rsid w:val="00577F8D"/>
    <w:rsid w:val="00582827"/>
    <w:rsid w:val="005A5ED8"/>
    <w:rsid w:val="005B68F1"/>
    <w:rsid w:val="005F6A62"/>
    <w:rsid w:val="006208CE"/>
    <w:rsid w:val="006326C6"/>
    <w:rsid w:val="00676C61"/>
    <w:rsid w:val="006A2A5E"/>
    <w:rsid w:val="006E4521"/>
    <w:rsid w:val="0072104D"/>
    <w:rsid w:val="007305E1"/>
    <w:rsid w:val="00774803"/>
    <w:rsid w:val="007A6457"/>
    <w:rsid w:val="007C29F7"/>
    <w:rsid w:val="007E1D4F"/>
    <w:rsid w:val="007E4801"/>
    <w:rsid w:val="0086220A"/>
    <w:rsid w:val="008813B6"/>
    <w:rsid w:val="008B289B"/>
    <w:rsid w:val="00921CB9"/>
    <w:rsid w:val="009351D5"/>
    <w:rsid w:val="00936003"/>
    <w:rsid w:val="00937146"/>
    <w:rsid w:val="00944351"/>
    <w:rsid w:val="00950B8E"/>
    <w:rsid w:val="00977C29"/>
    <w:rsid w:val="00990CA7"/>
    <w:rsid w:val="009B1389"/>
    <w:rsid w:val="009D2D12"/>
    <w:rsid w:val="009F4396"/>
    <w:rsid w:val="00A65AA5"/>
    <w:rsid w:val="00A712BF"/>
    <w:rsid w:val="00A810F0"/>
    <w:rsid w:val="00A843A1"/>
    <w:rsid w:val="00A912D6"/>
    <w:rsid w:val="00AD65AB"/>
    <w:rsid w:val="00B521C0"/>
    <w:rsid w:val="00B628AB"/>
    <w:rsid w:val="00B63B90"/>
    <w:rsid w:val="00B651E3"/>
    <w:rsid w:val="00B66D10"/>
    <w:rsid w:val="00B84554"/>
    <w:rsid w:val="00BB3FBD"/>
    <w:rsid w:val="00BC47AF"/>
    <w:rsid w:val="00C0164B"/>
    <w:rsid w:val="00C41E59"/>
    <w:rsid w:val="00C544A6"/>
    <w:rsid w:val="00C62EC3"/>
    <w:rsid w:val="00CA0F20"/>
    <w:rsid w:val="00CA5C50"/>
    <w:rsid w:val="00D25285"/>
    <w:rsid w:val="00D87A0D"/>
    <w:rsid w:val="00DE01C4"/>
    <w:rsid w:val="00DE5D93"/>
    <w:rsid w:val="00E1033C"/>
    <w:rsid w:val="00E11EA8"/>
    <w:rsid w:val="00E615FA"/>
    <w:rsid w:val="00EB6C4E"/>
    <w:rsid w:val="00EB7268"/>
    <w:rsid w:val="00EB7F94"/>
    <w:rsid w:val="00EE1966"/>
    <w:rsid w:val="00F0303F"/>
    <w:rsid w:val="00F27DA3"/>
    <w:rsid w:val="00F56985"/>
    <w:rsid w:val="00F77EFB"/>
    <w:rsid w:val="00FB02C6"/>
    <w:rsid w:val="00FE2E00"/>
    <w:rsid w:val="0231DADA"/>
    <w:rsid w:val="02833B3B"/>
    <w:rsid w:val="04265E28"/>
    <w:rsid w:val="047ADD6C"/>
    <w:rsid w:val="04BCED53"/>
    <w:rsid w:val="05135892"/>
    <w:rsid w:val="05854B41"/>
    <w:rsid w:val="05E4877A"/>
    <w:rsid w:val="0682FE90"/>
    <w:rsid w:val="070A5964"/>
    <w:rsid w:val="0887937E"/>
    <w:rsid w:val="09080385"/>
    <w:rsid w:val="0A416A18"/>
    <w:rsid w:val="0AC5F373"/>
    <w:rsid w:val="0B566FB3"/>
    <w:rsid w:val="0BB37D7C"/>
    <w:rsid w:val="0D440BCC"/>
    <w:rsid w:val="0D46DD01"/>
    <w:rsid w:val="0DE2FDBF"/>
    <w:rsid w:val="0E5290D2"/>
    <w:rsid w:val="0F9C8A04"/>
    <w:rsid w:val="0FA3B19E"/>
    <w:rsid w:val="10516EBA"/>
    <w:rsid w:val="138328A0"/>
    <w:rsid w:val="13A612E5"/>
    <w:rsid w:val="14D98164"/>
    <w:rsid w:val="1586D544"/>
    <w:rsid w:val="15A6B72E"/>
    <w:rsid w:val="16344FB9"/>
    <w:rsid w:val="18690AA4"/>
    <w:rsid w:val="19736516"/>
    <w:rsid w:val="1ACB3912"/>
    <w:rsid w:val="1C42FF26"/>
    <w:rsid w:val="1C460D44"/>
    <w:rsid w:val="1D3C7BC7"/>
    <w:rsid w:val="1F9B106E"/>
    <w:rsid w:val="2138AFD1"/>
    <w:rsid w:val="216550D4"/>
    <w:rsid w:val="22B66F97"/>
    <w:rsid w:val="22BAC623"/>
    <w:rsid w:val="22C359B9"/>
    <w:rsid w:val="23A66851"/>
    <w:rsid w:val="23D088E8"/>
    <w:rsid w:val="243CEDF2"/>
    <w:rsid w:val="2554CC56"/>
    <w:rsid w:val="26263E1C"/>
    <w:rsid w:val="26478C30"/>
    <w:rsid w:val="26FC89E8"/>
    <w:rsid w:val="270078B2"/>
    <w:rsid w:val="29BE4386"/>
    <w:rsid w:val="2A342AAA"/>
    <w:rsid w:val="2A5885A4"/>
    <w:rsid w:val="2A85EE51"/>
    <w:rsid w:val="2B7245BE"/>
    <w:rsid w:val="2B7380DA"/>
    <w:rsid w:val="2D72F306"/>
    <w:rsid w:val="2DF67719"/>
    <w:rsid w:val="2F0E7829"/>
    <w:rsid w:val="3024D9EA"/>
    <w:rsid w:val="30368DEE"/>
    <w:rsid w:val="3045B6E1"/>
    <w:rsid w:val="31E18742"/>
    <w:rsid w:val="32FFAB90"/>
    <w:rsid w:val="33955221"/>
    <w:rsid w:val="33DC4253"/>
    <w:rsid w:val="35D7CE19"/>
    <w:rsid w:val="369B443A"/>
    <w:rsid w:val="36BB479A"/>
    <w:rsid w:val="36FC1A63"/>
    <w:rsid w:val="38A7802E"/>
    <w:rsid w:val="396772BE"/>
    <w:rsid w:val="39BB8419"/>
    <w:rsid w:val="3A9216DF"/>
    <w:rsid w:val="3C05D57F"/>
    <w:rsid w:val="3D598440"/>
    <w:rsid w:val="3DC9B7A1"/>
    <w:rsid w:val="3DFE0B31"/>
    <w:rsid w:val="3F48A831"/>
    <w:rsid w:val="41840211"/>
    <w:rsid w:val="436F9EC7"/>
    <w:rsid w:val="440A7744"/>
    <w:rsid w:val="45245F53"/>
    <w:rsid w:val="460FA836"/>
    <w:rsid w:val="468C95B1"/>
    <w:rsid w:val="473E6EC9"/>
    <w:rsid w:val="487D7007"/>
    <w:rsid w:val="48C4DACD"/>
    <w:rsid w:val="494E4BA8"/>
    <w:rsid w:val="4A6BD0ED"/>
    <w:rsid w:val="4A83F572"/>
    <w:rsid w:val="4BDC93D5"/>
    <w:rsid w:val="4D5A43AB"/>
    <w:rsid w:val="4E57A369"/>
    <w:rsid w:val="4EA1F7CF"/>
    <w:rsid w:val="4EC9725B"/>
    <w:rsid w:val="4F07F1EE"/>
    <w:rsid w:val="4F9251DD"/>
    <w:rsid w:val="5050A958"/>
    <w:rsid w:val="50564662"/>
    <w:rsid w:val="50AF3652"/>
    <w:rsid w:val="511F69B3"/>
    <w:rsid w:val="51F3159F"/>
    <w:rsid w:val="52BF5D61"/>
    <w:rsid w:val="539A20F7"/>
    <w:rsid w:val="53C0121B"/>
    <w:rsid w:val="53FDD367"/>
    <w:rsid w:val="54A74823"/>
    <w:rsid w:val="54D762CD"/>
    <w:rsid w:val="55178911"/>
    <w:rsid w:val="55D8EC21"/>
    <w:rsid w:val="55FC2827"/>
    <w:rsid w:val="566B332F"/>
    <w:rsid w:val="5721D7F4"/>
    <w:rsid w:val="5828A4FC"/>
    <w:rsid w:val="58615847"/>
    <w:rsid w:val="58BE15D2"/>
    <w:rsid w:val="591BEEDF"/>
    <w:rsid w:val="59C4755D"/>
    <w:rsid w:val="5A59E633"/>
    <w:rsid w:val="5AB6D68F"/>
    <w:rsid w:val="5B0E0081"/>
    <w:rsid w:val="5B7664DF"/>
    <w:rsid w:val="5BF34991"/>
    <w:rsid w:val="5C973938"/>
    <w:rsid w:val="5D1F3C6C"/>
    <w:rsid w:val="5F2E4007"/>
    <w:rsid w:val="5FD57209"/>
    <w:rsid w:val="622551DC"/>
    <w:rsid w:val="65D5F5AE"/>
    <w:rsid w:val="66101C85"/>
    <w:rsid w:val="66E39936"/>
    <w:rsid w:val="6731A648"/>
    <w:rsid w:val="680F3636"/>
    <w:rsid w:val="695BAB95"/>
    <w:rsid w:val="69E6B675"/>
    <w:rsid w:val="6A095340"/>
    <w:rsid w:val="6A8B263B"/>
    <w:rsid w:val="6C696DE7"/>
    <w:rsid w:val="6DB358AD"/>
    <w:rsid w:val="6F87E6D2"/>
    <w:rsid w:val="70E73907"/>
    <w:rsid w:val="71614930"/>
    <w:rsid w:val="726DA173"/>
    <w:rsid w:val="73569F29"/>
    <w:rsid w:val="736CA058"/>
    <w:rsid w:val="738EDD87"/>
    <w:rsid w:val="7459164A"/>
    <w:rsid w:val="74EA6F8B"/>
    <w:rsid w:val="750D320B"/>
    <w:rsid w:val="7550FE15"/>
    <w:rsid w:val="75A11450"/>
    <w:rsid w:val="75F7E664"/>
    <w:rsid w:val="76328A12"/>
    <w:rsid w:val="7766336F"/>
    <w:rsid w:val="7766E6BC"/>
    <w:rsid w:val="78927141"/>
    <w:rsid w:val="78D62FFF"/>
    <w:rsid w:val="78E24A3F"/>
    <w:rsid w:val="7974A853"/>
    <w:rsid w:val="7A974BF6"/>
    <w:rsid w:val="7B25C300"/>
    <w:rsid w:val="7B2A6125"/>
    <w:rsid w:val="7DCCC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7D37D"/>
  <w15:chartTrackingRefBased/>
  <w15:docId w15:val="{08002E41-609C-4362-B6A1-DBEA719F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7DA3"/>
    <w:pPr>
      <w:ind w:left="720"/>
      <w:contextualSpacing/>
    </w:pPr>
    <w:rPr>
      <w:kern w:val="0"/>
      <w14:ligatures w14:val="none"/>
    </w:rPr>
  </w:style>
  <w:style w:type="paragraph" w:customStyle="1" w:styleId="Standard">
    <w:name w:val="Standard"/>
    <w:rsid w:val="00F77EFB"/>
    <w:pPr>
      <w:suppressAutoHyphens/>
      <w:autoSpaceDN w:val="0"/>
      <w:spacing w:after="200" w:line="276" w:lineRule="auto"/>
      <w:textAlignment w:val="baseline"/>
    </w:pPr>
    <w:rPr>
      <w:rFonts w:ascii="Arial" w:eastAsia="Calibri" w:hAnsi="Arial" w:cs="Calibri"/>
      <w:kern w:val="3"/>
      <w:lang w:eastAsia="pl-PL"/>
      <w14:ligatures w14:val="none"/>
    </w:rPr>
  </w:style>
  <w:style w:type="character" w:customStyle="1" w:styleId="Nagwek3">
    <w:name w:val="Nagłówek #3_"/>
    <w:basedOn w:val="Domylnaczcionkaakapitu"/>
    <w:link w:val="Nagwek30"/>
    <w:uiPriority w:val="99"/>
    <w:rsid w:val="00321A73"/>
    <w:rPr>
      <w:rFonts w:ascii="Century Gothic" w:hAnsi="Century Gothic" w:cs="Century Gothic"/>
      <w:b/>
      <w:bCs/>
      <w:sz w:val="27"/>
      <w:szCs w:val="27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uiPriority w:val="99"/>
    <w:rsid w:val="00321A73"/>
    <w:rPr>
      <w:rFonts w:ascii="Century Gothic" w:hAnsi="Century Gothic" w:cs="Century Gothic"/>
      <w:sz w:val="27"/>
      <w:szCs w:val="27"/>
      <w:shd w:val="clear" w:color="auto" w:fill="FFFFFF"/>
    </w:rPr>
  </w:style>
  <w:style w:type="paragraph" w:customStyle="1" w:styleId="Nagwek30">
    <w:name w:val="Nagłówek #3"/>
    <w:basedOn w:val="Normalny"/>
    <w:link w:val="Nagwek3"/>
    <w:uiPriority w:val="99"/>
    <w:rsid w:val="00321A73"/>
    <w:pPr>
      <w:shd w:val="clear" w:color="auto" w:fill="FFFFFF"/>
      <w:spacing w:after="0" w:line="638" w:lineRule="exact"/>
      <w:ind w:hanging="520"/>
      <w:outlineLvl w:val="2"/>
    </w:pPr>
    <w:rPr>
      <w:rFonts w:ascii="Century Gothic" w:hAnsi="Century Gothic" w:cs="Century Gothic"/>
      <w:b/>
      <w:bCs/>
      <w:sz w:val="27"/>
      <w:szCs w:val="27"/>
    </w:rPr>
  </w:style>
  <w:style w:type="paragraph" w:customStyle="1" w:styleId="Teksttreci0">
    <w:name w:val="Tekst treści"/>
    <w:basedOn w:val="Normalny"/>
    <w:link w:val="Teksttreci"/>
    <w:uiPriority w:val="99"/>
    <w:rsid w:val="00321A73"/>
    <w:pPr>
      <w:shd w:val="clear" w:color="auto" w:fill="FFFFFF"/>
      <w:spacing w:after="300" w:line="341" w:lineRule="exact"/>
      <w:ind w:hanging="520"/>
      <w:jc w:val="both"/>
    </w:pPr>
    <w:rPr>
      <w:rFonts w:ascii="Century Gothic" w:hAnsi="Century Gothic" w:cs="Century Gothic"/>
      <w:sz w:val="27"/>
      <w:szCs w:val="27"/>
    </w:rPr>
  </w:style>
  <w:style w:type="table" w:styleId="Tabela-Siatka">
    <w:name w:val="Table Grid"/>
    <w:basedOn w:val="Standardowy"/>
    <w:uiPriority w:val="39"/>
    <w:rsid w:val="00007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AEAAAA" w:themeFill="background2" w:themeFillShade="BF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7C29F7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0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03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F4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4396"/>
  </w:style>
  <w:style w:type="paragraph" w:styleId="Stopka">
    <w:name w:val="footer"/>
    <w:basedOn w:val="Normalny"/>
    <w:link w:val="StopkaZnak"/>
    <w:uiPriority w:val="99"/>
    <w:unhideWhenUsed/>
    <w:rsid w:val="009F4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4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58c80c-2f66-4c9e-a099-eb5e6684b5ab">
      <Terms xmlns="http://schemas.microsoft.com/office/infopath/2007/PartnerControls"/>
    </lcf76f155ced4ddcb4097134ff3c332f>
    <TaxCatchAll xmlns="7e986511-b1d2-490e-b5e2-5266a6ca5b80" xsi:nil="true"/>
    <SharedWithUsers xmlns="7e986511-b1d2-490e-b5e2-5266a6ca5b80">
      <UserInfo>
        <DisplayName>Jakub Loba | Łukasiewicz – PIT</DisplayName>
        <AccountId>357</AccountId>
        <AccountType/>
      </UserInfo>
      <UserInfo>
        <DisplayName>Karol Krzywicki | Łukasiewicz – PIT</DisplayName>
        <AccountId>362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C91460173AEE4BBEF31087CD682145" ma:contentTypeVersion="15" ma:contentTypeDescription="Create a new document." ma:contentTypeScope="" ma:versionID="a21d897e4d8a93b70f3a87fcd5cfb55b">
  <xsd:schema xmlns:xsd="http://www.w3.org/2001/XMLSchema" xmlns:xs="http://www.w3.org/2001/XMLSchema" xmlns:p="http://schemas.microsoft.com/office/2006/metadata/properties" xmlns:ns2="7e986511-b1d2-490e-b5e2-5266a6ca5b80" xmlns:ns3="7b58c80c-2f66-4c9e-a099-eb5e6684b5ab" targetNamespace="http://schemas.microsoft.com/office/2006/metadata/properties" ma:root="true" ma:fieldsID="bf556371b540759150dfa07108b1a61a" ns2:_="" ns3:_="">
    <xsd:import namespace="7e986511-b1d2-490e-b5e2-5266a6ca5b80"/>
    <xsd:import namespace="7b58c80c-2f66-4c9e-a099-eb5e6684b5a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86511-b1d2-490e-b5e2-5266a6ca5b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34aca3c-f1e4-4a58-add9-4d7dded79f9f}" ma:internalName="TaxCatchAll" ma:showField="CatchAllData" ma:web="7e986511-b1d2-490e-b5e2-5266a6ca5b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58c80c-2f66-4c9e-a099-eb5e6684b5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F63ECA-5198-43A7-B9C5-0B1164A84C05}">
  <ds:schemaRefs>
    <ds:schemaRef ds:uri="http://schemas.microsoft.com/office/2006/metadata/properties"/>
    <ds:schemaRef ds:uri="http://schemas.microsoft.com/office/infopath/2007/PartnerControls"/>
    <ds:schemaRef ds:uri="7b58c80c-2f66-4c9e-a099-eb5e6684b5ab"/>
    <ds:schemaRef ds:uri="7e986511-b1d2-490e-b5e2-5266a6ca5b80"/>
  </ds:schemaRefs>
</ds:datastoreItem>
</file>

<file path=customXml/itemProps2.xml><?xml version="1.0" encoding="utf-8"?>
<ds:datastoreItem xmlns:ds="http://schemas.openxmlformats.org/officeDocument/2006/customXml" ds:itemID="{C3F7A3C8-91DA-4D77-8DDA-532C767432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4A916C-673E-4E3F-95F0-31EC60CC8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986511-b1d2-490e-b5e2-5266a6ca5b80"/>
    <ds:schemaRef ds:uri="7b58c80c-2f66-4c9e-a099-eb5e6684b5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950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Graja | Łukasiewicz – PIT</dc:creator>
  <cp:keywords/>
  <dc:description/>
  <cp:lastModifiedBy>Zbigniew Kusik</cp:lastModifiedBy>
  <cp:revision>59</cp:revision>
  <dcterms:created xsi:type="dcterms:W3CDTF">2024-02-01T18:09:00Z</dcterms:created>
  <dcterms:modified xsi:type="dcterms:W3CDTF">2024-03-20T11:25:00Z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0x0101009EC91460173AEE4BBEF31087CD682145</vt:lpwstr>
  </property>
  <property fmtid="{D5CDD505-2E9C-101B-9397-08002B2CF9AE}" pid="3" name="MediaServiceImageTags">
    <vt:lpwstr/>
  </property>
</Properties>
</file>