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18CB1" w14:textId="77777777" w:rsidR="002E70FD" w:rsidRPr="00B943D8" w:rsidRDefault="002E70FD" w:rsidP="009334E9">
      <w:pPr>
        <w:jc w:val="both"/>
        <w:rPr>
          <w:rFonts w:asciiTheme="majorBidi" w:hAnsiTheme="majorBidi" w:cstheme="majorBidi"/>
          <w:color w:val="00B050"/>
        </w:rPr>
      </w:pPr>
    </w:p>
    <w:p w14:paraId="27C3B7BC" w14:textId="19201871" w:rsidR="009334E9" w:rsidRPr="00A36BB1" w:rsidRDefault="009334E9" w:rsidP="009334E9">
      <w:pPr>
        <w:jc w:val="both"/>
        <w:rPr>
          <w:rFonts w:asciiTheme="majorBidi" w:hAnsiTheme="majorBidi" w:cstheme="majorBidi"/>
        </w:rPr>
      </w:pPr>
      <w:r w:rsidRPr="00DB71EC">
        <w:rPr>
          <w:rFonts w:asciiTheme="majorBidi" w:hAnsiTheme="majorBidi" w:cstheme="majorBidi"/>
          <w:b/>
          <w:bCs/>
        </w:rPr>
        <w:t xml:space="preserve">Załącznik </w:t>
      </w:r>
      <w:r w:rsidR="00A36BB1" w:rsidRPr="00DB71EC">
        <w:rPr>
          <w:rFonts w:asciiTheme="majorBidi" w:hAnsiTheme="majorBidi" w:cstheme="majorBidi"/>
          <w:b/>
          <w:bCs/>
        </w:rPr>
        <w:t xml:space="preserve">do </w:t>
      </w:r>
      <w:r w:rsidR="003A2E3F" w:rsidRPr="00DB71EC">
        <w:rPr>
          <w:rFonts w:asciiTheme="majorBidi" w:hAnsiTheme="majorBidi" w:cstheme="majorBidi"/>
          <w:b/>
          <w:bCs/>
        </w:rPr>
        <w:t>PFU</w:t>
      </w:r>
      <w:r w:rsidR="003A2E3F" w:rsidRPr="00A36BB1">
        <w:rPr>
          <w:rFonts w:asciiTheme="majorBidi" w:hAnsiTheme="majorBidi" w:cstheme="majorBidi"/>
        </w:rPr>
        <w:t xml:space="preserve"> - zadanie</w:t>
      </w:r>
      <w:r w:rsidRPr="00A36BB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pn. </w:t>
      </w:r>
      <w:bookmarkStart w:id="0" w:name="_Hlk72318771"/>
      <w:r w:rsidRPr="00A36BB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„</w:t>
      </w:r>
      <w:r w:rsidRPr="00A36BB1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 xml:space="preserve">Przebudowa Szpitalnego Oddziału Ratunkowego Zagłębiowskiego Centrum Onkologii Szpital Specjalistyczny im. Sz. </w:t>
      </w:r>
      <w:proofErr w:type="spellStart"/>
      <w:r w:rsidRPr="00A36BB1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Starkiewicza</w:t>
      </w:r>
      <w:proofErr w:type="spellEnd"/>
      <w:r w:rsidRPr="00A36BB1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 xml:space="preserve"> w Dąbrowie Górniczej</w:t>
      </w:r>
      <w:r w:rsidRPr="00A36BB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” w formule zaprojektuj i wybuduj</w:t>
      </w:r>
      <w:bookmarkEnd w:id="0"/>
      <w:r w:rsidRPr="00A36BB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”.</w:t>
      </w:r>
    </w:p>
    <w:p w14:paraId="50CE4C84" w14:textId="77777777" w:rsidR="009334E9" w:rsidRPr="00A36BB1" w:rsidRDefault="009334E9" w:rsidP="006E2C65">
      <w:pPr>
        <w:jc w:val="both"/>
        <w:rPr>
          <w:rFonts w:asciiTheme="majorBidi" w:hAnsiTheme="majorBidi" w:cstheme="majorBidi"/>
          <w:b/>
          <w:bCs/>
        </w:rPr>
      </w:pPr>
    </w:p>
    <w:p w14:paraId="77CACDCF" w14:textId="34FF4B4B" w:rsidR="002E70FD" w:rsidRPr="00A36BB1" w:rsidRDefault="002E70FD" w:rsidP="00F076DB">
      <w:pPr>
        <w:pStyle w:val="Akapitzlist"/>
        <w:ind w:left="0"/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>Lokalizacja przyłączy do mediów w budynku ZCO.</w:t>
      </w:r>
    </w:p>
    <w:p w14:paraId="2CC627DA" w14:textId="77777777" w:rsidR="00185A02" w:rsidRPr="00A36BB1" w:rsidRDefault="00185A02" w:rsidP="00185A02">
      <w:pPr>
        <w:pStyle w:val="Akapitzlist"/>
        <w:ind w:left="360"/>
        <w:jc w:val="both"/>
        <w:rPr>
          <w:rFonts w:asciiTheme="majorBidi" w:hAnsiTheme="majorBidi" w:cstheme="majorBidi"/>
        </w:rPr>
      </w:pPr>
    </w:p>
    <w:p w14:paraId="2FE5810C" w14:textId="3A186FE4" w:rsidR="00691438" w:rsidRPr="00A36BB1" w:rsidRDefault="00691438" w:rsidP="00F3120F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>Gazy medyczne</w:t>
      </w:r>
    </w:p>
    <w:p w14:paraId="10818D63" w14:textId="28D437C1" w:rsidR="00F076DB" w:rsidRPr="00A36BB1" w:rsidRDefault="00F076DB" w:rsidP="00F3120F">
      <w:pPr>
        <w:jc w:val="both"/>
        <w:rPr>
          <w:rFonts w:asciiTheme="majorBidi" w:hAnsiTheme="majorBidi" w:cstheme="majorBidi"/>
          <w:i/>
          <w:iCs/>
        </w:rPr>
      </w:pPr>
      <w:r w:rsidRPr="00A36BB1">
        <w:rPr>
          <w:rFonts w:asciiTheme="majorBidi" w:hAnsiTheme="majorBidi" w:cstheme="majorBidi"/>
          <w:i/>
          <w:iCs/>
        </w:rPr>
        <w:t>„Załącznik - ZCO rzut piwnic- gazy medyczne.”</w:t>
      </w:r>
    </w:p>
    <w:p w14:paraId="6DFC0329" w14:textId="78122038" w:rsidR="00F076DB" w:rsidRPr="00A36BB1" w:rsidRDefault="004424E1" w:rsidP="00F076DB">
      <w:p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</w:rPr>
        <w:t>Na rzucie zaznaczone włączenie do instalacji istniejącej gazów medycznych  zakończonej zaworami medycznymi –</w:t>
      </w:r>
      <w:r w:rsidR="00CB6694" w:rsidRPr="00A36BB1">
        <w:rPr>
          <w:rFonts w:asciiTheme="majorBidi" w:hAnsiTheme="majorBidi" w:cstheme="majorBidi"/>
        </w:rPr>
        <w:t xml:space="preserve"> </w:t>
      </w:r>
      <w:r w:rsidRPr="00A36BB1">
        <w:rPr>
          <w:rFonts w:asciiTheme="majorBidi" w:hAnsiTheme="majorBidi" w:cstheme="majorBidi"/>
        </w:rPr>
        <w:t xml:space="preserve">oznaczony punkt </w:t>
      </w:r>
      <w:r w:rsidR="00745896" w:rsidRPr="00A36BB1">
        <w:rPr>
          <w:rFonts w:asciiTheme="majorBidi" w:hAnsiTheme="majorBidi" w:cstheme="majorBidi"/>
        </w:rPr>
        <w:t>„</w:t>
      </w:r>
      <w:r w:rsidRPr="00A36BB1">
        <w:rPr>
          <w:rFonts w:asciiTheme="majorBidi" w:hAnsiTheme="majorBidi" w:cstheme="majorBidi"/>
        </w:rPr>
        <w:t>P2</w:t>
      </w:r>
      <w:r w:rsidR="00745896" w:rsidRPr="00A36BB1">
        <w:rPr>
          <w:rFonts w:asciiTheme="majorBidi" w:hAnsiTheme="majorBidi" w:cstheme="majorBidi"/>
        </w:rPr>
        <w:t>”</w:t>
      </w:r>
      <w:r w:rsidRPr="00A36BB1">
        <w:rPr>
          <w:rFonts w:asciiTheme="majorBidi" w:hAnsiTheme="majorBidi" w:cstheme="majorBidi"/>
        </w:rPr>
        <w:t xml:space="preserve"> w lokalizacji szatni personelu</w:t>
      </w:r>
      <w:r w:rsidR="00CB6694" w:rsidRPr="00A36BB1">
        <w:rPr>
          <w:rFonts w:asciiTheme="majorBidi" w:hAnsiTheme="majorBidi" w:cstheme="majorBidi"/>
        </w:rPr>
        <w:t>.</w:t>
      </w:r>
      <w:r w:rsidRPr="00A36BB1">
        <w:rPr>
          <w:rFonts w:asciiTheme="majorBidi" w:hAnsiTheme="majorBidi" w:cstheme="majorBidi"/>
        </w:rPr>
        <w:t xml:space="preserve"> </w:t>
      </w:r>
      <w:r w:rsidR="00CB6694" w:rsidRPr="00A36BB1">
        <w:rPr>
          <w:rFonts w:asciiTheme="majorBidi" w:hAnsiTheme="majorBidi" w:cstheme="majorBidi"/>
        </w:rPr>
        <w:t xml:space="preserve">Kondygnacja </w:t>
      </w:r>
      <w:r w:rsidRPr="00A36BB1">
        <w:rPr>
          <w:rFonts w:asciiTheme="majorBidi" w:hAnsiTheme="majorBidi" w:cstheme="majorBidi"/>
        </w:rPr>
        <w:t xml:space="preserve">bezpośrednio pod planowanym </w:t>
      </w:r>
      <w:proofErr w:type="spellStart"/>
      <w:r w:rsidRPr="00A36BB1">
        <w:rPr>
          <w:rFonts w:asciiTheme="majorBidi" w:hAnsiTheme="majorBidi" w:cstheme="majorBidi"/>
        </w:rPr>
        <w:t>SORem</w:t>
      </w:r>
      <w:proofErr w:type="spellEnd"/>
      <w:r w:rsidRPr="00A36BB1">
        <w:rPr>
          <w:rFonts w:asciiTheme="majorBidi" w:hAnsiTheme="majorBidi" w:cstheme="majorBidi"/>
        </w:rPr>
        <w:t>, szatnie stan surowy zamknięty.</w:t>
      </w:r>
    </w:p>
    <w:p w14:paraId="370137E4" w14:textId="668FB65C" w:rsidR="004424E1" w:rsidRPr="00A36BB1" w:rsidRDefault="00691438" w:rsidP="00F3120F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 xml:space="preserve">Energia elektryczna </w:t>
      </w:r>
    </w:p>
    <w:p w14:paraId="6540C900" w14:textId="3E67E4D9" w:rsidR="00285775" w:rsidRPr="00A36BB1" w:rsidRDefault="00285775" w:rsidP="00285775">
      <w:pPr>
        <w:jc w:val="both"/>
        <w:rPr>
          <w:rFonts w:asciiTheme="majorBidi" w:hAnsiTheme="majorBidi" w:cstheme="majorBidi"/>
          <w:b/>
          <w:bCs/>
          <w:i/>
          <w:iCs/>
        </w:rPr>
      </w:pPr>
      <w:r w:rsidRPr="00A36BB1">
        <w:rPr>
          <w:rFonts w:asciiTheme="majorBidi" w:hAnsiTheme="majorBidi" w:cstheme="majorBidi"/>
          <w:b/>
          <w:bCs/>
          <w:i/>
          <w:iCs/>
        </w:rPr>
        <w:t>„Załącznik - rzut piwnic ZCO (SOR)”.</w:t>
      </w:r>
    </w:p>
    <w:p w14:paraId="3938D459" w14:textId="32C31FF1" w:rsidR="00285775" w:rsidRPr="00A36BB1" w:rsidRDefault="006147CD" w:rsidP="00285775">
      <w:p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</w:rPr>
        <w:t xml:space="preserve">Rozdzielnia główna budynku zlokalizowana na poziomie „-1”, pomieszczenie oznakowane </w:t>
      </w:r>
      <w:r w:rsidR="00185A02" w:rsidRPr="00A36BB1">
        <w:rPr>
          <w:rFonts w:asciiTheme="majorBidi" w:hAnsiTheme="majorBidi" w:cstheme="majorBidi"/>
        </w:rPr>
        <w:br/>
      </w:r>
      <w:r w:rsidRPr="00A36BB1">
        <w:rPr>
          <w:rFonts w:asciiTheme="majorBidi" w:hAnsiTheme="majorBidi" w:cstheme="majorBidi"/>
        </w:rPr>
        <w:t>B</w:t>
      </w:r>
      <w:r w:rsidR="00F05421" w:rsidRPr="00A36BB1">
        <w:rPr>
          <w:rFonts w:asciiTheme="majorBidi" w:hAnsiTheme="majorBidi" w:cstheme="majorBidi"/>
        </w:rPr>
        <w:t>-</w:t>
      </w:r>
      <w:r w:rsidRPr="00A36BB1">
        <w:rPr>
          <w:rFonts w:asciiTheme="majorBidi" w:hAnsiTheme="majorBidi" w:cstheme="majorBidi"/>
        </w:rPr>
        <w:t>1</w:t>
      </w:r>
      <w:r w:rsidR="00BD73D5" w:rsidRPr="00A36BB1">
        <w:rPr>
          <w:rFonts w:asciiTheme="majorBidi" w:hAnsiTheme="majorBidi" w:cstheme="majorBidi"/>
        </w:rPr>
        <w:t>,</w:t>
      </w:r>
      <w:r w:rsidRPr="00A36BB1">
        <w:rPr>
          <w:rFonts w:asciiTheme="majorBidi" w:hAnsiTheme="majorBidi" w:cstheme="majorBidi"/>
        </w:rPr>
        <w:t>08</w:t>
      </w:r>
    </w:p>
    <w:p w14:paraId="529F52CB" w14:textId="3F2678B9" w:rsidR="00335954" w:rsidRPr="00A36BB1" w:rsidRDefault="006147CD" w:rsidP="00335954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  <w:b/>
          <w:bCs/>
        </w:rPr>
        <w:t>CO</w:t>
      </w:r>
      <w:r w:rsidR="004A161A" w:rsidRPr="00A36BB1">
        <w:rPr>
          <w:rFonts w:asciiTheme="majorBidi" w:hAnsiTheme="majorBidi" w:cstheme="majorBidi"/>
          <w:b/>
          <w:bCs/>
        </w:rPr>
        <w:t xml:space="preserve">, ZW, CWU, Ciepło technologiczne, woda lodowa w układzie wentylacji. </w:t>
      </w:r>
    </w:p>
    <w:p w14:paraId="14FF650B" w14:textId="57C13052" w:rsidR="00335954" w:rsidRPr="00A36BB1" w:rsidRDefault="00335954" w:rsidP="00335954">
      <w:pPr>
        <w:jc w:val="both"/>
        <w:rPr>
          <w:rFonts w:asciiTheme="majorBidi" w:hAnsiTheme="majorBidi" w:cstheme="majorBidi"/>
          <w:b/>
          <w:bCs/>
          <w:i/>
          <w:iCs/>
        </w:rPr>
      </w:pPr>
      <w:r w:rsidRPr="00A36BB1">
        <w:rPr>
          <w:rFonts w:asciiTheme="majorBidi" w:hAnsiTheme="majorBidi" w:cstheme="majorBidi"/>
          <w:b/>
          <w:bCs/>
          <w:i/>
          <w:iCs/>
        </w:rPr>
        <w:t>„Załącznik - rzut piwnic ZCO (SOR)”.</w:t>
      </w:r>
    </w:p>
    <w:p w14:paraId="0EAB8563" w14:textId="59B200CD" w:rsidR="008A402C" w:rsidRPr="00A36BB1" w:rsidRDefault="00117CCC" w:rsidP="00185A02">
      <w:p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</w:rPr>
        <w:t>Pomieszczenie C1,03 węzeł cieplny naprzeciwko wind W1 i W2</w:t>
      </w:r>
      <w:r w:rsidR="004A161A" w:rsidRPr="00A36BB1">
        <w:rPr>
          <w:rFonts w:asciiTheme="majorBidi" w:hAnsiTheme="majorBidi" w:cstheme="majorBidi"/>
        </w:rPr>
        <w:t xml:space="preserve"> </w:t>
      </w:r>
      <w:r w:rsidR="002F5F6E" w:rsidRPr="00A36BB1">
        <w:rPr>
          <w:rFonts w:asciiTheme="majorBidi" w:hAnsiTheme="majorBidi" w:cstheme="majorBidi"/>
        </w:rPr>
        <w:t>–</w:t>
      </w:r>
      <w:r w:rsidR="004A161A" w:rsidRPr="00A36BB1">
        <w:rPr>
          <w:rFonts w:asciiTheme="majorBidi" w:hAnsiTheme="majorBidi" w:cstheme="majorBidi"/>
        </w:rPr>
        <w:t xml:space="preserve"> pomieszczenie</w:t>
      </w:r>
      <w:r w:rsidR="002F5F6E" w:rsidRPr="00A36BB1">
        <w:rPr>
          <w:rFonts w:asciiTheme="majorBidi" w:hAnsiTheme="majorBidi" w:cstheme="majorBidi"/>
        </w:rPr>
        <w:t>,</w:t>
      </w:r>
      <w:r w:rsidR="004A161A" w:rsidRPr="00A36BB1">
        <w:rPr>
          <w:rFonts w:asciiTheme="majorBidi" w:hAnsiTheme="majorBidi" w:cstheme="majorBidi"/>
        </w:rPr>
        <w:t xml:space="preserve"> do którego doprowadzone są kanałem ciepłowniczym </w:t>
      </w:r>
      <w:r w:rsidR="00F34441" w:rsidRPr="00A36BB1">
        <w:rPr>
          <w:rFonts w:asciiTheme="majorBidi" w:hAnsiTheme="majorBidi" w:cstheme="majorBidi"/>
        </w:rPr>
        <w:t xml:space="preserve">wszystkie </w:t>
      </w:r>
      <w:r w:rsidR="004A161A" w:rsidRPr="00A36BB1">
        <w:rPr>
          <w:rFonts w:asciiTheme="majorBidi" w:hAnsiTheme="majorBidi" w:cstheme="majorBidi"/>
        </w:rPr>
        <w:t>w/w media.</w:t>
      </w:r>
    </w:p>
    <w:p w14:paraId="42C99052" w14:textId="6EC29D9A" w:rsidR="00BD73D5" w:rsidRPr="00A36BB1" w:rsidRDefault="00BD73D5" w:rsidP="00F3120F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>Serwerownia (mała i duża)</w:t>
      </w:r>
    </w:p>
    <w:p w14:paraId="089915E8" w14:textId="2B3357C1" w:rsidR="009163C1" w:rsidRPr="00A36BB1" w:rsidRDefault="009163C1" w:rsidP="009163C1">
      <w:pPr>
        <w:jc w:val="both"/>
        <w:rPr>
          <w:rFonts w:asciiTheme="majorBidi" w:hAnsiTheme="majorBidi" w:cstheme="majorBidi"/>
          <w:b/>
          <w:bCs/>
          <w:i/>
          <w:iCs/>
        </w:rPr>
      </w:pPr>
      <w:r w:rsidRPr="00A36BB1">
        <w:rPr>
          <w:rFonts w:asciiTheme="majorBidi" w:hAnsiTheme="majorBidi" w:cstheme="majorBidi"/>
          <w:b/>
          <w:bCs/>
          <w:i/>
          <w:iCs/>
        </w:rPr>
        <w:t>„Załącznik - rzut piwnic ZCO (SOR)”.</w:t>
      </w:r>
    </w:p>
    <w:p w14:paraId="5EB9D8CB" w14:textId="3C3CEE91" w:rsidR="00BD73D5" w:rsidRPr="00A36BB1" w:rsidRDefault="00BD73D5" w:rsidP="00D93229">
      <w:p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</w:rPr>
        <w:t>Serwerownie znajdują się w pomieszczeniach opisanych</w:t>
      </w:r>
      <w:r w:rsidR="00D93229" w:rsidRPr="00A36BB1">
        <w:rPr>
          <w:rFonts w:asciiTheme="majorBidi" w:hAnsiTheme="majorBidi" w:cstheme="majorBidi"/>
        </w:rPr>
        <w:t xml:space="preserve"> na w/w rzucie jako</w:t>
      </w:r>
      <w:r w:rsidRPr="00A36BB1">
        <w:rPr>
          <w:rFonts w:asciiTheme="majorBidi" w:hAnsiTheme="majorBidi" w:cstheme="majorBidi"/>
        </w:rPr>
        <w:t>: B</w:t>
      </w:r>
      <w:r w:rsidR="00F05421" w:rsidRPr="00A36BB1">
        <w:rPr>
          <w:rFonts w:asciiTheme="majorBidi" w:hAnsiTheme="majorBidi" w:cstheme="majorBidi"/>
        </w:rPr>
        <w:t>-</w:t>
      </w:r>
      <w:r w:rsidRPr="00A36BB1">
        <w:rPr>
          <w:rFonts w:asciiTheme="majorBidi" w:hAnsiTheme="majorBidi" w:cstheme="majorBidi"/>
        </w:rPr>
        <w:t xml:space="preserve">1,11 oraz </w:t>
      </w:r>
      <w:r w:rsidR="00D93229" w:rsidRPr="00A36BB1">
        <w:rPr>
          <w:rFonts w:asciiTheme="majorBidi" w:hAnsiTheme="majorBidi" w:cstheme="majorBidi"/>
        </w:rPr>
        <w:br/>
      </w:r>
      <w:r w:rsidRPr="00A36BB1">
        <w:rPr>
          <w:rFonts w:asciiTheme="majorBidi" w:hAnsiTheme="majorBidi" w:cstheme="majorBidi"/>
        </w:rPr>
        <w:t>B</w:t>
      </w:r>
      <w:r w:rsidR="00F05421" w:rsidRPr="00A36BB1">
        <w:rPr>
          <w:rFonts w:asciiTheme="majorBidi" w:hAnsiTheme="majorBidi" w:cstheme="majorBidi"/>
        </w:rPr>
        <w:t>-</w:t>
      </w:r>
      <w:r w:rsidRPr="00A36BB1">
        <w:rPr>
          <w:rFonts w:asciiTheme="majorBidi" w:hAnsiTheme="majorBidi" w:cstheme="majorBidi"/>
        </w:rPr>
        <w:t>1,10</w:t>
      </w:r>
    </w:p>
    <w:p w14:paraId="3B939D1B" w14:textId="0002B28E" w:rsidR="004A161A" w:rsidRPr="00A36BB1" w:rsidRDefault="004A161A" w:rsidP="00F3120F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>PPOŻ.</w:t>
      </w:r>
      <w:r w:rsidR="003204EC" w:rsidRPr="00A36BB1">
        <w:rPr>
          <w:rFonts w:asciiTheme="majorBidi" w:hAnsiTheme="majorBidi" w:cstheme="majorBidi"/>
          <w:b/>
          <w:bCs/>
        </w:rPr>
        <w:t xml:space="preserve"> i instalacja teletechniczna</w:t>
      </w:r>
      <w:r w:rsidR="00F05421" w:rsidRPr="00A36BB1">
        <w:rPr>
          <w:rFonts w:asciiTheme="majorBidi" w:hAnsiTheme="majorBidi" w:cstheme="majorBidi"/>
          <w:b/>
          <w:bCs/>
        </w:rPr>
        <w:t>.</w:t>
      </w:r>
    </w:p>
    <w:p w14:paraId="652F6474" w14:textId="329A5092" w:rsidR="009163C1" w:rsidRPr="00A36BB1" w:rsidRDefault="009163C1" w:rsidP="009163C1">
      <w:pPr>
        <w:jc w:val="both"/>
        <w:rPr>
          <w:rFonts w:asciiTheme="majorBidi" w:hAnsiTheme="majorBidi" w:cstheme="majorBidi"/>
          <w:b/>
          <w:bCs/>
          <w:i/>
          <w:iCs/>
        </w:rPr>
      </w:pPr>
      <w:r w:rsidRPr="00A36BB1">
        <w:rPr>
          <w:rFonts w:asciiTheme="majorBidi" w:hAnsiTheme="majorBidi" w:cstheme="majorBidi"/>
          <w:b/>
          <w:bCs/>
          <w:i/>
          <w:iCs/>
        </w:rPr>
        <w:t>„Załącznik - rzut piwnic ZCO (SOR)”.</w:t>
      </w:r>
    </w:p>
    <w:p w14:paraId="42A8E20E" w14:textId="0007C774" w:rsidR="006E2C65" w:rsidRPr="00A36BB1" w:rsidRDefault="00E927A5" w:rsidP="006E2C65">
      <w:p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</w:rPr>
        <w:t>Centralka p</w:t>
      </w:r>
      <w:r w:rsidR="00C12225" w:rsidRPr="00A36BB1">
        <w:rPr>
          <w:rFonts w:asciiTheme="majorBidi" w:hAnsiTheme="majorBidi" w:cstheme="majorBidi"/>
        </w:rPr>
        <w:t>.</w:t>
      </w:r>
      <w:r w:rsidRPr="00A36BB1">
        <w:rPr>
          <w:rFonts w:asciiTheme="majorBidi" w:hAnsiTheme="majorBidi" w:cstheme="majorBidi"/>
        </w:rPr>
        <w:t>poż</w:t>
      </w:r>
      <w:r w:rsidR="00C12225" w:rsidRPr="00A36BB1">
        <w:rPr>
          <w:rFonts w:asciiTheme="majorBidi" w:hAnsiTheme="majorBidi" w:cstheme="majorBidi"/>
        </w:rPr>
        <w:t>.</w:t>
      </w:r>
      <w:r w:rsidRPr="00A36BB1">
        <w:rPr>
          <w:rFonts w:asciiTheme="majorBidi" w:hAnsiTheme="majorBidi" w:cstheme="majorBidi"/>
        </w:rPr>
        <w:t xml:space="preserve"> oraz instalacj</w:t>
      </w:r>
      <w:r w:rsidR="00C12225" w:rsidRPr="00A36BB1">
        <w:rPr>
          <w:rFonts w:asciiTheme="majorBidi" w:hAnsiTheme="majorBidi" w:cstheme="majorBidi"/>
        </w:rPr>
        <w:t>e</w:t>
      </w:r>
      <w:r w:rsidRPr="00A36BB1">
        <w:rPr>
          <w:rFonts w:asciiTheme="majorBidi" w:hAnsiTheme="majorBidi" w:cstheme="majorBidi"/>
        </w:rPr>
        <w:t xml:space="preserve"> teletechniczn</w:t>
      </w:r>
      <w:r w:rsidR="00C12225" w:rsidRPr="00A36BB1">
        <w:rPr>
          <w:rFonts w:asciiTheme="majorBidi" w:hAnsiTheme="majorBidi" w:cstheme="majorBidi"/>
        </w:rPr>
        <w:t>e (szafy)</w:t>
      </w:r>
      <w:r w:rsidRPr="00A36BB1">
        <w:rPr>
          <w:rFonts w:asciiTheme="majorBidi" w:hAnsiTheme="majorBidi" w:cstheme="majorBidi"/>
        </w:rPr>
        <w:t xml:space="preserve"> znajdują się w pomieszczeniu</w:t>
      </w:r>
      <w:r w:rsidR="00471B09" w:rsidRPr="00A36BB1">
        <w:rPr>
          <w:rFonts w:asciiTheme="majorBidi" w:hAnsiTheme="majorBidi" w:cstheme="majorBidi"/>
        </w:rPr>
        <w:t xml:space="preserve"> B-1,22 (</w:t>
      </w:r>
      <w:r w:rsidR="00471B09" w:rsidRPr="00A36BB1">
        <w:rPr>
          <w:rFonts w:asciiTheme="majorBidi" w:hAnsiTheme="majorBidi" w:cstheme="majorBidi"/>
          <w:u w:val="single"/>
        </w:rPr>
        <w:t>opisanym na rzucie jako „MAGAZYN”).</w:t>
      </w:r>
      <w:r w:rsidR="00471B09" w:rsidRPr="00A36BB1">
        <w:rPr>
          <w:rFonts w:asciiTheme="majorBidi" w:hAnsiTheme="majorBidi" w:cstheme="majorBidi"/>
        </w:rPr>
        <w:t xml:space="preserve"> </w:t>
      </w:r>
    </w:p>
    <w:p w14:paraId="523366D9" w14:textId="3C5FCF84" w:rsidR="00EC6F8F" w:rsidRPr="00A36BB1" w:rsidRDefault="00EC6F8F" w:rsidP="006E2C65">
      <w:pPr>
        <w:pStyle w:val="Akapitzlist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</w:rPr>
      </w:pPr>
      <w:r w:rsidRPr="00A36BB1">
        <w:rPr>
          <w:rFonts w:asciiTheme="majorBidi" w:hAnsiTheme="majorBidi" w:cstheme="majorBidi"/>
          <w:b/>
          <w:bCs/>
        </w:rPr>
        <w:t>Dodatkowo w budynku funkcjonują n/w systemy:</w:t>
      </w:r>
    </w:p>
    <w:p w14:paraId="6192AAA1" w14:textId="01CA0AF5" w:rsidR="002E4C75" w:rsidRPr="00A36BB1" w:rsidRDefault="002E4C75" w:rsidP="00BC7104">
      <w:pPr>
        <w:pStyle w:val="Akapitzlist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  <w:b/>
          <w:bCs/>
        </w:rPr>
        <w:t>BMS</w:t>
      </w:r>
      <w:r w:rsidRPr="00A36BB1">
        <w:rPr>
          <w:rFonts w:asciiTheme="majorBidi" w:hAnsiTheme="majorBidi" w:cstheme="majorBidi"/>
        </w:rPr>
        <w:t xml:space="preserve"> –</w:t>
      </w:r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 xml:space="preserve"> system BMS (wizualizacji budynku) oparty na oprogramowaniu </w:t>
      </w:r>
      <w:proofErr w:type="spellStart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>JnduSoft</w:t>
      </w:r>
      <w:proofErr w:type="spellEnd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 xml:space="preserve"> Web Studio v 6.1.</w:t>
      </w:r>
    </w:p>
    <w:p w14:paraId="1AD7B4F1" w14:textId="46A38999" w:rsidR="00D22E1C" w:rsidRPr="00A36BB1" w:rsidRDefault="002E4C75" w:rsidP="006E2C65">
      <w:pPr>
        <w:pStyle w:val="Akapitzlist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r w:rsidRPr="00A36BB1">
        <w:rPr>
          <w:rFonts w:asciiTheme="majorBidi" w:hAnsiTheme="majorBidi" w:cstheme="majorBidi"/>
          <w:b/>
          <w:bCs/>
        </w:rPr>
        <w:t>Kontrola dostępu</w:t>
      </w:r>
      <w:r w:rsidR="00122CF5" w:rsidRPr="00A36BB1">
        <w:rPr>
          <w:rFonts w:asciiTheme="majorBidi" w:hAnsiTheme="majorBidi" w:cstheme="majorBidi"/>
          <w:b/>
          <w:bCs/>
        </w:rPr>
        <w:t xml:space="preserve"> (wejście do poszczególnych pomieszczeń za pomocą czytników kart)</w:t>
      </w:r>
      <w:r w:rsidRPr="00A36BB1">
        <w:rPr>
          <w:rFonts w:asciiTheme="majorBidi" w:hAnsiTheme="majorBidi" w:cstheme="majorBidi"/>
        </w:rPr>
        <w:t xml:space="preserve"> </w:t>
      </w:r>
      <w:r w:rsidR="00C6660D" w:rsidRPr="00A36BB1">
        <w:rPr>
          <w:rFonts w:asciiTheme="majorBidi" w:hAnsiTheme="majorBidi" w:cstheme="majorBidi"/>
        </w:rPr>
        <w:t>–</w:t>
      </w:r>
      <w:r w:rsidRPr="00A36BB1">
        <w:rPr>
          <w:rFonts w:asciiTheme="majorBidi" w:hAnsiTheme="majorBidi" w:cstheme="majorBidi"/>
        </w:rPr>
        <w:t xml:space="preserve"> </w:t>
      </w:r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 xml:space="preserve">system funkcjonujący na oprogramowaniu </w:t>
      </w:r>
      <w:proofErr w:type="spellStart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>Kantech</w:t>
      </w:r>
      <w:proofErr w:type="spellEnd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 xml:space="preserve"> </w:t>
      </w:r>
      <w:proofErr w:type="spellStart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>Entrapass</w:t>
      </w:r>
      <w:proofErr w:type="spellEnd"/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 xml:space="preserve">  </w:t>
      </w:r>
      <w:r w:rsidR="006E0D10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br/>
      </w:r>
      <w:r w:rsidR="00BC7104" w:rsidRPr="00A36BB1">
        <w:rPr>
          <w:rFonts w:asciiTheme="majorBidi" w:eastAsia="Times New Roman" w:hAnsiTheme="majorBidi" w:cstheme="majorBidi"/>
          <w:kern w:val="0"/>
          <w:lang w:eastAsia="pl-PL"/>
          <w14:ligatures w14:val="none"/>
        </w:rPr>
        <w:t>w oparciu o kontrolery KT 300.</w:t>
      </w:r>
    </w:p>
    <w:sectPr w:rsidR="00D22E1C" w:rsidRPr="00A36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4DA4"/>
    <w:multiLevelType w:val="hybridMultilevel"/>
    <w:tmpl w:val="53403B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23F59"/>
    <w:multiLevelType w:val="hybridMultilevel"/>
    <w:tmpl w:val="C0449648"/>
    <w:lvl w:ilvl="0" w:tplc="E2EE5A2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448"/>
    <w:multiLevelType w:val="hybridMultilevel"/>
    <w:tmpl w:val="3F8C5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A21EC"/>
    <w:multiLevelType w:val="hybridMultilevel"/>
    <w:tmpl w:val="10525C30"/>
    <w:lvl w:ilvl="0" w:tplc="7CC644AC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BD6BB2"/>
    <w:multiLevelType w:val="hybridMultilevel"/>
    <w:tmpl w:val="900E0E4C"/>
    <w:lvl w:ilvl="0" w:tplc="F856A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9961CA"/>
    <w:multiLevelType w:val="hybridMultilevel"/>
    <w:tmpl w:val="9C5E60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F453D1"/>
    <w:multiLevelType w:val="hybridMultilevel"/>
    <w:tmpl w:val="6B38C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E5E6B"/>
    <w:multiLevelType w:val="hybridMultilevel"/>
    <w:tmpl w:val="E6FE57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6881127">
    <w:abstractNumId w:val="2"/>
  </w:num>
  <w:num w:numId="2" w16cid:durableId="1075208078">
    <w:abstractNumId w:val="0"/>
  </w:num>
  <w:num w:numId="3" w16cid:durableId="1934362870">
    <w:abstractNumId w:val="6"/>
  </w:num>
  <w:num w:numId="4" w16cid:durableId="66462166">
    <w:abstractNumId w:val="4"/>
  </w:num>
  <w:num w:numId="5" w16cid:durableId="1563714320">
    <w:abstractNumId w:val="5"/>
  </w:num>
  <w:num w:numId="6" w16cid:durableId="423459025">
    <w:abstractNumId w:val="3"/>
  </w:num>
  <w:num w:numId="7" w16cid:durableId="1434008021">
    <w:abstractNumId w:val="1"/>
  </w:num>
  <w:num w:numId="8" w16cid:durableId="3584308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63"/>
    <w:rsid w:val="00026BE9"/>
    <w:rsid w:val="00064DC0"/>
    <w:rsid w:val="000861A7"/>
    <w:rsid w:val="000B233D"/>
    <w:rsid w:val="000C76D1"/>
    <w:rsid w:val="00117CCC"/>
    <w:rsid w:val="00122CF5"/>
    <w:rsid w:val="00185A02"/>
    <w:rsid w:val="00285775"/>
    <w:rsid w:val="002E4C75"/>
    <w:rsid w:val="002E70FD"/>
    <w:rsid w:val="002F5F6E"/>
    <w:rsid w:val="003204EC"/>
    <w:rsid w:val="00335954"/>
    <w:rsid w:val="003A2E3F"/>
    <w:rsid w:val="003B1913"/>
    <w:rsid w:val="004424E1"/>
    <w:rsid w:val="00453D7E"/>
    <w:rsid w:val="00471B09"/>
    <w:rsid w:val="00493EBB"/>
    <w:rsid w:val="004A161A"/>
    <w:rsid w:val="005102B4"/>
    <w:rsid w:val="005A346A"/>
    <w:rsid w:val="006147CD"/>
    <w:rsid w:val="006862A1"/>
    <w:rsid w:val="00691438"/>
    <w:rsid w:val="006C6CC7"/>
    <w:rsid w:val="006E0D10"/>
    <w:rsid w:val="006E2C65"/>
    <w:rsid w:val="00745896"/>
    <w:rsid w:val="0079343E"/>
    <w:rsid w:val="00876D6C"/>
    <w:rsid w:val="008A402C"/>
    <w:rsid w:val="008F0988"/>
    <w:rsid w:val="009026CF"/>
    <w:rsid w:val="009163C1"/>
    <w:rsid w:val="009334E9"/>
    <w:rsid w:val="00963E63"/>
    <w:rsid w:val="0099197E"/>
    <w:rsid w:val="00A20C89"/>
    <w:rsid w:val="00A36BB1"/>
    <w:rsid w:val="00AB379E"/>
    <w:rsid w:val="00AE396A"/>
    <w:rsid w:val="00AE78F3"/>
    <w:rsid w:val="00B26D97"/>
    <w:rsid w:val="00B318C1"/>
    <w:rsid w:val="00B352A8"/>
    <w:rsid w:val="00B943D8"/>
    <w:rsid w:val="00BC7104"/>
    <w:rsid w:val="00BD73D5"/>
    <w:rsid w:val="00BE1074"/>
    <w:rsid w:val="00C12225"/>
    <w:rsid w:val="00C6660D"/>
    <w:rsid w:val="00CB6694"/>
    <w:rsid w:val="00D22E1C"/>
    <w:rsid w:val="00D43369"/>
    <w:rsid w:val="00D76CFF"/>
    <w:rsid w:val="00D93229"/>
    <w:rsid w:val="00DB71EC"/>
    <w:rsid w:val="00E0714D"/>
    <w:rsid w:val="00E113BF"/>
    <w:rsid w:val="00E927A5"/>
    <w:rsid w:val="00EC6F8F"/>
    <w:rsid w:val="00F05421"/>
    <w:rsid w:val="00F076DB"/>
    <w:rsid w:val="00F3120F"/>
    <w:rsid w:val="00F34441"/>
    <w:rsid w:val="00F53C3F"/>
    <w:rsid w:val="00F8705E"/>
    <w:rsid w:val="00FB177C"/>
    <w:rsid w:val="00FB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7AF7"/>
  <w15:chartTrackingRefBased/>
  <w15:docId w15:val="{A968528B-5FE3-43F4-BB07-AA95651B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3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E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E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E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E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E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E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E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E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E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E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E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3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E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3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3E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3E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3E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E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E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Zielinski</dc:creator>
  <cp:keywords/>
  <dc:description/>
  <cp:lastModifiedBy>Lukasz Zielinski</cp:lastModifiedBy>
  <cp:revision>75</cp:revision>
  <dcterms:created xsi:type="dcterms:W3CDTF">2024-04-16T10:43:00Z</dcterms:created>
  <dcterms:modified xsi:type="dcterms:W3CDTF">2024-05-16T09:37:00Z</dcterms:modified>
</cp:coreProperties>
</file>