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5C" w:rsidRPr="00D43A3E" w:rsidRDefault="000975AC">
      <w:pPr>
        <w:spacing w:before="77"/>
        <w:ind w:left="1180" w:right="744"/>
        <w:jc w:val="center"/>
        <w:rPr>
          <w:b/>
          <w:sz w:val="24"/>
          <w:lang w:val="pl-PL"/>
        </w:rPr>
      </w:pPr>
      <w:r w:rsidRPr="00D43A3E">
        <w:rPr>
          <w:b/>
          <w:sz w:val="24"/>
          <w:lang w:val="pl-PL"/>
        </w:rPr>
        <w:t xml:space="preserve">OPIS </w:t>
      </w:r>
      <w:r w:rsidR="005D545C" w:rsidRPr="00D43A3E">
        <w:rPr>
          <w:b/>
          <w:sz w:val="24"/>
          <w:lang w:val="pl-PL"/>
        </w:rPr>
        <w:t xml:space="preserve">PRZEDMIOTU </w:t>
      </w:r>
      <w:r w:rsidRPr="00D43A3E">
        <w:rPr>
          <w:b/>
          <w:sz w:val="24"/>
          <w:lang w:val="pl-PL"/>
        </w:rPr>
        <w:t xml:space="preserve">ZAMÓWIENIA </w:t>
      </w:r>
    </w:p>
    <w:p w:rsidR="001742E1" w:rsidRPr="00D43A3E" w:rsidRDefault="000975AC">
      <w:pPr>
        <w:spacing w:before="77"/>
        <w:ind w:left="1180" w:right="744"/>
        <w:jc w:val="center"/>
        <w:rPr>
          <w:b/>
          <w:sz w:val="24"/>
          <w:lang w:val="pl-PL"/>
        </w:rPr>
      </w:pPr>
      <w:r w:rsidRPr="00D43A3E">
        <w:rPr>
          <w:b/>
          <w:sz w:val="24"/>
          <w:lang w:val="pl-PL"/>
        </w:rPr>
        <w:t xml:space="preserve">znak </w:t>
      </w:r>
      <w:r w:rsidR="005D545C" w:rsidRPr="00D43A3E">
        <w:rPr>
          <w:b/>
          <w:sz w:val="24"/>
          <w:lang w:val="pl-PL"/>
        </w:rPr>
        <w:t xml:space="preserve">SPRAWY </w:t>
      </w:r>
      <w:r w:rsidRPr="00D43A3E">
        <w:rPr>
          <w:b/>
          <w:sz w:val="24"/>
          <w:lang w:val="pl-PL"/>
        </w:rPr>
        <w:t>SA.270.</w:t>
      </w:r>
      <w:r w:rsidR="00527CC7" w:rsidRPr="00D43A3E">
        <w:rPr>
          <w:b/>
          <w:sz w:val="24"/>
          <w:lang w:val="pl-PL"/>
        </w:rPr>
        <w:t>1</w:t>
      </w:r>
      <w:r w:rsidR="0037730D" w:rsidRPr="00D43A3E">
        <w:rPr>
          <w:b/>
          <w:sz w:val="24"/>
          <w:lang w:val="pl-PL"/>
        </w:rPr>
        <w:t>.3</w:t>
      </w:r>
      <w:r w:rsidR="005D545C" w:rsidRPr="00D43A3E">
        <w:rPr>
          <w:b/>
          <w:sz w:val="24"/>
          <w:lang w:val="pl-PL"/>
        </w:rPr>
        <w:t>.</w:t>
      </w:r>
      <w:r w:rsidRPr="00D43A3E">
        <w:rPr>
          <w:b/>
          <w:sz w:val="24"/>
          <w:lang w:val="pl-PL"/>
        </w:rPr>
        <w:t>202</w:t>
      </w:r>
      <w:r w:rsidR="00527CC7" w:rsidRPr="00D43A3E">
        <w:rPr>
          <w:b/>
          <w:sz w:val="24"/>
          <w:lang w:val="pl-PL"/>
        </w:rPr>
        <w:t>4</w:t>
      </w:r>
    </w:p>
    <w:p w:rsidR="00E31BC3" w:rsidRPr="00D43A3E" w:rsidRDefault="00E31BC3">
      <w:pPr>
        <w:spacing w:before="77"/>
        <w:ind w:left="1180" w:right="744"/>
        <w:jc w:val="center"/>
        <w:rPr>
          <w:b/>
          <w:sz w:val="24"/>
          <w:lang w:val="pl-PL"/>
        </w:rPr>
      </w:pPr>
    </w:p>
    <w:p w:rsidR="001742E1" w:rsidRPr="00D43A3E" w:rsidRDefault="001742E1">
      <w:pPr>
        <w:pStyle w:val="Tekstpodstawowy"/>
        <w:spacing w:before="1"/>
        <w:ind w:left="0"/>
        <w:rPr>
          <w:b/>
          <w:lang w:val="pl-PL"/>
        </w:rPr>
      </w:pPr>
    </w:p>
    <w:p w:rsidR="00E31BC3" w:rsidRPr="00D43A3E" w:rsidRDefault="000975AC" w:rsidP="00E31BC3">
      <w:pPr>
        <w:pStyle w:val="Default"/>
        <w:rPr>
          <w:b/>
          <w:color w:val="auto"/>
          <w:sz w:val="22"/>
          <w:u w:val="single"/>
        </w:rPr>
      </w:pPr>
      <w:r w:rsidRPr="00D43A3E">
        <w:rPr>
          <w:b/>
          <w:color w:val="auto"/>
          <w:sz w:val="22"/>
          <w:u w:val="single"/>
        </w:rPr>
        <w:t xml:space="preserve">Nazwa  zamówienia:  </w:t>
      </w:r>
    </w:p>
    <w:p w:rsidR="0059284E" w:rsidRPr="00D43A3E" w:rsidRDefault="0059284E" w:rsidP="00E31BC3">
      <w:pPr>
        <w:pStyle w:val="Default"/>
        <w:rPr>
          <w:color w:val="auto"/>
          <w:sz w:val="22"/>
        </w:rPr>
      </w:pPr>
    </w:p>
    <w:p w:rsidR="0059284E" w:rsidRPr="00D43A3E" w:rsidRDefault="0059284E" w:rsidP="0008442B">
      <w:pPr>
        <w:pStyle w:val="Default"/>
        <w:jc w:val="center"/>
        <w:rPr>
          <w:b/>
          <w:color w:val="auto"/>
          <w:sz w:val="22"/>
        </w:rPr>
      </w:pPr>
      <w:r w:rsidRPr="00D43A3E">
        <w:rPr>
          <w:b/>
          <w:color w:val="auto"/>
          <w:sz w:val="22"/>
          <w:szCs w:val="22"/>
        </w:rPr>
        <w:t xml:space="preserve">Opracowanie kompletnej dokumentacji projektowej </w:t>
      </w:r>
      <w:r w:rsidR="00226410" w:rsidRPr="00D43A3E">
        <w:rPr>
          <w:b/>
          <w:color w:val="auto"/>
          <w:sz w:val="22"/>
          <w:szCs w:val="22"/>
        </w:rPr>
        <w:t>dotyczącej budowy punktu czerpania wody w Leśnictwie Wola (IN2024/9) oraz</w:t>
      </w:r>
      <w:r w:rsidR="0037730D" w:rsidRPr="00D43A3E">
        <w:rPr>
          <w:b/>
          <w:color w:val="auto"/>
          <w:sz w:val="22"/>
          <w:szCs w:val="22"/>
        </w:rPr>
        <w:t xml:space="preserve"> przebudowy</w:t>
      </w:r>
      <w:r w:rsidR="00226410" w:rsidRPr="00D43A3E">
        <w:rPr>
          <w:b/>
          <w:color w:val="auto"/>
          <w:sz w:val="22"/>
          <w:szCs w:val="22"/>
        </w:rPr>
        <w:t xml:space="preserve"> punktu czerpania wody w Leśnictwie Borówko (IN2024/8) </w:t>
      </w:r>
      <w:r w:rsidR="0008442B" w:rsidRPr="00D43A3E">
        <w:rPr>
          <w:b/>
          <w:color w:val="auto"/>
          <w:sz w:val="22"/>
          <w:szCs w:val="22"/>
        </w:rPr>
        <w:t>oraz sprawowanie nadzoru autorskiego nad realizacją zadania</w:t>
      </w:r>
    </w:p>
    <w:p w:rsidR="0059284E" w:rsidRPr="00D43A3E" w:rsidRDefault="0059284E" w:rsidP="00E31BC3">
      <w:pPr>
        <w:pStyle w:val="Default"/>
        <w:rPr>
          <w:b/>
          <w:color w:val="auto"/>
          <w:sz w:val="22"/>
        </w:rPr>
      </w:pPr>
    </w:p>
    <w:p w:rsidR="0008442B" w:rsidRPr="00D43A3E" w:rsidRDefault="0008442B" w:rsidP="00E31BC3">
      <w:pPr>
        <w:pStyle w:val="Default"/>
        <w:rPr>
          <w:color w:val="auto"/>
          <w:sz w:val="22"/>
          <w:u w:val="single"/>
        </w:rPr>
      </w:pPr>
    </w:p>
    <w:p w:rsidR="0008442B" w:rsidRPr="00D43A3E" w:rsidRDefault="0008442B" w:rsidP="00E31BC3">
      <w:pPr>
        <w:pStyle w:val="Default"/>
        <w:rPr>
          <w:b/>
          <w:color w:val="auto"/>
          <w:sz w:val="22"/>
          <w:u w:val="single"/>
        </w:rPr>
      </w:pPr>
      <w:r w:rsidRPr="00D43A3E">
        <w:rPr>
          <w:b/>
          <w:color w:val="auto"/>
          <w:sz w:val="22"/>
          <w:u w:val="single"/>
        </w:rPr>
        <w:t>Adres inwestycji:</w:t>
      </w:r>
    </w:p>
    <w:p w:rsidR="0008442B" w:rsidRPr="00D43A3E" w:rsidRDefault="0008442B" w:rsidP="00E31BC3">
      <w:pPr>
        <w:pStyle w:val="Default"/>
        <w:rPr>
          <w:color w:val="auto"/>
          <w:sz w:val="22"/>
        </w:rPr>
      </w:pPr>
    </w:p>
    <w:p w:rsidR="00226410" w:rsidRPr="00D43A3E" w:rsidRDefault="00226410" w:rsidP="00E31BC3">
      <w:pPr>
        <w:pStyle w:val="Default"/>
        <w:rPr>
          <w:b/>
          <w:color w:val="auto"/>
          <w:sz w:val="22"/>
        </w:rPr>
      </w:pPr>
      <w:r w:rsidRPr="00D43A3E">
        <w:rPr>
          <w:b/>
          <w:color w:val="auto"/>
          <w:sz w:val="22"/>
        </w:rPr>
        <w:t>Punkt czerpania wody w Leśnictwie Wola</w:t>
      </w:r>
    </w:p>
    <w:p w:rsidR="00226410" w:rsidRPr="00D43A3E" w:rsidRDefault="00226410" w:rsidP="00E31BC3">
      <w:pPr>
        <w:pStyle w:val="Default"/>
        <w:rPr>
          <w:b/>
          <w:color w:val="auto"/>
          <w:sz w:val="22"/>
        </w:rPr>
      </w:pPr>
    </w:p>
    <w:p w:rsidR="0008442B" w:rsidRPr="00D43A3E" w:rsidRDefault="0008442B" w:rsidP="0008442B">
      <w:pPr>
        <w:pStyle w:val="Default"/>
        <w:rPr>
          <w:color w:val="auto"/>
          <w:sz w:val="22"/>
          <w:szCs w:val="22"/>
        </w:rPr>
      </w:pPr>
      <w:r w:rsidRPr="00D43A3E">
        <w:rPr>
          <w:color w:val="auto"/>
          <w:sz w:val="22"/>
          <w:szCs w:val="22"/>
        </w:rPr>
        <w:t>M</w:t>
      </w:r>
      <w:r w:rsidR="00576364" w:rsidRPr="00D43A3E">
        <w:rPr>
          <w:color w:val="auto"/>
          <w:sz w:val="22"/>
          <w:szCs w:val="22"/>
        </w:rPr>
        <w:t>iejscowość</w:t>
      </w:r>
      <w:r w:rsidRPr="00D43A3E">
        <w:rPr>
          <w:color w:val="auto"/>
          <w:sz w:val="22"/>
          <w:szCs w:val="22"/>
        </w:rPr>
        <w:t xml:space="preserve"> </w:t>
      </w:r>
      <w:r w:rsidR="00226410" w:rsidRPr="00D43A3E">
        <w:rPr>
          <w:color w:val="auto"/>
          <w:sz w:val="22"/>
          <w:szCs w:val="22"/>
        </w:rPr>
        <w:t>Wola</w:t>
      </w:r>
      <w:r w:rsidRPr="00D43A3E">
        <w:rPr>
          <w:color w:val="auto"/>
          <w:sz w:val="22"/>
          <w:szCs w:val="22"/>
        </w:rPr>
        <w:t xml:space="preserve">, gmina </w:t>
      </w:r>
      <w:r w:rsidR="00AE08D9" w:rsidRPr="00D43A3E">
        <w:rPr>
          <w:color w:val="auto"/>
          <w:sz w:val="22"/>
          <w:szCs w:val="22"/>
        </w:rPr>
        <w:t>Reszel</w:t>
      </w:r>
      <w:r w:rsidRPr="00D43A3E">
        <w:rPr>
          <w:color w:val="auto"/>
          <w:sz w:val="22"/>
          <w:szCs w:val="22"/>
        </w:rPr>
        <w:t>, powiat</w:t>
      </w:r>
      <w:r w:rsidRPr="00D43A3E">
        <w:rPr>
          <w:color w:val="auto"/>
          <w:spacing w:val="-14"/>
          <w:sz w:val="22"/>
          <w:szCs w:val="22"/>
        </w:rPr>
        <w:t xml:space="preserve"> </w:t>
      </w:r>
      <w:r w:rsidR="00AE08D9" w:rsidRPr="00D43A3E">
        <w:rPr>
          <w:color w:val="auto"/>
          <w:sz w:val="22"/>
          <w:szCs w:val="22"/>
        </w:rPr>
        <w:t>kętrzyński</w:t>
      </w:r>
      <w:r w:rsidRPr="00D43A3E">
        <w:rPr>
          <w:color w:val="auto"/>
          <w:sz w:val="22"/>
          <w:szCs w:val="22"/>
        </w:rPr>
        <w:t xml:space="preserve">, województwo warmińsko-mazurskie, działka </w:t>
      </w:r>
      <w:r w:rsidR="00226410" w:rsidRPr="00D43A3E">
        <w:rPr>
          <w:color w:val="auto"/>
          <w:sz w:val="22"/>
          <w:szCs w:val="22"/>
        </w:rPr>
        <w:t>3089/3</w:t>
      </w:r>
      <w:r w:rsidRPr="00D43A3E">
        <w:rPr>
          <w:color w:val="auto"/>
          <w:sz w:val="22"/>
          <w:szCs w:val="22"/>
        </w:rPr>
        <w:t xml:space="preserve">, obręb ewidencyjny </w:t>
      </w:r>
      <w:r w:rsidR="00AE08D9" w:rsidRPr="00D43A3E">
        <w:rPr>
          <w:color w:val="auto"/>
          <w:sz w:val="22"/>
          <w:szCs w:val="22"/>
        </w:rPr>
        <w:t>Wola</w:t>
      </w:r>
      <w:r w:rsidR="00EB0827" w:rsidRPr="00D43A3E">
        <w:rPr>
          <w:color w:val="auto"/>
          <w:sz w:val="22"/>
          <w:szCs w:val="22"/>
        </w:rPr>
        <w:t>.</w:t>
      </w:r>
    </w:p>
    <w:p w:rsidR="0008442B" w:rsidRPr="00D43A3E" w:rsidRDefault="0008442B" w:rsidP="0008442B">
      <w:pPr>
        <w:pStyle w:val="Default"/>
        <w:rPr>
          <w:color w:val="auto"/>
          <w:sz w:val="22"/>
          <w:szCs w:val="22"/>
        </w:rPr>
      </w:pPr>
    </w:p>
    <w:p w:rsidR="0008442B" w:rsidRPr="00D43A3E" w:rsidRDefault="0008442B" w:rsidP="0008442B">
      <w:pPr>
        <w:pStyle w:val="Default"/>
        <w:rPr>
          <w:color w:val="auto"/>
          <w:sz w:val="22"/>
          <w:szCs w:val="22"/>
        </w:rPr>
      </w:pPr>
      <w:r w:rsidRPr="00D43A3E">
        <w:rPr>
          <w:color w:val="auto"/>
          <w:sz w:val="22"/>
          <w:szCs w:val="22"/>
        </w:rPr>
        <w:t xml:space="preserve">Oddział leśny </w:t>
      </w:r>
      <w:r w:rsidR="00AE08D9" w:rsidRPr="00D43A3E">
        <w:rPr>
          <w:color w:val="auto"/>
          <w:sz w:val="22"/>
          <w:szCs w:val="22"/>
        </w:rPr>
        <w:t>89</w:t>
      </w:r>
      <w:r w:rsidR="00EB0827" w:rsidRPr="00D43A3E">
        <w:rPr>
          <w:color w:val="auto"/>
          <w:sz w:val="22"/>
          <w:szCs w:val="22"/>
        </w:rPr>
        <w:t xml:space="preserve"> </w:t>
      </w:r>
      <w:r w:rsidRPr="00D43A3E">
        <w:rPr>
          <w:color w:val="auto"/>
          <w:sz w:val="22"/>
          <w:szCs w:val="22"/>
        </w:rPr>
        <w:t xml:space="preserve">położony na terenie Leśnictwa </w:t>
      </w:r>
      <w:r w:rsidR="00226410" w:rsidRPr="00D43A3E">
        <w:rPr>
          <w:color w:val="auto"/>
          <w:sz w:val="22"/>
          <w:szCs w:val="22"/>
        </w:rPr>
        <w:t>Wola</w:t>
      </w:r>
      <w:r w:rsidRPr="00D43A3E">
        <w:rPr>
          <w:color w:val="auto"/>
          <w:sz w:val="22"/>
          <w:szCs w:val="22"/>
        </w:rPr>
        <w:t>, Nadleśnictwo Mrągowo</w:t>
      </w:r>
      <w:r w:rsidR="00EB0827" w:rsidRPr="00D43A3E">
        <w:rPr>
          <w:color w:val="auto"/>
          <w:sz w:val="22"/>
          <w:szCs w:val="22"/>
        </w:rPr>
        <w:t>.</w:t>
      </w:r>
    </w:p>
    <w:p w:rsidR="0008442B" w:rsidRPr="00D43A3E" w:rsidRDefault="0008442B" w:rsidP="0008442B">
      <w:pPr>
        <w:pStyle w:val="Default"/>
        <w:rPr>
          <w:color w:val="auto"/>
          <w:sz w:val="22"/>
          <w:szCs w:val="22"/>
        </w:rPr>
      </w:pPr>
    </w:p>
    <w:p w:rsidR="0008442B" w:rsidRPr="00D43A3E" w:rsidRDefault="0008442B" w:rsidP="0008442B">
      <w:pPr>
        <w:pStyle w:val="Default"/>
        <w:rPr>
          <w:color w:val="auto"/>
          <w:sz w:val="22"/>
          <w:szCs w:val="22"/>
        </w:rPr>
      </w:pPr>
      <w:r w:rsidRPr="00D43A3E">
        <w:rPr>
          <w:color w:val="auto"/>
          <w:sz w:val="22"/>
          <w:szCs w:val="22"/>
        </w:rPr>
        <w:t xml:space="preserve">Wydzielenie i adres leśny: </w:t>
      </w:r>
      <w:r w:rsidR="00226410" w:rsidRPr="00D43A3E">
        <w:rPr>
          <w:color w:val="auto"/>
          <w:sz w:val="22"/>
          <w:szCs w:val="22"/>
        </w:rPr>
        <w:t>07-14-2-07-89 -ax -00</w:t>
      </w:r>
      <w:r w:rsidR="00AE08D9" w:rsidRPr="00D43A3E">
        <w:rPr>
          <w:color w:val="auto"/>
          <w:sz w:val="22"/>
          <w:szCs w:val="22"/>
        </w:rPr>
        <w:t>, 07-14-2-07-89 -y -00</w:t>
      </w:r>
    </w:p>
    <w:p w:rsidR="00226410" w:rsidRPr="00D43A3E" w:rsidRDefault="00226410" w:rsidP="0008442B">
      <w:pPr>
        <w:pStyle w:val="Default"/>
        <w:rPr>
          <w:color w:val="auto"/>
          <w:sz w:val="22"/>
          <w:szCs w:val="22"/>
        </w:rPr>
      </w:pPr>
    </w:p>
    <w:p w:rsidR="00226410" w:rsidRPr="00D43A3E" w:rsidRDefault="00226410" w:rsidP="0008442B">
      <w:pPr>
        <w:pStyle w:val="Default"/>
        <w:rPr>
          <w:b/>
          <w:color w:val="auto"/>
          <w:sz w:val="22"/>
          <w:szCs w:val="22"/>
        </w:rPr>
      </w:pPr>
      <w:r w:rsidRPr="00D43A3E">
        <w:rPr>
          <w:b/>
          <w:color w:val="auto"/>
          <w:sz w:val="22"/>
          <w:szCs w:val="22"/>
        </w:rPr>
        <w:t>Punkt czerpania wody w Leśnictwie Borówko</w:t>
      </w:r>
    </w:p>
    <w:p w:rsidR="00226410" w:rsidRPr="00D43A3E" w:rsidRDefault="00226410" w:rsidP="0008442B">
      <w:pPr>
        <w:pStyle w:val="Default"/>
        <w:rPr>
          <w:b/>
          <w:color w:val="auto"/>
          <w:sz w:val="22"/>
          <w:szCs w:val="22"/>
        </w:rPr>
      </w:pPr>
    </w:p>
    <w:p w:rsidR="00226410" w:rsidRPr="00D43A3E" w:rsidRDefault="00226410" w:rsidP="00226410">
      <w:pPr>
        <w:pStyle w:val="Default"/>
        <w:rPr>
          <w:color w:val="auto"/>
          <w:sz w:val="22"/>
          <w:szCs w:val="22"/>
        </w:rPr>
      </w:pPr>
      <w:r w:rsidRPr="00D43A3E">
        <w:rPr>
          <w:color w:val="auto"/>
          <w:sz w:val="22"/>
          <w:szCs w:val="22"/>
        </w:rPr>
        <w:t>Miejscowoś</w:t>
      </w:r>
      <w:r w:rsidR="00576364" w:rsidRPr="00D43A3E">
        <w:rPr>
          <w:color w:val="auto"/>
          <w:sz w:val="22"/>
          <w:szCs w:val="22"/>
        </w:rPr>
        <w:t>ć</w:t>
      </w:r>
      <w:r w:rsidRPr="00D43A3E">
        <w:rPr>
          <w:color w:val="auto"/>
          <w:sz w:val="22"/>
          <w:szCs w:val="22"/>
        </w:rPr>
        <w:t xml:space="preserve"> </w:t>
      </w:r>
      <w:r w:rsidR="00AE08D9" w:rsidRPr="00D43A3E">
        <w:rPr>
          <w:color w:val="auto"/>
          <w:sz w:val="22"/>
          <w:szCs w:val="22"/>
        </w:rPr>
        <w:t>Borowo</w:t>
      </w:r>
      <w:r w:rsidRPr="00D43A3E">
        <w:rPr>
          <w:color w:val="auto"/>
          <w:sz w:val="22"/>
          <w:szCs w:val="22"/>
        </w:rPr>
        <w:t xml:space="preserve">, gmina </w:t>
      </w:r>
      <w:r w:rsidR="00AE08D9" w:rsidRPr="00D43A3E">
        <w:rPr>
          <w:color w:val="auto"/>
          <w:sz w:val="22"/>
          <w:szCs w:val="22"/>
        </w:rPr>
        <w:t>S</w:t>
      </w:r>
      <w:r w:rsidR="00F85659" w:rsidRPr="00D43A3E">
        <w:rPr>
          <w:color w:val="auto"/>
          <w:sz w:val="22"/>
          <w:szCs w:val="22"/>
        </w:rPr>
        <w:t>ork</w:t>
      </w:r>
      <w:r w:rsidR="00AE08D9" w:rsidRPr="00D43A3E">
        <w:rPr>
          <w:color w:val="auto"/>
          <w:sz w:val="22"/>
          <w:szCs w:val="22"/>
        </w:rPr>
        <w:t>w</w:t>
      </w:r>
      <w:r w:rsidR="00F85659" w:rsidRPr="00D43A3E">
        <w:rPr>
          <w:color w:val="auto"/>
          <w:sz w:val="22"/>
          <w:szCs w:val="22"/>
        </w:rPr>
        <w:t>i</w:t>
      </w:r>
      <w:r w:rsidR="00AE08D9" w:rsidRPr="00D43A3E">
        <w:rPr>
          <w:color w:val="auto"/>
          <w:sz w:val="22"/>
          <w:szCs w:val="22"/>
        </w:rPr>
        <w:t>ty</w:t>
      </w:r>
      <w:r w:rsidRPr="00D43A3E">
        <w:rPr>
          <w:color w:val="auto"/>
          <w:sz w:val="22"/>
          <w:szCs w:val="22"/>
        </w:rPr>
        <w:t>, powiat</w:t>
      </w:r>
      <w:r w:rsidRPr="00D43A3E">
        <w:rPr>
          <w:color w:val="auto"/>
          <w:spacing w:val="-14"/>
          <w:sz w:val="22"/>
          <w:szCs w:val="22"/>
        </w:rPr>
        <w:t xml:space="preserve"> </w:t>
      </w:r>
      <w:r w:rsidRPr="00D43A3E">
        <w:rPr>
          <w:color w:val="auto"/>
          <w:sz w:val="22"/>
          <w:szCs w:val="22"/>
        </w:rPr>
        <w:t xml:space="preserve">mrągowski, województwo warmińsko-mazurskie, działka </w:t>
      </w:r>
      <w:r w:rsidR="00AE08D9" w:rsidRPr="00D43A3E">
        <w:rPr>
          <w:color w:val="auto"/>
          <w:sz w:val="22"/>
          <w:szCs w:val="22"/>
        </w:rPr>
        <w:t>3149/7</w:t>
      </w:r>
      <w:r w:rsidRPr="00D43A3E">
        <w:rPr>
          <w:color w:val="auto"/>
          <w:sz w:val="22"/>
          <w:szCs w:val="22"/>
        </w:rPr>
        <w:t xml:space="preserve">, obręb ewidencyjny </w:t>
      </w:r>
      <w:r w:rsidR="00AE08D9" w:rsidRPr="00D43A3E">
        <w:rPr>
          <w:color w:val="auto"/>
          <w:sz w:val="22"/>
          <w:szCs w:val="22"/>
        </w:rPr>
        <w:t>Borowo</w:t>
      </w:r>
      <w:r w:rsidRPr="00D43A3E">
        <w:rPr>
          <w:color w:val="auto"/>
          <w:sz w:val="22"/>
          <w:szCs w:val="22"/>
        </w:rPr>
        <w:t>.</w:t>
      </w:r>
    </w:p>
    <w:p w:rsidR="00226410" w:rsidRPr="00D43A3E" w:rsidRDefault="00226410" w:rsidP="00226410">
      <w:pPr>
        <w:pStyle w:val="Default"/>
        <w:rPr>
          <w:color w:val="auto"/>
          <w:sz w:val="22"/>
          <w:szCs w:val="22"/>
        </w:rPr>
      </w:pPr>
    </w:p>
    <w:p w:rsidR="00226410" w:rsidRPr="00D43A3E" w:rsidRDefault="00226410" w:rsidP="00226410">
      <w:pPr>
        <w:pStyle w:val="Default"/>
        <w:rPr>
          <w:color w:val="auto"/>
          <w:sz w:val="22"/>
          <w:szCs w:val="22"/>
        </w:rPr>
      </w:pPr>
      <w:r w:rsidRPr="00D43A3E">
        <w:rPr>
          <w:color w:val="auto"/>
          <w:sz w:val="22"/>
          <w:szCs w:val="22"/>
        </w:rPr>
        <w:t xml:space="preserve">Oddział leśny </w:t>
      </w:r>
      <w:r w:rsidR="00AE08D9" w:rsidRPr="00D43A3E">
        <w:rPr>
          <w:color w:val="auto"/>
          <w:sz w:val="22"/>
          <w:szCs w:val="22"/>
        </w:rPr>
        <w:t>149</w:t>
      </w:r>
      <w:r w:rsidRPr="00D43A3E">
        <w:rPr>
          <w:color w:val="auto"/>
          <w:sz w:val="22"/>
          <w:szCs w:val="22"/>
        </w:rPr>
        <w:t xml:space="preserve"> położony na terenie Leśnictwa </w:t>
      </w:r>
      <w:r w:rsidR="00AE08D9" w:rsidRPr="00D43A3E">
        <w:rPr>
          <w:color w:val="auto"/>
          <w:sz w:val="22"/>
          <w:szCs w:val="22"/>
        </w:rPr>
        <w:t>Borówko</w:t>
      </w:r>
      <w:r w:rsidRPr="00D43A3E">
        <w:rPr>
          <w:color w:val="auto"/>
          <w:sz w:val="22"/>
          <w:szCs w:val="22"/>
        </w:rPr>
        <w:t>, Nadleśnictwo Mrągowo.</w:t>
      </w:r>
    </w:p>
    <w:p w:rsidR="00226410" w:rsidRPr="00D43A3E" w:rsidRDefault="00226410" w:rsidP="00226410">
      <w:pPr>
        <w:pStyle w:val="Default"/>
        <w:rPr>
          <w:color w:val="auto"/>
          <w:sz w:val="22"/>
          <w:szCs w:val="22"/>
        </w:rPr>
      </w:pPr>
    </w:p>
    <w:p w:rsidR="0008442B" w:rsidRPr="00D43A3E" w:rsidRDefault="00226410" w:rsidP="0008442B">
      <w:pPr>
        <w:pStyle w:val="Default"/>
        <w:rPr>
          <w:color w:val="auto"/>
          <w:sz w:val="22"/>
          <w:szCs w:val="22"/>
        </w:rPr>
      </w:pPr>
      <w:r w:rsidRPr="00D43A3E">
        <w:rPr>
          <w:color w:val="auto"/>
          <w:sz w:val="22"/>
          <w:szCs w:val="22"/>
        </w:rPr>
        <w:t>Wydzielenie i adres leśny: 07-14-1-0</w:t>
      </w:r>
      <w:r w:rsidR="00AE08D9" w:rsidRPr="00D43A3E">
        <w:rPr>
          <w:color w:val="auto"/>
          <w:sz w:val="22"/>
          <w:szCs w:val="22"/>
        </w:rPr>
        <w:t>5</w:t>
      </w:r>
      <w:r w:rsidRPr="00D43A3E">
        <w:rPr>
          <w:color w:val="auto"/>
          <w:sz w:val="22"/>
          <w:szCs w:val="22"/>
        </w:rPr>
        <w:t>-</w:t>
      </w:r>
      <w:r w:rsidR="00AE08D9" w:rsidRPr="00D43A3E">
        <w:rPr>
          <w:color w:val="auto"/>
          <w:sz w:val="22"/>
          <w:szCs w:val="22"/>
        </w:rPr>
        <w:t>149</w:t>
      </w:r>
      <w:r w:rsidRPr="00D43A3E">
        <w:rPr>
          <w:color w:val="auto"/>
          <w:sz w:val="22"/>
          <w:szCs w:val="22"/>
        </w:rPr>
        <w:t>-</w:t>
      </w:r>
      <w:r w:rsidR="00AE08D9" w:rsidRPr="00D43A3E">
        <w:rPr>
          <w:color w:val="auto"/>
          <w:sz w:val="22"/>
          <w:szCs w:val="22"/>
        </w:rPr>
        <w:t>j</w:t>
      </w:r>
      <w:r w:rsidRPr="00D43A3E">
        <w:rPr>
          <w:color w:val="auto"/>
          <w:sz w:val="22"/>
          <w:szCs w:val="22"/>
        </w:rPr>
        <w:t>-00</w:t>
      </w:r>
      <w:r w:rsidR="00AE08D9" w:rsidRPr="00D43A3E">
        <w:rPr>
          <w:color w:val="auto"/>
          <w:sz w:val="22"/>
          <w:szCs w:val="22"/>
        </w:rPr>
        <w:t>, 07-14-1-05-149-o-00</w:t>
      </w:r>
    </w:p>
    <w:p w:rsidR="0008442B" w:rsidRPr="00D43A3E" w:rsidRDefault="0008442B" w:rsidP="0008442B">
      <w:pPr>
        <w:pStyle w:val="Tekstpodstawowy"/>
        <w:spacing w:before="7"/>
        <w:ind w:left="0"/>
        <w:rPr>
          <w:i/>
          <w:sz w:val="13"/>
          <w:lang w:val="pl-PL"/>
        </w:rPr>
      </w:pPr>
    </w:p>
    <w:p w:rsidR="0008442B" w:rsidRPr="00D43A3E" w:rsidRDefault="0008442B" w:rsidP="0008442B">
      <w:pPr>
        <w:pStyle w:val="Tekstpodstawowy"/>
        <w:spacing w:before="7"/>
        <w:ind w:left="0"/>
        <w:rPr>
          <w:b/>
          <w:i/>
          <w:sz w:val="13"/>
          <w:lang w:val="pl-PL"/>
        </w:rPr>
      </w:pPr>
    </w:p>
    <w:p w:rsidR="0008442B" w:rsidRPr="00D43A3E" w:rsidRDefault="0008442B" w:rsidP="00E31BC3">
      <w:pPr>
        <w:pStyle w:val="Default"/>
        <w:rPr>
          <w:b/>
          <w:color w:val="auto"/>
          <w:sz w:val="22"/>
          <w:u w:val="single"/>
        </w:rPr>
      </w:pPr>
      <w:r w:rsidRPr="00D43A3E">
        <w:rPr>
          <w:b/>
          <w:color w:val="auto"/>
          <w:sz w:val="22"/>
          <w:u w:val="single"/>
        </w:rPr>
        <w:t xml:space="preserve">Nazwa zamawiającego oraz  adres: </w:t>
      </w:r>
    </w:p>
    <w:p w:rsidR="0008442B" w:rsidRPr="00D43A3E" w:rsidRDefault="0008442B" w:rsidP="00E31BC3">
      <w:pPr>
        <w:pStyle w:val="Default"/>
        <w:rPr>
          <w:b/>
          <w:color w:val="auto"/>
          <w:sz w:val="22"/>
        </w:rPr>
      </w:pPr>
    </w:p>
    <w:p w:rsidR="0008442B" w:rsidRPr="00D43A3E" w:rsidRDefault="0008442B" w:rsidP="00E31BC3">
      <w:pPr>
        <w:pStyle w:val="Default"/>
        <w:rPr>
          <w:color w:val="auto"/>
          <w:sz w:val="22"/>
        </w:rPr>
      </w:pPr>
      <w:r w:rsidRPr="00D43A3E">
        <w:rPr>
          <w:color w:val="auto"/>
          <w:sz w:val="22"/>
        </w:rPr>
        <w:t>Państwowe  Gospodarstwo Leśne Lasy Państwowe Nadleśnictwo Mrągowo</w:t>
      </w:r>
    </w:p>
    <w:p w:rsidR="0008442B" w:rsidRPr="00D43A3E" w:rsidRDefault="0008442B" w:rsidP="00E31BC3">
      <w:pPr>
        <w:pStyle w:val="Default"/>
        <w:rPr>
          <w:color w:val="auto"/>
          <w:sz w:val="22"/>
        </w:rPr>
      </w:pPr>
    </w:p>
    <w:p w:rsidR="0008442B" w:rsidRPr="00D43A3E" w:rsidRDefault="0008442B" w:rsidP="00E31BC3">
      <w:pPr>
        <w:pStyle w:val="Default"/>
        <w:rPr>
          <w:color w:val="auto"/>
          <w:sz w:val="22"/>
        </w:rPr>
      </w:pPr>
      <w:r w:rsidRPr="00D43A3E">
        <w:rPr>
          <w:color w:val="auto"/>
          <w:sz w:val="22"/>
        </w:rPr>
        <w:t>Adres: ul. Warszawska 49, 11-700 Mrągowo</w:t>
      </w:r>
    </w:p>
    <w:p w:rsidR="0008442B" w:rsidRPr="00D43A3E" w:rsidRDefault="0008442B" w:rsidP="00E31BC3">
      <w:pPr>
        <w:pStyle w:val="Default"/>
        <w:rPr>
          <w:color w:val="auto"/>
          <w:sz w:val="22"/>
        </w:rPr>
      </w:pPr>
    </w:p>
    <w:p w:rsidR="0008442B" w:rsidRPr="00D43A3E" w:rsidRDefault="0008442B" w:rsidP="00E31BC3">
      <w:pPr>
        <w:pStyle w:val="Default"/>
        <w:rPr>
          <w:color w:val="auto"/>
          <w:sz w:val="22"/>
        </w:rPr>
      </w:pPr>
      <w:r w:rsidRPr="00D43A3E">
        <w:rPr>
          <w:color w:val="auto"/>
          <w:sz w:val="22"/>
        </w:rPr>
        <w:t xml:space="preserve">Telefon: </w:t>
      </w:r>
      <w:r w:rsidR="00A830B1" w:rsidRPr="00D43A3E">
        <w:rPr>
          <w:color w:val="auto"/>
          <w:sz w:val="22"/>
        </w:rPr>
        <w:t>89 741 22 36</w:t>
      </w:r>
    </w:p>
    <w:p w:rsidR="0008442B" w:rsidRPr="00D43A3E" w:rsidRDefault="0008442B" w:rsidP="00E31BC3">
      <w:pPr>
        <w:pStyle w:val="Default"/>
        <w:rPr>
          <w:color w:val="auto"/>
          <w:sz w:val="22"/>
        </w:rPr>
      </w:pPr>
    </w:p>
    <w:p w:rsidR="0008442B" w:rsidRPr="00D43A3E" w:rsidRDefault="0008442B" w:rsidP="00E31BC3">
      <w:pPr>
        <w:pStyle w:val="Default"/>
        <w:rPr>
          <w:color w:val="auto"/>
          <w:sz w:val="22"/>
          <w:lang w:val="en-US"/>
        </w:rPr>
      </w:pPr>
      <w:r w:rsidRPr="00D43A3E">
        <w:rPr>
          <w:color w:val="auto"/>
          <w:sz w:val="22"/>
          <w:lang w:val="en-US"/>
        </w:rPr>
        <w:t xml:space="preserve">e-mail: </w:t>
      </w:r>
      <w:hyperlink r:id="rId8" w:history="1">
        <w:r w:rsidR="00164A1D" w:rsidRPr="00D43A3E">
          <w:rPr>
            <w:rStyle w:val="Hipercze"/>
            <w:color w:val="auto"/>
            <w:sz w:val="22"/>
            <w:lang w:val="en-US"/>
          </w:rPr>
          <w:t>mragowo@olsztyn.lasy.gov.pl</w:t>
        </w:r>
      </w:hyperlink>
    </w:p>
    <w:p w:rsidR="0008442B" w:rsidRPr="00D43A3E" w:rsidRDefault="0008442B" w:rsidP="00E31BC3">
      <w:pPr>
        <w:pStyle w:val="Default"/>
        <w:rPr>
          <w:color w:val="auto"/>
          <w:sz w:val="22"/>
          <w:lang w:val="en-US"/>
        </w:rPr>
      </w:pPr>
    </w:p>
    <w:p w:rsidR="0008442B" w:rsidRPr="00D43A3E" w:rsidRDefault="0008442B" w:rsidP="00E31BC3">
      <w:pPr>
        <w:pStyle w:val="Default"/>
        <w:rPr>
          <w:b/>
          <w:color w:val="auto"/>
          <w:sz w:val="22"/>
          <w:lang w:val="en-US"/>
        </w:rPr>
      </w:pPr>
    </w:p>
    <w:p w:rsidR="0008442B" w:rsidRPr="00D43A3E" w:rsidRDefault="0008442B" w:rsidP="00E31BC3">
      <w:pPr>
        <w:pStyle w:val="Default"/>
        <w:rPr>
          <w:b/>
          <w:color w:val="auto"/>
          <w:sz w:val="22"/>
          <w:u w:val="single"/>
        </w:rPr>
      </w:pPr>
      <w:r w:rsidRPr="00D43A3E">
        <w:rPr>
          <w:b/>
          <w:color w:val="auto"/>
          <w:sz w:val="22"/>
          <w:u w:val="single"/>
        </w:rPr>
        <w:t>Opis przedmiotu zamówienia</w:t>
      </w:r>
    </w:p>
    <w:p w:rsidR="0008442B" w:rsidRPr="00D43A3E" w:rsidRDefault="0008442B" w:rsidP="00E31BC3">
      <w:pPr>
        <w:pStyle w:val="Default"/>
        <w:rPr>
          <w:color w:val="auto"/>
          <w:sz w:val="22"/>
        </w:rPr>
      </w:pPr>
    </w:p>
    <w:p w:rsidR="008E4121" w:rsidRPr="00D43A3E" w:rsidRDefault="008E4121" w:rsidP="00E31BC3">
      <w:pPr>
        <w:pStyle w:val="Default"/>
        <w:jc w:val="both"/>
        <w:rPr>
          <w:color w:val="auto"/>
          <w:sz w:val="22"/>
        </w:rPr>
      </w:pPr>
    </w:p>
    <w:p w:rsidR="00F85659" w:rsidRPr="00D43A3E" w:rsidRDefault="00BD7E1B" w:rsidP="00E31BC3">
      <w:pPr>
        <w:pStyle w:val="Default"/>
        <w:jc w:val="both"/>
        <w:rPr>
          <w:color w:val="auto"/>
          <w:sz w:val="22"/>
          <w:szCs w:val="22"/>
        </w:rPr>
      </w:pPr>
      <w:r w:rsidRPr="00D43A3E">
        <w:rPr>
          <w:b/>
          <w:color w:val="auto"/>
          <w:sz w:val="22"/>
          <w:szCs w:val="22"/>
        </w:rPr>
        <w:t>Przedmiotem zamówienia jest sporządzenie kompletnej</w:t>
      </w:r>
      <w:r w:rsidR="004215BD" w:rsidRPr="00D43A3E">
        <w:rPr>
          <w:b/>
          <w:color w:val="auto"/>
          <w:sz w:val="22"/>
          <w:szCs w:val="22"/>
        </w:rPr>
        <w:t xml:space="preserve"> </w:t>
      </w:r>
      <w:r w:rsidR="00CC1FE1" w:rsidRPr="00D43A3E">
        <w:rPr>
          <w:b/>
          <w:color w:val="auto"/>
          <w:sz w:val="22"/>
          <w:szCs w:val="22"/>
        </w:rPr>
        <w:t xml:space="preserve">dokumentacji projektowej </w:t>
      </w:r>
      <w:r w:rsidRPr="00D43A3E">
        <w:rPr>
          <w:b/>
          <w:color w:val="auto"/>
          <w:sz w:val="22"/>
          <w:szCs w:val="22"/>
        </w:rPr>
        <w:t xml:space="preserve">dotyczącej </w:t>
      </w:r>
      <w:r w:rsidR="00CC1FE1" w:rsidRPr="00D43A3E">
        <w:rPr>
          <w:b/>
          <w:color w:val="auto"/>
          <w:sz w:val="22"/>
          <w:szCs w:val="22"/>
        </w:rPr>
        <w:t xml:space="preserve">budowy </w:t>
      </w:r>
      <w:r w:rsidR="00F85659" w:rsidRPr="00D43A3E">
        <w:rPr>
          <w:b/>
          <w:color w:val="auto"/>
          <w:sz w:val="22"/>
          <w:szCs w:val="22"/>
        </w:rPr>
        <w:t xml:space="preserve">punktu czerpania wody w Leśnictwie Wola (IN2024/9) oraz </w:t>
      </w:r>
      <w:r w:rsidR="0037730D" w:rsidRPr="00D43A3E">
        <w:rPr>
          <w:b/>
          <w:color w:val="auto"/>
          <w:sz w:val="22"/>
          <w:szCs w:val="22"/>
        </w:rPr>
        <w:t xml:space="preserve">przebudowy </w:t>
      </w:r>
      <w:r w:rsidR="00F85659" w:rsidRPr="00D43A3E">
        <w:rPr>
          <w:b/>
          <w:color w:val="auto"/>
          <w:sz w:val="22"/>
          <w:szCs w:val="22"/>
        </w:rPr>
        <w:t xml:space="preserve">punktu czerpania wody w Leśnictwie Borówko (IN2024/8) oraz sprawowanie nadzoru autorskiego nad realizacją </w:t>
      </w:r>
      <w:r w:rsidR="00576364" w:rsidRPr="00D43A3E">
        <w:rPr>
          <w:b/>
          <w:color w:val="auto"/>
          <w:sz w:val="22"/>
          <w:szCs w:val="22"/>
        </w:rPr>
        <w:t>robót budowlanych przez w</w:t>
      </w:r>
      <w:r w:rsidR="00D0542C" w:rsidRPr="00D43A3E">
        <w:rPr>
          <w:b/>
          <w:color w:val="auto"/>
          <w:sz w:val="22"/>
          <w:szCs w:val="22"/>
        </w:rPr>
        <w:t>ykonawcę</w:t>
      </w:r>
      <w:r w:rsidR="00343F43" w:rsidRPr="00D43A3E">
        <w:rPr>
          <w:b/>
          <w:color w:val="auto"/>
          <w:sz w:val="22"/>
          <w:szCs w:val="22"/>
        </w:rPr>
        <w:t>.</w:t>
      </w:r>
      <w:r w:rsidR="00343F43" w:rsidRPr="00D43A3E">
        <w:rPr>
          <w:color w:val="auto"/>
          <w:sz w:val="21"/>
          <w:szCs w:val="21"/>
          <w:shd w:val="clear" w:color="auto" w:fill="FFFFFF"/>
        </w:rPr>
        <w:t xml:space="preserve"> </w:t>
      </w:r>
    </w:p>
    <w:p w:rsidR="00F85659" w:rsidRPr="00D43A3E" w:rsidRDefault="00F85659" w:rsidP="00E31BC3">
      <w:pPr>
        <w:pStyle w:val="Default"/>
        <w:jc w:val="both"/>
        <w:rPr>
          <w:color w:val="auto"/>
          <w:sz w:val="21"/>
          <w:szCs w:val="21"/>
          <w:shd w:val="clear" w:color="auto" w:fill="FFFFFF"/>
        </w:rPr>
      </w:pPr>
    </w:p>
    <w:p w:rsidR="00E31BC3" w:rsidRPr="00D43A3E" w:rsidRDefault="00343F43" w:rsidP="00164A1D">
      <w:pPr>
        <w:pStyle w:val="Default"/>
        <w:jc w:val="both"/>
        <w:rPr>
          <w:b/>
          <w:color w:val="auto"/>
          <w:sz w:val="21"/>
          <w:szCs w:val="21"/>
          <w:shd w:val="clear" w:color="auto" w:fill="FFFFFF"/>
        </w:rPr>
      </w:pPr>
      <w:r w:rsidRPr="00D43A3E">
        <w:rPr>
          <w:b/>
          <w:color w:val="auto"/>
          <w:sz w:val="21"/>
          <w:szCs w:val="21"/>
          <w:shd w:val="clear" w:color="auto" w:fill="FFFFFF"/>
        </w:rPr>
        <w:t>Planowany</w:t>
      </w:r>
      <w:r w:rsidR="00F85659" w:rsidRPr="00D43A3E">
        <w:rPr>
          <w:b/>
          <w:color w:val="auto"/>
          <w:sz w:val="21"/>
          <w:szCs w:val="21"/>
          <w:shd w:val="clear" w:color="auto" w:fill="FFFFFF"/>
        </w:rPr>
        <w:t xml:space="preserve"> termin realizacji inwestycji</w:t>
      </w:r>
      <w:r w:rsidR="00576364" w:rsidRPr="00D43A3E">
        <w:rPr>
          <w:b/>
          <w:color w:val="auto"/>
          <w:sz w:val="21"/>
          <w:szCs w:val="21"/>
          <w:shd w:val="clear" w:color="auto" w:fill="FFFFFF"/>
        </w:rPr>
        <w:t>:</w:t>
      </w:r>
      <w:r w:rsidR="00F85659" w:rsidRPr="00D43A3E">
        <w:rPr>
          <w:b/>
          <w:color w:val="auto"/>
          <w:sz w:val="21"/>
          <w:szCs w:val="21"/>
          <w:shd w:val="clear" w:color="auto" w:fill="FFFFFF"/>
        </w:rPr>
        <w:t xml:space="preserve"> </w:t>
      </w:r>
      <w:r w:rsidRPr="00D43A3E">
        <w:rPr>
          <w:b/>
          <w:color w:val="auto"/>
          <w:sz w:val="21"/>
          <w:szCs w:val="21"/>
          <w:shd w:val="clear" w:color="auto" w:fill="FFFFFF"/>
        </w:rPr>
        <w:t>202</w:t>
      </w:r>
      <w:r w:rsidR="00F85659" w:rsidRPr="00D43A3E">
        <w:rPr>
          <w:b/>
          <w:color w:val="auto"/>
          <w:sz w:val="21"/>
          <w:szCs w:val="21"/>
          <w:shd w:val="clear" w:color="auto" w:fill="FFFFFF"/>
        </w:rPr>
        <w:t>4</w:t>
      </w:r>
      <w:r w:rsidRPr="00D43A3E">
        <w:rPr>
          <w:b/>
          <w:color w:val="auto"/>
          <w:sz w:val="21"/>
          <w:szCs w:val="21"/>
          <w:shd w:val="clear" w:color="auto" w:fill="FFFFFF"/>
        </w:rPr>
        <w:t xml:space="preserve"> r. </w:t>
      </w:r>
    </w:p>
    <w:p w:rsidR="00164A1D" w:rsidRPr="00D43A3E" w:rsidRDefault="00164A1D" w:rsidP="00164A1D">
      <w:pPr>
        <w:pStyle w:val="Default"/>
        <w:jc w:val="both"/>
        <w:rPr>
          <w:b/>
          <w:color w:val="auto"/>
          <w:sz w:val="22"/>
          <w:szCs w:val="22"/>
          <w:u w:val="single"/>
        </w:rPr>
      </w:pPr>
    </w:p>
    <w:p w:rsidR="00BD7E1B" w:rsidRPr="00D43A3E" w:rsidRDefault="00BD7E1B">
      <w:pPr>
        <w:pStyle w:val="Tekstpodstawowy"/>
        <w:spacing w:before="7"/>
        <w:ind w:left="0"/>
        <w:rPr>
          <w:rFonts w:eastAsiaTheme="minorHAnsi"/>
          <w:b/>
          <w:u w:val="single"/>
          <w:lang w:val="pl-PL"/>
        </w:rPr>
      </w:pPr>
    </w:p>
    <w:p w:rsidR="00BD7E1B" w:rsidRPr="00D43A3E" w:rsidRDefault="00BD7E1B">
      <w:pPr>
        <w:pStyle w:val="Tekstpodstawowy"/>
        <w:spacing w:before="7"/>
        <w:ind w:left="0"/>
        <w:rPr>
          <w:rFonts w:eastAsiaTheme="minorHAnsi"/>
          <w:lang w:val="pl-PL"/>
        </w:rPr>
      </w:pPr>
      <w:r w:rsidRPr="00D43A3E">
        <w:rPr>
          <w:rFonts w:eastAsiaTheme="minorHAnsi"/>
          <w:lang w:val="pl-PL"/>
        </w:rPr>
        <w:t>Na  zakres przedmiotu zamówienia składa się:</w:t>
      </w:r>
    </w:p>
    <w:p w:rsidR="00BD7E1B" w:rsidRPr="00D43A3E" w:rsidRDefault="00BD7E1B">
      <w:pPr>
        <w:pStyle w:val="Tekstpodstawowy"/>
        <w:spacing w:before="7"/>
        <w:ind w:left="0"/>
        <w:rPr>
          <w:rFonts w:eastAsiaTheme="minorHAnsi"/>
          <w:lang w:val="pl-PL"/>
        </w:rPr>
      </w:pPr>
    </w:p>
    <w:p w:rsidR="00F85659" w:rsidRPr="00D43A3E" w:rsidRDefault="00576364" w:rsidP="00C9158C">
      <w:pPr>
        <w:pStyle w:val="Tekstpodstawowy"/>
        <w:numPr>
          <w:ilvl w:val="0"/>
          <w:numId w:val="6"/>
        </w:numPr>
        <w:spacing w:before="79"/>
        <w:ind w:right="102"/>
        <w:jc w:val="both"/>
        <w:rPr>
          <w:lang w:val="pl-PL"/>
        </w:rPr>
      </w:pPr>
      <w:r w:rsidRPr="00D43A3E">
        <w:rPr>
          <w:lang w:val="pl-PL"/>
        </w:rPr>
        <w:t>w</w:t>
      </w:r>
      <w:r w:rsidR="00F85659" w:rsidRPr="00D43A3E">
        <w:rPr>
          <w:lang w:val="pl-PL"/>
        </w:rPr>
        <w:t>ykonanie operatu wodnoprawnego wraz z uzyskaniem pozwolenia wodnoprawnego</w:t>
      </w:r>
      <w:r w:rsidRPr="00D43A3E">
        <w:rPr>
          <w:lang w:val="pl-PL"/>
        </w:rPr>
        <w:t>;</w:t>
      </w:r>
    </w:p>
    <w:p w:rsidR="00F85659" w:rsidRPr="00D43A3E" w:rsidRDefault="00576364" w:rsidP="00C9158C">
      <w:pPr>
        <w:pStyle w:val="Tekstpodstawowy"/>
        <w:numPr>
          <w:ilvl w:val="0"/>
          <w:numId w:val="6"/>
        </w:numPr>
        <w:spacing w:before="79"/>
        <w:ind w:right="102"/>
        <w:jc w:val="both"/>
        <w:rPr>
          <w:lang w:val="pl-PL"/>
        </w:rPr>
      </w:pPr>
      <w:r w:rsidRPr="00D43A3E">
        <w:rPr>
          <w:lang w:val="pl-PL"/>
        </w:rPr>
        <w:t>o</w:t>
      </w:r>
      <w:r w:rsidR="00A830B1" w:rsidRPr="00D43A3E">
        <w:rPr>
          <w:lang w:val="pl-PL"/>
        </w:rPr>
        <w:t xml:space="preserve">pracowanie </w:t>
      </w:r>
      <w:r w:rsidR="00BD7E1B" w:rsidRPr="00D43A3E">
        <w:rPr>
          <w:lang w:val="pl-PL"/>
        </w:rPr>
        <w:t>kompletnej dokumentacji projektowej</w:t>
      </w:r>
      <w:r w:rsidR="00E65336" w:rsidRPr="00D43A3E">
        <w:rPr>
          <w:lang w:val="pl-PL"/>
        </w:rPr>
        <w:t>;</w:t>
      </w:r>
      <w:r w:rsidR="00BD7E1B" w:rsidRPr="00D43A3E">
        <w:rPr>
          <w:lang w:val="pl-PL"/>
        </w:rPr>
        <w:t xml:space="preserve"> </w:t>
      </w:r>
    </w:p>
    <w:p w:rsidR="009E1D2E" w:rsidRPr="00D43A3E" w:rsidRDefault="00576364" w:rsidP="00C9158C">
      <w:pPr>
        <w:pStyle w:val="Tekstpodstawowy"/>
        <w:numPr>
          <w:ilvl w:val="0"/>
          <w:numId w:val="6"/>
        </w:numPr>
        <w:spacing w:before="79"/>
        <w:ind w:right="102"/>
        <w:jc w:val="both"/>
        <w:rPr>
          <w:lang w:val="pl-PL"/>
        </w:rPr>
      </w:pPr>
      <w:r w:rsidRPr="00D43A3E">
        <w:rPr>
          <w:lang w:val="pl-PL"/>
        </w:rPr>
        <w:t>d</w:t>
      </w:r>
      <w:r w:rsidR="009E1D2E" w:rsidRPr="00D43A3E">
        <w:rPr>
          <w:lang w:val="pl-PL"/>
        </w:rPr>
        <w:t xml:space="preserve">okonanie niezbędnych uzgodnień w zakresie ochrony przeciwpożarowej, uzgodnień z </w:t>
      </w:r>
      <w:r w:rsidR="00F85659" w:rsidRPr="00D43A3E">
        <w:rPr>
          <w:lang w:val="pl-PL"/>
        </w:rPr>
        <w:lastRenderedPageBreak/>
        <w:t>zarządcą</w:t>
      </w:r>
      <w:r w:rsidR="009E1D2E" w:rsidRPr="00D43A3E">
        <w:rPr>
          <w:lang w:val="pl-PL"/>
        </w:rPr>
        <w:t xml:space="preserve"> dróg publicznych, uzyskanie wymaganych uzgodnień administracyjnych zgodnie z aktualnymi przepisami techniczno-budowlanymi, normami;</w:t>
      </w:r>
    </w:p>
    <w:p w:rsidR="00F85659" w:rsidRPr="00D43A3E" w:rsidRDefault="00F85659" w:rsidP="00C9158C">
      <w:pPr>
        <w:pStyle w:val="Tekstpodstawowy"/>
        <w:numPr>
          <w:ilvl w:val="0"/>
          <w:numId w:val="6"/>
        </w:numPr>
        <w:spacing w:before="79"/>
        <w:ind w:right="102"/>
        <w:jc w:val="both"/>
        <w:rPr>
          <w:lang w:val="pl-PL"/>
        </w:rPr>
      </w:pPr>
      <w:r w:rsidRPr="00D43A3E">
        <w:rPr>
          <w:lang w:val="pl-PL"/>
        </w:rPr>
        <w:t xml:space="preserve">uzyskanie decyzji o warunkach zabudowy/lokalizacji </w:t>
      </w:r>
      <w:r w:rsidR="00576364" w:rsidRPr="00D43A3E">
        <w:rPr>
          <w:lang w:val="pl-PL"/>
        </w:rPr>
        <w:t xml:space="preserve">inwestycji </w:t>
      </w:r>
      <w:r w:rsidRPr="00D43A3E">
        <w:rPr>
          <w:lang w:val="pl-PL"/>
        </w:rPr>
        <w:t>celu publicznego</w:t>
      </w:r>
      <w:r w:rsidR="00E65336" w:rsidRPr="00D43A3E">
        <w:rPr>
          <w:lang w:val="pl-PL"/>
        </w:rPr>
        <w:t>;</w:t>
      </w:r>
    </w:p>
    <w:p w:rsidR="00F85659" w:rsidRPr="00D43A3E" w:rsidRDefault="00F85659" w:rsidP="00C9158C">
      <w:pPr>
        <w:pStyle w:val="Tekstpodstawowy"/>
        <w:numPr>
          <w:ilvl w:val="0"/>
          <w:numId w:val="6"/>
        </w:numPr>
        <w:spacing w:before="79"/>
        <w:ind w:right="102"/>
        <w:jc w:val="both"/>
        <w:rPr>
          <w:lang w:val="pl-PL"/>
        </w:rPr>
      </w:pPr>
      <w:r w:rsidRPr="00D43A3E">
        <w:rPr>
          <w:lang w:val="pl-PL"/>
        </w:rPr>
        <w:t>uzyskanie pozwolenia na budowę</w:t>
      </w:r>
      <w:r w:rsidR="00E65336" w:rsidRPr="00D43A3E">
        <w:rPr>
          <w:lang w:val="pl-PL"/>
        </w:rPr>
        <w:t>;</w:t>
      </w:r>
    </w:p>
    <w:p w:rsidR="00BD7E1B" w:rsidRPr="00D43A3E" w:rsidRDefault="00BD7E1B" w:rsidP="009E1D2E">
      <w:pPr>
        <w:pStyle w:val="Tekstpodstawowy"/>
        <w:numPr>
          <w:ilvl w:val="0"/>
          <w:numId w:val="6"/>
        </w:numPr>
        <w:spacing w:before="79"/>
        <w:ind w:right="102"/>
        <w:jc w:val="both"/>
        <w:rPr>
          <w:lang w:val="pl-PL"/>
        </w:rPr>
      </w:pPr>
      <w:r w:rsidRPr="00D43A3E">
        <w:rPr>
          <w:lang w:val="pl-PL"/>
        </w:rPr>
        <w:t>pełnieni</w:t>
      </w:r>
      <w:r w:rsidR="009E1D2E" w:rsidRPr="00D43A3E">
        <w:rPr>
          <w:lang w:val="pl-PL"/>
        </w:rPr>
        <w:t>e</w:t>
      </w:r>
      <w:r w:rsidRPr="00D43A3E">
        <w:rPr>
          <w:lang w:val="pl-PL"/>
        </w:rPr>
        <w:t xml:space="preserve"> nadzoru </w:t>
      </w:r>
      <w:r w:rsidR="009E1D2E" w:rsidRPr="00D43A3E">
        <w:rPr>
          <w:lang w:val="pl-PL"/>
        </w:rPr>
        <w:t>autorskiego nad zgodnością wykonawstwa robót budowl</w:t>
      </w:r>
      <w:r w:rsidR="00576364" w:rsidRPr="00D43A3E">
        <w:rPr>
          <w:lang w:val="pl-PL"/>
        </w:rPr>
        <w:t>anych z dokumentacją projektową.</w:t>
      </w:r>
    </w:p>
    <w:p w:rsidR="00F51BB3" w:rsidRPr="00D43A3E" w:rsidRDefault="00F51BB3" w:rsidP="00F51BB3">
      <w:pPr>
        <w:tabs>
          <w:tab w:val="left" w:pos="426"/>
        </w:tabs>
        <w:ind w:right="104"/>
        <w:jc w:val="both"/>
        <w:rPr>
          <w:sz w:val="24"/>
          <w:lang w:val="pl-PL"/>
        </w:rPr>
      </w:pPr>
    </w:p>
    <w:p w:rsidR="00F51BB3" w:rsidRPr="00D43A3E" w:rsidRDefault="00F51BB3" w:rsidP="00A830B1">
      <w:pPr>
        <w:widowControl/>
        <w:autoSpaceDE/>
        <w:autoSpaceDN/>
        <w:spacing w:line="360" w:lineRule="auto"/>
        <w:contextualSpacing/>
        <w:jc w:val="both"/>
        <w:rPr>
          <w:b/>
          <w:szCs w:val="20"/>
          <w:lang w:val="pl-PL"/>
        </w:rPr>
      </w:pPr>
      <w:r w:rsidRPr="00D43A3E">
        <w:rPr>
          <w:b/>
          <w:szCs w:val="20"/>
          <w:lang w:val="pl-PL"/>
        </w:rPr>
        <w:t>Wykonanie dokumentacji projektowej obejmuje</w:t>
      </w:r>
      <w:r w:rsidR="00A830B1" w:rsidRPr="00D43A3E">
        <w:rPr>
          <w:b/>
          <w:szCs w:val="20"/>
          <w:lang w:val="pl-PL"/>
        </w:rPr>
        <w:t xml:space="preserve"> w szczególności</w:t>
      </w:r>
      <w:r w:rsidRPr="00D43A3E">
        <w:rPr>
          <w:b/>
          <w:szCs w:val="20"/>
          <w:lang w:val="pl-PL"/>
        </w:rPr>
        <w:t>:</w:t>
      </w:r>
    </w:p>
    <w:p w:rsidR="00F51BB3" w:rsidRPr="00D43A3E" w:rsidRDefault="00F51BB3" w:rsidP="00F51BB3">
      <w:pPr>
        <w:pStyle w:val="Akapitzlist"/>
        <w:widowControl/>
        <w:numPr>
          <w:ilvl w:val="0"/>
          <w:numId w:val="16"/>
        </w:numPr>
        <w:autoSpaceDE/>
        <w:autoSpaceDN/>
        <w:spacing w:line="360" w:lineRule="auto"/>
        <w:ind w:left="567" w:hanging="283"/>
        <w:contextualSpacing/>
        <w:jc w:val="both"/>
        <w:rPr>
          <w:szCs w:val="20"/>
          <w:lang w:val="pl-PL"/>
        </w:rPr>
      </w:pPr>
      <w:r w:rsidRPr="00D43A3E">
        <w:rPr>
          <w:b/>
          <w:szCs w:val="20"/>
          <w:lang w:val="pl-PL"/>
        </w:rPr>
        <w:t>projekt wstępny (koncepcyjny) (PW)</w:t>
      </w:r>
      <w:r w:rsidRPr="00D43A3E">
        <w:rPr>
          <w:szCs w:val="20"/>
          <w:lang w:val="pl-PL"/>
        </w:rPr>
        <w:t xml:space="preserve"> uwzględniający uwagi, sugestie, zalecenia, wytyc</w:t>
      </w:r>
      <w:r w:rsidR="00576364" w:rsidRPr="00D43A3E">
        <w:rPr>
          <w:szCs w:val="20"/>
          <w:lang w:val="pl-PL"/>
        </w:rPr>
        <w:t>zne oraz bieżące uzgodnienia z z</w:t>
      </w:r>
      <w:r w:rsidRPr="00D43A3E">
        <w:rPr>
          <w:szCs w:val="20"/>
          <w:lang w:val="pl-PL"/>
        </w:rPr>
        <w:t>amawiającym na etapie sporządzania dokumentacji, który powinien obejmować w szczególności:</w:t>
      </w:r>
    </w:p>
    <w:p w:rsidR="00F51BB3" w:rsidRPr="00D43A3E" w:rsidRDefault="00F51BB3" w:rsidP="00576364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ind w:left="851" w:hanging="284"/>
        <w:contextualSpacing/>
        <w:jc w:val="both"/>
        <w:rPr>
          <w:szCs w:val="20"/>
          <w:lang w:val="pl-PL"/>
        </w:rPr>
      </w:pPr>
      <w:r w:rsidRPr="00D43A3E">
        <w:rPr>
          <w:szCs w:val="20"/>
          <w:lang w:val="pl-PL"/>
        </w:rPr>
        <w:t xml:space="preserve">wstępne przygotowanie materiałów wyjściowych do projektowania (w szczególności w razie potrzeby: </w:t>
      </w:r>
      <w:r w:rsidRPr="00D43A3E">
        <w:rPr>
          <w:szCs w:val="20"/>
          <w:u w:val="single"/>
          <w:lang w:val="pl-PL"/>
        </w:rPr>
        <w:t>wykonanie badań geotechnicznych gruntu</w:t>
      </w:r>
      <w:r w:rsidRPr="00D43A3E">
        <w:rPr>
          <w:szCs w:val="20"/>
          <w:lang w:val="pl-PL"/>
        </w:rPr>
        <w:t>, wykonanie inwentaryzacji i innych niezbędnych naniesień na działkach objętych projektem),</w:t>
      </w:r>
    </w:p>
    <w:p w:rsidR="00F51BB3" w:rsidRPr="00D43A3E" w:rsidRDefault="00F51BB3" w:rsidP="00576364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ind w:left="851" w:hanging="284"/>
        <w:contextualSpacing/>
        <w:jc w:val="both"/>
        <w:rPr>
          <w:szCs w:val="20"/>
          <w:lang w:val="pl-PL"/>
        </w:rPr>
      </w:pPr>
      <w:r w:rsidRPr="00D43A3E">
        <w:rPr>
          <w:szCs w:val="20"/>
          <w:lang w:val="pl-PL"/>
        </w:rPr>
        <w:t xml:space="preserve">plan sytuacyjny z zagospodarowaniem terenu w skali 1:100 </w:t>
      </w:r>
      <w:r w:rsidRPr="00D43A3E">
        <w:rPr>
          <w:szCs w:val="20"/>
        </w:rPr>
        <w:sym w:font="Symbol" w:char="F0B8"/>
      </w:r>
      <w:r w:rsidRPr="00D43A3E">
        <w:rPr>
          <w:szCs w:val="20"/>
          <w:lang w:val="pl-PL"/>
        </w:rPr>
        <w:t xml:space="preserve"> 1:500 lub dostosowanej do potrzeb,</w:t>
      </w:r>
    </w:p>
    <w:p w:rsidR="00DD581F" w:rsidRPr="00D43A3E" w:rsidRDefault="00DD581F" w:rsidP="00576364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ind w:left="851" w:hanging="284"/>
        <w:contextualSpacing/>
        <w:jc w:val="both"/>
        <w:rPr>
          <w:szCs w:val="20"/>
          <w:lang w:val="pl-PL"/>
        </w:rPr>
      </w:pPr>
      <w:r w:rsidRPr="00D43A3E">
        <w:rPr>
          <w:szCs w:val="20"/>
          <w:lang w:val="pl-PL"/>
        </w:rPr>
        <w:t>mapę do celów projektowych</w:t>
      </w:r>
      <w:r w:rsidR="00576364" w:rsidRPr="00D43A3E">
        <w:rPr>
          <w:szCs w:val="20"/>
          <w:lang w:val="pl-PL"/>
        </w:rPr>
        <w:t>,</w:t>
      </w:r>
    </w:p>
    <w:p w:rsidR="00F51BB3" w:rsidRPr="00D43A3E" w:rsidRDefault="00F51BB3" w:rsidP="00F51BB3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ind w:left="851" w:hanging="284"/>
        <w:contextualSpacing/>
        <w:jc w:val="both"/>
        <w:rPr>
          <w:szCs w:val="20"/>
          <w:lang w:val="pl-PL"/>
        </w:rPr>
      </w:pPr>
      <w:r w:rsidRPr="00D43A3E">
        <w:rPr>
          <w:szCs w:val="20"/>
          <w:lang w:val="pl-PL"/>
        </w:rPr>
        <w:t>wstępne propozycje przyjętych rozwiązań instalacyjnych w formie opisowej,</w:t>
      </w:r>
    </w:p>
    <w:p w:rsidR="00F51BB3" w:rsidRPr="00D43A3E" w:rsidRDefault="00F51BB3" w:rsidP="00F51BB3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ind w:left="851" w:hanging="284"/>
        <w:contextualSpacing/>
        <w:jc w:val="both"/>
        <w:rPr>
          <w:szCs w:val="20"/>
          <w:lang w:val="pl-PL"/>
        </w:rPr>
      </w:pPr>
      <w:r w:rsidRPr="00D43A3E">
        <w:rPr>
          <w:szCs w:val="20"/>
          <w:lang w:val="pl-PL"/>
        </w:rPr>
        <w:t xml:space="preserve">wstępne propozycje rozwiązań konstrukcyjno-materiałowych dotyczących poszczególnych elementów konstrukcji i materiałów, wstępny preliminarz kosztów inwestycji uwzględniający </w:t>
      </w:r>
      <w:r w:rsidR="008D5543" w:rsidRPr="00D43A3E">
        <w:rPr>
          <w:szCs w:val="20"/>
          <w:lang w:val="pl-PL"/>
        </w:rPr>
        <w:t>przyjęte rozwiązania projektowe;</w:t>
      </w:r>
    </w:p>
    <w:p w:rsidR="00F51BB3" w:rsidRPr="00D43A3E" w:rsidRDefault="00F51BB3" w:rsidP="00F51BB3">
      <w:pPr>
        <w:pStyle w:val="Akapitzlist"/>
        <w:widowControl/>
        <w:numPr>
          <w:ilvl w:val="0"/>
          <w:numId w:val="16"/>
        </w:numPr>
        <w:autoSpaceDE/>
        <w:autoSpaceDN/>
        <w:spacing w:line="360" w:lineRule="auto"/>
        <w:contextualSpacing/>
        <w:jc w:val="both"/>
        <w:rPr>
          <w:szCs w:val="20"/>
          <w:lang w:val="pl-PL"/>
        </w:rPr>
      </w:pPr>
      <w:r w:rsidRPr="00D43A3E">
        <w:rPr>
          <w:b/>
          <w:szCs w:val="20"/>
          <w:lang w:val="pl-PL"/>
        </w:rPr>
        <w:t>projekt budowlany (budowlano-wykonawczy) (PB)</w:t>
      </w:r>
      <w:r w:rsidRPr="00D43A3E">
        <w:rPr>
          <w:szCs w:val="20"/>
          <w:lang w:val="pl-PL"/>
        </w:rPr>
        <w:t xml:space="preserve"> w niezbędnym zakresie wymaganym do uzyskania prawomocnej decyzji o pozwo</w:t>
      </w:r>
      <w:r w:rsidR="00A830B1" w:rsidRPr="00D43A3E">
        <w:rPr>
          <w:szCs w:val="20"/>
          <w:lang w:val="pl-PL"/>
        </w:rPr>
        <w:t>leniu na budowę</w:t>
      </w:r>
      <w:r w:rsidR="008D5543" w:rsidRPr="00D43A3E">
        <w:rPr>
          <w:szCs w:val="20"/>
          <w:lang w:val="pl-PL"/>
        </w:rPr>
        <w:t>,</w:t>
      </w:r>
      <w:r w:rsidR="00A830B1" w:rsidRPr="00D43A3E">
        <w:rPr>
          <w:szCs w:val="20"/>
          <w:lang w:val="pl-PL"/>
        </w:rPr>
        <w:t xml:space="preserve"> składający się </w:t>
      </w:r>
      <w:r w:rsidRPr="00D43A3E">
        <w:rPr>
          <w:szCs w:val="20"/>
          <w:lang w:val="pl-PL"/>
        </w:rPr>
        <w:t>z projektu zagospodarowania działki lub terenu oraz projektu architekt</w:t>
      </w:r>
      <w:r w:rsidR="00A830B1" w:rsidRPr="00D43A3E">
        <w:rPr>
          <w:szCs w:val="20"/>
          <w:lang w:val="pl-PL"/>
        </w:rPr>
        <w:t xml:space="preserve">oniczno-budowlanego </w:t>
      </w:r>
      <w:r w:rsidRPr="00D43A3E">
        <w:rPr>
          <w:szCs w:val="20"/>
          <w:lang w:val="pl-PL"/>
        </w:rPr>
        <w:t>z informacją dotyczącą bezpieczeństwa i ochrony zdrowia BIOZ</w:t>
      </w:r>
      <w:r w:rsidR="008D5543" w:rsidRPr="00D43A3E">
        <w:rPr>
          <w:szCs w:val="20"/>
          <w:lang w:val="pl-PL"/>
        </w:rPr>
        <w:t>;</w:t>
      </w:r>
    </w:p>
    <w:p w:rsidR="00F51BB3" w:rsidRPr="00D43A3E" w:rsidRDefault="00F51BB3" w:rsidP="00F51BB3">
      <w:pPr>
        <w:pStyle w:val="Akapitzlist"/>
        <w:widowControl/>
        <w:numPr>
          <w:ilvl w:val="0"/>
          <w:numId w:val="16"/>
        </w:numPr>
        <w:autoSpaceDE/>
        <w:autoSpaceDN/>
        <w:spacing w:line="360" w:lineRule="auto"/>
        <w:contextualSpacing/>
        <w:jc w:val="both"/>
        <w:rPr>
          <w:szCs w:val="20"/>
          <w:u w:val="single"/>
          <w:lang w:val="pl-PL"/>
        </w:rPr>
      </w:pPr>
      <w:r w:rsidRPr="00D43A3E">
        <w:rPr>
          <w:b/>
          <w:szCs w:val="20"/>
          <w:lang w:val="pl-PL"/>
        </w:rPr>
        <w:t xml:space="preserve">projekt zjazdu (PZ) – </w:t>
      </w:r>
      <w:r w:rsidRPr="00D43A3E">
        <w:rPr>
          <w:szCs w:val="20"/>
          <w:lang w:val="pl-PL"/>
        </w:rPr>
        <w:t xml:space="preserve">budowy i lokalizacji zjazdu z </w:t>
      </w:r>
      <w:r w:rsidR="00164A1D" w:rsidRPr="00D43A3E">
        <w:rPr>
          <w:szCs w:val="20"/>
          <w:lang w:val="pl-PL"/>
        </w:rPr>
        <w:t xml:space="preserve">publicznej drogi </w:t>
      </w:r>
      <w:r w:rsidR="00F6523C" w:rsidRPr="00D43A3E">
        <w:rPr>
          <w:szCs w:val="20"/>
          <w:lang w:val="pl-PL"/>
        </w:rPr>
        <w:t>wojewódzkiej nr 590</w:t>
      </w:r>
      <w:r w:rsidRPr="00D43A3E">
        <w:rPr>
          <w:szCs w:val="20"/>
          <w:lang w:val="pl-PL"/>
        </w:rPr>
        <w:t xml:space="preserve"> </w:t>
      </w:r>
      <w:r w:rsidRPr="00D43A3E">
        <w:rPr>
          <w:szCs w:val="20"/>
          <w:u w:val="single"/>
          <w:lang w:val="pl-PL"/>
        </w:rPr>
        <w:t>wraz z uzyskaniem w imieniu Zamawiającego decyzji zezwalającej na lokaliz</w:t>
      </w:r>
      <w:r w:rsidR="008D5543" w:rsidRPr="00D43A3E">
        <w:rPr>
          <w:szCs w:val="20"/>
          <w:u w:val="single"/>
          <w:lang w:val="pl-PL"/>
        </w:rPr>
        <w:t>ację zjazdu z drogi publicznej;</w:t>
      </w:r>
    </w:p>
    <w:p w:rsidR="00F51BB3" w:rsidRPr="00D43A3E" w:rsidRDefault="00F51BB3" w:rsidP="00FD1773">
      <w:pPr>
        <w:pStyle w:val="Akapitzlist"/>
        <w:widowControl/>
        <w:numPr>
          <w:ilvl w:val="0"/>
          <w:numId w:val="16"/>
        </w:numPr>
        <w:autoSpaceDE/>
        <w:autoSpaceDN/>
        <w:spacing w:line="360" w:lineRule="auto"/>
        <w:contextualSpacing/>
        <w:jc w:val="both"/>
        <w:rPr>
          <w:szCs w:val="20"/>
          <w:lang w:val="pl-PL"/>
        </w:rPr>
      </w:pPr>
      <w:r w:rsidRPr="00D43A3E">
        <w:rPr>
          <w:b/>
          <w:szCs w:val="20"/>
          <w:lang w:val="pl-PL"/>
        </w:rPr>
        <w:t>projekt techniczny (PT)</w:t>
      </w:r>
      <w:r w:rsidRPr="00D43A3E">
        <w:rPr>
          <w:szCs w:val="20"/>
          <w:lang w:val="pl-PL"/>
        </w:rPr>
        <w:t xml:space="preserve"> obejmujący dokumentację wykonawczą w zakresie zagospodarowania terenu, architektury, konstrukcji oraz wszystkich niezbędnych instalacji zewnętrznych i wewnętrznych obejmujący w szczególności</w:t>
      </w:r>
      <w:r w:rsidR="00FD1773" w:rsidRPr="00D43A3E">
        <w:rPr>
          <w:szCs w:val="20"/>
          <w:lang w:val="pl-PL"/>
        </w:rPr>
        <w:t xml:space="preserve"> </w:t>
      </w:r>
      <w:r w:rsidRPr="00D43A3E">
        <w:rPr>
          <w:b/>
          <w:szCs w:val="20"/>
          <w:lang w:val="pl-PL"/>
        </w:rPr>
        <w:t>specyfikacje techniczne wykonania i odbioru robót budowlanych (ST)</w:t>
      </w:r>
      <w:r w:rsidR="00FD1773" w:rsidRPr="00D43A3E">
        <w:rPr>
          <w:b/>
          <w:szCs w:val="20"/>
          <w:lang w:val="pl-PL"/>
        </w:rPr>
        <w:t>;</w:t>
      </w:r>
    </w:p>
    <w:p w:rsidR="00F51BB3" w:rsidRPr="00D43A3E" w:rsidRDefault="00F51BB3" w:rsidP="00FD1773">
      <w:pPr>
        <w:pStyle w:val="Akapitzlist"/>
        <w:widowControl/>
        <w:numPr>
          <w:ilvl w:val="0"/>
          <w:numId w:val="16"/>
        </w:numPr>
        <w:autoSpaceDE/>
        <w:autoSpaceDN/>
        <w:spacing w:line="360" w:lineRule="auto"/>
        <w:contextualSpacing/>
        <w:jc w:val="both"/>
        <w:rPr>
          <w:szCs w:val="20"/>
          <w:lang w:val="pl-PL"/>
        </w:rPr>
      </w:pPr>
      <w:r w:rsidRPr="00D43A3E">
        <w:rPr>
          <w:b/>
          <w:szCs w:val="20"/>
        </w:rPr>
        <w:t>przedmiar / przedmiary robót (PR)</w:t>
      </w:r>
      <w:r w:rsidR="008D5543" w:rsidRPr="00D43A3E">
        <w:rPr>
          <w:b/>
          <w:szCs w:val="20"/>
        </w:rPr>
        <w:t>,</w:t>
      </w:r>
    </w:p>
    <w:p w:rsidR="00F51BB3" w:rsidRPr="00D43A3E" w:rsidRDefault="00F51BB3" w:rsidP="00FD1773">
      <w:pPr>
        <w:pStyle w:val="Akapitzlist"/>
        <w:widowControl/>
        <w:numPr>
          <w:ilvl w:val="0"/>
          <w:numId w:val="16"/>
        </w:numPr>
        <w:autoSpaceDE/>
        <w:autoSpaceDN/>
        <w:spacing w:line="360" w:lineRule="auto"/>
        <w:contextualSpacing/>
        <w:jc w:val="both"/>
        <w:rPr>
          <w:szCs w:val="20"/>
          <w:lang w:val="pl-PL"/>
        </w:rPr>
      </w:pPr>
      <w:r w:rsidRPr="00D43A3E">
        <w:rPr>
          <w:b/>
          <w:szCs w:val="20"/>
        </w:rPr>
        <w:t>kosztorys / kosztorysy inwestorskie (KI)</w:t>
      </w:r>
      <w:r w:rsidR="008D5543" w:rsidRPr="00D43A3E">
        <w:rPr>
          <w:b/>
          <w:szCs w:val="20"/>
        </w:rPr>
        <w:t>,</w:t>
      </w:r>
    </w:p>
    <w:p w:rsidR="00F51BB3" w:rsidRPr="00D43A3E" w:rsidRDefault="00F51BB3" w:rsidP="00FD1773">
      <w:pPr>
        <w:pStyle w:val="Akapitzlist"/>
        <w:widowControl/>
        <w:numPr>
          <w:ilvl w:val="0"/>
          <w:numId w:val="16"/>
        </w:numPr>
        <w:autoSpaceDE/>
        <w:autoSpaceDN/>
        <w:spacing w:line="360" w:lineRule="auto"/>
        <w:contextualSpacing/>
        <w:jc w:val="both"/>
        <w:rPr>
          <w:szCs w:val="20"/>
          <w:lang w:val="pl-PL"/>
        </w:rPr>
      </w:pPr>
      <w:r w:rsidRPr="00D43A3E">
        <w:rPr>
          <w:b/>
          <w:szCs w:val="20"/>
          <w:lang w:val="pl-PL"/>
        </w:rPr>
        <w:t>kosztorys / kosztorysy nakładcze (ślepe) (KN)</w:t>
      </w:r>
      <w:r w:rsidR="008D5543" w:rsidRPr="00D43A3E">
        <w:rPr>
          <w:b/>
          <w:szCs w:val="20"/>
          <w:lang w:val="pl-PL"/>
        </w:rPr>
        <w:t>,</w:t>
      </w:r>
    </w:p>
    <w:p w:rsidR="00A830B1" w:rsidRPr="00D43A3E" w:rsidRDefault="00F51BB3" w:rsidP="00FD1773">
      <w:pPr>
        <w:pStyle w:val="Akapitzlist"/>
        <w:widowControl/>
        <w:numPr>
          <w:ilvl w:val="0"/>
          <w:numId w:val="16"/>
        </w:numPr>
        <w:autoSpaceDE/>
        <w:autoSpaceDN/>
        <w:spacing w:line="360" w:lineRule="auto"/>
        <w:contextualSpacing/>
        <w:jc w:val="both"/>
        <w:rPr>
          <w:szCs w:val="20"/>
          <w:lang w:val="pl-PL"/>
        </w:rPr>
      </w:pPr>
      <w:r w:rsidRPr="00D43A3E">
        <w:rPr>
          <w:b/>
          <w:szCs w:val="20"/>
          <w:lang w:val="pl-PL"/>
        </w:rPr>
        <w:t>harmonogram rzeczowo-f</w:t>
      </w:r>
      <w:r w:rsidR="00544A08" w:rsidRPr="00D43A3E">
        <w:rPr>
          <w:b/>
          <w:szCs w:val="20"/>
          <w:lang w:val="pl-PL"/>
        </w:rPr>
        <w:t>inansowy robót budowlanych (HRF</w:t>
      </w:r>
      <w:r w:rsidR="008D5543" w:rsidRPr="00D43A3E">
        <w:rPr>
          <w:b/>
          <w:szCs w:val="20"/>
          <w:lang w:val="pl-PL"/>
        </w:rPr>
        <w:t>).</w:t>
      </w:r>
    </w:p>
    <w:p w:rsidR="00F74F60" w:rsidRPr="00D43A3E" w:rsidRDefault="00F74F60" w:rsidP="00F51BB3">
      <w:pPr>
        <w:tabs>
          <w:tab w:val="left" w:pos="426"/>
        </w:tabs>
        <w:ind w:right="104"/>
        <w:jc w:val="both"/>
        <w:rPr>
          <w:lang w:val="pl-PL"/>
        </w:rPr>
      </w:pPr>
    </w:p>
    <w:p w:rsidR="009E1D2E" w:rsidRPr="00D43A3E" w:rsidRDefault="009E1D2E" w:rsidP="009E1D2E">
      <w:pPr>
        <w:tabs>
          <w:tab w:val="left" w:pos="684"/>
        </w:tabs>
        <w:spacing w:before="2"/>
        <w:jc w:val="both"/>
        <w:rPr>
          <w:b/>
          <w:lang w:val="pl-PL"/>
        </w:rPr>
      </w:pPr>
      <w:r w:rsidRPr="00D43A3E">
        <w:rPr>
          <w:b/>
          <w:lang w:val="pl-PL"/>
        </w:rPr>
        <w:t xml:space="preserve">Wymagania w zakresie </w:t>
      </w:r>
      <w:r w:rsidR="00F74F60" w:rsidRPr="00D43A3E">
        <w:rPr>
          <w:b/>
          <w:lang w:val="pl-PL"/>
        </w:rPr>
        <w:t>punktów czerpania wody</w:t>
      </w:r>
      <w:r w:rsidRPr="00D43A3E">
        <w:rPr>
          <w:b/>
          <w:lang w:val="pl-PL"/>
        </w:rPr>
        <w:t>:</w:t>
      </w:r>
    </w:p>
    <w:p w:rsidR="00F74F60" w:rsidRPr="00D43A3E" w:rsidRDefault="00F74F60" w:rsidP="009E1D2E">
      <w:pPr>
        <w:tabs>
          <w:tab w:val="left" w:pos="684"/>
        </w:tabs>
        <w:spacing w:before="2"/>
        <w:jc w:val="both"/>
        <w:rPr>
          <w:b/>
          <w:lang w:val="pl-PL"/>
        </w:rPr>
      </w:pPr>
    </w:p>
    <w:p w:rsidR="00F74F60" w:rsidRPr="00D43A3E" w:rsidRDefault="00F74F60" w:rsidP="009E1D2E">
      <w:pPr>
        <w:tabs>
          <w:tab w:val="left" w:pos="684"/>
        </w:tabs>
        <w:spacing w:before="2"/>
        <w:jc w:val="both"/>
        <w:rPr>
          <w:b/>
          <w:lang w:val="pl-PL"/>
        </w:rPr>
      </w:pPr>
      <w:r w:rsidRPr="00D43A3E">
        <w:rPr>
          <w:b/>
          <w:lang w:val="pl-PL"/>
        </w:rPr>
        <w:t>Punkt czerpania wody w Leśnictwie Wola:</w:t>
      </w:r>
    </w:p>
    <w:p w:rsidR="00F74F60" w:rsidRPr="00D43A3E" w:rsidRDefault="00F74F60" w:rsidP="009E1D2E">
      <w:pPr>
        <w:tabs>
          <w:tab w:val="left" w:pos="684"/>
        </w:tabs>
        <w:spacing w:before="2"/>
        <w:jc w:val="both"/>
        <w:rPr>
          <w:b/>
          <w:lang w:val="pl-PL"/>
        </w:rPr>
      </w:pPr>
    </w:p>
    <w:p w:rsidR="00F74F60" w:rsidRPr="00D43A3E" w:rsidRDefault="00F74F60" w:rsidP="00F74F60">
      <w:pPr>
        <w:tabs>
          <w:tab w:val="left" w:pos="684"/>
        </w:tabs>
        <w:spacing w:before="2"/>
        <w:jc w:val="both"/>
        <w:rPr>
          <w:lang w:val="pl-PL"/>
        </w:rPr>
      </w:pPr>
      <w:r w:rsidRPr="00D43A3E">
        <w:rPr>
          <w:lang w:val="pl-PL"/>
        </w:rPr>
        <w:t>Inwestycja obejmuję budowę punktu czerpania wody do celów przeciwpożarowych w leśnictwie Wola, wraz z budową placu manewrowego, budową zjazdu z drogi wojewódzkiej (Nr 590), utwardzeniem fragmentu drogi dojazdowej.</w:t>
      </w:r>
    </w:p>
    <w:p w:rsidR="00F74F60" w:rsidRPr="00D43A3E" w:rsidRDefault="00F74F60" w:rsidP="00F74F60">
      <w:pPr>
        <w:tabs>
          <w:tab w:val="left" w:pos="684"/>
        </w:tabs>
        <w:spacing w:before="2"/>
        <w:jc w:val="both"/>
        <w:rPr>
          <w:lang w:val="pl-PL"/>
        </w:rPr>
      </w:pPr>
      <w:r w:rsidRPr="00D43A3E">
        <w:rPr>
          <w:lang w:val="pl-PL"/>
        </w:rPr>
        <w:lastRenderedPageBreak/>
        <w:t>Studnia czerpalna ma być zbudowana z kręgów żelbetowych zapewniających szczelność i mrozoodporność konstrukcji. Studnia posadowiona zostanie na warstwie podsypki piaskowej i warstwie wyrównawczej z betonu. Zostanie przykryta ciężka płytą żelbetową, nad którą znajdować</w:t>
      </w:r>
      <w:r w:rsidR="008D5543" w:rsidRPr="00D43A3E">
        <w:rPr>
          <w:lang w:val="pl-PL"/>
        </w:rPr>
        <w:t xml:space="preserve"> się będzie żelbetowy właz</w:t>
      </w:r>
      <w:r w:rsidRPr="00D43A3E">
        <w:rPr>
          <w:lang w:val="pl-PL"/>
        </w:rPr>
        <w:t xml:space="preserve"> umożliwiający rewizję studni.</w:t>
      </w:r>
    </w:p>
    <w:p w:rsidR="00F74F60" w:rsidRPr="00D43A3E" w:rsidRDefault="00F74F60" w:rsidP="00F74F60">
      <w:pPr>
        <w:tabs>
          <w:tab w:val="left" w:pos="684"/>
        </w:tabs>
        <w:spacing w:before="2"/>
        <w:jc w:val="both"/>
        <w:rPr>
          <w:lang w:val="pl-PL"/>
        </w:rPr>
      </w:pPr>
      <w:r w:rsidRPr="00D43A3E">
        <w:rPr>
          <w:lang w:val="pl-PL"/>
        </w:rPr>
        <w:t>Połączenie studni z jeziorem zapewni rura dopływowa stalowa.</w:t>
      </w:r>
    </w:p>
    <w:p w:rsidR="00F74F60" w:rsidRPr="00D43A3E" w:rsidRDefault="00F74F60" w:rsidP="00F74F60">
      <w:pPr>
        <w:tabs>
          <w:tab w:val="left" w:pos="684"/>
        </w:tabs>
        <w:spacing w:before="2"/>
        <w:jc w:val="both"/>
        <w:rPr>
          <w:lang w:val="pl-PL"/>
        </w:rPr>
      </w:pPr>
      <w:r w:rsidRPr="00D43A3E">
        <w:rPr>
          <w:lang w:val="pl-PL"/>
        </w:rPr>
        <w:t xml:space="preserve">Studnia wyposażona zostanie w dwie rury ssawne zakończone u góry złączką strażacką, natomiast na dole koszem ssawnym. </w:t>
      </w:r>
    </w:p>
    <w:p w:rsidR="00F74F60" w:rsidRPr="00D43A3E" w:rsidRDefault="00F74F60" w:rsidP="00F74F60">
      <w:pPr>
        <w:tabs>
          <w:tab w:val="left" w:pos="684"/>
        </w:tabs>
        <w:spacing w:before="2"/>
        <w:jc w:val="both"/>
        <w:rPr>
          <w:lang w:val="pl-PL"/>
        </w:rPr>
      </w:pPr>
      <w:r w:rsidRPr="00D43A3E">
        <w:rPr>
          <w:lang w:val="pl-PL"/>
        </w:rPr>
        <w:t>Zaprojektowane zostaną dwa słupki stalowe zabezpieczająco/ostrzegawcze, wystające z wody, zamontowane w jeziorze przy zakończeniu rury dopływowej.</w:t>
      </w:r>
    </w:p>
    <w:p w:rsidR="00F74F60" w:rsidRPr="00D43A3E" w:rsidRDefault="00F74F60" w:rsidP="00F74F60">
      <w:pPr>
        <w:tabs>
          <w:tab w:val="left" w:pos="684"/>
        </w:tabs>
        <w:spacing w:before="2"/>
        <w:jc w:val="both"/>
        <w:rPr>
          <w:lang w:val="pl-PL"/>
        </w:rPr>
      </w:pPr>
      <w:r w:rsidRPr="00D43A3E">
        <w:rPr>
          <w:lang w:val="pl-PL"/>
        </w:rPr>
        <w:t>Do obsługi punktu czerpania wody planuje się wykonanie placu manewrowego, utwardzonego kruszywem naturalnym stabilizowanym mechanicznie, doziarnionym kruszywem łamanym. Projektowany plac manewrowy ma wymiar ok. 25x25 m.</w:t>
      </w:r>
    </w:p>
    <w:p w:rsidR="00F74F60" w:rsidRPr="00D43A3E" w:rsidRDefault="00F74F60" w:rsidP="00F74F60">
      <w:pPr>
        <w:tabs>
          <w:tab w:val="left" w:pos="684"/>
        </w:tabs>
        <w:spacing w:before="2"/>
        <w:jc w:val="both"/>
        <w:rPr>
          <w:lang w:val="pl-PL"/>
        </w:rPr>
      </w:pPr>
      <w:r w:rsidRPr="00D43A3E">
        <w:rPr>
          <w:lang w:val="pl-PL"/>
        </w:rPr>
        <w:t>Zjazd z drogi wojewódzkiej ma zostać utwardzony,  powinien mieć m.in. szerokość nie mniejszą niż 5,0 m, w tym jezdnię o szerokości nie mniejszej niż 3,5 m, i nie większą niż szerokość jezdni na drodze</w:t>
      </w:r>
      <w:r w:rsidR="008D5543" w:rsidRPr="00D43A3E">
        <w:rPr>
          <w:lang w:val="pl-PL"/>
        </w:rPr>
        <w:t xml:space="preserve"> wojewódzkiej</w:t>
      </w:r>
      <w:r w:rsidRPr="00D43A3E">
        <w:rPr>
          <w:lang w:val="pl-PL"/>
        </w:rPr>
        <w:t>.</w:t>
      </w:r>
    </w:p>
    <w:p w:rsidR="00F74F60" w:rsidRPr="00D43A3E" w:rsidRDefault="00F74F60" w:rsidP="00F74F60">
      <w:pPr>
        <w:tabs>
          <w:tab w:val="left" w:pos="684"/>
        </w:tabs>
        <w:spacing w:before="2"/>
        <w:jc w:val="both"/>
        <w:rPr>
          <w:lang w:val="pl-PL"/>
        </w:rPr>
      </w:pPr>
      <w:r w:rsidRPr="00D43A3E">
        <w:rPr>
          <w:lang w:val="pl-PL"/>
        </w:rPr>
        <w:t>Droga zostanie utwardzona  kruszywem naturalnym stabilizowanym mechanicznie, doziarnionym kruszywem łamanym.</w:t>
      </w:r>
    </w:p>
    <w:p w:rsidR="00F74F60" w:rsidRPr="00D43A3E" w:rsidRDefault="00F74F60" w:rsidP="009E1D2E">
      <w:pPr>
        <w:tabs>
          <w:tab w:val="left" w:pos="684"/>
        </w:tabs>
        <w:spacing w:before="2"/>
        <w:jc w:val="both"/>
        <w:rPr>
          <w:b/>
          <w:lang w:val="pl-PL"/>
        </w:rPr>
      </w:pPr>
    </w:p>
    <w:p w:rsidR="00F74F60" w:rsidRPr="00D43A3E" w:rsidRDefault="00F74F60" w:rsidP="009E1D2E">
      <w:pPr>
        <w:tabs>
          <w:tab w:val="left" w:pos="684"/>
        </w:tabs>
        <w:spacing w:before="2"/>
        <w:jc w:val="both"/>
        <w:rPr>
          <w:b/>
          <w:lang w:val="pl-PL"/>
        </w:rPr>
      </w:pPr>
      <w:r w:rsidRPr="00D43A3E">
        <w:rPr>
          <w:b/>
          <w:lang w:val="pl-PL"/>
        </w:rPr>
        <w:t>Punkt czerpania wody w Leśnictwie Borówko:</w:t>
      </w:r>
    </w:p>
    <w:p w:rsidR="00F74F60" w:rsidRPr="00D43A3E" w:rsidRDefault="00F74F60" w:rsidP="009E1D2E">
      <w:pPr>
        <w:tabs>
          <w:tab w:val="left" w:pos="684"/>
        </w:tabs>
        <w:spacing w:before="2"/>
        <w:jc w:val="both"/>
        <w:rPr>
          <w:b/>
          <w:lang w:val="pl-PL"/>
        </w:rPr>
      </w:pPr>
    </w:p>
    <w:p w:rsidR="00F74F60" w:rsidRPr="00D43A3E" w:rsidRDefault="00184053" w:rsidP="00F74F60">
      <w:pPr>
        <w:tabs>
          <w:tab w:val="left" w:pos="684"/>
        </w:tabs>
        <w:spacing w:before="2"/>
        <w:jc w:val="both"/>
        <w:rPr>
          <w:lang w:val="pl-PL"/>
        </w:rPr>
      </w:pPr>
      <w:r w:rsidRPr="00D43A3E">
        <w:rPr>
          <w:lang w:val="pl-PL"/>
        </w:rPr>
        <w:t>Inwestycja obejmuje</w:t>
      </w:r>
      <w:r w:rsidR="00F74F60" w:rsidRPr="00D43A3E">
        <w:rPr>
          <w:lang w:val="pl-PL"/>
        </w:rPr>
        <w:t xml:space="preserve"> </w:t>
      </w:r>
      <w:r w:rsidR="0037730D" w:rsidRPr="00D43A3E">
        <w:rPr>
          <w:lang w:val="pl-PL"/>
        </w:rPr>
        <w:t>prze</w:t>
      </w:r>
      <w:r w:rsidR="00F74F60" w:rsidRPr="00D43A3E">
        <w:rPr>
          <w:lang w:val="pl-PL"/>
        </w:rPr>
        <w:t>budowę stanowiska czerpania wody do celów przeciwpożarowych wraz z placem manewrowym w leśnictwie Borówko na obrzeżu jeziora Borówko.</w:t>
      </w:r>
    </w:p>
    <w:p w:rsidR="00F74F60" w:rsidRPr="00D43A3E" w:rsidRDefault="00F74F60" w:rsidP="00F74F60">
      <w:pPr>
        <w:tabs>
          <w:tab w:val="left" w:pos="684"/>
        </w:tabs>
        <w:spacing w:before="2"/>
        <w:jc w:val="both"/>
        <w:rPr>
          <w:lang w:val="pl-PL"/>
        </w:rPr>
      </w:pPr>
      <w:r w:rsidRPr="00D43A3E">
        <w:rPr>
          <w:lang w:val="pl-PL"/>
        </w:rPr>
        <w:t xml:space="preserve">Studnia czerpalna zostanie zbudowana z kręgów żelbetowych zapewniających szczelność i mrozoodporność konstrukcji. Studnia posadowiona zostanie na warstwie podsypki piaskowej i warstwie wyrównawczej z betonu. Zostanie przykryta ciężka płytą żelbetową, nad którą </w:t>
      </w:r>
      <w:r w:rsidR="00184053" w:rsidRPr="00D43A3E">
        <w:rPr>
          <w:lang w:val="pl-PL"/>
        </w:rPr>
        <w:t>znajdować będzie żelbetowy właz</w:t>
      </w:r>
      <w:r w:rsidRPr="00D43A3E">
        <w:rPr>
          <w:lang w:val="pl-PL"/>
        </w:rPr>
        <w:t xml:space="preserve"> umożliwiający rewizję studni.</w:t>
      </w:r>
    </w:p>
    <w:p w:rsidR="00F74F60" w:rsidRPr="00D43A3E" w:rsidRDefault="00F74F60" w:rsidP="00F74F60">
      <w:pPr>
        <w:tabs>
          <w:tab w:val="left" w:pos="684"/>
        </w:tabs>
        <w:spacing w:before="2"/>
        <w:jc w:val="both"/>
        <w:rPr>
          <w:lang w:val="pl-PL"/>
        </w:rPr>
      </w:pPr>
      <w:r w:rsidRPr="00D43A3E">
        <w:rPr>
          <w:lang w:val="pl-PL"/>
        </w:rPr>
        <w:t>Połączenie studni z jeziorem zapewni rura dopływowa stalowa.</w:t>
      </w:r>
    </w:p>
    <w:p w:rsidR="00F74F60" w:rsidRPr="00D43A3E" w:rsidRDefault="00F74F60" w:rsidP="00F74F60">
      <w:pPr>
        <w:tabs>
          <w:tab w:val="left" w:pos="684"/>
        </w:tabs>
        <w:spacing w:before="2"/>
        <w:jc w:val="both"/>
        <w:rPr>
          <w:lang w:val="pl-PL"/>
        </w:rPr>
      </w:pPr>
      <w:r w:rsidRPr="00D43A3E">
        <w:rPr>
          <w:lang w:val="pl-PL"/>
        </w:rPr>
        <w:t>Studnia wyposażona zostanie w dwie rury ssawne zakończone u góry złączką strażacką, natomiast na dole koszem ssawnym. Zaprojekto</w:t>
      </w:r>
      <w:r w:rsidR="00184053" w:rsidRPr="00D43A3E">
        <w:rPr>
          <w:lang w:val="pl-PL"/>
        </w:rPr>
        <w:t xml:space="preserve">wane zostaną dwa słupki stalowe </w:t>
      </w:r>
      <w:r w:rsidRPr="00D43A3E">
        <w:rPr>
          <w:lang w:val="pl-PL"/>
        </w:rPr>
        <w:t>zabezpieczająco/</w:t>
      </w:r>
      <w:r w:rsidR="00184053" w:rsidRPr="00D43A3E">
        <w:rPr>
          <w:lang w:val="pl-PL"/>
        </w:rPr>
        <w:t xml:space="preserve"> </w:t>
      </w:r>
      <w:r w:rsidRPr="00D43A3E">
        <w:rPr>
          <w:lang w:val="pl-PL"/>
        </w:rPr>
        <w:t>ostrzegawcze, wystające z wody, zamontowane w jeziorze przy zakończeniu rury dopływowej.</w:t>
      </w:r>
    </w:p>
    <w:p w:rsidR="00F74F60" w:rsidRPr="00D43A3E" w:rsidRDefault="00F74F60" w:rsidP="00F74F60">
      <w:pPr>
        <w:tabs>
          <w:tab w:val="left" w:pos="684"/>
        </w:tabs>
        <w:spacing w:before="2"/>
        <w:jc w:val="both"/>
        <w:rPr>
          <w:lang w:val="pl-PL"/>
        </w:rPr>
      </w:pPr>
      <w:r w:rsidRPr="00D43A3E">
        <w:rPr>
          <w:lang w:val="pl-PL"/>
        </w:rPr>
        <w:t>Do obsługi punktu czerpania wody planuje się wykonanie placu manewrowego, utwardzonego kruszywem naturalnym stabilizowanym mechanicznie, doziarnionym kruszywem łamanym. Projektowany plac manewrowy ma wymiar 25x25 m.</w:t>
      </w:r>
    </w:p>
    <w:p w:rsidR="00B95D8A" w:rsidRPr="00D43A3E" w:rsidRDefault="00B95D8A" w:rsidP="00184053">
      <w:pPr>
        <w:pStyle w:val="Tekstpodstawowy"/>
        <w:ind w:left="0"/>
        <w:rPr>
          <w:lang w:val="pl-PL"/>
        </w:rPr>
      </w:pPr>
    </w:p>
    <w:p w:rsidR="00F51BB3" w:rsidRPr="00D43A3E" w:rsidRDefault="00F51BB3" w:rsidP="00F51BB3">
      <w:pPr>
        <w:pStyle w:val="Tekstpodstawowy"/>
        <w:ind w:left="0"/>
        <w:rPr>
          <w:b/>
          <w:lang w:val="pl-PL"/>
        </w:rPr>
      </w:pPr>
      <w:r w:rsidRPr="00D43A3E">
        <w:rPr>
          <w:b/>
          <w:lang w:val="pl-PL"/>
        </w:rPr>
        <w:t>Dokumentacja musi odpowiadać obowiązującym przepisom prawa, w tym w szczególności:</w:t>
      </w:r>
    </w:p>
    <w:p w:rsidR="00F51BB3" w:rsidRPr="00D43A3E" w:rsidRDefault="00F51BB3" w:rsidP="00F51BB3">
      <w:pPr>
        <w:pStyle w:val="Tekstpodstawowy"/>
        <w:ind w:left="0"/>
        <w:rPr>
          <w:b/>
          <w:lang w:val="pl-PL"/>
        </w:rPr>
      </w:pPr>
    </w:p>
    <w:p w:rsidR="00F51BB3" w:rsidRPr="00D43A3E" w:rsidRDefault="00F51BB3" w:rsidP="00F51BB3">
      <w:pPr>
        <w:pStyle w:val="Tekstpodstawowy"/>
        <w:numPr>
          <w:ilvl w:val="0"/>
          <w:numId w:val="21"/>
        </w:numPr>
        <w:rPr>
          <w:lang w:val="pl-PL"/>
        </w:rPr>
      </w:pPr>
      <w:r w:rsidRPr="00D43A3E">
        <w:rPr>
          <w:lang w:val="pl-PL"/>
        </w:rPr>
        <w:t>ustawy z dnia 7 lipca 1994 roku Prawo budowlane (Dz.U. 2023 poz. 682 ze zm.)</w:t>
      </w:r>
    </w:p>
    <w:p w:rsidR="00F51BB3" w:rsidRPr="00D43A3E" w:rsidRDefault="00F51BB3" w:rsidP="00F51BB3">
      <w:pPr>
        <w:pStyle w:val="Tekstpodstawowy"/>
        <w:numPr>
          <w:ilvl w:val="0"/>
          <w:numId w:val="21"/>
        </w:numPr>
        <w:rPr>
          <w:lang w:val="pl-PL"/>
        </w:rPr>
      </w:pPr>
      <w:r w:rsidRPr="00D43A3E">
        <w:rPr>
          <w:lang w:val="pl-PL"/>
        </w:rPr>
        <w:t>ustawy z dnia 20 lipca 2017 roku Prawo wodne (Dz.U. 2023 poz. 1478 ze zm.)</w:t>
      </w:r>
    </w:p>
    <w:p w:rsidR="00F51BB3" w:rsidRPr="00D43A3E" w:rsidRDefault="00F51BB3" w:rsidP="00F51BB3">
      <w:pPr>
        <w:pStyle w:val="Tekstpodstawowy"/>
        <w:numPr>
          <w:ilvl w:val="0"/>
          <w:numId w:val="21"/>
        </w:numPr>
        <w:rPr>
          <w:lang w:val="pl-PL"/>
        </w:rPr>
      </w:pPr>
      <w:r w:rsidRPr="00D43A3E">
        <w:rPr>
          <w:lang w:val="pl-PL"/>
        </w:rPr>
        <w:t>rozporządzenia Ministra Rozwoju z dnia 11 września 2020 roku w sprawie szczegółowego zakresu i formy projektu budowlanego (Dz.U. 2022 poz. 1679 ze zm.)</w:t>
      </w:r>
    </w:p>
    <w:p w:rsidR="00F51BB3" w:rsidRPr="00D43A3E" w:rsidRDefault="00F51BB3" w:rsidP="00F51BB3">
      <w:pPr>
        <w:pStyle w:val="Tekstpodstawowy"/>
        <w:numPr>
          <w:ilvl w:val="0"/>
          <w:numId w:val="21"/>
        </w:numPr>
        <w:rPr>
          <w:lang w:val="pl-PL"/>
        </w:rPr>
      </w:pPr>
      <w:r w:rsidRPr="00D43A3E">
        <w:rPr>
          <w:lang w:val="pl-PL"/>
        </w:rPr>
        <w:t>rozporządzenia Ministra Infrastruktury z dnia 23 czerwca 2003 roku w sprawie informacji dotyczącej bezpieczeństwa i ochrony zdrowia oraz planu bezpieczeństwa i ochrony zdrowia (Dz.U. 120 poz. 1126 ze zm.)</w:t>
      </w:r>
    </w:p>
    <w:p w:rsidR="00F51BB3" w:rsidRPr="00D43A3E" w:rsidRDefault="00F51BB3" w:rsidP="00F51BB3">
      <w:pPr>
        <w:pStyle w:val="Tekstpodstawowy"/>
        <w:numPr>
          <w:ilvl w:val="0"/>
          <w:numId w:val="21"/>
        </w:numPr>
        <w:rPr>
          <w:lang w:val="pl-PL"/>
        </w:rPr>
      </w:pPr>
      <w:r w:rsidRPr="00D43A3E">
        <w:rPr>
          <w:lang w:val="pl-PL"/>
        </w:rPr>
        <w:t xml:space="preserve">rozporządzenia Ministra Spraw Wewnętrznych i Administracji z dnia 24 lipca 2009 roku w sprawie przeciwpożarowego zaopatrzenia w wodę oraz dróg pożarowych (Dz.U. 2009 </w:t>
      </w:r>
    </w:p>
    <w:p w:rsidR="00F51BB3" w:rsidRPr="00D43A3E" w:rsidRDefault="00F51BB3" w:rsidP="00F51BB3">
      <w:pPr>
        <w:pStyle w:val="Tekstpodstawowy"/>
        <w:ind w:left="720"/>
        <w:rPr>
          <w:lang w:val="pl-PL"/>
        </w:rPr>
      </w:pPr>
      <w:r w:rsidRPr="00D43A3E">
        <w:rPr>
          <w:lang w:val="pl-PL"/>
        </w:rPr>
        <w:t>nr 124 poz. 1030 ze zm.)</w:t>
      </w:r>
    </w:p>
    <w:p w:rsidR="00F51BB3" w:rsidRPr="00D43A3E" w:rsidRDefault="00F51BB3" w:rsidP="00F51BB3">
      <w:pPr>
        <w:pStyle w:val="Tekstpodstawowy"/>
        <w:numPr>
          <w:ilvl w:val="0"/>
          <w:numId w:val="21"/>
        </w:numPr>
        <w:rPr>
          <w:lang w:val="pl-PL"/>
        </w:rPr>
      </w:pPr>
      <w:r w:rsidRPr="00D43A3E">
        <w:rPr>
          <w:lang w:val="pl-PL"/>
        </w:rPr>
        <w:t>rozporządzenia Ministra Spraw Wewnętrznych i Administracji z dnia 7 czerwca 2010 roku w sprawie ochrony przeciwpożarowej budynków, innych obiektów budowlanych i terenów (Dz.U. 2023 poz. 822 ze zm.)</w:t>
      </w:r>
    </w:p>
    <w:p w:rsidR="00F51BB3" w:rsidRPr="00D43A3E" w:rsidRDefault="00F51BB3" w:rsidP="00F51BB3">
      <w:pPr>
        <w:pStyle w:val="Tekstpodstawowy"/>
        <w:numPr>
          <w:ilvl w:val="0"/>
          <w:numId w:val="21"/>
        </w:numPr>
        <w:rPr>
          <w:lang w:val="pl-PL"/>
        </w:rPr>
      </w:pPr>
      <w:r w:rsidRPr="00D43A3E">
        <w:rPr>
          <w:lang w:val="pl-PL"/>
        </w:rPr>
        <w:t>rozporządzenia Ministra Infrastruktury z dnia 12 kwietnia 2002 roku w sprawie warunków technicznych, jakim powinny odpowiadać budynki i ich usytuowanie (Dz.U.2022 poz.1225 ze zm.)</w:t>
      </w:r>
    </w:p>
    <w:p w:rsidR="00F51BB3" w:rsidRPr="00D43A3E" w:rsidRDefault="00F51BB3" w:rsidP="00F51BB3">
      <w:pPr>
        <w:pStyle w:val="Tekstpodstawowy"/>
        <w:numPr>
          <w:ilvl w:val="0"/>
          <w:numId w:val="21"/>
        </w:numPr>
        <w:rPr>
          <w:lang w:val="pl-PL"/>
        </w:rPr>
      </w:pPr>
      <w:r w:rsidRPr="00D43A3E">
        <w:rPr>
          <w:lang w:val="pl-PL"/>
        </w:rPr>
        <w:t>ustawy z dnia 28 września 1991 roku o lasach (Dz.U. 2023 poz. 1356 ze zm.)</w:t>
      </w:r>
    </w:p>
    <w:p w:rsidR="00F51BB3" w:rsidRPr="00D43A3E" w:rsidRDefault="00184053" w:rsidP="00F51BB3">
      <w:pPr>
        <w:pStyle w:val="Tekstpodstawowy"/>
        <w:numPr>
          <w:ilvl w:val="0"/>
          <w:numId w:val="21"/>
        </w:numPr>
        <w:rPr>
          <w:lang w:val="pl-PL"/>
        </w:rPr>
      </w:pPr>
      <w:r w:rsidRPr="00D43A3E">
        <w:rPr>
          <w:lang w:val="pl-PL"/>
        </w:rPr>
        <w:t>zarządzenia</w:t>
      </w:r>
      <w:r w:rsidR="00F51BB3" w:rsidRPr="00D43A3E">
        <w:rPr>
          <w:lang w:val="pl-PL"/>
        </w:rPr>
        <w:t xml:space="preserve"> nr 94 Dyrektora Generalnego Lasów Państwowych z dnia 9 października 2023 r. w sprawie standardów leśniczówek, samodzielnych kancelarii leśnictw i budynków biurowych nadleśnictw;</w:t>
      </w:r>
    </w:p>
    <w:p w:rsidR="00F51BB3" w:rsidRPr="00D43A3E" w:rsidRDefault="00F51BB3" w:rsidP="00F51BB3">
      <w:pPr>
        <w:pStyle w:val="Tekstpodstawowy"/>
        <w:numPr>
          <w:ilvl w:val="0"/>
          <w:numId w:val="21"/>
        </w:numPr>
        <w:rPr>
          <w:lang w:val="pl-PL"/>
        </w:rPr>
      </w:pPr>
      <w:r w:rsidRPr="00D43A3E">
        <w:rPr>
          <w:lang w:val="pl-PL"/>
        </w:rPr>
        <w:t>mających zastosowanie Polskich Norm;</w:t>
      </w:r>
    </w:p>
    <w:p w:rsidR="00FF7C95" w:rsidRPr="00D43A3E" w:rsidRDefault="00184053" w:rsidP="00F51BB3">
      <w:pPr>
        <w:pStyle w:val="Tekstpodstawowy"/>
        <w:numPr>
          <w:ilvl w:val="0"/>
          <w:numId w:val="21"/>
        </w:numPr>
        <w:rPr>
          <w:lang w:val="pl-PL"/>
        </w:rPr>
      </w:pPr>
      <w:r w:rsidRPr="00D43A3E">
        <w:rPr>
          <w:lang w:val="pl-PL"/>
        </w:rPr>
        <w:t>innym mającym zastosowanie przepisom,</w:t>
      </w:r>
      <w:r w:rsidR="00F51BB3" w:rsidRPr="00D43A3E">
        <w:rPr>
          <w:lang w:val="pl-PL"/>
        </w:rPr>
        <w:t xml:space="preserve"> w tym przede </w:t>
      </w:r>
      <w:r w:rsidRPr="00D43A3E">
        <w:rPr>
          <w:lang w:val="pl-PL"/>
        </w:rPr>
        <w:t>wszystkim techniczno-budowlanym</w:t>
      </w:r>
      <w:r w:rsidR="00F51BB3" w:rsidRPr="00D43A3E">
        <w:rPr>
          <w:lang w:val="pl-PL"/>
        </w:rPr>
        <w:t>.</w:t>
      </w:r>
    </w:p>
    <w:p w:rsidR="00FF7C95" w:rsidRPr="00D43A3E" w:rsidRDefault="00FF7C95">
      <w:pPr>
        <w:pStyle w:val="Tekstpodstawowy"/>
        <w:ind w:left="0"/>
        <w:rPr>
          <w:lang w:val="pl-PL"/>
        </w:rPr>
      </w:pPr>
    </w:p>
    <w:p w:rsidR="001742E1" w:rsidRPr="00D43A3E" w:rsidRDefault="001742E1">
      <w:pPr>
        <w:jc w:val="both"/>
        <w:rPr>
          <w:lang w:val="pl-PL"/>
        </w:rPr>
        <w:sectPr w:rsidR="001742E1" w:rsidRPr="00D43A3E">
          <w:footerReference w:type="default" r:id="rId9"/>
          <w:pgSz w:w="11910" w:h="16840"/>
          <w:pgMar w:top="980" w:right="820" w:bottom="500" w:left="1300" w:header="0" w:footer="302" w:gutter="0"/>
          <w:cols w:space="708"/>
        </w:sectPr>
      </w:pPr>
    </w:p>
    <w:p w:rsidR="001742E1" w:rsidRPr="00D43A3E" w:rsidRDefault="001742E1" w:rsidP="00184053">
      <w:pPr>
        <w:ind w:right="101"/>
        <w:jc w:val="both"/>
        <w:rPr>
          <w:b/>
          <w:lang w:val="pl-PL"/>
        </w:rPr>
      </w:pPr>
      <w:bookmarkStart w:id="0" w:name="_GoBack"/>
      <w:bookmarkEnd w:id="0"/>
    </w:p>
    <w:sectPr w:rsidR="001742E1" w:rsidRPr="00D43A3E" w:rsidSect="00EB4EFD">
      <w:pgSz w:w="11910" w:h="16840"/>
      <w:pgMar w:top="980" w:right="820" w:bottom="500" w:left="1300" w:header="0" w:footer="3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AF" w:rsidRDefault="00E402AF">
      <w:r>
        <w:separator/>
      </w:r>
    </w:p>
  </w:endnote>
  <w:endnote w:type="continuationSeparator" w:id="0">
    <w:p w:rsidR="00E402AF" w:rsidRDefault="00E4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2E" w:rsidRDefault="00E402AF">
    <w:pPr>
      <w:pStyle w:val="Tekstpodstawowy"/>
      <w:spacing w:line="14" w:lineRule="auto"/>
      <w:ind w:left="0"/>
      <w:rPr>
        <w:sz w:val="20"/>
      </w:rPr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3.85pt;margin-top:815.8pt;width:12.15pt;height:14.3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" filled="f" stroked="f">
          <v:textbox inset="0,0,0,0">
            <w:txbxContent>
              <w:p w:rsidR="009E1D2E" w:rsidRDefault="00514CE3">
                <w:pPr>
                  <w:pStyle w:val="Tekstpodstawowy"/>
                  <w:spacing w:before="13"/>
                  <w:ind w:left="60"/>
                </w:pPr>
                <w:r>
                  <w:fldChar w:fldCharType="begin"/>
                </w:r>
                <w:r w:rsidR="009E1D2E">
                  <w:instrText xml:space="preserve"> PAGE </w:instrText>
                </w:r>
                <w:r>
                  <w:fldChar w:fldCharType="separate"/>
                </w:r>
                <w:r w:rsidR="00D43A3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AF" w:rsidRDefault="00E402AF">
      <w:r>
        <w:separator/>
      </w:r>
    </w:p>
  </w:footnote>
  <w:footnote w:type="continuationSeparator" w:id="0">
    <w:p w:rsidR="00E402AF" w:rsidRDefault="00E40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A7A"/>
    <w:multiLevelType w:val="hybridMultilevel"/>
    <w:tmpl w:val="1F4CF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3169"/>
    <w:multiLevelType w:val="hybridMultilevel"/>
    <w:tmpl w:val="058C2DBE"/>
    <w:lvl w:ilvl="0" w:tplc="5D4EF0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7DC6"/>
    <w:multiLevelType w:val="hybridMultilevel"/>
    <w:tmpl w:val="F3128338"/>
    <w:lvl w:ilvl="0" w:tplc="90A814D2">
      <w:numFmt w:val="bullet"/>
      <w:lvlText w:val="-"/>
      <w:lvlJc w:val="left"/>
      <w:pPr>
        <w:ind w:left="116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28E4F5B0">
      <w:numFmt w:val="bullet"/>
      <w:lvlText w:val="•"/>
      <w:lvlJc w:val="left"/>
      <w:pPr>
        <w:ind w:left="1086" w:hanging="137"/>
      </w:pPr>
      <w:rPr>
        <w:rFonts w:hint="default"/>
      </w:rPr>
    </w:lvl>
    <w:lvl w:ilvl="2" w:tplc="0C9AE2DE">
      <w:numFmt w:val="bullet"/>
      <w:lvlText w:val="•"/>
      <w:lvlJc w:val="left"/>
      <w:pPr>
        <w:ind w:left="2053" w:hanging="137"/>
      </w:pPr>
      <w:rPr>
        <w:rFonts w:hint="default"/>
      </w:rPr>
    </w:lvl>
    <w:lvl w:ilvl="3" w:tplc="DEF60B8C">
      <w:numFmt w:val="bullet"/>
      <w:lvlText w:val="•"/>
      <w:lvlJc w:val="left"/>
      <w:pPr>
        <w:ind w:left="3019" w:hanging="137"/>
      </w:pPr>
      <w:rPr>
        <w:rFonts w:hint="default"/>
      </w:rPr>
    </w:lvl>
    <w:lvl w:ilvl="4" w:tplc="3C6EA666">
      <w:numFmt w:val="bullet"/>
      <w:lvlText w:val="•"/>
      <w:lvlJc w:val="left"/>
      <w:pPr>
        <w:ind w:left="3986" w:hanging="137"/>
      </w:pPr>
      <w:rPr>
        <w:rFonts w:hint="default"/>
      </w:rPr>
    </w:lvl>
    <w:lvl w:ilvl="5" w:tplc="1B2CAA0C">
      <w:numFmt w:val="bullet"/>
      <w:lvlText w:val="•"/>
      <w:lvlJc w:val="left"/>
      <w:pPr>
        <w:ind w:left="4953" w:hanging="137"/>
      </w:pPr>
      <w:rPr>
        <w:rFonts w:hint="default"/>
      </w:rPr>
    </w:lvl>
    <w:lvl w:ilvl="6" w:tplc="26D04A72">
      <w:numFmt w:val="bullet"/>
      <w:lvlText w:val="•"/>
      <w:lvlJc w:val="left"/>
      <w:pPr>
        <w:ind w:left="5919" w:hanging="137"/>
      </w:pPr>
      <w:rPr>
        <w:rFonts w:hint="default"/>
      </w:rPr>
    </w:lvl>
    <w:lvl w:ilvl="7" w:tplc="76CC0FE0">
      <w:numFmt w:val="bullet"/>
      <w:lvlText w:val="•"/>
      <w:lvlJc w:val="left"/>
      <w:pPr>
        <w:ind w:left="6886" w:hanging="137"/>
      </w:pPr>
      <w:rPr>
        <w:rFonts w:hint="default"/>
      </w:rPr>
    </w:lvl>
    <w:lvl w:ilvl="8" w:tplc="6C521E14">
      <w:numFmt w:val="bullet"/>
      <w:lvlText w:val="•"/>
      <w:lvlJc w:val="left"/>
      <w:pPr>
        <w:ind w:left="7853" w:hanging="137"/>
      </w:pPr>
      <w:rPr>
        <w:rFonts w:hint="default"/>
      </w:rPr>
    </w:lvl>
  </w:abstractNum>
  <w:abstractNum w:abstractNumId="3" w15:restartNumberingAfterBreak="0">
    <w:nsid w:val="1DCE1FD0"/>
    <w:multiLevelType w:val="hybridMultilevel"/>
    <w:tmpl w:val="133A0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E44D3"/>
    <w:multiLevelType w:val="multilevel"/>
    <w:tmpl w:val="C610029E"/>
    <w:lvl w:ilvl="0">
      <w:start w:val="1"/>
      <w:numFmt w:val="decimal"/>
      <w:lvlText w:val="%1."/>
      <w:lvlJc w:val="left"/>
      <w:pPr>
        <w:ind w:left="362" w:hanging="247"/>
      </w:pPr>
      <w:rPr>
        <w:rFonts w:ascii="Arial" w:eastAsia="Arial" w:hAnsi="Arial" w:cs="Arial" w:hint="default"/>
        <w:b/>
        <w:bCs/>
        <w:spacing w:val="-123"/>
        <w:w w:val="100"/>
        <w:sz w:val="22"/>
        <w:szCs w:val="22"/>
        <w:u w:val="thick" w:color="000000"/>
      </w:rPr>
    </w:lvl>
    <w:lvl w:ilvl="1">
      <w:start w:val="1"/>
      <w:numFmt w:val="decimal"/>
      <w:lvlText w:val="%1.%2"/>
      <w:lvlJc w:val="left"/>
      <w:pPr>
        <w:ind w:left="116" w:hanging="466"/>
      </w:pPr>
      <w:rPr>
        <w:rFonts w:hint="default"/>
        <w:spacing w:val="-2"/>
        <w:w w:val="100"/>
      </w:rPr>
    </w:lvl>
    <w:lvl w:ilvl="2">
      <w:numFmt w:val="bullet"/>
      <w:lvlText w:val="•"/>
      <w:lvlJc w:val="left"/>
      <w:pPr>
        <w:ind w:left="1407" w:hanging="466"/>
      </w:pPr>
      <w:rPr>
        <w:rFonts w:hint="default"/>
      </w:rPr>
    </w:lvl>
    <w:lvl w:ilvl="3">
      <w:numFmt w:val="bullet"/>
      <w:lvlText w:val="•"/>
      <w:lvlJc w:val="left"/>
      <w:pPr>
        <w:ind w:left="2454" w:hanging="466"/>
      </w:pPr>
      <w:rPr>
        <w:rFonts w:hint="default"/>
      </w:rPr>
    </w:lvl>
    <w:lvl w:ilvl="4">
      <w:numFmt w:val="bullet"/>
      <w:lvlText w:val="•"/>
      <w:lvlJc w:val="left"/>
      <w:pPr>
        <w:ind w:left="3502" w:hanging="466"/>
      </w:pPr>
      <w:rPr>
        <w:rFonts w:hint="default"/>
      </w:rPr>
    </w:lvl>
    <w:lvl w:ilvl="5">
      <w:numFmt w:val="bullet"/>
      <w:lvlText w:val="•"/>
      <w:lvlJc w:val="left"/>
      <w:pPr>
        <w:ind w:left="4549" w:hanging="466"/>
      </w:pPr>
      <w:rPr>
        <w:rFonts w:hint="default"/>
      </w:rPr>
    </w:lvl>
    <w:lvl w:ilvl="6">
      <w:numFmt w:val="bullet"/>
      <w:lvlText w:val="•"/>
      <w:lvlJc w:val="left"/>
      <w:pPr>
        <w:ind w:left="5596" w:hanging="466"/>
      </w:pPr>
      <w:rPr>
        <w:rFonts w:hint="default"/>
      </w:rPr>
    </w:lvl>
    <w:lvl w:ilvl="7">
      <w:numFmt w:val="bullet"/>
      <w:lvlText w:val="•"/>
      <w:lvlJc w:val="left"/>
      <w:pPr>
        <w:ind w:left="6644" w:hanging="466"/>
      </w:pPr>
      <w:rPr>
        <w:rFonts w:hint="default"/>
      </w:rPr>
    </w:lvl>
    <w:lvl w:ilvl="8">
      <w:numFmt w:val="bullet"/>
      <w:lvlText w:val="•"/>
      <w:lvlJc w:val="left"/>
      <w:pPr>
        <w:ind w:left="7691" w:hanging="466"/>
      </w:pPr>
      <w:rPr>
        <w:rFonts w:hint="default"/>
      </w:rPr>
    </w:lvl>
  </w:abstractNum>
  <w:abstractNum w:abstractNumId="5" w15:restartNumberingAfterBreak="0">
    <w:nsid w:val="25AB5433"/>
    <w:multiLevelType w:val="hybridMultilevel"/>
    <w:tmpl w:val="133A0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70B56"/>
    <w:multiLevelType w:val="hybridMultilevel"/>
    <w:tmpl w:val="06B48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457DF"/>
    <w:multiLevelType w:val="hybridMultilevel"/>
    <w:tmpl w:val="8FAAF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F7350"/>
    <w:multiLevelType w:val="hybridMultilevel"/>
    <w:tmpl w:val="3948F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623C"/>
    <w:multiLevelType w:val="hybridMultilevel"/>
    <w:tmpl w:val="C5C255EE"/>
    <w:lvl w:ilvl="0" w:tplc="C1F2FA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4732A8"/>
    <w:multiLevelType w:val="hybridMultilevel"/>
    <w:tmpl w:val="1C34668C"/>
    <w:lvl w:ilvl="0" w:tplc="87149584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8A1D6D"/>
    <w:multiLevelType w:val="hybridMultilevel"/>
    <w:tmpl w:val="3A3EE83E"/>
    <w:lvl w:ilvl="0" w:tplc="8A045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9757C"/>
    <w:multiLevelType w:val="hybridMultilevel"/>
    <w:tmpl w:val="C5B088DC"/>
    <w:lvl w:ilvl="0" w:tplc="E1C62316">
      <w:start w:val="1"/>
      <w:numFmt w:val="decimal"/>
      <w:lvlText w:val="%1)"/>
      <w:lvlJc w:val="left"/>
      <w:pPr>
        <w:ind w:left="683" w:hanging="568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87149584">
      <w:start w:val="1"/>
      <w:numFmt w:val="lowerLetter"/>
      <w:lvlText w:val="%2)"/>
      <w:lvlJc w:val="left"/>
      <w:pPr>
        <w:ind w:left="1531" w:hanging="283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 w:tplc="708896AC">
      <w:numFmt w:val="bullet"/>
      <w:lvlText w:val="•"/>
      <w:lvlJc w:val="left"/>
      <w:pPr>
        <w:ind w:left="1820" w:hanging="283"/>
      </w:pPr>
      <w:rPr>
        <w:rFonts w:hint="default"/>
      </w:rPr>
    </w:lvl>
    <w:lvl w:ilvl="3" w:tplc="E80A5EC8">
      <w:numFmt w:val="bullet"/>
      <w:lvlText w:val="•"/>
      <w:lvlJc w:val="left"/>
      <w:pPr>
        <w:ind w:left="2815" w:hanging="283"/>
      </w:pPr>
      <w:rPr>
        <w:rFonts w:hint="default"/>
      </w:rPr>
    </w:lvl>
    <w:lvl w:ilvl="4" w:tplc="A058D0C2">
      <w:numFmt w:val="bullet"/>
      <w:lvlText w:val="•"/>
      <w:lvlJc w:val="left"/>
      <w:pPr>
        <w:ind w:left="3811" w:hanging="283"/>
      </w:pPr>
      <w:rPr>
        <w:rFonts w:hint="default"/>
      </w:rPr>
    </w:lvl>
    <w:lvl w:ilvl="5" w:tplc="4620A9E4">
      <w:numFmt w:val="bullet"/>
      <w:lvlText w:val="•"/>
      <w:lvlJc w:val="left"/>
      <w:pPr>
        <w:ind w:left="4807" w:hanging="283"/>
      </w:pPr>
      <w:rPr>
        <w:rFonts w:hint="default"/>
      </w:rPr>
    </w:lvl>
    <w:lvl w:ilvl="6" w:tplc="445CE234">
      <w:numFmt w:val="bullet"/>
      <w:lvlText w:val="•"/>
      <w:lvlJc w:val="left"/>
      <w:pPr>
        <w:ind w:left="5803" w:hanging="283"/>
      </w:pPr>
      <w:rPr>
        <w:rFonts w:hint="default"/>
      </w:rPr>
    </w:lvl>
    <w:lvl w:ilvl="7" w:tplc="A39401EA">
      <w:numFmt w:val="bullet"/>
      <w:lvlText w:val="•"/>
      <w:lvlJc w:val="left"/>
      <w:pPr>
        <w:ind w:left="6799" w:hanging="283"/>
      </w:pPr>
      <w:rPr>
        <w:rFonts w:hint="default"/>
      </w:rPr>
    </w:lvl>
    <w:lvl w:ilvl="8" w:tplc="C814378A">
      <w:numFmt w:val="bullet"/>
      <w:lvlText w:val="•"/>
      <w:lvlJc w:val="left"/>
      <w:pPr>
        <w:ind w:left="7794" w:hanging="283"/>
      </w:pPr>
      <w:rPr>
        <w:rFonts w:hint="default"/>
      </w:rPr>
    </w:lvl>
  </w:abstractNum>
  <w:abstractNum w:abstractNumId="13" w15:restartNumberingAfterBreak="0">
    <w:nsid w:val="4DA73677"/>
    <w:multiLevelType w:val="hybridMultilevel"/>
    <w:tmpl w:val="B074E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B2F82"/>
    <w:multiLevelType w:val="hybridMultilevel"/>
    <w:tmpl w:val="9CEA3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17B2F"/>
    <w:multiLevelType w:val="hybridMultilevel"/>
    <w:tmpl w:val="1792A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2FC6"/>
    <w:multiLevelType w:val="hybridMultilevel"/>
    <w:tmpl w:val="D806FE42"/>
    <w:lvl w:ilvl="0" w:tplc="8A045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44078"/>
    <w:multiLevelType w:val="hybridMultilevel"/>
    <w:tmpl w:val="F42834DC"/>
    <w:lvl w:ilvl="0" w:tplc="30AA40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5713D"/>
    <w:multiLevelType w:val="hybridMultilevel"/>
    <w:tmpl w:val="E018B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F488E"/>
    <w:multiLevelType w:val="hybridMultilevel"/>
    <w:tmpl w:val="845A0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E37D6"/>
    <w:multiLevelType w:val="hybridMultilevel"/>
    <w:tmpl w:val="91E0E4AE"/>
    <w:lvl w:ilvl="0" w:tplc="6B7262F0">
      <w:start w:val="1"/>
      <w:numFmt w:val="decimal"/>
      <w:lvlText w:val="%1."/>
      <w:lvlJc w:val="left"/>
      <w:pPr>
        <w:ind w:left="116" w:hanging="31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E71A53F4">
      <w:numFmt w:val="bullet"/>
      <w:lvlText w:val="•"/>
      <w:lvlJc w:val="left"/>
      <w:pPr>
        <w:ind w:left="1086" w:hanging="310"/>
      </w:pPr>
      <w:rPr>
        <w:rFonts w:hint="default"/>
      </w:rPr>
    </w:lvl>
    <w:lvl w:ilvl="2" w:tplc="139CABC6">
      <w:numFmt w:val="bullet"/>
      <w:lvlText w:val="•"/>
      <w:lvlJc w:val="left"/>
      <w:pPr>
        <w:ind w:left="2053" w:hanging="310"/>
      </w:pPr>
      <w:rPr>
        <w:rFonts w:hint="default"/>
      </w:rPr>
    </w:lvl>
    <w:lvl w:ilvl="3" w:tplc="5B74F746">
      <w:numFmt w:val="bullet"/>
      <w:lvlText w:val="•"/>
      <w:lvlJc w:val="left"/>
      <w:pPr>
        <w:ind w:left="3019" w:hanging="310"/>
      </w:pPr>
      <w:rPr>
        <w:rFonts w:hint="default"/>
      </w:rPr>
    </w:lvl>
    <w:lvl w:ilvl="4" w:tplc="D95E6D14">
      <w:numFmt w:val="bullet"/>
      <w:lvlText w:val="•"/>
      <w:lvlJc w:val="left"/>
      <w:pPr>
        <w:ind w:left="3986" w:hanging="310"/>
      </w:pPr>
      <w:rPr>
        <w:rFonts w:hint="default"/>
      </w:rPr>
    </w:lvl>
    <w:lvl w:ilvl="5" w:tplc="150CF122">
      <w:numFmt w:val="bullet"/>
      <w:lvlText w:val="•"/>
      <w:lvlJc w:val="left"/>
      <w:pPr>
        <w:ind w:left="4953" w:hanging="310"/>
      </w:pPr>
      <w:rPr>
        <w:rFonts w:hint="default"/>
      </w:rPr>
    </w:lvl>
    <w:lvl w:ilvl="6" w:tplc="647450C6">
      <w:numFmt w:val="bullet"/>
      <w:lvlText w:val="•"/>
      <w:lvlJc w:val="left"/>
      <w:pPr>
        <w:ind w:left="5919" w:hanging="310"/>
      </w:pPr>
      <w:rPr>
        <w:rFonts w:hint="default"/>
      </w:rPr>
    </w:lvl>
    <w:lvl w:ilvl="7" w:tplc="42680E88">
      <w:numFmt w:val="bullet"/>
      <w:lvlText w:val="•"/>
      <w:lvlJc w:val="left"/>
      <w:pPr>
        <w:ind w:left="6886" w:hanging="310"/>
      </w:pPr>
      <w:rPr>
        <w:rFonts w:hint="default"/>
      </w:rPr>
    </w:lvl>
    <w:lvl w:ilvl="8" w:tplc="EBEE99F0">
      <w:numFmt w:val="bullet"/>
      <w:lvlText w:val="•"/>
      <w:lvlJc w:val="left"/>
      <w:pPr>
        <w:ind w:left="7853" w:hanging="310"/>
      </w:pPr>
      <w:rPr>
        <w:rFonts w:hint="default"/>
      </w:rPr>
    </w:lvl>
  </w:abstractNum>
  <w:abstractNum w:abstractNumId="21" w15:restartNumberingAfterBreak="0">
    <w:nsid w:val="74540C7D"/>
    <w:multiLevelType w:val="hybridMultilevel"/>
    <w:tmpl w:val="774294E2"/>
    <w:lvl w:ilvl="0" w:tplc="8714958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12"/>
  </w:num>
  <w:num w:numId="5">
    <w:abstractNumId w:val="6"/>
  </w:num>
  <w:num w:numId="6">
    <w:abstractNumId w:val="19"/>
  </w:num>
  <w:num w:numId="7">
    <w:abstractNumId w:val="7"/>
  </w:num>
  <w:num w:numId="8">
    <w:abstractNumId w:val="14"/>
  </w:num>
  <w:num w:numId="9">
    <w:abstractNumId w:val="18"/>
  </w:num>
  <w:num w:numId="10">
    <w:abstractNumId w:val="5"/>
  </w:num>
  <w:num w:numId="11">
    <w:abstractNumId w:val="3"/>
  </w:num>
  <w:num w:numId="12">
    <w:abstractNumId w:val="21"/>
  </w:num>
  <w:num w:numId="13">
    <w:abstractNumId w:val="17"/>
  </w:num>
  <w:num w:numId="14">
    <w:abstractNumId w:val="10"/>
  </w:num>
  <w:num w:numId="15">
    <w:abstractNumId w:val="13"/>
  </w:num>
  <w:num w:numId="16">
    <w:abstractNumId w:val="1"/>
  </w:num>
  <w:num w:numId="17">
    <w:abstractNumId w:val="15"/>
  </w:num>
  <w:num w:numId="18">
    <w:abstractNumId w:val="0"/>
  </w:num>
  <w:num w:numId="19">
    <w:abstractNumId w:val="16"/>
  </w:num>
  <w:num w:numId="20">
    <w:abstractNumId w:val="11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742E1"/>
    <w:rsid w:val="0008442B"/>
    <w:rsid w:val="000975AC"/>
    <w:rsid w:val="000A4BE1"/>
    <w:rsid w:val="000A6ACF"/>
    <w:rsid w:val="001021D8"/>
    <w:rsid w:val="00102D90"/>
    <w:rsid w:val="001118D3"/>
    <w:rsid w:val="00164A1D"/>
    <w:rsid w:val="001742E1"/>
    <w:rsid w:val="00184053"/>
    <w:rsid w:val="002112B1"/>
    <w:rsid w:val="00226410"/>
    <w:rsid w:val="0027340C"/>
    <w:rsid w:val="00281181"/>
    <w:rsid w:val="002F1853"/>
    <w:rsid w:val="002F63EA"/>
    <w:rsid w:val="00343F43"/>
    <w:rsid w:val="0037730D"/>
    <w:rsid w:val="003D1364"/>
    <w:rsid w:val="004215BD"/>
    <w:rsid w:val="004325BB"/>
    <w:rsid w:val="0044752C"/>
    <w:rsid w:val="00473AFB"/>
    <w:rsid w:val="004F0162"/>
    <w:rsid w:val="00514CE3"/>
    <w:rsid w:val="00527CC7"/>
    <w:rsid w:val="00544A08"/>
    <w:rsid w:val="00576364"/>
    <w:rsid w:val="0059284E"/>
    <w:rsid w:val="005A6C6B"/>
    <w:rsid w:val="005B36DC"/>
    <w:rsid w:val="005D545C"/>
    <w:rsid w:val="005F492F"/>
    <w:rsid w:val="00657626"/>
    <w:rsid w:val="006B5FF1"/>
    <w:rsid w:val="006E1971"/>
    <w:rsid w:val="00733644"/>
    <w:rsid w:val="0086710E"/>
    <w:rsid w:val="008A07DA"/>
    <w:rsid w:val="008B4513"/>
    <w:rsid w:val="008D5543"/>
    <w:rsid w:val="008E3576"/>
    <w:rsid w:val="008E4121"/>
    <w:rsid w:val="00944A28"/>
    <w:rsid w:val="009E1D2E"/>
    <w:rsid w:val="00A1330E"/>
    <w:rsid w:val="00A56BBB"/>
    <w:rsid w:val="00A830B1"/>
    <w:rsid w:val="00AE08D9"/>
    <w:rsid w:val="00B0303F"/>
    <w:rsid w:val="00B67E15"/>
    <w:rsid w:val="00B95D8A"/>
    <w:rsid w:val="00BD7E1B"/>
    <w:rsid w:val="00CC1FE1"/>
    <w:rsid w:val="00D0542C"/>
    <w:rsid w:val="00D3543B"/>
    <w:rsid w:val="00D41FEA"/>
    <w:rsid w:val="00D43A3E"/>
    <w:rsid w:val="00DD581F"/>
    <w:rsid w:val="00E31BC3"/>
    <w:rsid w:val="00E356E7"/>
    <w:rsid w:val="00E402AF"/>
    <w:rsid w:val="00E413E2"/>
    <w:rsid w:val="00E65336"/>
    <w:rsid w:val="00EA1CD1"/>
    <w:rsid w:val="00EB0827"/>
    <w:rsid w:val="00EB4EFD"/>
    <w:rsid w:val="00ED58F3"/>
    <w:rsid w:val="00F016E0"/>
    <w:rsid w:val="00F049E1"/>
    <w:rsid w:val="00F51BB3"/>
    <w:rsid w:val="00F62B99"/>
    <w:rsid w:val="00F6523C"/>
    <w:rsid w:val="00F74F60"/>
    <w:rsid w:val="00F85659"/>
    <w:rsid w:val="00FD1773"/>
    <w:rsid w:val="00FD7CD0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373B2A"/>
  <w15:docId w15:val="{535E9C82-E36E-47E9-A04A-83C38E43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B4EFD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EB4EFD"/>
    <w:pPr>
      <w:ind w:left="116"/>
      <w:outlineLvl w:val="0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B4EFD"/>
    <w:pPr>
      <w:ind w:left="116"/>
    </w:pPr>
  </w:style>
  <w:style w:type="paragraph" w:styleId="Akapitzlist">
    <w:name w:val="List Paragraph"/>
    <w:basedOn w:val="Normalny"/>
    <w:uiPriority w:val="34"/>
    <w:qFormat/>
    <w:rsid w:val="00EB4EFD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EB4EFD"/>
  </w:style>
  <w:style w:type="character" w:styleId="Hipercze">
    <w:name w:val="Hyperlink"/>
    <w:basedOn w:val="Domylnaczcionkaakapitu"/>
    <w:uiPriority w:val="99"/>
    <w:unhideWhenUsed/>
    <w:rsid w:val="0086710E"/>
    <w:rPr>
      <w:color w:val="0000FF" w:themeColor="hyperlink"/>
      <w:u w:val="single"/>
    </w:rPr>
  </w:style>
  <w:style w:type="paragraph" w:customStyle="1" w:styleId="Default">
    <w:name w:val="Default"/>
    <w:rsid w:val="00E31BC3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4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45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gowo@olszty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3F2BB-7956-4D38-A463-301339D0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SPECYFIKACJA SA.270.2.34.2021</vt:lpstr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SPECYFIKACJA SA.270.2.34.2021</dc:title>
  <dc:creator>piotr.ploskonka</dc:creator>
  <cp:lastModifiedBy>N.Mrągowo Magdalena Kaczmarek</cp:lastModifiedBy>
  <cp:revision>7</cp:revision>
  <cp:lastPrinted>2024-01-18T07:42:00Z</cp:lastPrinted>
  <dcterms:created xsi:type="dcterms:W3CDTF">2024-02-14T13:38:00Z</dcterms:created>
  <dcterms:modified xsi:type="dcterms:W3CDTF">2024-02-19T08:59:00Z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2024-01-17T00:00:00Z</vt:filetime>
  </property>
</Properties>
</file>