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9D9BF" w14:textId="2F94B305" w:rsidR="00081DDB" w:rsidRDefault="00081DDB" w:rsidP="00DD00CA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  <w:r w:rsidRPr="00E90998">
        <w:rPr>
          <w:rFonts w:ascii="Bahnschrift" w:hAnsi="Bahnschrift" w:cs="Courier New"/>
          <w:b/>
          <w:color w:val="000000"/>
          <w:sz w:val="20"/>
          <w:szCs w:val="20"/>
        </w:rPr>
        <w:t xml:space="preserve">Załącznik nr 2 do SWZ nr </w:t>
      </w:r>
      <w:r w:rsidR="00BF351A" w:rsidRPr="00E90998">
        <w:rPr>
          <w:rFonts w:ascii="Bahnschrift" w:hAnsi="Bahnschrift" w:cs="Courier New"/>
          <w:b/>
          <w:color w:val="000000"/>
          <w:sz w:val="20"/>
          <w:szCs w:val="20"/>
        </w:rPr>
        <w:t>DZP.38</w:t>
      </w:r>
      <w:r w:rsidR="00A37257" w:rsidRPr="00E90998">
        <w:rPr>
          <w:rFonts w:ascii="Bahnschrift" w:hAnsi="Bahnschrift" w:cs="Courier New"/>
          <w:b/>
          <w:color w:val="000000"/>
          <w:sz w:val="20"/>
          <w:szCs w:val="20"/>
        </w:rPr>
        <w:t>2</w:t>
      </w:r>
      <w:r w:rsidR="00BF351A" w:rsidRPr="00E90998">
        <w:rPr>
          <w:rFonts w:ascii="Bahnschrift" w:hAnsi="Bahnschrift" w:cs="Courier New"/>
          <w:b/>
          <w:color w:val="000000"/>
          <w:sz w:val="20"/>
          <w:szCs w:val="20"/>
        </w:rPr>
        <w:t>.1</w:t>
      </w:r>
      <w:r w:rsidR="00345E88">
        <w:rPr>
          <w:rFonts w:ascii="Bahnschrift" w:hAnsi="Bahnschrift" w:cs="Courier New"/>
          <w:b/>
          <w:color w:val="000000"/>
          <w:sz w:val="20"/>
          <w:szCs w:val="20"/>
        </w:rPr>
        <w:t>.</w:t>
      </w:r>
      <w:r w:rsidR="00450EA8">
        <w:rPr>
          <w:rFonts w:ascii="Bahnschrift" w:hAnsi="Bahnschrift" w:cs="Courier New"/>
          <w:b/>
          <w:color w:val="000000"/>
          <w:sz w:val="20"/>
          <w:szCs w:val="20"/>
        </w:rPr>
        <w:t>32</w:t>
      </w:r>
      <w:r w:rsidR="00BF351A" w:rsidRPr="00E90998">
        <w:rPr>
          <w:rFonts w:ascii="Bahnschrift" w:hAnsi="Bahnschrift" w:cs="Courier New"/>
          <w:b/>
          <w:color w:val="000000"/>
          <w:sz w:val="20"/>
          <w:szCs w:val="20"/>
        </w:rPr>
        <w:t>.202</w:t>
      </w:r>
      <w:r w:rsidR="00DD00CA">
        <w:rPr>
          <w:rFonts w:ascii="Bahnschrift" w:hAnsi="Bahnschrift" w:cs="Courier New"/>
          <w:b/>
          <w:color w:val="000000"/>
          <w:sz w:val="20"/>
          <w:szCs w:val="20"/>
        </w:rPr>
        <w:t>4</w:t>
      </w:r>
    </w:p>
    <w:p w14:paraId="01D9575B" w14:textId="28FD718B" w:rsidR="00DD00CA" w:rsidRDefault="00DD00CA" w:rsidP="00F66A81">
      <w:pPr>
        <w:widowControl w:val="0"/>
        <w:spacing w:before="120" w:after="0" w:line="360" w:lineRule="auto"/>
        <w:jc w:val="center"/>
        <w:rPr>
          <w:rFonts w:ascii="Bahnschrift" w:hAnsi="Bahnschrift" w:cs="72 Black"/>
          <w:b/>
        </w:rPr>
      </w:pPr>
      <w:r w:rsidRPr="00E90998">
        <w:rPr>
          <w:rFonts w:ascii="Bahnschrift" w:hAnsi="Bahnschrift" w:cs="72 Black"/>
          <w:b/>
        </w:rPr>
        <w:t>Opis Przedmiotu Zamówienia</w:t>
      </w:r>
      <w:r w:rsidR="00F66A81">
        <w:rPr>
          <w:rFonts w:ascii="Bahnschrift" w:hAnsi="Bahnschrift" w:cs="72 Black"/>
          <w:b/>
        </w:rPr>
        <w:t xml:space="preserve"> </w:t>
      </w:r>
      <w:r w:rsidRPr="00DD00CA">
        <w:rPr>
          <w:rFonts w:ascii="Bahnschrift" w:hAnsi="Bahnschrift" w:cs="72 Black"/>
          <w:b/>
        </w:rPr>
        <w:t>„</w:t>
      </w:r>
      <w:r w:rsidR="003F0021" w:rsidRPr="003F0021">
        <w:rPr>
          <w:rFonts w:ascii="Bahnschrift" w:hAnsi="Bahnschrift" w:cs="72 Black"/>
          <w:b/>
          <w:bCs/>
        </w:rPr>
        <w:t xml:space="preserve">Dostawa </w:t>
      </w:r>
      <w:r w:rsidR="00A23D42">
        <w:rPr>
          <w:rFonts w:ascii="Bahnschrift" w:hAnsi="Bahnschrift" w:cs="72 Black"/>
          <w:b/>
          <w:bCs/>
        </w:rPr>
        <w:t>sprzętu audio</w:t>
      </w:r>
      <w:r w:rsidRPr="00DD00CA">
        <w:rPr>
          <w:rFonts w:ascii="Bahnschrift" w:hAnsi="Bahnschrift" w:cs="72 Black"/>
          <w:b/>
        </w:rPr>
        <w:t>”</w:t>
      </w:r>
    </w:p>
    <w:p w14:paraId="1DF9A9CE" w14:textId="7A68A1D6" w:rsidR="00A23D42" w:rsidRDefault="00A23D42" w:rsidP="004B28C4">
      <w:pPr>
        <w:widowControl w:val="0"/>
        <w:spacing w:before="120" w:after="0" w:line="360" w:lineRule="auto"/>
        <w:rPr>
          <w:rFonts w:ascii="Bahnschrift" w:hAnsi="Bahnschrift" w:cs="72 Black"/>
          <w:b/>
        </w:rPr>
      </w:pPr>
      <w:r>
        <w:rPr>
          <w:rFonts w:ascii="Bahnschrift" w:hAnsi="Bahnschrift" w:cs="72 Black"/>
          <w:b/>
        </w:rPr>
        <w:t>CZĘŚĆ A</w:t>
      </w:r>
      <w:r w:rsidR="004B28C4">
        <w:rPr>
          <w:rFonts w:ascii="Bahnschrift" w:hAnsi="Bahnschrift" w:cs="72 Black"/>
          <w:b/>
        </w:rPr>
        <w:t>-</w:t>
      </w:r>
      <w:r w:rsidR="004B28C4" w:rsidRPr="004B28C4">
        <w:rPr>
          <w:rFonts w:ascii="Bahnschrift" w:hAnsi="Bahnschrift" w:cs="72 Black"/>
          <w:b/>
          <w:sz w:val="20"/>
          <w:szCs w:val="20"/>
        </w:rPr>
        <w:t xml:space="preserve"> </w:t>
      </w:r>
      <w:r w:rsidR="004B28C4" w:rsidRPr="004B28C4">
        <w:rPr>
          <w:rFonts w:ascii="Bahnschrift" w:hAnsi="Bahnschrift" w:cs="72 Black"/>
          <w:b/>
        </w:rPr>
        <w:t xml:space="preserve"> </w:t>
      </w:r>
      <w:r w:rsidR="00472CF5">
        <w:rPr>
          <w:rFonts w:ascii="Bahnschrift" w:hAnsi="Bahnschrift" w:cs="72 Black"/>
          <w:b/>
        </w:rPr>
        <w:t>S</w:t>
      </w:r>
      <w:r w:rsidR="004B28C4" w:rsidRPr="004B28C4">
        <w:rPr>
          <w:rFonts w:ascii="Bahnschrift" w:hAnsi="Bahnschrift" w:cs="72 Black"/>
          <w:b/>
        </w:rPr>
        <w:t xml:space="preserve">ystem </w:t>
      </w:r>
      <w:r w:rsidR="00C177D9" w:rsidRPr="00C177D9">
        <w:rPr>
          <w:rFonts w:ascii="Bahnschrift" w:hAnsi="Bahnschrift" w:cs="72 Black"/>
          <w:b/>
        </w:rPr>
        <w:t>nagłośnienia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536"/>
        <w:gridCol w:w="4708"/>
      </w:tblGrid>
      <w:tr w:rsidR="00DD00CA" w14:paraId="7D2227BD" w14:textId="77777777" w:rsidTr="000979A2">
        <w:tc>
          <w:tcPr>
            <w:tcW w:w="534" w:type="dxa"/>
            <w:shd w:val="clear" w:color="auto" w:fill="D9E2F3" w:themeFill="accent1" w:themeFillTint="33"/>
            <w:vAlign w:val="center"/>
          </w:tcPr>
          <w:p w14:paraId="3493150C" w14:textId="575A7165" w:rsidR="00DD00CA" w:rsidRPr="00DD00CA" w:rsidRDefault="00DD00CA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DD00CA">
              <w:rPr>
                <w:rFonts w:ascii="Bahnschrift" w:hAnsi="Bahnschrift" w:cs="72 Black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D9E2F3" w:themeFill="accent1" w:themeFillTint="33"/>
            <w:vAlign w:val="center"/>
          </w:tcPr>
          <w:p w14:paraId="099B3FC9" w14:textId="1371C26F" w:rsidR="00DD00CA" w:rsidRPr="00DD00CA" w:rsidRDefault="00DD00CA" w:rsidP="00E96CDE">
            <w:pPr>
              <w:widowControl w:val="0"/>
              <w:spacing w:before="120" w:after="120"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DD00CA">
              <w:rPr>
                <w:rFonts w:ascii="Bahnschrift" w:hAnsi="Bahnschrift" w:cs="72 Black"/>
                <w:b/>
                <w:sz w:val="20"/>
                <w:szCs w:val="20"/>
              </w:rPr>
              <w:t>Parametry wymagane przez Zamawiającego</w:t>
            </w:r>
          </w:p>
        </w:tc>
        <w:tc>
          <w:tcPr>
            <w:tcW w:w="4708" w:type="dxa"/>
            <w:shd w:val="clear" w:color="auto" w:fill="D9E2F3" w:themeFill="accent1" w:themeFillTint="33"/>
            <w:vAlign w:val="center"/>
          </w:tcPr>
          <w:p w14:paraId="23EAAE01" w14:textId="37627274" w:rsidR="00DD00CA" w:rsidRPr="00DD00CA" w:rsidRDefault="00DD00CA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DD00CA">
              <w:rPr>
                <w:rFonts w:ascii="Bahnschrift" w:hAnsi="Bahnschrift" w:cs="72 Black"/>
                <w:b/>
                <w:sz w:val="20"/>
                <w:szCs w:val="20"/>
              </w:rPr>
              <w:t>Parametry oferowane przez Wykonawcę</w:t>
            </w:r>
          </w:p>
        </w:tc>
      </w:tr>
      <w:tr w:rsidR="00DD00CA" w14:paraId="0EA5ADC8" w14:textId="77777777" w:rsidTr="0010474D">
        <w:tc>
          <w:tcPr>
            <w:tcW w:w="9778" w:type="dxa"/>
            <w:gridSpan w:val="3"/>
            <w:shd w:val="clear" w:color="auto" w:fill="D9E2F3" w:themeFill="accent1" w:themeFillTint="33"/>
            <w:vAlign w:val="center"/>
          </w:tcPr>
          <w:p w14:paraId="6998313C" w14:textId="5E0DAB42" w:rsidR="00DD00CA" w:rsidRPr="00400458" w:rsidRDefault="00A52FA4" w:rsidP="00E96CDE">
            <w:pPr>
              <w:widowControl w:val="0"/>
              <w:spacing w:before="120" w:after="120"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>
              <w:rPr>
                <w:rFonts w:ascii="Bahnschrift" w:hAnsi="Bahnschrift" w:cs="72 Black"/>
                <w:b/>
                <w:sz w:val="20"/>
                <w:szCs w:val="20"/>
              </w:rPr>
              <w:t>S</w:t>
            </w:r>
            <w:r w:rsidR="00450EA8">
              <w:rPr>
                <w:rFonts w:ascii="Bahnschrift" w:hAnsi="Bahnschrift" w:cs="72 Black"/>
                <w:b/>
                <w:sz w:val="20"/>
                <w:szCs w:val="20"/>
              </w:rPr>
              <w:t xml:space="preserve">ystem </w:t>
            </w:r>
            <w:r w:rsidR="00F5562B">
              <w:rPr>
                <w:rFonts w:ascii="Bahnschrift" w:hAnsi="Bahnschrift" w:cs="72 Black"/>
                <w:b/>
                <w:sz w:val="20"/>
                <w:szCs w:val="20"/>
              </w:rPr>
              <w:t>nagłośnienia</w:t>
            </w:r>
            <w:r w:rsidR="004C3E58" w:rsidRPr="00400458">
              <w:rPr>
                <w:rFonts w:ascii="Bahnschrift" w:hAnsi="Bahnschrift" w:cs="72 Black"/>
                <w:b/>
                <w:sz w:val="20"/>
                <w:szCs w:val="20"/>
              </w:rPr>
              <w:t xml:space="preserve"> (index </w:t>
            </w:r>
            <w:r w:rsidR="00450EA8" w:rsidRPr="00450EA8">
              <w:rPr>
                <w:rFonts w:ascii="Bahnschrift" w:hAnsi="Bahnschrift" w:cs="72 Black"/>
                <w:b/>
                <w:bCs/>
                <w:sz w:val="20"/>
                <w:szCs w:val="20"/>
              </w:rPr>
              <w:t>171734</w:t>
            </w:r>
            <w:r w:rsidR="004C3E58" w:rsidRPr="00400458">
              <w:rPr>
                <w:rFonts w:ascii="Bahnschrift" w:hAnsi="Bahnschrift" w:cs="72 Black"/>
                <w:b/>
                <w:sz w:val="20"/>
                <w:szCs w:val="20"/>
              </w:rPr>
              <w:t>)</w:t>
            </w:r>
          </w:p>
        </w:tc>
      </w:tr>
      <w:tr w:rsidR="000979A2" w14:paraId="4B93CE49" w14:textId="77777777" w:rsidTr="000979A2">
        <w:tc>
          <w:tcPr>
            <w:tcW w:w="534" w:type="dxa"/>
            <w:shd w:val="clear" w:color="auto" w:fill="D9E2F3" w:themeFill="accent1" w:themeFillTint="33"/>
            <w:vAlign w:val="center"/>
          </w:tcPr>
          <w:p w14:paraId="1153EFCB" w14:textId="21315840" w:rsidR="000979A2" w:rsidRPr="00400458" w:rsidRDefault="000979A2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400458">
              <w:rPr>
                <w:rFonts w:ascii="Bahnschrift" w:hAnsi="Bahnschrift" w:cs="72 Black"/>
                <w:b/>
                <w:sz w:val="20"/>
                <w:szCs w:val="20"/>
              </w:rPr>
              <w:t>1</w:t>
            </w:r>
          </w:p>
        </w:tc>
        <w:tc>
          <w:tcPr>
            <w:tcW w:w="9244" w:type="dxa"/>
            <w:gridSpan w:val="2"/>
            <w:shd w:val="clear" w:color="auto" w:fill="FFF2CC" w:themeFill="accent4" w:themeFillTint="33"/>
            <w:vAlign w:val="center"/>
          </w:tcPr>
          <w:p w14:paraId="4459FEE1" w14:textId="6C3CAE82" w:rsidR="000979A2" w:rsidRPr="00094450" w:rsidRDefault="000979A2" w:rsidP="000979A2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0979A2">
              <w:rPr>
                <w:rFonts w:ascii="Bahnschrift" w:hAnsi="Bahnschrift" w:cs="72 Black"/>
                <w:b/>
                <w:sz w:val="20"/>
                <w:szCs w:val="20"/>
              </w:rPr>
              <w:t xml:space="preserve">Wzmacniacz miksujący </w:t>
            </w:r>
            <w:r>
              <w:rPr>
                <w:rFonts w:ascii="Bahnschrift" w:hAnsi="Bahnschrift" w:cs="72 Black"/>
                <w:b/>
                <w:sz w:val="20"/>
                <w:szCs w:val="20"/>
              </w:rPr>
              <w:t>–</w:t>
            </w:r>
            <w:r w:rsidRPr="000979A2">
              <w:rPr>
                <w:rFonts w:ascii="Bahnschrift" w:hAnsi="Bahnschrift" w:cs="72 Black"/>
                <w:b/>
                <w:sz w:val="20"/>
                <w:szCs w:val="20"/>
              </w:rPr>
              <w:t xml:space="preserve"> 1</w:t>
            </w:r>
            <w:r>
              <w:rPr>
                <w:rFonts w:ascii="Bahnschrift" w:hAnsi="Bahnschrift" w:cs="72 Black"/>
                <w:b/>
                <w:sz w:val="20"/>
                <w:szCs w:val="20"/>
              </w:rPr>
              <w:t xml:space="preserve"> </w:t>
            </w:r>
            <w:r w:rsidRPr="000979A2">
              <w:rPr>
                <w:rFonts w:ascii="Bahnschrift" w:hAnsi="Bahnschrift" w:cs="72 Black"/>
                <w:b/>
                <w:sz w:val="20"/>
                <w:szCs w:val="20"/>
              </w:rPr>
              <w:t>sz</w:t>
            </w:r>
            <w:r>
              <w:rPr>
                <w:rFonts w:ascii="Bahnschrift" w:hAnsi="Bahnschrift" w:cs="72 Black"/>
                <w:b/>
                <w:sz w:val="20"/>
                <w:szCs w:val="20"/>
              </w:rPr>
              <w:t>t.</w:t>
            </w:r>
          </w:p>
        </w:tc>
      </w:tr>
      <w:tr w:rsidR="00BC335D" w14:paraId="0517D731" w14:textId="77777777" w:rsidTr="000979A2">
        <w:tc>
          <w:tcPr>
            <w:tcW w:w="534" w:type="dxa"/>
            <w:shd w:val="clear" w:color="auto" w:fill="D9E2F3" w:themeFill="accent1" w:themeFillTint="33"/>
            <w:vAlign w:val="center"/>
          </w:tcPr>
          <w:p w14:paraId="7BEDD59C" w14:textId="5C35B68C" w:rsidR="00BC335D" w:rsidRPr="00400458" w:rsidRDefault="00BC335D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19F5217" w14:textId="5364629C" w:rsidR="000979A2" w:rsidRDefault="000979A2" w:rsidP="000979A2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312" w:hanging="284"/>
              <w:rPr>
                <w:rFonts w:ascii="Bahnschrift" w:hAnsi="Bahnschrift" w:cs="72 Black"/>
                <w:sz w:val="20"/>
                <w:szCs w:val="20"/>
              </w:rPr>
            </w:pPr>
            <w:r w:rsidRPr="000979A2">
              <w:rPr>
                <w:rFonts w:ascii="Bahnschrift" w:hAnsi="Bahnschrift" w:cs="72 Black"/>
                <w:sz w:val="20"/>
                <w:szCs w:val="20"/>
              </w:rPr>
              <w:t>Konstrukcja klasy D wykonana w oparciu</w:t>
            </w:r>
            <w:r w:rsidR="00A93748">
              <w:rPr>
                <w:rFonts w:ascii="Bahnschrift" w:hAnsi="Bahnschrift" w:cs="72 Black"/>
                <w:sz w:val="20"/>
                <w:szCs w:val="20"/>
              </w:rPr>
              <w:t xml:space="preserve">           </w:t>
            </w:r>
            <w:r w:rsidRPr="000979A2">
              <w:rPr>
                <w:rFonts w:ascii="Bahnschrift" w:hAnsi="Bahnschrift" w:cs="72 Black"/>
                <w:sz w:val="20"/>
                <w:szCs w:val="20"/>
              </w:rPr>
              <w:t xml:space="preserve"> o moduły PASCAL</w:t>
            </w:r>
            <w:r w:rsidR="00566B04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3C1E0657" w14:textId="3DBA7BDA" w:rsidR="000979A2" w:rsidRDefault="000979A2" w:rsidP="000979A2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312" w:hanging="284"/>
              <w:rPr>
                <w:rFonts w:ascii="Bahnschrift" w:hAnsi="Bahnschrift" w:cs="72 Black"/>
                <w:sz w:val="20"/>
                <w:szCs w:val="20"/>
              </w:rPr>
            </w:pPr>
            <w:r w:rsidRPr="00F424F4">
              <w:rPr>
                <w:rFonts w:ascii="Bahnschrift" w:hAnsi="Bahnschrift" w:cs="72 Black"/>
                <w:sz w:val="20"/>
                <w:szCs w:val="20"/>
              </w:rPr>
              <w:t>Niska</w:t>
            </w:r>
            <w:r w:rsidRPr="000979A2">
              <w:rPr>
                <w:rFonts w:ascii="Bahnschrift" w:hAnsi="Bahnschrift" w:cs="72 Black"/>
                <w:color w:val="FF0000"/>
                <w:sz w:val="20"/>
                <w:szCs w:val="20"/>
              </w:rPr>
              <w:t xml:space="preserve"> </w:t>
            </w:r>
            <w:r w:rsidRPr="000979A2">
              <w:rPr>
                <w:rFonts w:ascii="Bahnschrift" w:hAnsi="Bahnschrift" w:cs="72 Black"/>
                <w:sz w:val="20"/>
                <w:szCs w:val="20"/>
              </w:rPr>
              <w:t>waga dzięki kompaktowemu zasilaczowi impulsowemu</w:t>
            </w:r>
            <w:r w:rsidR="00F424F4"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="00EC296D">
              <w:rPr>
                <w:rFonts w:ascii="Bahnschrift" w:hAnsi="Bahnschrift" w:cs="72 Black"/>
                <w:sz w:val="20"/>
                <w:szCs w:val="20"/>
              </w:rPr>
              <w:t>(</w:t>
            </w:r>
            <w:r w:rsidR="00F424F4" w:rsidRPr="00F424F4">
              <w:rPr>
                <w:rFonts w:ascii="Bahnschrift" w:hAnsi="Bahnschrift" w:cs="72 Black"/>
                <w:sz w:val="20"/>
                <w:szCs w:val="20"/>
              </w:rPr>
              <w:t>5kg+/-10%</w:t>
            </w:r>
            <w:r w:rsidR="00EC296D">
              <w:rPr>
                <w:rFonts w:ascii="Bahnschrift" w:hAnsi="Bahnschrift" w:cs="72 Black"/>
                <w:sz w:val="20"/>
                <w:szCs w:val="20"/>
              </w:rPr>
              <w:t>)</w:t>
            </w:r>
            <w:r w:rsidR="00566B04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67A1249B" w14:textId="3E67A985" w:rsidR="004F02CC" w:rsidRPr="004F02CC" w:rsidRDefault="000979A2" w:rsidP="004F02CC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312" w:hanging="284"/>
              <w:rPr>
                <w:rFonts w:ascii="Bahnschrift" w:hAnsi="Bahnschrift" w:cs="72 Black"/>
                <w:sz w:val="20"/>
                <w:szCs w:val="20"/>
              </w:rPr>
            </w:pPr>
            <w:r w:rsidRPr="004F02CC">
              <w:rPr>
                <w:rFonts w:ascii="Bahnschrift" w:hAnsi="Bahnschrift" w:cs="72 Black"/>
                <w:sz w:val="20"/>
                <w:szCs w:val="20"/>
              </w:rPr>
              <w:t>Cicha</w:t>
            </w:r>
            <w:r w:rsidRPr="000979A2"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4F02CC">
              <w:rPr>
                <w:rFonts w:ascii="Bahnschrift" w:hAnsi="Bahnschrift" w:cs="72 Black"/>
                <w:sz w:val="20"/>
                <w:szCs w:val="20"/>
              </w:rPr>
              <w:t xml:space="preserve">praca </w:t>
            </w:r>
            <w:r w:rsidR="004F02CC" w:rsidRPr="004F02CC">
              <w:rPr>
                <w:rFonts w:ascii="Bahnschrift" w:hAnsi="Bahnschrift" w:cs="72 Black"/>
                <w:sz w:val="20"/>
                <w:szCs w:val="20"/>
              </w:rPr>
              <w:t>(</w:t>
            </w:r>
            <w:r w:rsidR="0022275C">
              <w:rPr>
                <w:rFonts w:ascii="Bahnschrift" w:hAnsi="Bahnschrift" w:cs="72 Black"/>
                <w:sz w:val="20"/>
                <w:szCs w:val="20"/>
              </w:rPr>
              <w:t>n</w:t>
            </w:r>
            <w:r w:rsidR="004F02CC" w:rsidRPr="004F02CC">
              <w:rPr>
                <w:rFonts w:ascii="Bahnschrift" w:hAnsi="Bahnschrift" w:cs="72 Black"/>
                <w:sz w:val="20"/>
                <w:szCs w:val="20"/>
              </w:rPr>
              <w:t>ie słychać pracy urządzenia)</w:t>
            </w:r>
          </w:p>
          <w:p w14:paraId="7BF96724" w14:textId="362E21D4" w:rsidR="000979A2" w:rsidRDefault="000979A2" w:rsidP="00A93748">
            <w:pPr>
              <w:pStyle w:val="Akapitzlist"/>
              <w:widowControl w:val="0"/>
              <w:spacing w:after="0" w:line="360" w:lineRule="auto"/>
              <w:ind w:left="312"/>
              <w:rPr>
                <w:rFonts w:ascii="Bahnschrift" w:hAnsi="Bahnschrift" w:cs="72 Black"/>
                <w:sz w:val="20"/>
                <w:szCs w:val="20"/>
              </w:rPr>
            </w:pPr>
            <w:r w:rsidRPr="000979A2">
              <w:rPr>
                <w:rFonts w:ascii="Bahnschrift" w:hAnsi="Bahnschrift" w:cs="72 Black"/>
                <w:sz w:val="20"/>
                <w:szCs w:val="20"/>
              </w:rPr>
              <w:t>dzięki chłodzeniu bez wentylatora</w:t>
            </w:r>
            <w:r w:rsidR="00566B04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117E8CF9" w14:textId="60980797" w:rsidR="000979A2" w:rsidRDefault="00566B04" w:rsidP="000979A2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312" w:hanging="284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 xml:space="preserve">min. </w:t>
            </w:r>
            <w:r w:rsidR="000979A2" w:rsidRPr="000979A2">
              <w:rPr>
                <w:rFonts w:ascii="Bahnschrift" w:hAnsi="Bahnschrift" w:cs="72 Black"/>
                <w:sz w:val="20"/>
                <w:szCs w:val="20"/>
              </w:rPr>
              <w:t xml:space="preserve">4 symetryczne wejścia </w:t>
            </w:r>
            <w:proofErr w:type="spellStart"/>
            <w:r w:rsidR="000979A2" w:rsidRPr="000979A2">
              <w:rPr>
                <w:rFonts w:ascii="Bahnschrift" w:hAnsi="Bahnschrift" w:cs="72 Black"/>
                <w:sz w:val="20"/>
                <w:szCs w:val="20"/>
              </w:rPr>
              <w:t>mikr</w:t>
            </w:r>
            <w:proofErr w:type="spellEnd"/>
            <w:r w:rsidR="000979A2" w:rsidRPr="000979A2">
              <w:rPr>
                <w:rFonts w:ascii="Bahnschrift" w:hAnsi="Bahnschrift" w:cs="72 Black"/>
                <w:sz w:val="20"/>
                <w:szCs w:val="20"/>
              </w:rPr>
              <w:t>./linia</w:t>
            </w:r>
            <w:r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72ACDA16" w14:textId="7CB5838D" w:rsidR="000979A2" w:rsidRDefault="000979A2" w:rsidP="000979A2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312" w:hanging="284"/>
              <w:rPr>
                <w:rFonts w:ascii="Bahnschrift" w:hAnsi="Bahnschrift" w:cs="72 Black"/>
                <w:sz w:val="20"/>
                <w:szCs w:val="20"/>
              </w:rPr>
            </w:pPr>
            <w:r w:rsidRPr="000979A2">
              <w:rPr>
                <w:rFonts w:ascii="Bahnschrift" w:hAnsi="Bahnschrift" w:cs="72 Black"/>
                <w:sz w:val="20"/>
                <w:szCs w:val="20"/>
              </w:rPr>
              <w:t>Wejście priorytetowe Mic 1 z automatyczną funkcją talkover</w:t>
            </w:r>
            <w:r w:rsidR="00120F95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535B2575" w14:textId="5A84BDE5" w:rsidR="000979A2" w:rsidRDefault="000979A2" w:rsidP="000979A2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312" w:hanging="284"/>
              <w:rPr>
                <w:rFonts w:ascii="Bahnschrift" w:hAnsi="Bahnschrift" w:cs="72 Black"/>
                <w:sz w:val="20"/>
                <w:szCs w:val="20"/>
              </w:rPr>
            </w:pPr>
            <w:r w:rsidRPr="000979A2">
              <w:rPr>
                <w:rFonts w:ascii="Bahnschrift" w:hAnsi="Bahnschrift" w:cs="72 Black"/>
                <w:sz w:val="20"/>
                <w:szCs w:val="20"/>
              </w:rPr>
              <w:t>Dodatkowy terminal śrubowy dla mikrofonu pulpitowego</w:t>
            </w:r>
            <w:r w:rsidR="00120F95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4377B01F" w14:textId="1E2D662B" w:rsidR="000979A2" w:rsidRDefault="00120F95" w:rsidP="000979A2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312" w:hanging="284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 xml:space="preserve">min. </w:t>
            </w:r>
            <w:r w:rsidR="000979A2" w:rsidRPr="000979A2">
              <w:rPr>
                <w:rFonts w:ascii="Bahnschrift" w:hAnsi="Bahnschrift" w:cs="72 Black"/>
                <w:sz w:val="20"/>
                <w:szCs w:val="20"/>
              </w:rPr>
              <w:t>1 wejście Aux</w:t>
            </w:r>
            <w:r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7552D09D" w14:textId="47CB326A" w:rsidR="000979A2" w:rsidRDefault="000979A2" w:rsidP="000979A2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312" w:hanging="284"/>
              <w:rPr>
                <w:rFonts w:ascii="Bahnschrift" w:hAnsi="Bahnschrift" w:cs="72 Black"/>
                <w:sz w:val="20"/>
                <w:szCs w:val="20"/>
              </w:rPr>
            </w:pPr>
            <w:r w:rsidRPr="000979A2">
              <w:rPr>
                <w:rFonts w:ascii="Bahnschrift" w:hAnsi="Bahnschrift" w:cs="72 Black"/>
                <w:sz w:val="20"/>
                <w:szCs w:val="20"/>
              </w:rPr>
              <w:t>Wyjścia głośnikowe na terminalach śrubowych</w:t>
            </w:r>
            <w:r w:rsidR="0088117E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22A7F379" w14:textId="57D20438" w:rsidR="000979A2" w:rsidRDefault="000979A2" w:rsidP="000979A2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312" w:hanging="284"/>
              <w:rPr>
                <w:rFonts w:ascii="Bahnschrift" w:hAnsi="Bahnschrift" w:cs="72 Black"/>
                <w:sz w:val="20"/>
                <w:szCs w:val="20"/>
              </w:rPr>
            </w:pPr>
            <w:r w:rsidRPr="000979A2">
              <w:rPr>
                <w:rFonts w:ascii="Bahnschrift" w:hAnsi="Bahnschrift" w:cs="72 Black"/>
                <w:sz w:val="20"/>
                <w:szCs w:val="20"/>
              </w:rPr>
              <w:t>Wyjście liniowe</w:t>
            </w:r>
            <w:r w:rsidR="00CF7B1A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2948ED5E" w14:textId="2EF8C2AB" w:rsidR="000979A2" w:rsidRDefault="000979A2" w:rsidP="000979A2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312" w:hanging="284"/>
              <w:rPr>
                <w:rFonts w:ascii="Bahnschrift" w:hAnsi="Bahnschrift" w:cs="72 Black"/>
                <w:sz w:val="20"/>
                <w:szCs w:val="20"/>
              </w:rPr>
            </w:pPr>
            <w:r w:rsidRPr="000979A2">
              <w:rPr>
                <w:rFonts w:ascii="Bahnschrift" w:hAnsi="Bahnschrift" w:cs="72 Black"/>
                <w:sz w:val="20"/>
                <w:szCs w:val="20"/>
              </w:rPr>
              <w:t>Możliwość podłączenia urządzenia efektowego lub eliminatora sprzężeń</w:t>
            </w:r>
            <w:r w:rsidR="00CF7B1A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04ACF376" w14:textId="1850EA4C" w:rsidR="000979A2" w:rsidRDefault="000979A2" w:rsidP="000979A2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312" w:hanging="284"/>
              <w:rPr>
                <w:rFonts w:ascii="Bahnschrift" w:hAnsi="Bahnschrift" w:cs="72 Black"/>
                <w:sz w:val="20"/>
                <w:szCs w:val="20"/>
              </w:rPr>
            </w:pPr>
            <w:r w:rsidRPr="000979A2">
              <w:rPr>
                <w:rFonts w:ascii="Bahnschrift" w:hAnsi="Bahnschrift" w:cs="72 Black"/>
                <w:sz w:val="20"/>
                <w:szCs w:val="20"/>
              </w:rPr>
              <w:t>Regulatory poziomu wejściowego i wyjściowego</w:t>
            </w:r>
            <w:r w:rsidR="00CF7B1A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0F86BCD8" w14:textId="138746C5" w:rsidR="000979A2" w:rsidRDefault="00A73F46" w:rsidP="000979A2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312" w:hanging="284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 xml:space="preserve">min. </w:t>
            </w:r>
            <w:r w:rsidR="000979A2" w:rsidRPr="000979A2">
              <w:rPr>
                <w:rFonts w:ascii="Bahnschrift" w:hAnsi="Bahnschrift" w:cs="72 Black"/>
                <w:sz w:val="20"/>
                <w:szCs w:val="20"/>
              </w:rPr>
              <w:t>2-punktowy korektor barwy dla wyjścia</w:t>
            </w:r>
            <w:r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310370DD" w14:textId="5D925104" w:rsidR="000979A2" w:rsidRDefault="000979A2" w:rsidP="000979A2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312" w:hanging="284"/>
              <w:rPr>
                <w:rFonts w:ascii="Bahnschrift" w:hAnsi="Bahnschrift" w:cs="72 Black"/>
                <w:sz w:val="20"/>
                <w:szCs w:val="20"/>
              </w:rPr>
            </w:pPr>
            <w:r w:rsidRPr="000979A2">
              <w:rPr>
                <w:rFonts w:ascii="Bahnschrift" w:hAnsi="Bahnschrift" w:cs="72 Black"/>
                <w:sz w:val="20"/>
                <w:szCs w:val="20"/>
              </w:rPr>
              <w:t>Zasilanie phantom 48V dla mikrofonów elektretowych, włączane niezależnie dla każdego kanału</w:t>
            </w:r>
            <w:r w:rsidR="00A93148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71188D94" w14:textId="05BB0F54" w:rsidR="000979A2" w:rsidRDefault="000979A2" w:rsidP="000979A2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312" w:hanging="284"/>
              <w:rPr>
                <w:rFonts w:ascii="Bahnschrift" w:hAnsi="Bahnschrift" w:cs="72 Black"/>
                <w:sz w:val="20"/>
                <w:szCs w:val="20"/>
              </w:rPr>
            </w:pPr>
            <w:r w:rsidRPr="000979A2">
              <w:rPr>
                <w:rFonts w:ascii="Bahnschrift" w:hAnsi="Bahnschrift" w:cs="72 Black"/>
                <w:sz w:val="20"/>
                <w:szCs w:val="20"/>
              </w:rPr>
              <w:t>Włączany limiter 8Ω/100V</w:t>
            </w:r>
            <w:r w:rsidR="00A921B3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3BB35FF7" w14:textId="26C7118C" w:rsidR="000979A2" w:rsidRDefault="000979A2" w:rsidP="000979A2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312" w:hanging="284"/>
              <w:rPr>
                <w:rFonts w:ascii="Bahnschrift" w:hAnsi="Bahnschrift" w:cs="72 Black"/>
                <w:sz w:val="20"/>
                <w:szCs w:val="20"/>
              </w:rPr>
            </w:pPr>
            <w:r w:rsidRPr="000979A2">
              <w:rPr>
                <w:rFonts w:ascii="Bahnschrift" w:hAnsi="Bahnschrift" w:cs="72 Black"/>
                <w:sz w:val="20"/>
                <w:szCs w:val="20"/>
              </w:rPr>
              <w:t>Montaż w racku 482</w:t>
            </w:r>
            <w:r w:rsidR="00A93748"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0979A2">
              <w:rPr>
                <w:rFonts w:ascii="Bahnschrift" w:hAnsi="Bahnschrift" w:cs="72 Black"/>
                <w:sz w:val="20"/>
                <w:szCs w:val="20"/>
              </w:rPr>
              <w:t xml:space="preserve">mm (19"), </w:t>
            </w:r>
            <w:r w:rsidR="00A921B3">
              <w:rPr>
                <w:rFonts w:ascii="Bahnschrift" w:hAnsi="Bahnschrift" w:cs="72 Black"/>
                <w:sz w:val="20"/>
                <w:szCs w:val="20"/>
              </w:rPr>
              <w:t xml:space="preserve">+/- 2%            </w:t>
            </w:r>
            <w:r w:rsidRPr="000979A2">
              <w:rPr>
                <w:rFonts w:ascii="Bahnschrift" w:hAnsi="Bahnschrift" w:cs="72 Black"/>
                <w:sz w:val="20"/>
                <w:szCs w:val="20"/>
              </w:rPr>
              <w:t>w komplecie uchwyty montażowe</w:t>
            </w:r>
            <w:r w:rsidR="00A921B3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12EF3CBB" w14:textId="49FE8C44" w:rsidR="000979A2" w:rsidRDefault="000979A2" w:rsidP="000979A2">
            <w:pPr>
              <w:pStyle w:val="Akapitzlist"/>
              <w:widowControl w:val="0"/>
              <w:spacing w:after="0" w:line="360" w:lineRule="auto"/>
              <w:ind w:left="312"/>
              <w:rPr>
                <w:rFonts w:ascii="Bahnschrift" w:hAnsi="Bahnschrift" w:cs="72 Black"/>
                <w:sz w:val="20"/>
                <w:szCs w:val="20"/>
              </w:rPr>
            </w:pPr>
          </w:p>
          <w:p w14:paraId="4557FB72" w14:textId="5B563016" w:rsidR="003708B5" w:rsidRDefault="003708B5" w:rsidP="000979A2">
            <w:pPr>
              <w:pStyle w:val="Akapitzlist"/>
              <w:widowControl w:val="0"/>
              <w:spacing w:after="0" w:line="360" w:lineRule="auto"/>
              <w:ind w:left="312"/>
              <w:rPr>
                <w:rFonts w:ascii="Bahnschrift" w:hAnsi="Bahnschrift" w:cs="72 Black"/>
                <w:sz w:val="20"/>
                <w:szCs w:val="20"/>
              </w:rPr>
            </w:pPr>
          </w:p>
          <w:p w14:paraId="73B7CD29" w14:textId="05EE728D" w:rsidR="000979A2" w:rsidRPr="000979A2" w:rsidRDefault="009F61CC" w:rsidP="00FD7B1B">
            <w:pPr>
              <w:widowControl w:val="0"/>
              <w:spacing w:line="360" w:lineRule="auto"/>
              <w:rPr>
                <w:rFonts w:ascii="Bahnschrift" w:hAnsi="Bahnschrift" w:cs="72 Black"/>
                <w:sz w:val="20"/>
                <w:szCs w:val="20"/>
              </w:rPr>
            </w:pPr>
            <w:r w:rsidRPr="009F61CC">
              <w:rPr>
                <w:rFonts w:ascii="Bahnschrift" w:hAnsi="Bahnschrift"/>
                <w:sz w:val="20"/>
                <w:szCs w:val="20"/>
              </w:rPr>
              <w:lastRenderedPageBreak/>
              <w:t>Specyfikacja techniczna:</w:t>
            </w:r>
          </w:p>
          <w:p w14:paraId="5506F7E1" w14:textId="3BA07D5D" w:rsidR="000979A2" w:rsidRDefault="000979A2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170" w:hanging="283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0979A2">
              <w:rPr>
                <w:rFonts w:ascii="Bahnschrift" w:hAnsi="Bahnschrift" w:cs="72 Black"/>
                <w:sz w:val="20"/>
                <w:szCs w:val="20"/>
              </w:rPr>
              <w:t>Moc znamionowa RMS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- </w:t>
            </w:r>
            <w:r w:rsidRPr="000979A2">
              <w:rPr>
                <w:rFonts w:ascii="Bahnschrift" w:hAnsi="Bahnschrift" w:cs="72 Black"/>
                <w:sz w:val="20"/>
                <w:szCs w:val="20"/>
              </w:rPr>
              <w:t>280 W</w:t>
            </w:r>
            <w:r w:rsidR="009A59D9">
              <w:rPr>
                <w:rFonts w:ascii="Bahnschrift" w:hAnsi="Bahnschrift" w:cs="72 Black"/>
                <w:sz w:val="20"/>
                <w:szCs w:val="20"/>
              </w:rPr>
              <w:t xml:space="preserve"> +/-10%</w:t>
            </w:r>
          </w:p>
          <w:p w14:paraId="013F367B" w14:textId="5CEDD564" w:rsidR="000979A2" w:rsidRDefault="000979A2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170" w:hanging="283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0979A2">
              <w:rPr>
                <w:rFonts w:ascii="Bahnschrift" w:hAnsi="Bahnschrift" w:cs="72 Black"/>
                <w:sz w:val="20"/>
                <w:szCs w:val="20"/>
              </w:rPr>
              <w:t>Moc znamionowa RMS przy 8Ω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0979A2">
              <w:rPr>
                <w:rFonts w:ascii="Bahnschrift" w:hAnsi="Bahnschrift" w:cs="72 Black"/>
                <w:sz w:val="20"/>
                <w:szCs w:val="20"/>
              </w:rPr>
              <w:t>280 W</w:t>
            </w:r>
            <w:r w:rsidR="00EC23F0"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="00DC3DFA" w:rsidRPr="00DC3DFA">
              <w:rPr>
                <w:rFonts w:ascii="Bahnschrift" w:hAnsi="Bahnschrift" w:cs="72 Black"/>
                <w:sz w:val="20"/>
                <w:szCs w:val="20"/>
              </w:rPr>
              <w:t>+/-10%</w:t>
            </w:r>
          </w:p>
          <w:p w14:paraId="6F749F98" w14:textId="10C6FEF9" w:rsidR="000979A2" w:rsidRDefault="000979A2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170" w:hanging="283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0979A2">
              <w:rPr>
                <w:rFonts w:ascii="Bahnschrift" w:hAnsi="Bahnschrift" w:cs="72 Black"/>
                <w:sz w:val="20"/>
                <w:szCs w:val="20"/>
              </w:rPr>
              <w:t>Moc znamionowa RMS przy 100V280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0979A2">
              <w:rPr>
                <w:rFonts w:ascii="Bahnschrift" w:hAnsi="Bahnschrift" w:cs="72 Black"/>
                <w:sz w:val="20"/>
                <w:szCs w:val="20"/>
              </w:rPr>
              <w:t>W/33 Ω</w:t>
            </w:r>
          </w:p>
          <w:p w14:paraId="3D30553F" w14:textId="57E1B3E3" w:rsidR="00324BE8" w:rsidRDefault="00324BE8" w:rsidP="00324BE8">
            <w:pPr>
              <w:pStyle w:val="Akapitzlist"/>
              <w:widowControl w:val="0"/>
              <w:spacing w:after="0" w:line="360" w:lineRule="auto"/>
              <w:ind w:left="170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324BE8">
              <w:rPr>
                <w:rFonts w:ascii="Bahnschrift" w:hAnsi="Bahnschrift" w:cs="72 Black"/>
                <w:sz w:val="20"/>
                <w:szCs w:val="20"/>
              </w:rPr>
              <w:t>+/-10%</w:t>
            </w:r>
            <w:r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7C169C8B" w14:textId="6A1D117C" w:rsidR="0049202F" w:rsidRDefault="0049202F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170" w:hanging="283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9202F">
              <w:rPr>
                <w:rFonts w:ascii="Bahnschrift" w:hAnsi="Bahnschrift" w:cs="72 Black"/>
                <w:sz w:val="20"/>
                <w:szCs w:val="20"/>
              </w:rPr>
              <w:t>Impedancja wyjściowa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49202F">
              <w:rPr>
                <w:rFonts w:ascii="Bahnschrift" w:hAnsi="Bahnschrift" w:cs="72 Black"/>
                <w:sz w:val="20"/>
                <w:szCs w:val="20"/>
              </w:rPr>
              <w:t>8 Ω</w:t>
            </w:r>
            <w:r w:rsidR="008854EA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33F9F6C3" w14:textId="7834A0AE" w:rsidR="0049202F" w:rsidRDefault="0049202F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170" w:hanging="283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9202F">
              <w:rPr>
                <w:rFonts w:ascii="Bahnschrift" w:hAnsi="Bahnschrift" w:cs="72 Black"/>
                <w:sz w:val="20"/>
                <w:szCs w:val="20"/>
              </w:rPr>
              <w:t>Kanały wejściowe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="00F91E8F">
              <w:rPr>
                <w:rFonts w:ascii="Bahnschrift" w:hAnsi="Bahnschrift" w:cs="72 Black"/>
                <w:sz w:val="20"/>
                <w:szCs w:val="20"/>
              </w:rPr>
              <w:t xml:space="preserve">min. </w:t>
            </w:r>
            <w:r w:rsidRPr="0049202F">
              <w:rPr>
                <w:rFonts w:ascii="Bahnschrift" w:hAnsi="Bahnschrift" w:cs="72 Black"/>
                <w:sz w:val="20"/>
                <w:szCs w:val="20"/>
              </w:rPr>
              <w:t>5</w:t>
            </w:r>
            <w:r w:rsidR="008854EA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1183CDCF" w14:textId="7FFE5492" w:rsidR="0049202F" w:rsidRDefault="0049202F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170" w:hanging="283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9202F">
              <w:rPr>
                <w:rFonts w:ascii="Bahnschrift" w:hAnsi="Bahnschrift" w:cs="72 Black"/>
                <w:sz w:val="20"/>
                <w:szCs w:val="20"/>
              </w:rPr>
              <w:t>Wejścia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49202F">
              <w:rPr>
                <w:rFonts w:ascii="Bahnschrift" w:hAnsi="Bahnschrift" w:cs="72 Black"/>
                <w:sz w:val="20"/>
                <w:szCs w:val="20"/>
              </w:rPr>
              <w:t>3 mV (mic), 200 mV (line), 140 mV (aux)</w:t>
            </w:r>
            <w:r w:rsidR="002F28A2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0E13F5D0" w14:textId="34BA3752" w:rsidR="0049202F" w:rsidRDefault="0049202F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170" w:hanging="283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9202F">
              <w:rPr>
                <w:rFonts w:ascii="Bahnschrift" w:hAnsi="Bahnschrift" w:cs="72 Black"/>
                <w:sz w:val="20"/>
                <w:szCs w:val="20"/>
              </w:rPr>
              <w:t>Pasmo przenoszenia</w:t>
            </w:r>
            <w:r w:rsidRPr="0049202F">
              <w:rPr>
                <w:rFonts w:ascii="Bahnschrift" w:hAnsi="Bahnschrift" w:cs="72 Black"/>
                <w:sz w:val="20"/>
                <w:szCs w:val="20"/>
              </w:rPr>
              <w:tab/>
              <w:t>20-20 000 Hz</w:t>
            </w:r>
            <w:r w:rsidR="00A558E3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127D58AA" w14:textId="5DBE1E5E" w:rsidR="0049202F" w:rsidRDefault="00A558E3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170" w:hanging="283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W</w:t>
            </w:r>
            <w:r w:rsidR="0049202F" w:rsidRPr="0049202F">
              <w:rPr>
                <w:rFonts w:ascii="Bahnschrift" w:hAnsi="Bahnschrift" w:cs="72 Black"/>
                <w:sz w:val="20"/>
                <w:szCs w:val="20"/>
              </w:rPr>
              <w:t>budowany limiter</w:t>
            </w:r>
            <w:r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3185C0E4" w14:textId="405F0E10" w:rsidR="0049202F" w:rsidRDefault="0049202F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170" w:hanging="283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9202F">
              <w:rPr>
                <w:rFonts w:ascii="Bahnschrift" w:hAnsi="Bahnschrift" w:cs="72 Black"/>
                <w:sz w:val="20"/>
                <w:szCs w:val="20"/>
              </w:rPr>
              <w:t>Korektor niskie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49202F">
              <w:rPr>
                <w:rFonts w:ascii="Bahnschrift" w:hAnsi="Bahnschrift" w:cs="72 Black"/>
                <w:sz w:val="20"/>
                <w:szCs w:val="20"/>
              </w:rPr>
              <w:t>± 10 dB/100 Hz</w:t>
            </w:r>
            <w:r w:rsidR="00C42D80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4A167EA6" w14:textId="19AB4518" w:rsidR="0049202F" w:rsidRDefault="0049202F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170" w:hanging="283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9202F">
              <w:rPr>
                <w:rFonts w:ascii="Bahnschrift" w:hAnsi="Bahnschrift" w:cs="72 Black"/>
                <w:sz w:val="20"/>
                <w:szCs w:val="20"/>
              </w:rPr>
              <w:t>Korektor wysokie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49202F">
              <w:rPr>
                <w:rFonts w:ascii="Bahnschrift" w:hAnsi="Bahnschrift" w:cs="72 Black"/>
                <w:sz w:val="20"/>
                <w:szCs w:val="20"/>
              </w:rPr>
              <w:t>± 10 dB/10 kHz</w:t>
            </w:r>
            <w:r w:rsidR="00C42D80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237F0D8E" w14:textId="5A8675EB" w:rsidR="0049202F" w:rsidRDefault="0049202F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170" w:hanging="283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9202F">
              <w:rPr>
                <w:rFonts w:ascii="Bahnschrift" w:hAnsi="Bahnschrift" w:cs="72 Black"/>
                <w:sz w:val="20"/>
                <w:szCs w:val="20"/>
              </w:rPr>
              <w:t>Stosunek S/N</w:t>
            </w:r>
            <w:r w:rsidRPr="0049202F">
              <w:rPr>
                <w:rFonts w:ascii="Bahnschrift" w:hAnsi="Bahnschrift" w:cs="72 Black"/>
                <w:sz w:val="20"/>
                <w:szCs w:val="20"/>
              </w:rPr>
              <w:tab/>
              <w:t>&gt; 80 dB</w:t>
            </w:r>
            <w:r w:rsidR="00C42D80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3998BC9E" w14:textId="7366AE28" w:rsidR="0049202F" w:rsidRDefault="0049202F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170" w:hanging="283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9202F">
              <w:rPr>
                <w:rFonts w:ascii="Bahnschrift" w:hAnsi="Bahnschrift" w:cs="72 Black"/>
                <w:sz w:val="20"/>
                <w:szCs w:val="20"/>
              </w:rPr>
              <w:t>THD</w:t>
            </w:r>
            <w:r w:rsidRPr="0049202F">
              <w:rPr>
                <w:rFonts w:ascii="Bahnschrift" w:hAnsi="Bahnschrift" w:cs="72 Black"/>
                <w:sz w:val="20"/>
                <w:szCs w:val="20"/>
              </w:rPr>
              <w:tab/>
              <w:t>&lt; 0.1 %</w:t>
            </w:r>
            <w:r w:rsidR="00C42D80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2C23B782" w14:textId="77777777" w:rsidR="0049202F" w:rsidRDefault="0049202F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170" w:hanging="283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9202F">
              <w:rPr>
                <w:rFonts w:ascii="Bahnschrift" w:hAnsi="Bahnschrift" w:cs="72 Black"/>
                <w:sz w:val="20"/>
                <w:szCs w:val="20"/>
              </w:rPr>
              <w:t>Zasilanie phantom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49202F">
              <w:rPr>
                <w:rFonts w:ascii="Bahnschrift" w:hAnsi="Bahnschrift" w:cs="72 Black"/>
                <w:sz w:val="20"/>
                <w:szCs w:val="20"/>
              </w:rPr>
              <w:t>48 V</w:t>
            </w:r>
          </w:p>
          <w:p w14:paraId="6ADFCD1A" w14:textId="77777777" w:rsidR="0049202F" w:rsidRDefault="0049202F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170" w:hanging="283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9202F">
              <w:rPr>
                <w:rFonts w:ascii="Bahnschrift" w:hAnsi="Bahnschrift" w:cs="72 Black"/>
                <w:sz w:val="20"/>
                <w:szCs w:val="20"/>
              </w:rPr>
              <w:t>Napięcie zasilające</w:t>
            </w:r>
            <w:r w:rsidRPr="0049202F">
              <w:rPr>
                <w:rFonts w:ascii="Bahnschrift" w:hAnsi="Bahnschrift" w:cs="72 Black"/>
                <w:sz w:val="20"/>
                <w:szCs w:val="20"/>
              </w:rPr>
              <w:tab/>
              <w:t>~ 90-230 V</w:t>
            </w:r>
          </w:p>
          <w:p w14:paraId="0B34EA59" w14:textId="77777777" w:rsidR="0049202F" w:rsidRDefault="0049202F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170" w:hanging="283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9202F">
              <w:rPr>
                <w:rFonts w:ascii="Bahnschrift" w:hAnsi="Bahnschrift" w:cs="72 Black"/>
                <w:sz w:val="20"/>
                <w:szCs w:val="20"/>
              </w:rPr>
              <w:t>Zasilanie sieciowe</w:t>
            </w:r>
            <w:r w:rsidRPr="0049202F">
              <w:rPr>
                <w:rFonts w:ascii="Bahnschrift" w:hAnsi="Bahnschrift" w:cs="72 Black"/>
                <w:sz w:val="20"/>
                <w:szCs w:val="20"/>
              </w:rPr>
              <w:tab/>
              <w:t>50-60 Hz</w:t>
            </w:r>
          </w:p>
          <w:p w14:paraId="2E174E9D" w14:textId="77777777" w:rsidR="0049202F" w:rsidRDefault="0049202F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170" w:hanging="283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9202F">
              <w:rPr>
                <w:rFonts w:ascii="Bahnschrift" w:hAnsi="Bahnschrift" w:cs="72 Black"/>
                <w:sz w:val="20"/>
                <w:szCs w:val="20"/>
              </w:rPr>
              <w:t>Pobór mocy w trybie pracy</w:t>
            </w:r>
            <w:r w:rsidRPr="0049202F">
              <w:rPr>
                <w:rFonts w:ascii="Bahnschrift" w:hAnsi="Bahnschrift" w:cs="72 Black"/>
                <w:sz w:val="20"/>
                <w:szCs w:val="20"/>
              </w:rPr>
              <w:tab/>
              <w:t>300 VA</w:t>
            </w:r>
          </w:p>
          <w:p w14:paraId="4E817ABD" w14:textId="3B9EB276" w:rsidR="0049202F" w:rsidRDefault="0049202F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ind w:left="170" w:hanging="283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proofErr w:type="spellStart"/>
            <w:r w:rsidRPr="0049202F">
              <w:rPr>
                <w:rFonts w:ascii="Bahnschrift" w:hAnsi="Bahnschrift" w:cs="72 Black"/>
                <w:sz w:val="20"/>
                <w:szCs w:val="20"/>
              </w:rPr>
              <w:t>Dopuszcz</w:t>
            </w:r>
            <w:proofErr w:type="spellEnd"/>
            <w:r w:rsidRPr="0049202F">
              <w:rPr>
                <w:rFonts w:ascii="Bahnschrift" w:hAnsi="Bahnschrift" w:cs="72 Black"/>
                <w:sz w:val="20"/>
                <w:szCs w:val="20"/>
              </w:rPr>
              <w:t>. temp. otoczenia</w:t>
            </w:r>
            <w:r w:rsidR="009F61CC"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49202F">
              <w:rPr>
                <w:rFonts w:ascii="Bahnschrift" w:hAnsi="Bahnschrift" w:cs="72 Black"/>
                <w:sz w:val="20"/>
                <w:szCs w:val="20"/>
              </w:rPr>
              <w:t>0-40 °C</w:t>
            </w:r>
          </w:p>
          <w:p w14:paraId="3A676D25" w14:textId="77777777" w:rsidR="0049202F" w:rsidRPr="0049202F" w:rsidRDefault="0049202F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9202F">
              <w:rPr>
                <w:rFonts w:ascii="Bahnschrift" w:hAnsi="Bahnschrift" w:cs="72 Black"/>
                <w:sz w:val="20"/>
                <w:szCs w:val="20"/>
              </w:rPr>
              <w:t>Szerokość max</w:t>
            </w:r>
            <w:r w:rsidRPr="0049202F">
              <w:rPr>
                <w:rFonts w:ascii="Bahnschrift" w:hAnsi="Bahnschrift" w:cs="72 Black"/>
                <w:sz w:val="20"/>
                <w:szCs w:val="20"/>
              </w:rPr>
              <w:tab/>
              <w:t>482 mm</w:t>
            </w:r>
          </w:p>
          <w:p w14:paraId="2CD2E64E" w14:textId="77777777" w:rsidR="0049202F" w:rsidRPr="0049202F" w:rsidRDefault="0049202F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9202F">
              <w:rPr>
                <w:rFonts w:ascii="Bahnschrift" w:hAnsi="Bahnschrift" w:cs="72 Black"/>
                <w:sz w:val="20"/>
                <w:szCs w:val="20"/>
              </w:rPr>
              <w:t>Wysokość max</w:t>
            </w:r>
            <w:r w:rsidRPr="0049202F">
              <w:rPr>
                <w:rFonts w:ascii="Bahnschrift" w:hAnsi="Bahnschrift" w:cs="72 Black"/>
                <w:sz w:val="20"/>
                <w:szCs w:val="20"/>
              </w:rPr>
              <w:tab/>
              <w:t>88 mm</w:t>
            </w:r>
          </w:p>
          <w:p w14:paraId="74B8D42A" w14:textId="77777777" w:rsidR="0049202F" w:rsidRDefault="0049202F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9202F">
              <w:rPr>
                <w:rFonts w:ascii="Bahnschrift" w:hAnsi="Bahnschrift" w:cs="72 Black"/>
                <w:sz w:val="20"/>
                <w:szCs w:val="20"/>
              </w:rPr>
              <w:t>Głębokość max</w:t>
            </w:r>
            <w:r w:rsidRPr="0049202F">
              <w:rPr>
                <w:rFonts w:ascii="Bahnschrift" w:hAnsi="Bahnschrift" w:cs="72 Black"/>
                <w:sz w:val="20"/>
                <w:szCs w:val="20"/>
              </w:rPr>
              <w:tab/>
              <w:t>275 mm</w:t>
            </w:r>
          </w:p>
          <w:p w14:paraId="627E2BB1" w14:textId="77777777" w:rsidR="0049202F" w:rsidRPr="0049202F" w:rsidRDefault="0049202F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9202F">
              <w:rPr>
                <w:rFonts w:ascii="Bahnschrift" w:hAnsi="Bahnschrift" w:cs="72 Black"/>
                <w:sz w:val="20"/>
                <w:szCs w:val="20"/>
              </w:rPr>
              <w:t>Wysokość (U) max</w:t>
            </w:r>
            <w:r w:rsidRPr="0049202F">
              <w:rPr>
                <w:rFonts w:ascii="Bahnschrift" w:hAnsi="Bahnschrift" w:cs="72 Black"/>
                <w:sz w:val="20"/>
                <w:szCs w:val="20"/>
              </w:rPr>
              <w:tab/>
              <w:t>2</w:t>
            </w:r>
          </w:p>
          <w:p w14:paraId="1D5F01EA" w14:textId="77777777" w:rsidR="0049202F" w:rsidRPr="0049202F" w:rsidRDefault="0049202F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9202F">
              <w:rPr>
                <w:rFonts w:ascii="Bahnschrift" w:hAnsi="Bahnschrift" w:cs="72 Black"/>
                <w:sz w:val="20"/>
                <w:szCs w:val="20"/>
              </w:rPr>
              <w:t>Waga max</w:t>
            </w:r>
            <w:r w:rsidRPr="0049202F">
              <w:rPr>
                <w:rFonts w:ascii="Bahnschrift" w:hAnsi="Bahnschrift" w:cs="72 Black"/>
                <w:sz w:val="20"/>
                <w:szCs w:val="20"/>
              </w:rPr>
              <w:tab/>
              <w:t>5.2 kg</w:t>
            </w:r>
          </w:p>
          <w:p w14:paraId="07D1C219" w14:textId="0B1B457E" w:rsidR="0049202F" w:rsidRPr="0049202F" w:rsidRDefault="0049202F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9202F">
              <w:rPr>
                <w:rFonts w:ascii="Bahnschrift" w:hAnsi="Bahnschrift" w:cs="72 Black"/>
                <w:sz w:val="20"/>
                <w:szCs w:val="20"/>
              </w:rPr>
              <w:t>Złącza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49202F">
              <w:rPr>
                <w:rFonts w:ascii="Bahnschrift" w:hAnsi="Bahnschrift" w:cs="72 Black"/>
                <w:sz w:val="20"/>
                <w:szCs w:val="20"/>
              </w:rPr>
              <w:t>4 x XLR (mic/line), 1 x RCA L/R (aux), terminale śrubowe (głośniki)</w:t>
            </w:r>
          </w:p>
          <w:p w14:paraId="6E28B5E2" w14:textId="150FEECF" w:rsidR="0049202F" w:rsidRPr="000979A2" w:rsidRDefault="0049202F" w:rsidP="00FD7B1B">
            <w:pPr>
              <w:pStyle w:val="Akapitzlist"/>
              <w:widowControl w:val="0"/>
              <w:numPr>
                <w:ilvl w:val="0"/>
                <w:numId w:val="25"/>
              </w:numPr>
              <w:spacing w:after="0" w:line="360" w:lineRule="auto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9202F">
              <w:rPr>
                <w:rFonts w:ascii="Bahnschrift" w:hAnsi="Bahnschrift" w:cs="72 Black"/>
                <w:sz w:val="20"/>
                <w:szCs w:val="20"/>
              </w:rPr>
              <w:t>Waga max</w:t>
            </w:r>
            <w:r w:rsidRPr="0049202F">
              <w:rPr>
                <w:rFonts w:ascii="Bahnschrift" w:hAnsi="Bahnschrift" w:cs="72 Black"/>
                <w:sz w:val="20"/>
                <w:szCs w:val="20"/>
              </w:rPr>
              <w:tab/>
              <w:t>6.14 kg</w:t>
            </w:r>
          </w:p>
        </w:tc>
        <w:tc>
          <w:tcPr>
            <w:tcW w:w="4708" w:type="dxa"/>
            <w:vAlign w:val="center"/>
          </w:tcPr>
          <w:p w14:paraId="2AD694D1" w14:textId="77777777" w:rsidR="00BC335D" w:rsidRPr="00094450" w:rsidRDefault="00BC335D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49202F" w14:paraId="4BBBED47" w14:textId="77777777" w:rsidTr="0049202F">
        <w:tc>
          <w:tcPr>
            <w:tcW w:w="534" w:type="dxa"/>
            <w:shd w:val="clear" w:color="auto" w:fill="D9E2F3" w:themeFill="accent1" w:themeFillTint="33"/>
            <w:vAlign w:val="center"/>
          </w:tcPr>
          <w:p w14:paraId="26C5D8A1" w14:textId="3B3FADA9" w:rsidR="0049202F" w:rsidRPr="00400458" w:rsidRDefault="0049202F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>
              <w:rPr>
                <w:rFonts w:ascii="Bahnschrift" w:hAnsi="Bahnschrift" w:cs="72 Black"/>
                <w:b/>
                <w:sz w:val="20"/>
                <w:szCs w:val="20"/>
              </w:rPr>
              <w:t>2</w:t>
            </w:r>
          </w:p>
        </w:tc>
        <w:tc>
          <w:tcPr>
            <w:tcW w:w="9244" w:type="dxa"/>
            <w:gridSpan w:val="2"/>
            <w:shd w:val="clear" w:color="auto" w:fill="FFF2CC" w:themeFill="accent4" w:themeFillTint="33"/>
            <w:vAlign w:val="center"/>
          </w:tcPr>
          <w:p w14:paraId="1DC939D2" w14:textId="0BDDAA73" w:rsidR="0049202F" w:rsidRPr="00304C3B" w:rsidRDefault="0049202F" w:rsidP="00FD7B1B">
            <w:pPr>
              <w:spacing w:after="160" w:line="259" w:lineRule="auto"/>
              <w:contextualSpacing/>
              <w:jc w:val="center"/>
              <w:rPr>
                <w:rFonts w:ascii="Bahnschrift" w:eastAsia="Calibri" w:hAnsi="Bahnschrift" w:cs="Times New Roman"/>
                <w:b/>
                <w:sz w:val="20"/>
                <w:szCs w:val="20"/>
              </w:rPr>
            </w:pPr>
            <w:r w:rsidRPr="00304C3B">
              <w:rPr>
                <w:rFonts w:ascii="Bahnschrift" w:eastAsia="Calibri" w:hAnsi="Bahnschrift" w:cs="Times New Roman"/>
                <w:b/>
                <w:sz w:val="20"/>
                <w:szCs w:val="20"/>
              </w:rPr>
              <w:t>Kolumny głośnikowe naścienne - 2</w:t>
            </w:r>
            <w:r w:rsidR="00304C3B" w:rsidRPr="00304C3B">
              <w:rPr>
                <w:rFonts w:ascii="Bahnschrift" w:eastAsia="Calibri" w:hAnsi="Bahnschrift" w:cs="Times New Roman"/>
                <w:b/>
                <w:sz w:val="20"/>
                <w:szCs w:val="20"/>
              </w:rPr>
              <w:t xml:space="preserve"> szt.</w:t>
            </w:r>
          </w:p>
        </w:tc>
      </w:tr>
      <w:tr w:rsidR="00152DDB" w14:paraId="781C373E" w14:textId="77777777" w:rsidTr="000979A2">
        <w:tc>
          <w:tcPr>
            <w:tcW w:w="534" w:type="dxa"/>
            <w:shd w:val="clear" w:color="auto" w:fill="D9E2F3" w:themeFill="accent1" w:themeFillTint="33"/>
            <w:vAlign w:val="center"/>
          </w:tcPr>
          <w:p w14:paraId="1994879C" w14:textId="43F30F74" w:rsidR="00152DDB" w:rsidRPr="00400458" w:rsidRDefault="00152DDB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4F1130D" w14:textId="22D0665F" w:rsidR="004F6FC4" w:rsidRDefault="004F6FC4" w:rsidP="00FD7B1B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360" w:lineRule="auto"/>
              <w:ind w:left="171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F6FC4">
              <w:rPr>
                <w:rFonts w:ascii="Bahnschrift" w:hAnsi="Bahnschrift" w:cs="72 Black"/>
                <w:sz w:val="20"/>
                <w:szCs w:val="20"/>
              </w:rPr>
              <w:t>Dwa 4-calowe głośniki niskotonowe z polipropylenową membraną odporną na warunki atmosferyczne</w:t>
            </w:r>
            <w:r w:rsidR="00FD7B1B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36456498" w14:textId="474B99BB" w:rsidR="004F6FC4" w:rsidRDefault="004F6FC4" w:rsidP="00FD7B1B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360" w:lineRule="auto"/>
              <w:ind w:left="171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F6FC4">
              <w:rPr>
                <w:rFonts w:ascii="Bahnschrift" w:hAnsi="Bahnschrift" w:cs="72 Black"/>
                <w:sz w:val="20"/>
                <w:szCs w:val="20"/>
              </w:rPr>
              <w:t>Reprodukcja wysokich częstotliwości odbywa się poprzez 25-milimetrowy neodymowy tweeter, zapewniający przejrzyste wysokie tony i zrównoważoną barwę</w:t>
            </w:r>
            <w:r w:rsidR="00FD7B1B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0D0A3FB4" w14:textId="7FAF3EC4" w:rsidR="00FD7B1B" w:rsidRPr="00707F64" w:rsidRDefault="004F6FC4" w:rsidP="00707F6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360" w:lineRule="auto"/>
              <w:ind w:left="171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F6FC4">
              <w:rPr>
                <w:rFonts w:ascii="Bahnschrift" w:hAnsi="Bahnschrift" w:cs="72 Black"/>
                <w:sz w:val="20"/>
                <w:szCs w:val="20"/>
              </w:rPr>
              <w:lastRenderedPageBreak/>
              <w:t>Obwód zabezpieczający chroni głośniki przed uszkodzeniem w przypadku przeciążenia</w:t>
            </w:r>
            <w:r w:rsidR="00FD7B1B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0B04CD8F" w14:textId="5906162A" w:rsidR="00FD7B1B" w:rsidRPr="00FD7B1B" w:rsidRDefault="004F6FC4" w:rsidP="00FD7B1B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120" w:line="360" w:lineRule="auto"/>
              <w:ind w:left="171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4F6FC4">
              <w:rPr>
                <w:rFonts w:ascii="Bahnschrift" w:hAnsi="Bahnschrift" w:cs="72 Black"/>
                <w:sz w:val="20"/>
                <w:szCs w:val="20"/>
              </w:rPr>
              <w:t>Wersje powinny zawierać transformator wieloodczepowy z możliwością zmiany ustawień, łącznie z 8-omowym obejściem transformatora</w:t>
            </w:r>
            <w:r w:rsidR="00FD7B1B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413180EE" w14:textId="7069C48D" w:rsidR="009F61CC" w:rsidRPr="00FD7B1B" w:rsidRDefault="009F61CC" w:rsidP="009F61CC">
            <w:pPr>
              <w:pStyle w:val="Akapitzlist"/>
              <w:widowControl w:val="0"/>
              <w:spacing w:before="120" w:after="0" w:line="360" w:lineRule="auto"/>
              <w:ind w:left="170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FD7B1B">
              <w:rPr>
                <w:rFonts w:ascii="Bahnschrift" w:hAnsi="Bahnschrift" w:cs="72 Black"/>
                <w:b/>
                <w:sz w:val="20"/>
                <w:szCs w:val="20"/>
              </w:rPr>
              <w:t>Specyfikacja techniczna:</w:t>
            </w:r>
          </w:p>
          <w:p w14:paraId="074745E8" w14:textId="5DBFFDEC" w:rsidR="004F6FC4" w:rsidRPr="00AE5D56" w:rsidRDefault="004F6FC4" w:rsidP="004F6FC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AE5D56">
              <w:rPr>
                <w:rFonts w:ascii="Bahnschrift" w:eastAsia="Calibri" w:hAnsi="Bahnschrift" w:cs="Times New Roman"/>
                <w:sz w:val="20"/>
                <w:szCs w:val="20"/>
              </w:rPr>
              <w:t xml:space="preserve">Typ kolumny </w:t>
            </w:r>
            <w:r w:rsidR="001D2445">
              <w:rPr>
                <w:rFonts w:ascii="Bahnschrift" w:eastAsia="Calibri" w:hAnsi="Bahnschrift" w:cs="Times New Roman"/>
                <w:sz w:val="20"/>
                <w:szCs w:val="20"/>
              </w:rPr>
              <w:t xml:space="preserve">min. </w:t>
            </w:r>
            <w:r w:rsidRPr="00AE5D56">
              <w:rPr>
                <w:rFonts w:ascii="Bahnschrift" w:eastAsia="Calibri" w:hAnsi="Bahnschrift" w:cs="Times New Roman"/>
                <w:sz w:val="20"/>
                <w:szCs w:val="20"/>
              </w:rPr>
              <w:t xml:space="preserve">100V / 70V </w:t>
            </w:r>
            <w:r w:rsidR="00961B45">
              <w:rPr>
                <w:rFonts w:ascii="Bahnschrift" w:eastAsia="Calibri" w:hAnsi="Bahnschrift" w:cs="Times New Roman"/>
                <w:sz w:val="20"/>
                <w:szCs w:val="20"/>
              </w:rPr>
              <w:t xml:space="preserve">           </w:t>
            </w:r>
            <w:r w:rsidRPr="00AE5D56">
              <w:rPr>
                <w:rFonts w:ascii="Bahnschrift" w:eastAsia="Calibri" w:hAnsi="Bahnschrift" w:cs="Times New Roman"/>
                <w:sz w:val="20"/>
                <w:szCs w:val="20"/>
              </w:rPr>
              <w:t>Instalacyjna, Pasywna, Szerokopasmowa,</w:t>
            </w:r>
          </w:p>
          <w:p w14:paraId="20036353" w14:textId="3323C5DD" w:rsidR="004F6FC4" w:rsidRPr="002C34B7" w:rsidRDefault="004F6FC4" w:rsidP="004F6FC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2C34B7">
              <w:rPr>
                <w:rFonts w:ascii="Bahnschrift" w:eastAsia="Calibri" w:hAnsi="Bahnschrift" w:cs="Times New Roman"/>
                <w:sz w:val="20"/>
                <w:szCs w:val="20"/>
              </w:rPr>
              <w:t>Moc</w:t>
            </w:r>
            <w:r w:rsidRPr="002C34B7">
              <w:rPr>
                <w:rFonts w:ascii="Bahnschrift" w:eastAsia="Calibri" w:hAnsi="Bahnschrift" w:cs="Times New Roman"/>
                <w:sz w:val="20"/>
                <w:szCs w:val="20"/>
              </w:rPr>
              <w:tab/>
            </w:r>
            <w:r w:rsidR="002C34B7" w:rsidRPr="002C34B7">
              <w:rPr>
                <w:rFonts w:ascii="Bahnschrift" w:eastAsia="Calibri" w:hAnsi="Bahnschrift" w:cs="Times New Roman"/>
                <w:sz w:val="20"/>
                <w:szCs w:val="20"/>
              </w:rPr>
              <w:t xml:space="preserve">min. </w:t>
            </w:r>
            <w:r w:rsidRPr="002C34B7">
              <w:rPr>
                <w:rFonts w:ascii="Bahnschrift" w:eastAsia="Calibri" w:hAnsi="Bahnschrift" w:cs="Times New Roman"/>
                <w:sz w:val="20"/>
                <w:szCs w:val="20"/>
              </w:rPr>
              <w:t>200</w:t>
            </w:r>
            <w:r w:rsidR="00AE5D56" w:rsidRPr="002C34B7">
              <w:rPr>
                <w:rFonts w:ascii="Bahnschrift" w:eastAsia="Calibri" w:hAnsi="Bahnschrift" w:cs="Times New Roman"/>
                <w:sz w:val="20"/>
                <w:szCs w:val="20"/>
              </w:rPr>
              <w:t xml:space="preserve"> </w:t>
            </w:r>
            <w:r w:rsidRPr="002C34B7">
              <w:rPr>
                <w:rFonts w:ascii="Bahnschrift" w:eastAsia="Calibri" w:hAnsi="Bahnschrift" w:cs="Times New Roman"/>
                <w:sz w:val="20"/>
                <w:szCs w:val="20"/>
              </w:rPr>
              <w:t>W</w:t>
            </w:r>
          </w:p>
          <w:p w14:paraId="12E226A4" w14:textId="7CF4096C" w:rsidR="004F6FC4" w:rsidRPr="002C34B7" w:rsidRDefault="004F6FC4" w:rsidP="004F6FC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2C34B7">
              <w:rPr>
                <w:rFonts w:ascii="Bahnschrift" w:eastAsia="Calibri" w:hAnsi="Bahnschrift" w:cs="Times New Roman"/>
                <w:sz w:val="20"/>
                <w:szCs w:val="20"/>
              </w:rPr>
              <w:t xml:space="preserve">Moc RMS </w:t>
            </w:r>
            <w:r w:rsidR="002C34B7" w:rsidRPr="002C34B7">
              <w:rPr>
                <w:rFonts w:ascii="Bahnschrift" w:eastAsia="Calibri" w:hAnsi="Bahnschrift" w:cs="Times New Roman"/>
                <w:sz w:val="20"/>
                <w:szCs w:val="20"/>
              </w:rPr>
              <w:t xml:space="preserve">min. </w:t>
            </w:r>
            <w:r w:rsidRPr="002C34B7">
              <w:rPr>
                <w:rFonts w:ascii="Bahnschrift" w:eastAsia="Calibri" w:hAnsi="Bahnschrift" w:cs="Times New Roman"/>
                <w:sz w:val="20"/>
                <w:szCs w:val="20"/>
              </w:rPr>
              <w:t>100</w:t>
            </w:r>
            <w:r w:rsidR="00AE5D56" w:rsidRPr="002C34B7">
              <w:rPr>
                <w:rFonts w:ascii="Bahnschrift" w:eastAsia="Calibri" w:hAnsi="Bahnschrift" w:cs="Times New Roman"/>
                <w:sz w:val="20"/>
                <w:szCs w:val="20"/>
              </w:rPr>
              <w:t xml:space="preserve"> </w:t>
            </w:r>
            <w:r w:rsidRPr="002C34B7">
              <w:rPr>
                <w:rFonts w:ascii="Bahnschrift" w:eastAsia="Calibri" w:hAnsi="Bahnschrift" w:cs="Times New Roman"/>
                <w:sz w:val="20"/>
                <w:szCs w:val="20"/>
              </w:rPr>
              <w:t>W</w:t>
            </w:r>
          </w:p>
          <w:p w14:paraId="68E2485A" w14:textId="7AA25FAD" w:rsidR="004F6FC4" w:rsidRPr="00AE5D56" w:rsidRDefault="004F6FC4" w:rsidP="004F6FC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AE5D56">
              <w:rPr>
                <w:rFonts w:ascii="Bahnschrift" w:eastAsia="Calibri" w:hAnsi="Bahnschrift" w:cs="Times New Roman"/>
                <w:sz w:val="20"/>
                <w:szCs w:val="20"/>
              </w:rPr>
              <w:t>Pasmo przenoszenia</w:t>
            </w:r>
            <w:r w:rsidRPr="00AE5D56">
              <w:rPr>
                <w:rFonts w:ascii="Bahnschrift" w:eastAsia="Calibri" w:hAnsi="Bahnschrift" w:cs="Times New Roman"/>
                <w:sz w:val="20"/>
                <w:szCs w:val="20"/>
              </w:rPr>
              <w:tab/>
            </w:r>
            <w:r w:rsidR="002D5FA5">
              <w:rPr>
                <w:rFonts w:ascii="Bahnschrift" w:eastAsia="Calibri" w:hAnsi="Bahnschrift" w:cs="Times New Roman"/>
                <w:sz w:val="20"/>
                <w:szCs w:val="20"/>
              </w:rPr>
              <w:t xml:space="preserve">min. </w:t>
            </w:r>
            <w:r w:rsidRPr="00AE5D56">
              <w:rPr>
                <w:rFonts w:ascii="Bahnschrift" w:eastAsia="Calibri" w:hAnsi="Bahnschrift" w:cs="Times New Roman"/>
                <w:sz w:val="20"/>
                <w:szCs w:val="20"/>
              </w:rPr>
              <w:t>65 Hz -22 kHz</w:t>
            </w:r>
          </w:p>
          <w:p w14:paraId="03EFBBF2" w14:textId="77777777" w:rsidR="004F6FC4" w:rsidRPr="00AE5D56" w:rsidRDefault="004F6FC4" w:rsidP="004F6FC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AE5D56">
              <w:rPr>
                <w:rFonts w:ascii="Bahnschrift" w:eastAsia="Calibri" w:hAnsi="Bahnschrift" w:cs="Times New Roman"/>
                <w:sz w:val="20"/>
                <w:szCs w:val="20"/>
              </w:rPr>
              <w:t>Max. SPL 115 dB</w:t>
            </w:r>
          </w:p>
          <w:p w14:paraId="3B916807" w14:textId="0D733EE1" w:rsidR="004F6FC4" w:rsidRPr="00AE5D56" w:rsidRDefault="004F6FC4" w:rsidP="004F6FC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AE5D56">
              <w:rPr>
                <w:rFonts w:ascii="Bahnschrift" w:eastAsia="Calibri" w:hAnsi="Bahnschrift" w:cs="Times New Roman"/>
                <w:sz w:val="20"/>
                <w:szCs w:val="20"/>
              </w:rPr>
              <w:t xml:space="preserve">Dyspersja dźwięku </w:t>
            </w:r>
            <w:r w:rsidR="003843B8">
              <w:rPr>
                <w:rFonts w:ascii="Bahnschrift" w:eastAsia="Calibri" w:hAnsi="Bahnschrift" w:cs="Times New Roman"/>
                <w:sz w:val="20"/>
                <w:szCs w:val="20"/>
              </w:rPr>
              <w:t xml:space="preserve">min. </w:t>
            </w:r>
            <w:r w:rsidRPr="00AE5D56">
              <w:rPr>
                <w:rFonts w:ascii="Bahnschrift" w:eastAsia="Calibri" w:hAnsi="Bahnschrift" w:cs="Times New Roman"/>
                <w:sz w:val="20"/>
                <w:szCs w:val="20"/>
              </w:rPr>
              <w:t>80H x 70V</w:t>
            </w:r>
          </w:p>
          <w:p w14:paraId="246DCEFA" w14:textId="0FDA1ED3" w:rsidR="004F6FC4" w:rsidRPr="004E06E1" w:rsidRDefault="004F6FC4" w:rsidP="004F6FC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AE5D56">
              <w:rPr>
                <w:rFonts w:ascii="Bahnschrift" w:eastAsia="Calibri" w:hAnsi="Bahnschrift" w:cs="Times New Roman"/>
                <w:sz w:val="20"/>
                <w:szCs w:val="20"/>
              </w:rPr>
              <w:t xml:space="preserve">Średnica głośnika wysokotonowego </w:t>
            </w:r>
            <w:r w:rsidR="004E06E1">
              <w:rPr>
                <w:rFonts w:ascii="Bahnschrift" w:eastAsia="Calibri" w:hAnsi="Bahnschrift" w:cs="Times New Roman"/>
                <w:sz w:val="20"/>
                <w:szCs w:val="20"/>
              </w:rPr>
              <w:t>max</w:t>
            </w:r>
            <w:r w:rsidR="004E06E1" w:rsidRPr="004E06E1">
              <w:rPr>
                <w:rFonts w:ascii="Bahnschrift" w:eastAsia="Calibri" w:hAnsi="Bahnschrift" w:cs="Times New Roman"/>
                <w:sz w:val="20"/>
                <w:szCs w:val="20"/>
              </w:rPr>
              <w:t xml:space="preserve">. </w:t>
            </w:r>
            <w:r w:rsidRPr="004E06E1">
              <w:rPr>
                <w:rFonts w:ascii="Bahnschrift" w:eastAsia="Calibri" w:hAnsi="Bahnschrift" w:cs="Times New Roman"/>
                <w:sz w:val="20"/>
                <w:szCs w:val="20"/>
              </w:rPr>
              <w:t>25 mm</w:t>
            </w:r>
          </w:p>
          <w:p w14:paraId="2CCC5D8D" w14:textId="607219E6" w:rsidR="00AE5D56" w:rsidRPr="00AE5D56" w:rsidRDefault="004F6FC4" w:rsidP="00AE5D56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AE5D56">
              <w:rPr>
                <w:rFonts w:ascii="Bahnschrift" w:eastAsia="Calibri" w:hAnsi="Bahnschrift" w:cs="Times New Roman"/>
                <w:sz w:val="20"/>
                <w:szCs w:val="20"/>
              </w:rPr>
              <w:t xml:space="preserve">Średnica głośnika niskotonowego </w:t>
            </w:r>
            <w:r w:rsidR="00C74CDA">
              <w:rPr>
                <w:rFonts w:ascii="Bahnschrift" w:eastAsia="Calibri" w:hAnsi="Bahnschrift" w:cs="Times New Roman"/>
                <w:sz w:val="20"/>
                <w:szCs w:val="20"/>
              </w:rPr>
              <w:t>ma</w:t>
            </w:r>
            <w:r w:rsidR="00C74CDA" w:rsidRPr="00C74CDA">
              <w:rPr>
                <w:rFonts w:ascii="Bahnschrift" w:eastAsia="Calibri" w:hAnsi="Bahnschrift" w:cs="Times New Roman"/>
                <w:sz w:val="20"/>
                <w:szCs w:val="20"/>
              </w:rPr>
              <w:t xml:space="preserve">x. </w:t>
            </w:r>
            <w:r w:rsidRPr="00C74CDA">
              <w:rPr>
                <w:rFonts w:ascii="Bahnschrift" w:eastAsia="Calibri" w:hAnsi="Bahnschrift" w:cs="Times New Roman"/>
                <w:sz w:val="20"/>
                <w:szCs w:val="20"/>
              </w:rPr>
              <w:t>4"</w:t>
            </w:r>
          </w:p>
          <w:p w14:paraId="54CB0A09" w14:textId="77777777" w:rsidR="00AE5D56" w:rsidRPr="00AE5D56" w:rsidRDefault="00AE5D56" w:rsidP="00AE5D56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AE5D56">
              <w:rPr>
                <w:rFonts w:ascii="Bahnschrift" w:eastAsia="Calibri" w:hAnsi="Bahnschrift" w:cs="Times New Roman"/>
                <w:sz w:val="20"/>
                <w:szCs w:val="20"/>
              </w:rPr>
              <w:t>Impedancja 8Ω</w:t>
            </w:r>
          </w:p>
          <w:p w14:paraId="799B7039" w14:textId="77777777" w:rsidR="00AE5D56" w:rsidRPr="00AE5D56" w:rsidRDefault="00AE5D56" w:rsidP="00AE5D56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AE5D56">
              <w:rPr>
                <w:rFonts w:ascii="Bahnschrift" w:eastAsia="Calibri" w:hAnsi="Bahnschrift" w:cs="Times New Roman"/>
                <w:sz w:val="20"/>
                <w:szCs w:val="20"/>
              </w:rPr>
              <w:t>Wejścia audio</w:t>
            </w:r>
            <w:r w:rsidRPr="00AE5D56">
              <w:rPr>
                <w:rFonts w:ascii="Bahnschrift" w:eastAsia="Calibri" w:hAnsi="Bahnschrift" w:cs="Times New Roman"/>
                <w:sz w:val="20"/>
                <w:szCs w:val="20"/>
              </w:rPr>
              <w:tab/>
            </w:r>
            <w:r w:rsidRPr="00AE5D56">
              <w:rPr>
                <w:rFonts w:ascii="Bahnschrift" w:eastAsia="Calibri" w:hAnsi="Bahnschrift" w:cs="Times New Roman"/>
                <w:sz w:val="20"/>
                <w:szCs w:val="20"/>
              </w:rPr>
              <w:tab/>
            </w:r>
            <w:r w:rsidRPr="00AE5D56">
              <w:rPr>
                <w:rFonts w:ascii="Bahnschrift" w:eastAsia="Calibri" w:hAnsi="Bahnschrift" w:cs="Times New Roman"/>
                <w:sz w:val="20"/>
                <w:szCs w:val="20"/>
              </w:rPr>
              <w:tab/>
            </w:r>
            <w:r w:rsidRPr="00AE5D56">
              <w:rPr>
                <w:rFonts w:ascii="Bahnschrift" w:eastAsia="Calibri" w:hAnsi="Bahnschrift" w:cs="Times New Roman"/>
                <w:sz w:val="20"/>
                <w:szCs w:val="20"/>
              </w:rPr>
              <w:tab/>
            </w:r>
          </w:p>
          <w:p w14:paraId="2EE579AB" w14:textId="77777777" w:rsidR="00AE5D56" w:rsidRPr="00AE5D56" w:rsidRDefault="00AE5D56" w:rsidP="00AE5D56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AE5D56">
              <w:rPr>
                <w:rFonts w:ascii="Bahnschrift" w:eastAsia="Calibri" w:hAnsi="Bahnschrift" w:cs="Times New Roman"/>
                <w:sz w:val="20"/>
                <w:szCs w:val="20"/>
              </w:rPr>
              <w:t>Listwa zaciskowa</w:t>
            </w:r>
          </w:p>
          <w:p w14:paraId="0848F529" w14:textId="77777777" w:rsidR="00AE5D56" w:rsidRPr="009E4E0A" w:rsidRDefault="00AE5D56" w:rsidP="00AE5D56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9E4E0A">
              <w:rPr>
                <w:rFonts w:ascii="Bahnschrift" w:eastAsia="Calibri" w:hAnsi="Bahnschrift" w:cs="Times New Roman"/>
                <w:sz w:val="20"/>
                <w:szCs w:val="20"/>
              </w:rPr>
              <w:t>Wymiary max (szer. x wys. x gł.) 34 x 15 x 15 cm</w:t>
            </w:r>
          </w:p>
          <w:p w14:paraId="7DDA0AFE" w14:textId="7F855CEA" w:rsidR="004F6FC4" w:rsidRPr="009E4E0A" w:rsidRDefault="00AE5D56" w:rsidP="001C0D0A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9E4E0A">
              <w:rPr>
                <w:rFonts w:ascii="Bahnschrift" w:eastAsia="Calibri" w:hAnsi="Bahnschrift" w:cs="Times New Roman"/>
                <w:sz w:val="20"/>
                <w:szCs w:val="20"/>
              </w:rPr>
              <w:t>Waga (kg) 2.6</w:t>
            </w:r>
            <w:r w:rsidR="009E4E0A">
              <w:rPr>
                <w:rFonts w:ascii="Bahnschrift" w:eastAsia="Calibri" w:hAnsi="Bahnschrift" w:cs="Times New Roman"/>
                <w:sz w:val="20"/>
                <w:szCs w:val="20"/>
              </w:rPr>
              <w:t xml:space="preserve"> +/- 2%</w:t>
            </w:r>
          </w:p>
          <w:p w14:paraId="722327B0" w14:textId="6F259A76" w:rsidR="001C0D0A" w:rsidRPr="001C0D0A" w:rsidRDefault="00A25BC2" w:rsidP="001C0D0A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A25BC2">
              <w:rPr>
                <w:rFonts w:ascii="Bahnschrift" w:hAnsi="Bahnschrift" w:cs="72 Black"/>
                <w:sz w:val="20"/>
                <w:szCs w:val="20"/>
              </w:rPr>
              <w:t>Kolor biały</w:t>
            </w:r>
          </w:p>
        </w:tc>
        <w:tc>
          <w:tcPr>
            <w:tcW w:w="4708" w:type="dxa"/>
            <w:vAlign w:val="center"/>
          </w:tcPr>
          <w:p w14:paraId="49B677BC" w14:textId="77777777" w:rsidR="00152DDB" w:rsidRPr="00094450" w:rsidRDefault="00152DDB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7B02FB" w14:paraId="30A127F7" w14:textId="77777777" w:rsidTr="007B02FB">
        <w:tc>
          <w:tcPr>
            <w:tcW w:w="534" w:type="dxa"/>
            <w:shd w:val="clear" w:color="auto" w:fill="D9E2F3" w:themeFill="accent1" w:themeFillTint="33"/>
            <w:vAlign w:val="center"/>
          </w:tcPr>
          <w:p w14:paraId="347EAA2D" w14:textId="6241EBC1" w:rsidR="007B02FB" w:rsidRPr="00400458" w:rsidRDefault="007B02FB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>
              <w:rPr>
                <w:rFonts w:ascii="Bahnschrift" w:hAnsi="Bahnschrift" w:cs="72 Black"/>
                <w:b/>
                <w:sz w:val="20"/>
                <w:szCs w:val="20"/>
              </w:rPr>
              <w:t>3</w:t>
            </w:r>
          </w:p>
        </w:tc>
        <w:tc>
          <w:tcPr>
            <w:tcW w:w="9244" w:type="dxa"/>
            <w:gridSpan w:val="2"/>
            <w:shd w:val="clear" w:color="auto" w:fill="FFF2CC" w:themeFill="accent4" w:themeFillTint="33"/>
            <w:vAlign w:val="center"/>
          </w:tcPr>
          <w:p w14:paraId="69DBCF00" w14:textId="6D07C29F" w:rsidR="007B02FB" w:rsidRPr="00094450" w:rsidRDefault="007B02FB" w:rsidP="007B02FB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7B02FB">
              <w:rPr>
                <w:rFonts w:ascii="Bahnschrift" w:hAnsi="Bahnschrift" w:cs="72 Black"/>
                <w:b/>
                <w:sz w:val="20"/>
                <w:szCs w:val="20"/>
              </w:rPr>
              <w:t>Kolumny głośnikowe naścienne -  szt.</w:t>
            </w:r>
            <w:r>
              <w:rPr>
                <w:rFonts w:ascii="Bahnschrift" w:hAnsi="Bahnschrift" w:cs="72 Black"/>
                <w:b/>
                <w:sz w:val="20"/>
                <w:szCs w:val="20"/>
              </w:rPr>
              <w:t xml:space="preserve"> </w:t>
            </w:r>
            <w:r w:rsidRPr="007B02FB">
              <w:rPr>
                <w:rFonts w:ascii="Bahnschrift" w:hAnsi="Bahnschrift" w:cs="72 Black"/>
                <w:b/>
                <w:sz w:val="20"/>
                <w:szCs w:val="20"/>
              </w:rPr>
              <w:t>6</w:t>
            </w:r>
          </w:p>
        </w:tc>
      </w:tr>
      <w:tr w:rsidR="00BC335D" w14:paraId="4B3C37D8" w14:textId="77777777" w:rsidTr="000979A2">
        <w:tc>
          <w:tcPr>
            <w:tcW w:w="534" w:type="dxa"/>
            <w:shd w:val="clear" w:color="auto" w:fill="D9E2F3" w:themeFill="accent1" w:themeFillTint="33"/>
            <w:vAlign w:val="center"/>
          </w:tcPr>
          <w:p w14:paraId="39922969" w14:textId="6D6912A6" w:rsidR="00BC335D" w:rsidRPr="00400458" w:rsidRDefault="00D844BC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400458">
              <w:rPr>
                <w:rFonts w:ascii="Bahnschrift" w:hAnsi="Bahnschrift" w:cs="72 Black"/>
                <w:b/>
                <w:sz w:val="20"/>
                <w:szCs w:val="20"/>
              </w:rPr>
              <w:t>6</w:t>
            </w:r>
          </w:p>
        </w:tc>
        <w:tc>
          <w:tcPr>
            <w:tcW w:w="4536" w:type="dxa"/>
            <w:vAlign w:val="center"/>
          </w:tcPr>
          <w:p w14:paraId="7F12B4CD" w14:textId="3A5433A7" w:rsidR="00FD7B1B" w:rsidRDefault="009F61CC" w:rsidP="00FD7B1B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0" w:line="360" w:lineRule="auto"/>
              <w:ind w:left="312" w:hanging="284"/>
              <w:rPr>
                <w:rFonts w:ascii="Bahnschrift" w:hAnsi="Bahnschrift" w:cs="72 Black"/>
                <w:sz w:val="20"/>
                <w:szCs w:val="20"/>
              </w:rPr>
            </w:pPr>
            <w:r w:rsidRPr="00FD7B1B">
              <w:rPr>
                <w:rFonts w:ascii="Bahnschrift" w:hAnsi="Bahnschrift" w:cs="72 Black"/>
                <w:sz w:val="20"/>
                <w:szCs w:val="20"/>
              </w:rPr>
              <w:t>4-calowy głośnik niskotonowy z polipropylenową membraną odporną na warunki atmosferyczne</w:t>
            </w:r>
            <w:r w:rsidR="00FD7B1B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175C1521" w14:textId="2E3DFC70" w:rsidR="00FD7B1B" w:rsidRDefault="009F61CC" w:rsidP="00FD7B1B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0" w:line="360" w:lineRule="auto"/>
              <w:ind w:left="312" w:hanging="284"/>
              <w:rPr>
                <w:rFonts w:ascii="Bahnschrift" w:hAnsi="Bahnschrift" w:cs="72 Black"/>
                <w:sz w:val="20"/>
                <w:szCs w:val="20"/>
              </w:rPr>
            </w:pPr>
            <w:r w:rsidRPr="00FD7B1B">
              <w:rPr>
                <w:rFonts w:ascii="Bahnschrift" w:hAnsi="Bahnschrift" w:cs="72 Black"/>
                <w:sz w:val="20"/>
                <w:szCs w:val="20"/>
              </w:rPr>
              <w:t>Reprodukcja wysokich częstotliwości odbywa się poprzez 19-milimetrowy neodymowy tweeter, zapewniający przejrzyste wysokie tony i zrównoważoną barwę</w:t>
            </w:r>
            <w:r w:rsidR="00FD7B1B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2A17173C" w14:textId="77777777" w:rsidR="00FD7B1B" w:rsidRDefault="009F61CC" w:rsidP="00FD7B1B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0" w:line="360" w:lineRule="auto"/>
              <w:ind w:left="312" w:hanging="284"/>
              <w:rPr>
                <w:rFonts w:ascii="Bahnschrift" w:hAnsi="Bahnschrift" w:cs="72 Black"/>
                <w:sz w:val="20"/>
                <w:szCs w:val="20"/>
              </w:rPr>
            </w:pPr>
            <w:r w:rsidRPr="00FD7B1B">
              <w:rPr>
                <w:rFonts w:ascii="Bahnschrift" w:hAnsi="Bahnschrift" w:cs="72 Black"/>
                <w:sz w:val="20"/>
                <w:szCs w:val="20"/>
              </w:rPr>
              <w:t>Obwód zabezpieczający chroni głośniki przed uszkodzeniem w przypadku przeciążenia</w:t>
            </w:r>
            <w:r w:rsidR="00FD7B1B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09FA0D57" w14:textId="2BB90D2B" w:rsidR="00FD7B1B" w:rsidRDefault="009F61CC" w:rsidP="00707F64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0" w:line="360" w:lineRule="auto"/>
              <w:ind w:left="312" w:hanging="284"/>
              <w:rPr>
                <w:rFonts w:ascii="Bahnschrift" w:hAnsi="Bahnschrift" w:cs="72 Black"/>
                <w:sz w:val="20"/>
                <w:szCs w:val="20"/>
              </w:rPr>
            </w:pPr>
            <w:r w:rsidRPr="00FD7B1B">
              <w:rPr>
                <w:rFonts w:ascii="Bahnschrift" w:hAnsi="Bahnschrift" w:cs="72 Black"/>
                <w:sz w:val="20"/>
                <w:szCs w:val="20"/>
              </w:rPr>
              <w:lastRenderedPageBreak/>
              <w:t>Powinien zawierać transformator wieloodczepowy z możliwością zmiany ustawień, łącznie z 8-omowym obejściem transformatora</w:t>
            </w:r>
            <w:r w:rsidR="00FD7B1B">
              <w:rPr>
                <w:rFonts w:ascii="Bahnschrift" w:hAnsi="Bahnschrift" w:cs="72 Black"/>
                <w:sz w:val="20"/>
                <w:szCs w:val="20"/>
              </w:rPr>
              <w:t>;</w:t>
            </w:r>
          </w:p>
          <w:p w14:paraId="697C77A4" w14:textId="77777777" w:rsidR="00FD7B1B" w:rsidRPr="00FD7B1B" w:rsidRDefault="00FD7B1B" w:rsidP="00A45EDC">
            <w:pPr>
              <w:widowControl w:val="0"/>
              <w:spacing w:before="120" w:after="160"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FD7B1B">
              <w:rPr>
                <w:rFonts w:ascii="Bahnschrift" w:hAnsi="Bahnschrift" w:cs="72 Black"/>
                <w:b/>
                <w:sz w:val="20"/>
                <w:szCs w:val="20"/>
              </w:rPr>
              <w:t>Specyfikacja techniczna:</w:t>
            </w:r>
          </w:p>
          <w:p w14:paraId="16636F28" w14:textId="646F0D3F" w:rsidR="00FD7B1B" w:rsidRDefault="00FD7B1B" w:rsidP="00FD7B1B">
            <w:pPr>
              <w:pStyle w:val="Akapitzlist"/>
              <w:widowControl w:val="0"/>
              <w:numPr>
                <w:ilvl w:val="0"/>
                <w:numId w:val="28"/>
              </w:numPr>
              <w:spacing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FD7B1B">
              <w:rPr>
                <w:rFonts w:ascii="Bahnschrift" w:hAnsi="Bahnschrift" w:cs="72 Black"/>
                <w:sz w:val="20"/>
                <w:szCs w:val="20"/>
              </w:rPr>
              <w:t>Typ kolumny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="005B6B27">
              <w:rPr>
                <w:rFonts w:ascii="Bahnschrift" w:hAnsi="Bahnschrift" w:cs="72 Black"/>
                <w:sz w:val="20"/>
                <w:szCs w:val="20"/>
              </w:rPr>
              <w:t xml:space="preserve">min. </w:t>
            </w:r>
            <w:r w:rsidRPr="00FD7B1B">
              <w:rPr>
                <w:rFonts w:ascii="Bahnschrift" w:hAnsi="Bahnschrift" w:cs="72 Black"/>
                <w:sz w:val="20"/>
                <w:szCs w:val="20"/>
              </w:rPr>
              <w:t xml:space="preserve">100V / 70V </w:t>
            </w:r>
            <w:r w:rsidR="00B21FA4">
              <w:rPr>
                <w:rFonts w:ascii="Bahnschrift" w:hAnsi="Bahnschrift" w:cs="72 Black"/>
                <w:sz w:val="20"/>
                <w:szCs w:val="20"/>
              </w:rPr>
              <w:t xml:space="preserve">          </w:t>
            </w:r>
            <w:r w:rsidRPr="00FD7B1B">
              <w:rPr>
                <w:rFonts w:ascii="Bahnschrift" w:hAnsi="Bahnschrift" w:cs="72 Black"/>
                <w:sz w:val="20"/>
                <w:szCs w:val="20"/>
              </w:rPr>
              <w:t>Instalacyjna, Pasywna, Szerokopasmowa</w:t>
            </w:r>
          </w:p>
          <w:p w14:paraId="2E5EEF20" w14:textId="3D6F79B9" w:rsidR="00FD7B1B" w:rsidRDefault="00FD7B1B" w:rsidP="00FD7B1B">
            <w:pPr>
              <w:pStyle w:val="Akapitzlist"/>
              <w:widowControl w:val="0"/>
              <w:numPr>
                <w:ilvl w:val="0"/>
                <w:numId w:val="28"/>
              </w:numPr>
              <w:spacing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FD7B1B">
              <w:rPr>
                <w:rFonts w:ascii="Bahnschrift" w:hAnsi="Bahnschrift" w:cs="72 Black"/>
                <w:sz w:val="20"/>
                <w:szCs w:val="20"/>
              </w:rPr>
              <w:t>Moc</w:t>
            </w:r>
            <w:r w:rsidR="00BC3120">
              <w:rPr>
                <w:rFonts w:ascii="Bahnschrift" w:hAnsi="Bahnschrift" w:cs="72 Black"/>
                <w:sz w:val="20"/>
                <w:szCs w:val="20"/>
              </w:rPr>
              <w:t xml:space="preserve"> min. </w:t>
            </w:r>
            <w:r w:rsidRPr="00FD7B1B">
              <w:rPr>
                <w:rFonts w:ascii="Bahnschrift" w:hAnsi="Bahnschrift" w:cs="72 Black"/>
                <w:sz w:val="20"/>
                <w:szCs w:val="20"/>
              </w:rPr>
              <w:t xml:space="preserve"> 100W</w:t>
            </w:r>
          </w:p>
          <w:p w14:paraId="21DC98C6" w14:textId="18E32B98" w:rsidR="00FD7B1B" w:rsidRDefault="00FD7B1B" w:rsidP="00FD7B1B">
            <w:pPr>
              <w:pStyle w:val="Akapitzlist"/>
              <w:widowControl w:val="0"/>
              <w:numPr>
                <w:ilvl w:val="0"/>
                <w:numId w:val="28"/>
              </w:numPr>
              <w:spacing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FD7B1B">
              <w:rPr>
                <w:rFonts w:ascii="Bahnschrift" w:hAnsi="Bahnschrift" w:cs="72 Black"/>
                <w:sz w:val="20"/>
                <w:szCs w:val="20"/>
              </w:rPr>
              <w:t xml:space="preserve">Moc RMS </w:t>
            </w:r>
            <w:r w:rsidR="007E0C8D">
              <w:rPr>
                <w:rFonts w:ascii="Bahnschrift" w:hAnsi="Bahnschrift" w:cs="72 Black"/>
                <w:sz w:val="20"/>
                <w:szCs w:val="20"/>
              </w:rPr>
              <w:t xml:space="preserve">min. </w:t>
            </w:r>
            <w:r w:rsidRPr="00FD7B1B">
              <w:rPr>
                <w:rFonts w:ascii="Bahnschrift" w:hAnsi="Bahnschrift" w:cs="72 Black"/>
                <w:sz w:val="20"/>
                <w:szCs w:val="20"/>
              </w:rPr>
              <w:t>50W</w:t>
            </w:r>
          </w:p>
          <w:p w14:paraId="7FB1A79B" w14:textId="1A5A3EE4" w:rsidR="00FD7B1B" w:rsidRDefault="00FD7B1B" w:rsidP="00FD7B1B">
            <w:pPr>
              <w:pStyle w:val="Akapitzlist"/>
              <w:widowControl w:val="0"/>
              <w:numPr>
                <w:ilvl w:val="0"/>
                <w:numId w:val="28"/>
              </w:numPr>
              <w:spacing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FD7B1B">
              <w:rPr>
                <w:rFonts w:ascii="Bahnschrift" w:hAnsi="Bahnschrift" w:cs="72 Black"/>
                <w:sz w:val="20"/>
                <w:szCs w:val="20"/>
              </w:rPr>
              <w:t>Pasmo przenoszenia</w:t>
            </w:r>
            <w:r w:rsidRPr="00FD7B1B">
              <w:rPr>
                <w:rFonts w:ascii="Bahnschrift" w:hAnsi="Bahnschrift" w:cs="72 Black"/>
                <w:sz w:val="20"/>
                <w:szCs w:val="20"/>
              </w:rPr>
              <w:tab/>
            </w:r>
            <w:r w:rsidR="00CA6DF5">
              <w:rPr>
                <w:rFonts w:ascii="Bahnschrift" w:hAnsi="Bahnschrift" w:cs="72 Black"/>
                <w:sz w:val="20"/>
                <w:szCs w:val="20"/>
              </w:rPr>
              <w:t xml:space="preserve">min. </w:t>
            </w:r>
            <w:r w:rsidRPr="00FD7B1B">
              <w:rPr>
                <w:rFonts w:ascii="Bahnschrift" w:hAnsi="Bahnschrift" w:cs="72 Black"/>
                <w:sz w:val="20"/>
                <w:szCs w:val="20"/>
              </w:rPr>
              <w:t>72 Hz -22 kHz</w:t>
            </w:r>
          </w:p>
          <w:p w14:paraId="52003470" w14:textId="77777777" w:rsidR="00FD7B1B" w:rsidRDefault="00FD7B1B" w:rsidP="00FD7B1B">
            <w:pPr>
              <w:pStyle w:val="Akapitzlist"/>
              <w:widowControl w:val="0"/>
              <w:numPr>
                <w:ilvl w:val="0"/>
                <w:numId w:val="28"/>
              </w:numPr>
              <w:spacing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FD7B1B">
              <w:rPr>
                <w:rFonts w:ascii="Bahnschrift" w:hAnsi="Bahnschrift" w:cs="72 Black"/>
                <w:sz w:val="20"/>
                <w:szCs w:val="20"/>
              </w:rPr>
              <w:t>Max. SPL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FD7B1B">
              <w:rPr>
                <w:rFonts w:ascii="Bahnschrift" w:hAnsi="Bahnschrift" w:cs="72 Black"/>
                <w:sz w:val="20"/>
                <w:szCs w:val="20"/>
              </w:rPr>
              <w:t>109 dB</w:t>
            </w:r>
          </w:p>
          <w:p w14:paraId="689D9809" w14:textId="16B09499" w:rsidR="00FD7B1B" w:rsidRDefault="00FD7B1B" w:rsidP="00FD7B1B">
            <w:pPr>
              <w:pStyle w:val="Akapitzlist"/>
              <w:widowControl w:val="0"/>
              <w:numPr>
                <w:ilvl w:val="0"/>
                <w:numId w:val="28"/>
              </w:numPr>
              <w:spacing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FD7B1B">
              <w:rPr>
                <w:rFonts w:ascii="Bahnschrift" w:hAnsi="Bahnschrift" w:cs="72 Black"/>
                <w:sz w:val="20"/>
                <w:szCs w:val="20"/>
              </w:rPr>
              <w:t>Dyspersja dźwięku</w:t>
            </w:r>
            <w:r w:rsidR="00CA6DF5">
              <w:rPr>
                <w:rFonts w:ascii="Bahnschrift" w:hAnsi="Bahnschrift" w:cs="72 Black"/>
                <w:sz w:val="20"/>
                <w:szCs w:val="20"/>
              </w:rPr>
              <w:t xml:space="preserve"> min. 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FD7B1B">
              <w:rPr>
                <w:rFonts w:ascii="Bahnschrift" w:hAnsi="Bahnschrift" w:cs="72 Black"/>
                <w:sz w:val="20"/>
                <w:szCs w:val="20"/>
              </w:rPr>
              <w:t>90H x 90V</w:t>
            </w:r>
          </w:p>
          <w:p w14:paraId="5A86D676" w14:textId="5FCE4ED9" w:rsidR="00FD7B1B" w:rsidRDefault="00FD7B1B" w:rsidP="00FD7B1B">
            <w:pPr>
              <w:pStyle w:val="Akapitzlist"/>
              <w:widowControl w:val="0"/>
              <w:numPr>
                <w:ilvl w:val="0"/>
                <w:numId w:val="28"/>
              </w:numPr>
              <w:spacing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FD7B1B">
              <w:rPr>
                <w:rFonts w:ascii="Bahnschrift" w:hAnsi="Bahnschrift" w:cs="72 Black"/>
                <w:sz w:val="20"/>
                <w:szCs w:val="20"/>
              </w:rPr>
              <w:t>Średnica głośnika wysokotonowego</w:t>
            </w:r>
            <w:r w:rsidRPr="00FD7B1B">
              <w:rPr>
                <w:rFonts w:ascii="Bahnschrift" w:hAnsi="Bahnschrift" w:cs="72 Black"/>
                <w:sz w:val="20"/>
                <w:szCs w:val="20"/>
              </w:rPr>
              <w:tab/>
            </w:r>
            <w:r w:rsidR="00CA6DF5">
              <w:rPr>
                <w:rFonts w:ascii="Bahnschrift" w:hAnsi="Bahnschrift" w:cs="72 Black"/>
                <w:sz w:val="20"/>
                <w:szCs w:val="20"/>
              </w:rPr>
              <w:t xml:space="preserve">max. </w:t>
            </w:r>
            <w:r w:rsidRPr="00FD7B1B">
              <w:rPr>
                <w:rFonts w:ascii="Bahnschrift" w:hAnsi="Bahnschrift" w:cs="72 Black"/>
                <w:sz w:val="20"/>
                <w:szCs w:val="20"/>
              </w:rPr>
              <w:t>19mm</w:t>
            </w:r>
          </w:p>
          <w:p w14:paraId="58B255CA" w14:textId="3C6852A7" w:rsidR="005D564C" w:rsidRDefault="00FD7B1B" w:rsidP="00FD7B1B">
            <w:pPr>
              <w:pStyle w:val="Akapitzlist"/>
              <w:widowControl w:val="0"/>
              <w:numPr>
                <w:ilvl w:val="0"/>
                <w:numId w:val="28"/>
              </w:numPr>
              <w:spacing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FD7B1B">
              <w:rPr>
                <w:rFonts w:ascii="Bahnschrift" w:hAnsi="Bahnschrift" w:cs="72 Black"/>
                <w:sz w:val="20"/>
                <w:szCs w:val="20"/>
              </w:rPr>
              <w:t>Średnica głośnika niskotonowego</w:t>
            </w:r>
            <w:r w:rsidR="005D564C"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="003D2FC1">
              <w:rPr>
                <w:rFonts w:ascii="Bahnschrift" w:hAnsi="Bahnschrift" w:cs="72 Black"/>
                <w:sz w:val="20"/>
                <w:szCs w:val="20"/>
              </w:rPr>
              <w:t xml:space="preserve">max. </w:t>
            </w:r>
            <w:r w:rsidRPr="00FD7B1B">
              <w:rPr>
                <w:rFonts w:ascii="Bahnschrift" w:hAnsi="Bahnschrift" w:cs="72 Black"/>
                <w:sz w:val="20"/>
                <w:szCs w:val="20"/>
              </w:rPr>
              <w:t>4"</w:t>
            </w:r>
          </w:p>
          <w:p w14:paraId="43506344" w14:textId="77777777" w:rsidR="005D564C" w:rsidRDefault="00FD7B1B" w:rsidP="00FD7B1B">
            <w:pPr>
              <w:pStyle w:val="Akapitzlist"/>
              <w:widowControl w:val="0"/>
              <w:numPr>
                <w:ilvl w:val="0"/>
                <w:numId w:val="28"/>
              </w:numPr>
              <w:spacing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5D564C">
              <w:rPr>
                <w:rFonts w:ascii="Bahnschrift" w:hAnsi="Bahnschrift" w:cs="72 Black"/>
                <w:sz w:val="20"/>
                <w:szCs w:val="20"/>
              </w:rPr>
              <w:t>Impedancja</w:t>
            </w:r>
            <w:r w:rsidR="005D564C"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D564C">
              <w:rPr>
                <w:rFonts w:ascii="Bahnschrift" w:hAnsi="Bahnschrift" w:cs="72 Black"/>
                <w:sz w:val="20"/>
                <w:szCs w:val="20"/>
              </w:rPr>
              <w:t>8Ω</w:t>
            </w:r>
          </w:p>
          <w:p w14:paraId="27207634" w14:textId="77777777" w:rsidR="005D564C" w:rsidRDefault="00FD7B1B" w:rsidP="00FD7B1B">
            <w:pPr>
              <w:pStyle w:val="Akapitzlist"/>
              <w:widowControl w:val="0"/>
              <w:numPr>
                <w:ilvl w:val="0"/>
                <w:numId w:val="28"/>
              </w:numPr>
              <w:spacing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5D564C">
              <w:rPr>
                <w:rFonts w:ascii="Bahnschrift" w:hAnsi="Bahnschrift" w:cs="72 Black"/>
                <w:sz w:val="20"/>
                <w:szCs w:val="20"/>
              </w:rPr>
              <w:t>Wejścia audio</w:t>
            </w:r>
            <w:r w:rsidR="005D564C"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</w:p>
          <w:p w14:paraId="229DF0AB" w14:textId="77777777" w:rsidR="005D564C" w:rsidRDefault="00FD7B1B" w:rsidP="00FD7B1B">
            <w:pPr>
              <w:pStyle w:val="Akapitzlist"/>
              <w:widowControl w:val="0"/>
              <w:numPr>
                <w:ilvl w:val="0"/>
                <w:numId w:val="28"/>
              </w:numPr>
              <w:spacing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5D564C">
              <w:rPr>
                <w:rFonts w:ascii="Bahnschrift" w:hAnsi="Bahnschrift" w:cs="72 Black"/>
                <w:sz w:val="20"/>
                <w:szCs w:val="20"/>
              </w:rPr>
              <w:t>Listwa zaciskowa</w:t>
            </w:r>
          </w:p>
          <w:p w14:paraId="2E396B89" w14:textId="77777777" w:rsidR="005D564C" w:rsidRPr="000275B2" w:rsidRDefault="00FD7B1B" w:rsidP="00FD7B1B">
            <w:pPr>
              <w:pStyle w:val="Akapitzlist"/>
              <w:widowControl w:val="0"/>
              <w:numPr>
                <w:ilvl w:val="0"/>
                <w:numId w:val="28"/>
              </w:numPr>
              <w:spacing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0275B2">
              <w:rPr>
                <w:rFonts w:ascii="Bahnschrift" w:hAnsi="Bahnschrift" w:cs="72 Black"/>
                <w:sz w:val="20"/>
                <w:szCs w:val="20"/>
              </w:rPr>
              <w:t>Wymiary max (szer. x wys. x gł.)21 x 14 x 14 cm</w:t>
            </w:r>
          </w:p>
          <w:p w14:paraId="02808B1E" w14:textId="77777777" w:rsidR="00FD7B1B" w:rsidRPr="000275B2" w:rsidRDefault="00FD7B1B" w:rsidP="009F61CC">
            <w:pPr>
              <w:pStyle w:val="Akapitzlist"/>
              <w:widowControl w:val="0"/>
              <w:numPr>
                <w:ilvl w:val="0"/>
                <w:numId w:val="28"/>
              </w:numPr>
              <w:spacing w:after="0" w:line="360" w:lineRule="auto"/>
              <w:ind w:left="170" w:hanging="283"/>
              <w:rPr>
                <w:rFonts w:ascii="Bahnschrift" w:hAnsi="Bahnschrift" w:cs="72 Black"/>
                <w:sz w:val="20"/>
                <w:szCs w:val="20"/>
              </w:rPr>
            </w:pPr>
            <w:r w:rsidRPr="000275B2">
              <w:rPr>
                <w:rFonts w:ascii="Bahnschrift" w:hAnsi="Bahnschrift" w:cs="72 Black"/>
                <w:sz w:val="20"/>
                <w:szCs w:val="20"/>
              </w:rPr>
              <w:t>Waga (kg) max</w:t>
            </w:r>
            <w:r w:rsidR="005D564C" w:rsidRPr="000275B2"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0275B2">
              <w:rPr>
                <w:rFonts w:ascii="Bahnschrift" w:hAnsi="Bahnschrift" w:cs="72 Black"/>
                <w:sz w:val="20"/>
                <w:szCs w:val="20"/>
              </w:rPr>
              <w:t>1.6</w:t>
            </w:r>
          </w:p>
          <w:p w14:paraId="374B7FB4" w14:textId="2CC6DEE7" w:rsidR="00A45EDC" w:rsidRPr="005D564C" w:rsidRDefault="000275B2" w:rsidP="009F61CC">
            <w:pPr>
              <w:pStyle w:val="Akapitzlist"/>
              <w:widowControl w:val="0"/>
              <w:numPr>
                <w:ilvl w:val="0"/>
                <w:numId w:val="28"/>
              </w:numPr>
              <w:spacing w:after="0" w:line="360" w:lineRule="auto"/>
              <w:ind w:left="170" w:hanging="283"/>
              <w:rPr>
                <w:rFonts w:ascii="Bahnschrift" w:hAnsi="Bahnschrift" w:cs="72 Black"/>
                <w:color w:val="FF0000"/>
                <w:sz w:val="20"/>
                <w:szCs w:val="20"/>
              </w:rPr>
            </w:pPr>
            <w:r>
              <w:rPr>
                <w:rFonts w:ascii="Bahnschrift" w:hAnsi="Bahnschrift" w:cs="72 Black"/>
                <w:sz w:val="20"/>
                <w:szCs w:val="20"/>
              </w:rPr>
              <w:t>K</w:t>
            </w:r>
            <w:r w:rsidR="00A45EDC" w:rsidRPr="000275B2">
              <w:rPr>
                <w:rFonts w:ascii="Bahnschrift" w:hAnsi="Bahnschrift" w:cs="72 Black"/>
                <w:sz w:val="20"/>
                <w:szCs w:val="20"/>
              </w:rPr>
              <w:t>olor biał</w:t>
            </w:r>
            <w:r>
              <w:rPr>
                <w:rFonts w:ascii="Bahnschrift" w:hAnsi="Bahnschrift" w:cs="72 Black"/>
                <w:sz w:val="20"/>
                <w:szCs w:val="20"/>
              </w:rPr>
              <w:t>y</w:t>
            </w:r>
          </w:p>
        </w:tc>
        <w:tc>
          <w:tcPr>
            <w:tcW w:w="4708" w:type="dxa"/>
            <w:vAlign w:val="center"/>
          </w:tcPr>
          <w:p w14:paraId="666EFF12" w14:textId="77777777" w:rsidR="00BC335D" w:rsidRPr="00094450" w:rsidRDefault="00BC335D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</w:tbl>
    <w:p w14:paraId="76B06207" w14:textId="5ABD4045" w:rsidR="000A7D65" w:rsidRDefault="000A7D65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29578C68" w14:textId="1EB2367E" w:rsidR="00A23D42" w:rsidRDefault="00A23D42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35E148E8" w14:textId="4697038C" w:rsidR="00A23D42" w:rsidRDefault="00A23D42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2A6FF238" w14:textId="23AC1873" w:rsidR="00E3346C" w:rsidRDefault="00E3346C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1C32BFE8" w14:textId="61F8EFBC" w:rsidR="00E3346C" w:rsidRDefault="00E3346C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2611F1F0" w14:textId="197B5A95" w:rsidR="00E3346C" w:rsidRDefault="00E3346C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2C4ECA2A" w14:textId="65AE8466" w:rsidR="00E3346C" w:rsidRDefault="00E3346C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731A2068" w14:textId="4C5A3070" w:rsidR="00E3346C" w:rsidRDefault="00E3346C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3B011FDD" w14:textId="35303FB2" w:rsidR="00E3346C" w:rsidRDefault="00E3346C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17086469" w14:textId="3800D455" w:rsidR="00E3346C" w:rsidRDefault="00E3346C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12DE7F99" w14:textId="7CD1C554" w:rsidR="00E3346C" w:rsidRDefault="00E3346C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168C22ED" w14:textId="192497DF" w:rsidR="00E3346C" w:rsidRDefault="00E3346C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2BE2FB36" w14:textId="3DCC1F1C" w:rsidR="00E3346C" w:rsidRDefault="00E3346C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5AD23C81" w14:textId="48ECD5C8" w:rsidR="00E3346C" w:rsidRDefault="00E3346C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40D24148" w14:textId="77777777" w:rsidR="00C814AC" w:rsidRDefault="00C814AC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0596A23D" w14:textId="77777777" w:rsidR="00E3346C" w:rsidRDefault="00E3346C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60B99486" w14:textId="4A83C673" w:rsidR="00A23D42" w:rsidRDefault="00A23D42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0074C0E5" w14:textId="6FE6E1E0" w:rsidR="00E3346C" w:rsidRDefault="00E3346C" w:rsidP="00E3346C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  <w:r w:rsidRPr="00E90998">
        <w:rPr>
          <w:rFonts w:ascii="Bahnschrift" w:hAnsi="Bahnschrift" w:cs="Courier New"/>
          <w:b/>
          <w:color w:val="000000"/>
          <w:sz w:val="20"/>
          <w:szCs w:val="20"/>
        </w:rPr>
        <w:t>Załącznik nr 2 do SWZ nr DZP.382.1</w:t>
      </w:r>
      <w:r>
        <w:rPr>
          <w:rFonts w:ascii="Bahnschrift" w:hAnsi="Bahnschrift" w:cs="Courier New"/>
          <w:b/>
          <w:color w:val="000000"/>
          <w:sz w:val="20"/>
          <w:szCs w:val="20"/>
        </w:rPr>
        <w:t>.32</w:t>
      </w:r>
      <w:r w:rsidRPr="00E90998">
        <w:rPr>
          <w:rFonts w:ascii="Bahnschrift" w:hAnsi="Bahnschrift" w:cs="Courier New"/>
          <w:b/>
          <w:color w:val="000000"/>
          <w:sz w:val="20"/>
          <w:szCs w:val="20"/>
        </w:rPr>
        <w:t>.202</w:t>
      </w:r>
      <w:r>
        <w:rPr>
          <w:rFonts w:ascii="Bahnschrift" w:hAnsi="Bahnschrift" w:cs="Courier New"/>
          <w:b/>
          <w:color w:val="000000"/>
          <w:sz w:val="20"/>
          <w:szCs w:val="20"/>
        </w:rPr>
        <w:t>4</w:t>
      </w:r>
    </w:p>
    <w:p w14:paraId="20C0A3D4" w14:textId="77777777" w:rsidR="00E3346C" w:rsidRPr="00E3346C" w:rsidRDefault="00E3346C" w:rsidP="00E3346C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7B21F621" w14:textId="28813902" w:rsidR="00A23D42" w:rsidRDefault="00A23D42" w:rsidP="00A23D42">
      <w:pPr>
        <w:widowControl w:val="0"/>
        <w:spacing w:before="120" w:after="0" w:line="360" w:lineRule="auto"/>
        <w:jc w:val="center"/>
        <w:rPr>
          <w:rFonts w:ascii="Bahnschrift" w:hAnsi="Bahnschrift" w:cs="72 Black"/>
          <w:b/>
        </w:rPr>
      </w:pPr>
      <w:r w:rsidRPr="00E90998">
        <w:rPr>
          <w:rFonts w:ascii="Bahnschrift" w:hAnsi="Bahnschrift" w:cs="72 Black"/>
          <w:b/>
        </w:rPr>
        <w:t>Opis Przedmiotu Zamówienia</w:t>
      </w:r>
      <w:r>
        <w:rPr>
          <w:rFonts w:ascii="Bahnschrift" w:hAnsi="Bahnschrift" w:cs="72 Black"/>
          <w:b/>
        </w:rPr>
        <w:t xml:space="preserve"> </w:t>
      </w:r>
      <w:r w:rsidRPr="00DD00CA">
        <w:rPr>
          <w:rFonts w:ascii="Bahnschrift" w:hAnsi="Bahnschrift" w:cs="72 Black"/>
          <w:b/>
        </w:rPr>
        <w:t>„</w:t>
      </w:r>
      <w:r w:rsidRPr="003F0021">
        <w:rPr>
          <w:rFonts w:ascii="Bahnschrift" w:hAnsi="Bahnschrift" w:cs="72 Black"/>
          <w:b/>
          <w:bCs/>
        </w:rPr>
        <w:t xml:space="preserve">Dostawa </w:t>
      </w:r>
      <w:r>
        <w:rPr>
          <w:rFonts w:ascii="Bahnschrift" w:hAnsi="Bahnschrift" w:cs="72 Black"/>
          <w:b/>
          <w:bCs/>
        </w:rPr>
        <w:t>sprzętu audio</w:t>
      </w:r>
      <w:r w:rsidRPr="00DD00CA">
        <w:rPr>
          <w:rFonts w:ascii="Bahnschrift" w:hAnsi="Bahnschrift" w:cs="72 Black"/>
          <w:b/>
        </w:rPr>
        <w:t>”</w:t>
      </w:r>
    </w:p>
    <w:p w14:paraId="60EC5895" w14:textId="545A3E7A" w:rsidR="00A23D42" w:rsidRDefault="00A23D42" w:rsidP="00A23D42">
      <w:pPr>
        <w:widowControl w:val="0"/>
        <w:spacing w:before="120" w:after="0" w:line="360" w:lineRule="auto"/>
        <w:jc w:val="center"/>
        <w:rPr>
          <w:rFonts w:ascii="Bahnschrift" w:hAnsi="Bahnschrift" w:cs="72 Black"/>
          <w:b/>
        </w:rPr>
      </w:pPr>
      <w:r>
        <w:rPr>
          <w:rFonts w:ascii="Bahnschrift" w:hAnsi="Bahnschrift" w:cs="72 Black"/>
          <w:b/>
        </w:rPr>
        <w:t>CZĘŚĆ B</w:t>
      </w:r>
      <w:r w:rsidR="00925EA3">
        <w:rPr>
          <w:rFonts w:ascii="Bahnschrift" w:hAnsi="Bahnschrift" w:cs="72 Black"/>
          <w:b/>
        </w:rPr>
        <w:t xml:space="preserve">- </w:t>
      </w:r>
      <w:r w:rsidR="00AF6397">
        <w:rPr>
          <w:rFonts w:ascii="Bahnschrift" w:hAnsi="Bahnschrift" w:cs="72 Black"/>
          <w:b/>
        </w:rPr>
        <w:t>Mikrofony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252"/>
        <w:gridCol w:w="4992"/>
      </w:tblGrid>
      <w:tr w:rsidR="00A23D42" w14:paraId="75D0074E" w14:textId="77777777" w:rsidTr="004A0BBB">
        <w:tc>
          <w:tcPr>
            <w:tcW w:w="534" w:type="dxa"/>
            <w:shd w:val="clear" w:color="auto" w:fill="D9E2F3" w:themeFill="accent1" w:themeFillTint="33"/>
            <w:vAlign w:val="center"/>
          </w:tcPr>
          <w:p w14:paraId="660F2B10" w14:textId="77777777" w:rsidR="00A23D42" w:rsidRPr="00DD00CA" w:rsidRDefault="00A23D42" w:rsidP="004A0BBB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DD00CA">
              <w:rPr>
                <w:rFonts w:ascii="Bahnschrift" w:hAnsi="Bahnschrift" w:cs="72 Black"/>
                <w:b/>
                <w:sz w:val="20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D9E2F3" w:themeFill="accent1" w:themeFillTint="33"/>
            <w:vAlign w:val="center"/>
          </w:tcPr>
          <w:p w14:paraId="6EF3E3F8" w14:textId="77777777" w:rsidR="00A23D42" w:rsidRPr="00DD00CA" w:rsidRDefault="00A23D42" w:rsidP="004A0BBB">
            <w:pPr>
              <w:widowControl w:val="0"/>
              <w:spacing w:before="120" w:after="120"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DD00CA">
              <w:rPr>
                <w:rFonts w:ascii="Bahnschrift" w:hAnsi="Bahnschrift" w:cs="72 Black"/>
                <w:b/>
                <w:sz w:val="20"/>
                <w:szCs w:val="20"/>
              </w:rPr>
              <w:t>Parametry wymagane przez Zamawiającego</w:t>
            </w:r>
          </w:p>
        </w:tc>
        <w:tc>
          <w:tcPr>
            <w:tcW w:w="4992" w:type="dxa"/>
            <w:shd w:val="clear" w:color="auto" w:fill="D9E2F3" w:themeFill="accent1" w:themeFillTint="33"/>
            <w:vAlign w:val="center"/>
          </w:tcPr>
          <w:p w14:paraId="1D7D9529" w14:textId="77777777" w:rsidR="00A23D42" w:rsidRPr="00DD00CA" w:rsidRDefault="00A23D42" w:rsidP="004A0BBB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DD00CA">
              <w:rPr>
                <w:rFonts w:ascii="Bahnschrift" w:hAnsi="Bahnschrift" w:cs="72 Black"/>
                <w:b/>
                <w:sz w:val="20"/>
                <w:szCs w:val="20"/>
              </w:rPr>
              <w:t>Parametry oferowane przez Wykonawcę</w:t>
            </w:r>
          </w:p>
        </w:tc>
      </w:tr>
      <w:tr w:rsidR="00A23D42" w14:paraId="69446B20" w14:textId="77777777" w:rsidTr="004A0BBB">
        <w:tc>
          <w:tcPr>
            <w:tcW w:w="9778" w:type="dxa"/>
            <w:gridSpan w:val="3"/>
            <w:shd w:val="clear" w:color="auto" w:fill="D9E2F3" w:themeFill="accent1" w:themeFillTint="33"/>
            <w:vAlign w:val="center"/>
          </w:tcPr>
          <w:p w14:paraId="48B52B21" w14:textId="6039C09A" w:rsidR="00A23D42" w:rsidRPr="00400458" w:rsidRDefault="004B17A2" w:rsidP="004A0BBB">
            <w:pPr>
              <w:widowControl w:val="0"/>
              <w:spacing w:before="120" w:after="120"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>
              <w:rPr>
                <w:rFonts w:ascii="Bahnschrift" w:hAnsi="Bahnschrift" w:cs="72 Black"/>
                <w:b/>
                <w:sz w:val="20"/>
                <w:szCs w:val="20"/>
              </w:rPr>
              <w:t>Mikrofony</w:t>
            </w:r>
            <w:r w:rsidR="00A23D42">
              <w:rPr>
                <w:rFonts w:ascii="Bahnschrift" w:hAnsi="Bahnschrift" w:cs="72 Black"/>
                <w:b/>
                <w:sz w:val="20"/>
                <w:szCs w:val="20"/>
              </w:rPr>
              <w:t xml:space="preserve"> </w:t>
            </w:r>
            <w:r w:rsidR="00A23D42" w:rsidRPr="00400458">
              <w:rPr>
                <w:rFonts w:ascii="Bahnschrift" w:hAnsi="Bahnschrift" w:cs="72 Black"/>
                <w:b/>
                <w:sz w:val="20"/>
                <w:szCs w:val="20"/>
              </w:rPr>
              <w:t xml:space="preserve"> (index</w:t>
            </w:r>
            <w:r w:rsidR="00A23D42" w:rsidRPr="00A23D42">
              <w:rPr>
                <w:rFonts w:ascii="Bahnschrift" w:hAnsi="Bahnschrift" w:cs="72 Black"/>
                <w:b/>
                <w:bCs/>
                <w:sz w:val="20"/>
                <w:szCs w:val="20"/>
              </w:rPr>
              <w:t>173142</w:t>
            </w:r>
            <w:r w:rsidR="00A23D42" w:rsidRPr="00400458">
              <w:rPr>
                <w:rFonts w:ascii="Bahnschrift" w:hAnsi="Bahnschrift" w:cs="72 Black"/>
                <w:b/>
                <w:sz w:val="20"/>
                <w:szCs w:val="20"/>
              </w:rPr>
              <w:t xml:space="preserve"> )</w:t>
            </w:r>
          </w:p>
        </w:tc>
      </w:tr>
      <w:tr w:rsidR="00C13781" w14:paraId="572E3AC1" w14:textId="77777777" w:rsidTr="00BA2F18">
        <w:tc>
          <w:tcPr>
            <w:tcW w:w="534" w:type="dxa"/>
            <w:shd w:val="clear" w:color="auto" w:fill="D9E2F3" w:themeFill="accent1" w:themeFillTint="33"/>
            <w:vAlign w:val="center"/>
          </w:tcPr>
          <w:p w14:paraId="00CE982D" w14:textId="77777777" w:rsidR="00C13781" w:rsidRPr="00400458" w:rsidRDefault="00C13781" w:rsidP="004A0BBB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400458">
              <w:rPr>
                <w:rFonts w:ascii="Bahnschrift" w:hAnsi="Bahnschrift" w:cs="72 Black"/>
                <w:b/>
                <w:sz w:val="20"/>
                <w:szCs w:val="20"/>
              </w:rPr>
              <w:t>1</w:t>
            </w:r>
          </w:p>
        </w:tc>
        <w:tc>
          <w:tcPr>
            <w:tcW w:w="9244" w:type="dxa"/>
            <w:gridSpan w:val="2"/>
            <w:shd w:val="clear" w:color="auto" w:fill="FFF2CC" w:themeFill="accent4" w:themeFillTint="33"/>
            <w:vAlign w:val="center"/>
          </w:tcPr>
          <w:p w14:paraId="61E6328D" w14:textId="3AE34E2D" w:rsidR="00C13781" w:rsidRPr="00BA2F18" w:rsidRDefault="00C13781" w:rsidP="00C13781">
            <w:pPr>
              <w:spacing w:after="160" w:line="259" w:lineRule="auto"/>
              <w:ind w:left="785"/>
              <w:contextualSpacing/>
              <w:jc w:val="center"/>
              <w:rPr>
                <w:rFonts w:ascii="Bahnschrift" w:eastAsia="Calibri" w:hAnsi="Bahnschrift" w:cs="Times New Roman"/>
                <w:b/>
                <w:color w:val="FFF2CC" w:themeColor="accent4" w:themeTint="33"/>
                <w:sz w:val="20"/>
                <w:szCs w:val="20"/>
              </w:rPr>
            </w:pPr>
            <w:r w:rsidRPr="00C13781">
              <w:rPr>
                <w:rFonts w:ascii="Bahnschrift" w:eastAsia="Calibri" w:hAnsi="Bahnschrift" w:cs="Times New Roman"/>
                <w:b/>
                <w:sz w:val="20"/>
                <w:szCs w:val="20"/>
              </w:rPr>
              <w:t>Zestaw 4 mikrofonów bezprzewodowych</w:t>
            </w:r>
            <w:r w:rsidRPr="0019716B">
              <w:rPr>
                <w:rFonts w:ascii="Bahnschrift" w:eastAsia="Calibri" w:hAnsi="Bahnschrift" w:cs="Times New Roman"/>
                <w:b/>
                <w:sz w:val="20"/>
                <w:szCs w:val="20"/>
              </w:rPr>
              <w:t xml:space="preserve">  - </w:t>
            </w:r>
            <w:r w:rsidRPr="00C13781">
              <w:rPr>
                <w:rFonts w:ascii="Bahnschrift" w:eastAsia="Calibri" w:hAnsi="Bahnschrift" w:cs="Times New Roman"/>
                <w:b/>
                <w:sz w:val="20"/>
                <w:szCs w:val="20"/>
              </w:rPr>
              <w:t xml:space="preserve">3 </w:t>
            </w:r>
            <w:r w:rsidR="00DB559B">
              <w:rPr>
                <w:rFonts w:ascii="Bahnschrift" w:eastAsia="Calibri" w:hAnsi="Bahnschrift" w:cs="Times New Roman"/>
                <w:b/>
                <w:sz w:val="20"/>
                <w:szCs w:val="20"/>
              </w:rPr>
              <w:t xml:space="preserve"> </w:t>
            </w:r>
            <w:r w:rsidR="00A40BE4">
              <w:rPr>
                <w:rFonts w:ascii="Bahnschrift" w:eastAsia="Calibri" w:hAnsi="Bahnschrift" w:cs="Times New Roman"/>
                <w:b/>
                <w:sz w:val="20"/>
                <w:szCs w:val="20"/>
              </w:rPr>
              <w:t>kpl</w:t>
            </w:r>
            <w:r w:rsidR="00AA5FE0">
              <w:rPr>
                <w:rFonts w:ascii="Bahnschrift" w:eastAsia="Calibri" w:hAnsi="Bahnschrift" w:cs="Times New Roman"/>
                <w:b/>
                <w:sz w:val="20"/>
                <w:szCs w:val="20"/>
              </w:rPr>
              <w:t>.</w:t>
            </w:r>
          </w:p>
        </w:tc>
      </w:tr>
      <w:tr w:rsidR="00E71FEE" w14:paraId="4873B630" w14:textId="77777777" w:rsidTr="00557827">
        <w:tc>
          <w:tcPr>
            <w:tcW w:w="534" w:type="dxa"/>
            <w:shd w:val="clear" w:color="auto" w:fill="D9E2F3" w:themeFill="accent1" w:themeFillTint="33"/>
            <w:vAlign w:val="center"/>
          </w:tcPr>
          <w:p w14:paraId="2390D316" w14:textId="3B6201E3" w:rsidR="00E71FEE" w:rsidRPr="00400458" w:rsidRDefault="00E71FEE" w:rsidP="00E71FE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>
              <w:rPr>
                <w:rFonts w:ascii="Bahnschrift" w:hAnsi="Bahnschrift" w:cs="72 Black"/>
                <w:b/>
                <w:sz w:val="20"/>
                <w:szCs w:val="20"/>
              </w:rPr>
              <w:t>1)</w:t>
            </w:r>
          </w:p>
        </w:tc>
        <w:tc>
          <w:tcPr>
            <w:tcW w:w="4252" w:type="dxa"/>
          </w:tcPr>
          <w:p w14:paraId="05FEA5B9" w14:textId="3EA51777" w:rsidR="00E71FEE" w:rsidRPr="00E71FEE" w:rsidRDefault="00E71FEE" w:rsidP="00E71FEE">
            <w:pPr>
              <w:widowControl w:val="0"/>
              <w:spacing w:line="360" w:lineRule="auto"/>
              <w:rPr>
                <w:rFonts w:ascii="Bahnschrift" w:hAnsi="Bahnschrift" w:cs="72 Black"/>
                <w:sz w:val="20"/>
                <w:szCs w:val="20"/>
              </w:rPr>
            </w:pPr>
            <w:r w:rsidRPr="00E71FEE">
              <w:rPr>
                <w:rFonts w:ascii="Bahnschrift" w:hAnsi="Bahnschrift"/>
                <w:sz w:val="20"/>
                <w:szCs w:val="20"/>
              </w:rPr>
              <w:t>2 mikrofony do ręki</w:t>
            </w:r>
          </w:p>
        </w:tc>
        <w:tc>
          <w:tcPr>
            <w:tcW w:w="4992" w:type="dxa"/>
            <w:vAlign w:val="center"/>
          </w:tcPr>
          <w:p w14:paraId="15285C90" w14:textId="77777777" w:rsidR="00E71FEE" w:rsidRPr="00094450" w:rsidRDefault="00E71FEE" w:rsidP="00E71FE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E71FEE" w14:paraId="767B486B" w14:textId="77777777" w:rsidTr="00557827">
        <w:tc>
          <w:tcPr>
            <w:tcW w:w="534" w:type="dxa"/>
            <w:shd w:val="clear" w:color="auto" w:fill="D9E2F3" w:themeFill="accent1" w:themeFillTint="33"/>
            <w:vAlign w:val="center"/>
          </w:tcPr>
          <w:p w14:paraId="1A2119EB" w14:textId="39EF3A68" w:rsidR="00E71FEE" w:rsidRPr="00400458" w:rsidRDefault="00E71FEE" w:rsidP="00E71FE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>
              <w:rPr>
                <w:rFonts w:ascii="Bahnschrift" w:hAnsi="Bahnschrift" w:cs="72 Black"/>
                <w:b/>
                <w:sz w:val="20"/>
                <w:szCs w:val="20"/>
              </w:rPr>
              <w:t>2)</w:t>
            </w:r>
          </w:p>
        </w:tc>
        <w:tc>
          <w:tcPr>
            <w:tcW w:w="4252" w:type="dxa"/>
          </w:tcPr>
          <w:p w14:paraId="02EC14FB" w14:textId="5E81FA09" w:rsidR="00E71FEE" w:rsidRPr="00E71FEE" w:rsidRDefault="00E71FEE" w:rsidP="00E71FEE">
            <w:pPr>
              <w:widowControl w:val="0"/>
              <w:spacing w:line="360" w:lineRule="auto"/>
              <w:rPr>
                <w:rFonts w:ascii="Bahnschrift" w:hAnsi="Bahnschrift" w:cs="72 Black"/>
                <w:sz w:val="20"/>
                <w:szCs w:val="20"/>
              </w:rPr>
            </w:pPr>
            <w:r w:rsidRPr="00E71FEE">
              <w:rPr>
                <w:rFonts w:ascii="Bahnschrift" w:hAnsi="Bahnschrift"/>
                <w:sz w:val="20"/>
                <w:szCs w:val="20"/>
              </w:rPr>
              <w:t>2 mikrofony nagłowne</w:t>
            </w:r>
          </w:p>
        </w:tc>
        <w:tc>
          <w:tcPr>
            <w:tcW w:w="4992" w:type="dxa"/>
            <w:vAlign w:val="center"/>
          </w:tcPr>
          <w:p w14:paraId="35ED9509" w14:textId="77777777" w:rsidR="00E71FEE" w:rsidRPr="00094450" w:rsidRDefault="00E71FEE" w:rsidP="00E71FE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A23D42" w14:paraId="04257802" w14:textId="77777777" w:rsidTr="004A0BBB">
        <w:tc>
          <w:tcPr>
            <w:tcW w:w="534" w:type="dxa"/>
            <w:shd w:val="clear" w:color="auto" w:fill="D9E2F3" w:themeFill="accent1" w:themeFillTint="33"/>
            <w:vAlign w:val="center"/>
          </w:tcPr>
          <w:p w14:paraId="72963305" w14:textId="29A07290" w:rsidR="00A23D42" w:rsidRPr="00400458" w:rsidRDefault="00E71FEE" w:rsidP="004A0BBB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>
              <w:rPr>
                <w:rFonts w:ascii="Bahnschrift" w:hAnsi="Bahnschrift" w:cs="72 Black"/>
                <w:b/>
                <w:sz w:val="20"/>
                <w:szCs w:val="20"/>
              </w:rPr>
              <w:t>3)</w:t>
            </w:r>
          </w:p>
        </w:tc>
        <w:tc>
          <w:tcPr>
            <w:tcW w:w="4252" w:type="dxa"/>
            <w:vAlign w:val="center"/>
          </w:tcPr>
          <w:p w14:paraId="0730344A" w14:textId="56F57BC1" w:rsidR="00A23D42" w:rsidRPr="00094450" w:rsidRDefault="00E71FEE" w:rsidP="004A0BBB">
            <w:pPr>
              <w:widowControl w:val="0"/>
              <w:spacing w:line="360" w:lineRule="auto"/>
              <w:rPr>
                <w:rFonts w:ascii="Bahnschrift" w:hAnsi="Bahnschrift" w:cs="72 Black"/>
                <w:sz w:val="20"/>
                <w:szCs w:val="20"/>
              </w:rPr>
            </w:pPr>
            <w:r w:rsidRPr="00E71FEE">
              <w:rPr>
                <w:rFonts w:ascii="Bahnschrift" w:hAnsi="Bahnschrift" w:cs="72 Black"/>
                <w:sz w:val="20"/>
                <w:szCs w:val="20"/>
              </w:rPr>
              <w:t>odbiornik przesyłający sygnał do miksera systemu nagłośnienia</w:t>
            </w:r>
          </w:p>
        </w:tc>
        <w:tc>
          <w:tcPr>
            <w:tcW w:w="4992" w:type="dxa"/>
            <w:vAlign w:val="center"/>
          </w:tcPr>
          <w:p w14:paraId="5F52BCE5" w14:textId="77777777" w:rsidR="00A23D42" w:rsidRPr="00094450" w:rsidRDefault="00A23D42" w:rsidP="004A0BBB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3F2CBE" w14:paraId="538E59AF" w14:textId="77777777" w:rsidTr="004A0BBB">
        <w:tc>
          <w:tcPr>
            <w:tcW w:w="534" w:type="dxa"/>
            <w:shd w:val="clear" w:color="auto" w:fill="D9E2F3" w:themeFill="accent1" w:themeFillTint="33"/>
            <w:vAlign w:val="center"/>
          </w:tcPr>
          <w:p w14:paraId="13FDF29E" w14:textId="5CFE6EAC" w:rsidR="003F2CBE" w:rsidRDefault="003F2CBE" w:rsidP="004A0BBB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>
              <w:rPr>
                <w:rFonts w:ascii="Bahnschrift" w:hAnsi="Bahnschrift" w:cs="72 Black"/>
                <w:b/>
                <w:sz w:val="20"/>
                <w:szCs w:val="20"/>
              </w:rPr>
              <w:t>4)</w:t>
            </w:r>
          </w:p>
        </w:tc>
        <w:tc>
          <w:tcPr>
            <w:tcW w:w="4252" w:type="dxa"/>
            <w:vAlign w:val="center"/>
          </w:tcPr>
          <w:p w14:paraId="641D2C51" w14:textId="77777777" w:rsidR="003F2CBE" w:rsidRDefault="003F2CBE" w:rsidP="004A0BBB">
            <w:pPr>
              <w:widowControl w:val="0"/>
              <w:spacing w:line="360" w:lineRule="auto"/>
              <w:rPr>
                <w:rFonts w:ascii="Bahnschrift" w:hAnsi="Bahnschrift" w:cs="72 Black"/>
                <w:sz w:val="20"/>
                <w:szCs w:val="20"/>
              </w:rPr>
            </w:pPr>
            <w:r w:rsidRPr="003F2CBE">
              <w:rPr>
                <w:rFonts w:ascii="Bahnschrift" w:hAnsi="Bahnschrift" w:cs="72 Black"/>
                <w:sz w:val="20"/>
                <w:szCs w:val="20"/>
              </w:rPr>
              <w:t>Specyfikacja techniczna:</w:t>
            </w:r>
          </w:p>
          <w:p w14:paraId="49DDBD27" w14:textId="77777777" w:rsidR="00C53A04" w:rsidRDefault="00C53A04" w:rsidP="00C53A04">
            <w:pPr>
              <w:pStyle w:val="Akapitzlist"/>
              <w:widowControl w:val="0"/>
              <w:numPr>
                <w:ilvl w:val="0"/>
                <w:numId w:val="22"/>
              </w:numPr>
              <w:spacing w:after="0" w:line="360" w:lineRule="auto"/>
              <w:ind w:left="312" w:hanging="312"/>
              <w:rPr>
                <w:rFonts w:ascii="Bahnschrift" w:hAnsi="Bahnschrift" w:cs="72 Black"/>
                <w:sz w:val="20"/>
                <w:szCs w:val="20"/>
              </w:rPr>
            </w:pPr>
            <w:r w:rsidRPr="00C53A04">
              <w:rPr>
                <w:rFonts w:ascii="Bahnschrift" w:hAnsi="Bahnschrift" w:cs="72 Black"/>
                <w:sz w:val="20"/>
                <w:szCs w:val="20"/>
              </w:rPr>
              <w:t>Zasilanie nadajników: akumulatorowe/bateryjne (2 x AA)</w:t>
            </w:r>
          </w:p>
          <w:p w14:paraId="03894DD6" w14:textId="77777777" w:rsidR="00C53A04" w:rsidRDefault="00C53A04" w:rsidP="00C53A04">
            <w:pPr>
              <w:pStyle w:val="Akapitzlist"/>
              <w:widowControl w:val="0"/>
              <w:numPr>
                <w:ilvl w:val="0"/>
                <w:numId w:val="22"/>
              </w:numPr>
              <w:spacing w:after="0" w:line="360" w:lineRule="auto"/>
              <w:ind w:left="312" w:hanging="312"/>
              <w:rPr>
                <w:rFonts w:ascii="Bahnschrift" w:hAnsi="Bahnschrift" w:cs="72 Black"/>
                <w:sz w:val="20"/>
                <w:szCs w:val="20"/>
              </w:rPr>
            </w:pPr>
            <w:r w:rsidRPr="00C53A04">
              <w:rPr>
                <w:rFonts w:ascii="Bahnschrift" w:hAnsi="Bahnschrift" w:cs="72 Black"/>
                <w:sz w:val="20"/>
                <w:szCs w:val="20"/>
              </w:rPr>
              <w:t>Zasilanie odbiornika: DC 12-18V</w:t>
            </w:r>
          </w:p>
          <w:p w14:paraId="459B266A" w14:textId="77777777" w:rsidR="00C53A04" w:rsidRDefault="00C53A04" w:rsidP="00C53A04">
            <w:pPr>
              <w:pStyle w:val="Akapitzlist"/>
              <w:widowControl w:val="0"/>
              <w:numPr>
                <w:ilvl w:val="0"/>
                <w:numId w:val="22"/>
              </w:numPr>
              <w:spacing w:after="0" w:line="360" w:lineRule="auto"/>
              <w:ind w:left="312" w:hanging="312"/>
              <w:rPr>
                <w:rFonts w:ascii="Bahnschrift" w:hAnsi="Bahnschrift" w:cs="72 Black"/>
                <w:sz w:val="20"/>
                <w:szCs w:val="20"/>
              </w:rPr>
            </w:pPr>
            <w:r w:rsidRPr="00C53A04">
              <w:rPr>
                <w:rFonts w:ascii="Bahnschrift" w:hAnsi="Bahnschrift" w:cs="72 Black"/>
                <w:sz w:val="20"/>
                <w:szCs w:val="20"/>
              </w:rPr>
              <w:t>Modulacja: Π/4 – DQPSK</w:t>
            </w:r>
          </w:p>
          <w:p w14:paraId="6E3F83DC" w14:textId="77777777" w:rsidR="00C53A04" w:rsidRDefault="00C53A04" w:rsidP="00C53A04">
            <w:pPr>
              <w:pStyle w:val="Akapitzlist"/>
              <w:widowControl w:val="0"/>
              <w:numPr>
                <w:ilvl w:val="0"/>
                <w:numId w:val="22"/>
              </w:numPr>
              <w:spacing w:after="0" w:line="360" w:lineRule="auto"/>
              <w:ind w:left="312" w:hanging="312"/>
              <w:rPr>
                <w:rFonts w:ascii="Bahnschrift" w:hAnsi="Bahnschrift" w:cs="72 Black"/>
                <w:sz w:val="20"/>
                <w:szCs w:val="20"/>
              </w:rPr>
            </w:pPr>
            <w:r w:rsidRPr="00C53A04">
              <w:rPr>
                <w:rFonts w:ascii="Bahnschrift" w:hAnsi="Bahnschrift" w:cs="72 Black"/>
                <w:sz w:val="20"/>
                <w:szCs w:val="20"/>
              </w:rPr>
              <w:t>Zakres częstotliwości: 518 – 542 MHz, 4x24</w:t>
            </w:r>
          </w:p>
          <w:p w14:paraId="5236A82A" w14:textId="46A9DC24" w:rsidR="00C53A04" w:rsidRDefault="00C53A04" w:rsidP="00C53A04">
            <w:pPr>
              <w:pStyle w:val="Akapitzlist"/>
              <w:widowControl w:val="0"/>
              <w:numPr>
                <w:ilvl w:val="0"/>
                <w:numId w:val="22"/>
              </w:numPr>
              <w:spacing w:after="0" w:line="360" w:lineRule="auto"/>
              <w:ind w:left="312" w:hanging="312"/>
              <w:rPr>
                <w:rFonts w:ascii="Bahnschrift" w:hAnsi="Bahnschrift" w:cs="72 Black"/>
                <w:sz w:val="20"/>
                <w:szCs w:val="20"/>
              </w:rPr>
            </w:pPr>
            <w:r w:rsidRPr="00C53A04">
              <w:rPr>
                <w:rFonts w:ascii="Bahnschrift" w:hAnsi="Bahnschrift" w:cs="72 Black"/>
                <w:sz w:val="20"/>
                <w:szCs w:val="20"/>
              </w:rPr>
              <w:t xml:space="preserve">Współczynnik próbkowania: </w:t>
            </w:r>
            <w:r w:rsidR="00110F62">
              <w:rPr>
                <w:rFonts w:ascii="Bahnschrift" w:hAnsi="Bahnschrift" w:cs="72 Black"/>
                <w:sz w:val="20"/>
                <w:szCs w:val="20"/>
              </w:rPr>
              <w:t xml:space="preserve">&gt;= </w:t>
            </w:r>
            <w:r w:rsidRPr="00C53A04">
              <w:rPr>
                <w:rFonts w:ascii="Bahnschrift" w:hAnsi="Bahnschrift" w:cs="72 Black"/>
                <w:sz w:val="20"/>
                <w:szCs w:val="20"/>
              </w:rPr>
              <w:t>48 kHz</w:t>
            </w:r>
          </w:p>
          <w:p w14:paraId="5567277D" w14:textId="7CD9E545" w:rsidR="00C53A04" w:rsidRDefault="00C53A04" w:rsidP="00C53A04">
            <w:pPr>
              <w:pStyle w:val="Akapitzlist"/>
              <w:widowControl w:val="0"/>
              <w:numPr>
                <w:ilvl w:val="0"/>
                <w:numId w:val="22"/>
              </w:numPr>
              <w:spacing w:after="0" w:line="360" w:lineRule="auto"/>
              <w:ind w:left="312" w:hanging="312"/>
              <w:rPr>
                <w:rFonts w:ascii="Bahnschrift" w:hAnsi="Bahnschrift" w:cs="72 Black"/>
                <w:sz w:val="20"/>
                <w:szCs w:val="20"/>
              </w:rPr>
            </w:pPr>
            <w:r w:rsidRPr="00C53A04">
              <w:rPr>
                <w:rFonts w:ascii="Bahnschrift" w:hAnsi="Bahnschrift" w:cs="72 Black"/>
                <w:sz w:val="20"/>
                <w:szCs w:val="20"/>
              </w:rPr>
              <w:t xml:space="preserve">Prędkość przesyłania danych: </w:t>
            </w:r>
            <w:r w:rsidR="005D58DC" w:rsidRPr="005D58DC">
              <w:rPr>
                <w:rFonts w:ascii="Bahnschrift" w:hAnsi="Bahnschrift" w:cs="72 Black"/>
                <w:sz w:val="20"/>
                <w:szCs w:val="20"/>
              </w:rPr>
              <w:t xml:space="preserve">&gt;= </w:t>
            </w:r>
            <w:r w:rsidRPr="00C53A04">
              <w:rPr>
                <w:rFonts w:ascii="Bahnschrift" w:hAnsi="Bahnschrift" w:cs="72 Black"/>
                <w:sz w:val="20"/>
                <w:szCs w:val="20"/>
              </w:rPr>
              <w:t xml:space="preserve">204,8 </w:t>
            </w:r>
            <w:proofErr w:type="spellStart"/>
            <w:r w:rsidRPr="00C53A04">
              <w:rPr>
                <w:rFonts w:ascii="Bahnschrift" w:hAnsi="Bahnschrift" w:cs="72 Black"/>
                <w:sz w:val="20"/>
                <w:szCs w:val="20"/>
              </w:rPr>
              <w:t>kbps</w:t>
            </w:r>
            <w:proofErr w:type="spellEnd"/>
          </w:p>
          <w:p w14:paraId="4F26998D" w14:textId="77777777" w:rsidR="00C53A04" w:rsidRDefault="00C53A04" w:rsidP="00C53A04">
            <w:pPr>
              <w:pStyle w:val="Akapitzlist"/>
              <w:widowControl w:val="0"/>
              <w:numPr>
                <w:ilvl w:val="0"/>
                <w:numId w:val="22"/>
              </w:numPr>
              <w:spacing w:after="0" w:line="360" w:lineRule="auto"/>
              <w:ind w:left="312" w:hanging="312"/>
              <w:rPr>
                <w:rFonts w:ascii="Bahnschrift" w:hAnsi="Bahnschrift" w:cs="72 Black"/>
                <w:sz w:val="20"/>
                <w:szCs w:val="20"/>
              </w:rPr>
            </w:pPr>
            <w:r w:rsidRPr="00C53A04">
              <w:rPr>
                <w:rFonts w:ascii="Bahnschrift" w:hAnsi="Bahnschrift" w:cs="72 Black"/>
                <w:sz w:val="20"/>
                <w:szCs w:val="20"/>
              </w:rPr>
              <w:t>Zakres dynamiki:&gt; 90dB</w:t>
            </w:r>
          </w:p>
          <w:p w14:paraId="0B87F130" w14:textId="77777777" w:rsidR="00C53A04" w:rsidRDefault="00C53A04" w:rsidP="00C53A04">
            <w:pPr>
              <w:pStyle w:val="Akapitzlist"/>
              <w:widowControl w:val="0"/>
              <w:numPr>
                <w:ilvl w:val="0"/>
                <w:numId w:val="22"/>
              </w:numPr>
              <w:spacing w:after="0" w:line="360" w:lineRule="auto"/>
              <w:ind w:left="312" w:hanging="312"/>
              <w:rPr>
                <w:rFonts w:ascii="Bahnschrift" w:hAnsi="Bahnschrift" w:cs="72 Black"/>
                <w:sz w:val="20"/>
                <w:szCs w:val="20"/>
              </w:rPr>
            </w:pPr>
            <w:r w:rsidRPr="00C53A04">
              <w:rPr>
                <w:rFonts w:ascii="Bahnschrift" w:hAnsi="Bahnschrift" w:cs="72 Black"/>
                <w:sz w:val="20"/>
                <w:szCs w:val="20"/>
              </w:rPr>
              <w:t>Całkowite zniekształcenia harmoniczne: &lt;0,1%</w:t>
            </w:r>
          </w:p>
          <w:p w14:paraId="6FD086BF" w14:textId="77777777" w:rsidR="00C53A04" w:rsidRDefault="00C53A04" w:rsidP="00C53A04">
            <w:pPr>
              <w:pStyle w:val="Akapitzlist"/>
              <w:widowControl w:val="0"/>
              <w:numPr>
                <w:ilvl w:val="0"/>
                <w:numId w:val="22"/>
              </w:numPr>
              <w:spacing w:after="0" w:line="360" w:lineRule="auto"/>
              <w:ind w:left="312" w:hanging="312"/>
              <w:rPr>
                <w:rFonts w:ascii="Bahnschrift" w:hAnsi="Bahnschrift" w:cs="72 Black"/>
                <w:sz w:val="20"/>
                <w:szCs w:val="20"/>
              </w:rPr>
            </w:pPr>
            <w:r w:rsidRPr="00C53A04">
              <w:rPr>
                <w:rFonts w:ascii="Bahnschrift" w:hAnsi="Bahnschrift" w:cs="72 Black"/>
                <w:sz w:val="20"/>
                <w:szCs w:val="20"/>
              </w:rPr>
              <w:t>Opóźnienie transmisji audio: &lt;3 ms</w:t>
            </w:r>
          </w:p>
          <w:p w14:paraId="5B17D69D" w14:textId="77777777" w:rsidR="00C53A04" w:rsidRDefault="00C53A04" w:rsidP="00C53A04">
            <w:pPr>
              <w:pStyle w:val="Akapitzlist"/>
              <w:widowControl w:val="0"/>
              <w:numPr>
                <w:ilvl w:val="0"/>
                <w:numId w:val="22"/>
              </w:numPr>
              <w:spacing w:after="0" w:line="360" w:lineRule="auto"/>
              <w:ind w:left="312" w:hanging="312"/>
              <w:rPr>
                <w:rFonts w:ascii="Bahnschrift" w:hAnsi="Bahnschrift" w:cs="72 Black"/>
                <w:sz w:val="20"/>
                <w:szCs w:val="20"/>
              </w:rPr>
            </w:pPr>
            <w:r w:rsidRPr="00C53A04">
              <w:rPr>
                <w:rFonts w:ascii="Bahnschrift" w:hAnsi="Bahnschrift" w:cs="72 Black"/>
                <w:sz w:val="20"/>
                <w:szCs w:val="20"/>
              </w:rPr>
              <w:t>Stosunek dźwięku do szumów: &gt;96 dB</w:t>
            </w:r>
          </w:p>
          <w:p w14:paraId="1C9000F1" w14:textId="045BAF0D" w:rsidR="00CD5AED" w:rsidRDefault="00C53A04" w:rsidP="00CD5AED">
            <w:pPr>
              <w:pStyle w:val="Akapitzlist"/>
              <w:widowControl w:val="0"/>
              <w:numPr>
                <w:ilvl w:val="0"/>
                <w:numId w:val="22"/>
              </w:numPr>
              <w:spacing w:after="0" w:line="360" w:lineRule="auto"/>
              <w:ind w:left="312" w:hanging="312"/>
              <w:rPr>
                <w:rFonts w:ascii="Bahnschrift" w:hAnsi="Bahnschrift" w:cs="72 Black"/>
                <w:sz w:val="20"/>
                <w:szCs w:val="20"/>
              </w:rPr>
            </w:pPr>
            <w:r w:rsidRPr="00C53A04">
              <w:rPr>
                <w:rFonts w:ascii="Bahnschrift" w:hAnsi="Bahnschrift" w:cs="72 Black"/>
                <w:sz w:val="20"/>
                <w:szCs w:val="20"/>
              </w:rPr>
              <w:t>Pasmo przenoszenia: 30</w:t>
            </w:r>
            <w:r w:rsidR="003301BE">
              <w:rPr>
                <w:rFonts w:ascii="Bahnschrift" w:hAnsi="Bahnschrift" w:cs="72 Black"/>
                <w:sz w:val="20"/>
                <w:szCs w:val="20"/>
              </w:rPr>
              <w:t xml:space="preserve"> Hz-</w:t>
            </w:r>
            <w:r w:rsidRPr="00C53A04">
              <w:rPr>
                <w:rFonts w:ascii="Bahnschrift" w:hAnsi="Bahnschrift" w:cs="72 Black"/>
                <w:sz w:val="20"/>
                <w:szCs w:val="20"/>
              </w:rPr>
              <w:t>20 kHz</w:t>
            </w:r>
          </w:p>
          <w:p w14:paraId="61BDEAEF" w14:textId="77777777" w:rsidR="00CD5AED" w:rsidRPr="00CD5AED" w:rsidRDefault="00CD5AED" w:rsidP="00CD5AED">
            <w:pPr>
              <w:pStyle w:val="Akapitzlist"/>
              <w:widowControl w:val="0"/>
              <w:numPr>
                <w:ilvl w:val="0"/>
                <w:numId w:val="22"/>
              </w:numPr>
              <w:spacing w:after="0" w:line="360" w:lineRule="auto"/>
              <w:ind w:left="312" w:hanging="312"/>
              <w:rPr>
                <w:rFonts w:ascii="Bahnschrift" w:hAnsi="Bahnschrift" w:cs="72 Black"/>
                <w:sz w:val="20"/>
                <w:szCs w:val="20"/>
              </w:rPr>
            </w:pPr>
            <w:r w:rsidRPr="00CD5AED">
              <w:rPr>
                <w:rFonts w:ascii="Bahnschrift" w:hAnsi="Bahnschrift"/>
                <w:sz w:val="20"/>
                <w:szCs w:val="20"/>
              </w:rPr>
              <w:t xml:space="preserve">Czułość RX:&lt; -94 </w:t>
            </w:r>
            <w:proofErr w:type="spellStart"/>
            <w:r w:rsidRPr="00CD5AED">
              <w:rPr>
                <w:rFonts w:ascii="Bahnschrift" w:hAnsi="Bahnschrift"/>
                <w:sz w:val="20"/>
                <w:szCs w:val="20"/>
              </w:rPr>
              <w:t>dBm</w:t>
            </w:r>
            <w:proofErr w:type="spellEnd"/>
          </w:p>
          <w:p w14:paraId="23D20E98" w14:textId="77777777" w:rsidR="00CD5AED" w:rsidRPr="00CD5AED" w:rsidRDefault="00CD5AED" w:rsidP="00CD5AED">
            <w:pPr>
              <w:pStyle w:val="Akapitzlist"/>
              <w:widowControl w:val="0"/>
              <w:numPr>
                <w:ilvl w:val="0"/>
                <w:numId w:val="22"/>
              </w:numPr>
              <w:spacing w:after="0" w:line="360" w:lineRule="auto"/>
              <w:ind w:left="312" w:hanging="312"/>
              <w:rPr>
                <w:rFonts w:ascii="Bahnschrift" w:hAnsi="Bahnschrift" w:cs="72 Black"/>
                <w:sz w:val="20"/>
                <w:szCs w:val="20"/>
              </w:rPr>
            </w:pPr>
            <w:r w:rsidRPr="00CD5AED">
              <w:rPr>
                <w:rFonts w:ascii="Bahnschrift" w:hAnsi="Bahnschrift"/>
                <w:sz w:val="20"/>
                <w:szCs w:val="20"/>
              </w:rPr>
              <w:t>W zestawie: baterie, zasilacz, przewód jack-jack 6,3 mm, instrukcja</w:t>
            </w:r>
          </w:p>
          <w:p w14:paraId="75F9D650" w14:textId="4C57263E" w:rsidR="00CD5AED" w:rsidRPr="003301BE" w:rsidRDefault="00CD5AED" w:rsidP="00CD5AED">
            <w:pPr>
              <w:pStyle w:val="Akapitzlist"/>
              <w:widowControl w:val="0"/>
              <w:numPr>
                <w:ilvl w:val="0"/>
                <w:numId w:val="22"/>
              </w:numPr>
              <w:spacing w:after="0" w:line="360" w:lineRule="auto"/>
              <w:ind w:left="312" w:hanging="312"/>
              <w:rPr>
                <w:rFonts w:ascii="Bahnschrift" w:hAnsi="Bahnschrift" w:cs="72 Black"/>
                <w:sz w:val="20"/>
                <w:szCs w:val="20"/>
              </w:rPr>
            </w:pPr>
            <w:r w:rsidRPr="003301BE">
              <w:rPr>
                <w:rFonts w:ascii="Bahnschrift" w:hAnsi="Bahnschrift"/>
                <w:sz w:val="20"/>
                <w:szCs w:val="20"/>
              </w:rPr>
              <w:t>Mikrofon nagłowny</w:t>
            </w:r>
            <w:r w:rsidR="003301BE">
              <w:rPr>
                <w:rFonts w:ascii="Bahnschrift" w:hAnsi="Bahnschrift"/>
                <w:sz w:val="20"/>
                <w:szCs w:val="20"/>
              </w:rPr>
              <w:t>:</w:t>
            </w:r>
          </w:p>
          <w:p w14:paraId="122191DB" w14:textId="77777777" w:rsidR="00CD5AED" w:rsidRPr="00CD5AED" w:rsidRDefault="00CD5AED" w:rsidP="00CD5AED">
            <w:pPr>
              <w:pStyle w:val="Akapitzlist"/>
              <w:widowControl w:val="0"/>
              <w:numPr>
                <w:ilvl w:val="0"/>
                <w:numId w:val="22"/>
              </w:numPr>
              <w:spacing w:after="0" w:line="360" w:lineRule="auto"/>
              <w:ind w:left="312" w:hanging="312"/>
              <w:rPr>
                <w:rFonts w:ascii="Bahnschrift" w:hAnsi="Bahnschrift" w:cs="72 Black"/>
                <w:sz w:val="20"/>
                <w:szCs w:val="20"/>
              </w:rPr>
            </w:pPr>
            <w:r w:rsidRPr="00CD5AED">
              <w:rPr>
                <w:rFonts w:ascii="Bahnschrift" w:hAnsi="Bahnschrift"/>
                <w:sz w:val="20"/>
                <w:szCs w:val="20"/>
              </w:rPr>
              <w:t>Kolor: czarny</w:t>
            </w:r>
          </w:p>
          <w:p w14:paraId="3047D915" w14:textId="04E3764E" w:rsidR="00CD5AED" w:rsidRPr="00CD5AED" w:rsidRDefault="00CD5AED" w:rsidP="00CD5AED">
            <w:pPr>
              <w:pStyle w:val="Akapitzlist"/>
              <w:widowControl w:val="0"/>
              <w:numPr>
                <w:ilvl w:val="0"/>
                <w:numId w:val="22"/>
              </w:numPr>
              <w:spacing w:after="0" w:line="360" w:lineRule="auto"/>
              <w:ind w:left="312" w:hanging="312"/>
              <w:rPr>
                <w:rFonts w:ascii="Bahnschrift" w:hAnsi="Bahnschrift" w:cs="72 Black"/>
                <w:sz w:val="20"/>
                <w:szCs w:val="20"/>
              </w:rPr>
            </w:pPr>
            <w:r w:rsidRPr="00CD5AED">
              <w:rPr>
                <w:rFonts w:ascii="Bahnschrift" w:hAnsi="Bahnschrift"/>
                <w:sz w:val="20"/>
                <w:szCs w:val="20"/>
              </w:rPr>
              <w:t>Pałąk: metalowy</w:t>
            </w:r>
          </w:p>
          <w:p w14:paraId="734846EF" w14:textId="77777777" w:rsidR="00CD5AED" w:rsidRPr="00CD5AED" w:rsidRDefault="00CD5AED" w:rsidP="00CD5AED">
            <w:pPr>
              <w:pStyle w:val="Akapitzlist"/>
              <w:widowControl w:val="0"/>
              <w:numPr>
                <w:ilvl w:val="0"/>
                <w:numId w:val="22"/>
              </w:numPr>
              <w:spacing w:after="0" w:line="360" w:lineRule="auto"/>
              <w:ind w:left="312" w:hanging="312"/>
              <w:rPr>
                <w:rFonts w:ascii="Bahnschrift" w:hAnsi="Bahnschrift" w:cs="72 Black"/>
                <w:sz w:val="20"/>
                <w:szCs w:val="20"/>
              </w:rPr>
            </w:pPr>
            <w:r w:rsidRPr="00CD5AED">
              <w:rPr>
                <w:rFonts w:ascii="Bahnschrift" w:hAnsi="Bahnschrift"/>
                <w:sz w:val="20"/>
                <w:szCs w:val="20"/>
              </w:rPr>
              <w:lastRenderedPageBreak/>
              <w:t>Uchwyt mikrofonowy: elastyczny (tzw. „gęsia szyjka”)</w:t>
            </w:r>
          </w:p>
          <w:p w14:paraId="7CF34D34" w14:textId="47A3A93C" w:rsidR="00CD5AED" w:rsidRPr="00CD5AED" w:rsidRDefault="00CD5AED" w:rsidP="00CD5AED">
            <w:pPr>
              <w:pStyle w:val="Akapitzlist"/>
              <w:widowControl w:val="0"/>
              <w:numPr>
                <w:ilvl w:val="0"/>
                <w:numId w:val="22"/>
              </w:numPr>
              <w:spacing w:after="0" w:line="360" w:lineRule="auto"/>
              <w:ind w:left="312" w:hanging="312"/>
              <w:rPr>
                <w:rFonts w:ascii="Bahnschrift" w:hAnsi="Bahnschrift" w:cs="72 Black"/>
                <w:sz w:val="20"/>
                <w:szCs w:val="20"/>
              </w:rPr>
            </w:pPr>
            <w:r w:rsidRPr="00CD5AED">
              <w:rPr>
                <w:rFonts w:ascii="Bahnschrift" w:hAnsi="Bahnschrift"/>
                <w:sz w:val="20"/>
                <w:szCs w:val="20"/>
              </w:rPr>
              <w:t xml:space="preserve">Długość przewodu: </w:t>
            </w:r>
            <w:r w:rsidR="004B60A7">
              <w:rPr>
                <w:rFonts w:ascii="Bahnschrift" w:hAnsi="Bahnschrift"/>
                <w:sz w:val="20"/>
                <w:szCs w:val="20"/>
              </w:rPr>
              <w:t xml:space="preserve">min. </w:t>
            </w:r>
            <w:r w:rsidRPr="00CD5AED">
              <w:rPr>
                <w:rFonts w:ascii="Bahnschrift" w:hAnsi="Bahnschrift"/>
                <w:sz w:val="20"/>
                <w:szCs w:val="20"/>
              </w:rPr>
              <w:t>95 cm</w:t>
            </w:r>
          </w:p>
          <w:p w14:paraId="339FBA72" w14:textId="77777777" w:rsidR="00CD5AED" w:rsidRPr="00CD5AED" w:rsidRDefault="00CD5AED" w:rsidP="00CD5AED">
            <w:pPr>
              <w:pStyle w:val="Akapitzlist"/>
              <w:widowControl w:val="0"/>
              <w:numPr>
                <w:ilvl w:val="0"/>
                <w:numId w:val="22"/>
              </w:numPr>
              <w:spacing w:after="0" w:line="360" w:lineRule="auto"/>
              <w:ind w:left="312" w:hanging="312"/>
              <w:rPr>
                <w:rFonts w:ascii="Bahnschrift" w:hAnsi="Bahnschrift" w:cs="72 Black"/>
                <w:sz w:val="20"/>
                <w:szCs w:val="20"/>
              </w:rPr>
            </w:pPr>
            <w:r w:rsidRPr="00CD5AED">
              <w:rPr>
                <w:rFonts w:ascii="Bahnschrift" w:hAnsi="Bahnschrift"/>
                <w:sz w:val="20"/>
                <w:szCs w:val="20"/>
              </w:rPr>
              <w:t>Typ złącza: mini XLR</w:t>
            </w:r>
          </w:p>
          <w:p w14:paraId="10514362" w14:textId="29C91493" w:rsidR="00DB3985" w:rsidRPr="00707F64" w:rsidRDefault="00CD5AED" w:rsidP="00707F64">
            <w:pPr>
              <w:pStyle w:val="Akapitzlist"/>
              <w:widowControl w:val="0"/>
              <w:numPr>
                <w:ilvl w:val="0"/>
                <w:numId w:val="22"/>
              </w:numPr>
              <w:spacing w:after="0" w:line="360" w:lineRule="auto"/>
              <w:ind w:left="312" w:hanging="312"/>
              <w:rPr>
                <w:rFonts w:ascii="Bahnschrift" w:hAnsi="Bahnschrift" w:cs="72 Black"/>
                <w:sz w:val="20"/>
                <w:szCs w:val="20"/>
              </w:rPr>
            </w:pPr>
            <w:r w:rsidRPr="00CD5AED">
              <w:rPr>
                <w:rFonts w:ascii="Bahnschrift" w:hAnsi="Bahnschrift"/>
                <w:sz w:val="20"/>
                <w:szCs w:val="20"/>
              </w:rPr>
              <w:t>Waga: ~0,1 kg</w:t>
            </w:r>
          </w:p>
        </w:tc>
        <w:tc>
          <w:tcPr>
            <w:tcW w:w="4992" w:type="dxa"/>
            <w:vAlign w:val="center"/>
          </w:tcPr>
          <w:p w14:paraId="1892D1FB" w14:textId="77777777" w:rsidR="003F2CBE" w:rsidRPr="00094450" w:rsidRDefault="003F2CBE" w:rsidP="004A0BBB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DB3985" w14:paraId="10F9A407" w14:textId="77777777" w:rsidTr="00DB3985">
        <w:tc>
          <w:tcPr>
            <w:tcW w:w="534" w:type="dxa"/>
            <w:shd w:val="clear" w:color="auto" w:fill="D9E2F3" w:themeFill="accent1" w:themeFillTint="33"/>
            <w:vAlign w:val="center"/>
          </w:tcPr>
          <w:p w14:paraId="2C799DE6" w14:textId="6737B54C" w:rsidR="00DB3985" w:rsidRPr="00400458" w:rsidRDefault="00DB3985" w:rsidP="004A0BBB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>
              <w:rPr>
                <w:rFonts w:ascii="Bahnschrift" w:hAnsi="Bahnschrift" w:cs="72 Black"/>
                <w:b/>
                <w:sz w:val="20"/>
                <w:szCs w:val="20"/>
              </w:rPr>
              <w:t>2</w:t>
            </w:r>
          </w:p>
        </w:tc>
        <w:tc>
          <w:tcPr>
            <w:tcW w:w="9244" w:type="dxa"/>
            <w:gridSpan w:val="2"/>
            <w:shd w:val="clear" w:color="auto" w:fill="FFF2CC" w:themeFill="accent4" w:themeFillTint="33"/>
            <w:vAlign w:val="center"/>
          </w:tcPr>
          <w:p w14:paraId="5B38ED77" w14:textId="77777777" w:rsidR="00512C7A" w:rsidRDefault="00512C7A" w:rsidP="00DB3985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>
              <w:rPr>
                <w:rFonts w:ascii="Bahnschrift" w:hAnsi="Bahnschrift" w:cs="72 Black"/>
                <w:b/>
                <w:sz w:val="20"/>
                <w:szCs w:val="20"/>
              </w:rPr>
              <w:t xml:space="preserve">Zestaw: </w:t>
            </w:r>
            <w:r w:rsidR="00DB3985" w:rsidRPr="00DB3985">
              <w:rPr>
                <w:rFonts w:ascii="Bahnschrift" w:hAnsi="Bahnschrift" w:cs="72 Black"/>
                <w:b/>
                <w:sz w:val="20"/>
                <w:szCs w:val="20"/>
              </w:rPr>
              <w:t xml:space="preserve">Bezprzewodowy system mikrofonowy z mikrofonem krawatowym oraz nagłownym </w:t>
            </w:r>
          </w:p>
          <w:p w14:paraId="565EE164" w14:textId="6E0BB215" w:rsidR="00DB3985" w:rsidRPr="00094450" w:rsidRDefault="004C3E1C" w:rsidP="00DB3985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>
              <w:rPr>
                <w:rFonts w:ascii="Bahnschrift" w:hAnsi="Bahnschrift" w:cs="72 Black"/>
                <w:b/>
                <w:sz w:val="20"/>
                <w:szCs w:val="20"/>
              </w:rPr>
              <w:t>-</w:t>
            </w:r>
            <w:r w:rsidR="00DB3985" w:rsidRPr="00DB3985">
              <w:rPr>
                <w:rFonts w:ascii="Bahnschrift" w:hAnsi="Bahnschrift" w:cs="72 Black"/>
                <w:b/>
                <w:sz w:val="20"/>
                <w:szCs w:val="20"/>
              </w:rPr>
              <w:t xml:space="preserve">2 </w:t>
            </w:r>
            <w:r w:rsidR="00512C7A">
              <w:rPr>
                <w:rFonts w:ascii="Bahnschrift" w:hAnsi="Bahnschrift" w:cs="72 Black"/>
                <w:b/>
                <w:sz w:val="20"/>
                <w:szCs w:val="20"/>
              </w:rPr>
              <w:t>zestaw</w:t>
            </w:r>
            <w:r w:rsidR="00230179">
              <w:rPr>
                <w:rFonts w:ascii="Bahnschrift" w:hAnsi="Bahnschrift" w:cs="72 Black"/>
                <w:b/>
                <w:sz w:val="20"/>
                <w:szCs w:val="20"/>
              </w:rPr>
              <w:t>y</w:t>
            </w:r>
          </w:p>
        </w:tc>
      </w:tr>
      <w:tr w:rsidR="00C63A98" w14:paraId="27B237D4" w14:textId="77777777" w:rsidTr="00465C78">
        <w:tc>
          <w:tcPr>
            <w:tcW w:w="534" w:type="dxa"/>
            <w:shd w:val="clear" w:color="auto" w:fill="D9E2F3" w:themeFill="accent1" w:themeFillTint="33"/>
            <w:vAlign w:val="center"/>
          </w:tcPr>
          <w:p w14:paraId="3548C9AF" w14:textId="772D5F42" w:rsidR="00C63A98" w:rsidRDefault="00C63A98" w:rsidP="00DB3985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>
              <w:rPr>
                <w:rFonts w:ascii="Bahnschrift" w:hAnsi="Bahnschrift" w:cs="72 Black"/>
                <w:b/>
                <w:sz w:val="20"/>
                <w:szCs w:val="20"/>
              </w:rPr>
              <w:t>1)</w:t>
            </w:r>
          </w:p>
        </w:tc>
        <w:tc>
          <w:tcPr>
            <w:tcW w:w="4252" w:type="dxa"/>
          </w:tcPr>
          <w:p w14:paraId="446E0827" w14:textId="554DB71E" w:rsidR="00C63A98" w:rsidRPr="00DB3985" w:rsidRDefault="003D7455" w:rsidP="00DB3985">
            <w:pPr>
              <w:widowControl w:val="0"/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P</w:t>
            </w:r>
            <w:r w:rsidR="00C63A98">
              <w:rPr>
                <w:rFonts w:ascii="Bahnschrift" w:hAnsi="Bahnschrift"/>
                <w:sz w:val="20"/>
                <w:szCs w:val="20"/>
              </w:rPr>
              <w:t>ojedynczy zestaw składa się z mikrofonu krawatowego i mikrofonu nagłownego wpinanych zamiennie do nadajnika, samego nadajnika  oraz odbiornika umożliwiającego połączenie z mikserem lub komputerem</w:t>
            </w:r>
          </w:p>
        </w:tc>
        <w:tc>
          <w:tcPr>
            <w:tcW w:w="4992" w:type="dxa"/>
            <w:vAlign w:val="center"/>
          </w:tcPr>
          <w:p w14:paraId="4C3BA83E" w14:textId="77777777" w:rsidR="00C63A98" w:rsidRPr="00094450" w:rsidRDefault="00C63A98" w:rsidP="00DB3985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  <w:tr w:rsidR="00C63A98" w14:paraId="3C890BE7" w14:textId="77777777" w:rsidTr="007515AF">
        <w:trPr>
          <w:trHeight w:val="4710"/>
        </w:trPr>
        <w:tc>
          <w:tcPr>
            <w:tcW w:w="534" w:type="dxa"/>
            <w:shd w:val="clear" w:color="auto" w:fill="D9E2F3" w:themeFill="accent1" w:themeFillTint="33"/>
            <w:vAlign w:val="center"/>
          </w:tcPr>
          <w:p w14:paraId="54166D32" w14:textId="63C4C433" w:rsidR="00C63A98" w:rsidRPr="00400458" w:rsidRDefault="00C63A98" w:rsidP="00C63A98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  <w:r>
              <w:rPr>
                <w:rFonts w:ascii="Bahnschrift" w:hAnsi="Bahnschrift" w:cs="72 Black"/>
                <w:b/>
                <w:sz w:val="20"/>
                <w:szCs w:val="20"/>
              </w:rPr>
              <w:t xml:space="preserve"> 2)</w:t>
            </w:r>
          </w:p>
        </w:tc>
        <w:tc>
          <w:tcPr>
            <w:tcW w:w="4252" w:type="dxa"/>
          </w:tcPr>
          <w:p w14:paraId="018E6532" w14:textId="1CFDE2BD" w:rsidR="00C63A98" w:rsidRDefault="00C63A98" w:rsidP="00DB3985">
            <w:pPr>
              <w:widowControl w:val="0"/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 xml:space="preserve">Parametry techniczne: </w:t>
            </w:r>
          </w:p>
          <w:p w14:paraId="78B807A3" w14:textId="77777777" w:rsidR="003D7455" w:rsidRDefault="00C63A98" w:rsidP="00DB3985">
            <w:pPr>
              <w:pStyle w:val="Akapitzlist"/>
              <w:widowControl w:val="0"/>
              <w:numPr>
                <w:ilvl w:val="0"/>
                <w:numId w:val="29"/>
              </w:numPr>
              <w:spacing w:after="0" w:line="360" w:lineRule="auto"/>
              <w:ind w:left="312" w:hanging="312"/>
              <w:rPr>
                <w:rFonts w:ascii="Bahnschrift" w:hAnsi="Bahnschrift"/>
                <w:sz w:val="20"/>
                <w:szCs w:val="20"/>
              </w:rPr>
            </w:pPr>
            <w:r w:rsidRPr="003D7455">
              <w:rPr>
                <w:rFonts w:ascii="Bahnschrift" w:hAnsi="Bahnschrift"/>
                <w:sz w:val="20"/>
                <w:szCs w:val="20"/>
              </w:rPr>
              <w:t>Złącze wyjściowe audio 6,35 mm, 3,5 mm.</w:t>
            </w:r>
          </w:p>
          <w:p w14:paraId="5F718E8E" w14:textId="77777777" w:rsidR="003D7455" w:rsidRPr="003D7455" w:rsidRDefault="00C63A98" w:rsidP="003D7455">
            <w:pPr>
              <w:pStyle w:val="Akapitzlist"/>
              <w:widowControl w:val="0"/>
              <w:spacing w:after="0" w:line="360" w:lineRule="auto"/>
              <w:ind w:left="312"/>
              <w:rPr>
                <w:rFonts w:ascii="Bahnschrift" w:hAnsi="Bahnschrift"/>
                <w:sz w:val="20"/>
                <w:szCs w:val="20"/>
              </w:rPr>
            </w:pPr>
            <w:r w:rsidRPr="003D7455">
              <w:rPr>
                <w:rFonts w:ascii="Bahnschrift" w:hAnsi="Bahnschrift" w:cs="72 Black"/>
                <w:sz w:val="20"/>
                <w:szCs w:val="20"/>
              </w:rPr>
              <w:t>(duży i mały jack)</w:t>
            </w:r>
          </w:p>
          <w:p w14:paraId="1C26031F" w14:textId="77777777" w:rsidR="003D7455" w:rsidRDefault="00C63A98" w:rsidP="00DB3985">
            <w:pPr>
              <w:pStyle w:val="Akapitzlist"/>
              <w:widowControl w:val="0"/>
              <w:numPr>
                <w:ilvl w:val="0"/>
                <w:numId w:val="29"/>
              </w:numPr>
              <w:spacing w:after="0" w:line="360" w:lineRule="auto"/>
              <w:ind w:left="312" w:hanging="312"/>
              <w:rPr>
                <w:rFonts w:ascii="Bahnschrift" w:hAnsi="Bahnschrift"/>
                <w:sz w:val="20"/>
                <w:szCs w:val="20"/>
              </w:rPr>
            </w:pPr>
            <w:r w:rsidRPr="003D7455">
              <w:rPr>
                <w:rFonts w:ascii="Bahnschrift" w:hAnsi="Bahnschrift"/>
                <w:sz w:val="20"/>
                <w:szCs w:val="20"/>
              </w:rPr>
              <w:t>Zakres częstotliwości łączenia odbiornika z nadajnikiem: 614 MHz-671 MHz.</w:t>
            </w:r>
          </w:p>
          <w:p w14:paraId="0ED34129" w14:textId="77777777" w:rsidR="003D7455" w:rsidRDefault="00C63A98" w:rsidP="00DB3985">
            <w:pPr>
              <w:pStyle w:val="Akapitzlist"/>
              <w:widowControl w:val="0"/>
              <w:numPr>
                <w:ilvl w:val="0"/>
                <w:numId w:val="29"/>
              </w:numPr>
              <w:spacing w:after="0" w:line="360" w:lineRule="auto"/>
              <w:ind w:left="312" w:hanging="312"/>
              <w:rPr>
                <w:rFonts w:ascii="Bahnschrift" w:hAnsi="Bahnschrift"/>
                <w:sz w:val="20"/>
                <w:szCs w:val="20"/>
              </w:rPr>
            </w:pPr>
            <w:r w:rsidRPr="003D7455">
              <w:rPr>
                <w:rFonts w:ascii="Bahnschrift" w:hAnsi="Bahnschrift"/>
                <w:sz w:val="20"/>
                <w:szCs w:val="20"/>
              </w:rPr>
              <w:t>Punkty częstotliwości 16.</w:t>
            </w:r>
          </w:p>
          <w:p w14:paraId="4C5AE81E" w14:textId="77777777" w:rsidR="003D7455" w:rsidRDefault="00C63A98" w:rsidP="00DB3985">
            <w:pPr>
              <w:pStyle w:val="Akapitzlist"/>
              <w:widowControl w:val="0"/>
              <w:numPr>
                <w:ilvl w:val="0"/>
                <w:numId w:val="29"/>
              </w:numPr>
              <w:spacing w:after="0" w:line="360" w:lineRule="auto"/>
              <w:ind w:left="312" w:hanging="312"/>
              <w:rPr>
                <w:rFonts w:ascii="Bahnschrift" w:hAnsi="Bahnschrift"/>
                <w:sz w:val="20"/>
                <w:szCs w:val="20"/>
              </w:rPr>
            </w:pPr>
            <w:r w:rsidRPr="003D7455">
              <w:rPr>
                <w:rFonts w:ascii="Bahnschrift" w:hAnsi="Bahnschrift"/>
                <w:sz w:val="20"/>
                <w:szCs w:val="20"/>
              </w:rPr>
              <w:t xml:space="preserve">Stosunek sygnału do szumu </w:t>
            </w:r>
            <w:r w:rsidRPr="003D7455">
              <w:rPr>
                <w:rFonts w:ascii="Bahnschrift" w:eastAsia="MS Gothic" w:hAnsi="Bahnschrift" w:cs="MS Gothic"/>
                <w:sz w:val="20"/>
                <w:szCs w:val="20"/>
              </w:rPr>
              <w:t>＞</w:t>
            </w:r>
            <w:r w:rsidRPr="003D7455">
              <w:rPr>
                <w:rFonts w:ascii="Bahnschrift" w:hAnsi="Bahnschrift"/>
                <w:sz w:val="20"/>
                <w:szCs w:val="20"/>
              </w:rPr>
              <w:t>96Db.</w:t>
            </w:r>
          </w:p>
          <w:p w14:paraId="10807B08" w14:textId="77777777" w:rsidR="003D7455" w:rsidRDefault="00C63A98" w:rsidP="00DB3985">
            <w:pPr>
              <w:pStyle w:val="Akapitzlist"/>
              <w:widowControl w:val="0"/>
              <w:numPr>
                <w:ilvl w:val="0"/>
                <w:numId w:val="29"/>
              </w:numPr>
              <w:spacing w:after="0" w:line="360" w:lineRule="auto"/>
              <w:ind w:left="312" w:hanging="312"/>
              <w:rPr>
                <w:rFonts w:ascii="Bahnschrift" w:hAnsi="Bahnschrift"/>
                <w:sz w:val="20"/>
                <w:szCs w:val="20"/>
              </w:rPr>
            </w:pPr>
            <w:r w:rsidRPr="003D7455">
              <w:rPr>
                <w:rFonts w:ascii="Bahnschrift" w:hAnsi="Bahnschrift"/>
                <w:sz w:val="20"/>
                <w:szCs w:val="20"/>
              </w:rPr>
              <w:t>Czułość odbiornika -108dBm@12dB SINAD.</w:t>
            </w:r>
          </w:p>
          <w:p w14:paraId="53734BD4" w14:textId="77777777" w:rsidR="003D7455" w:rsidRDefault="00C63A98" w:rsidP="00DB3985">
            <w:pPr>
              <w:pStyle w:val="Akapitzlist"/>
              <w:widowControl w:val="0"/>
              <w:numPr>
                <w:ilvl w:val="0"/>
                <w:numId w:val="29"/>
              </w:numPr>
              <w:spacing w:after="0" w:line="360" w:lineRule="auto"/>
              <w:ind w:left="312" w:hanging="312"/>
              <w:rPr>
                <w:rFonts w:ascii="Bahnschrift" w:hAnsi="Bahnschrift"/>
                <w:sz w:val="20"/>
                <w:szCs w:val="20"/>
              </w:rPr>
            </w:pPr>
            <w:r w:rsidRPr="003D7455">
              <w:rPr>
                <w:rFonts w:ascii="Bahnschrift" w:hAnsi="Bahnschrift"/>
                <w:sz w:val="20"/>
                <w:szCs w:val="20"/>
              </w:rPr>
              <w:t>Pasmo przenoszenia 30Hz-18 KHz.</w:t>
            </w:r>
          </w:p>
          <w:p w14:paraId="343A26A7" w14:textId="77777777" w:rsidR="003D7455" w:rsidRDefault="00C63A98" w:rsidP="00DB3985">
            <w:pPr>
              <w:pStyle w:val="Akapitzlist"/>
              <w:widowControl w:val="0"/>
              <w:numPr>
                <w:ilvl w:val="0"/>
                <w:numId w:val="29"/>
              </w:numPr>
              <w:spacing w:after="0" w:line="360" w:lineRule="auto"/>
              <w:ind w:left="312" w:hanging="312"/>
              <w:rPr>
                <w:rFonts w:ascii="Bahnschrift" w:hAnsi="Bahnschrift"/>
                <w:sz w:val="20"/>
                <w:szCs w:val="20"/>
              </w:rPr>
            </w:pPr>
            <w:r w:rsidRPr="003D7455">
              <w:rPr>
                <w:rFonts w:ascii="Bahnschrift" w:hAnsi="Bahnschrift"/>
                <w:sz w:val="20"/>
                <w:szCs w:val="20"/>
              </w:rPr>
              <w:t>Zniekształcenie:&lt;= 0,05% przy 1KHz.</w:t>
            </w:r>
          </w:p>
          <w:p w14:paraId="005D8DEA" w14:textId="77777777" w:rsidR="003D7455" w:rsidRDefault="00C63A98" w:rsidP="00DB3985">
            <w:pPr>
              <w:pStyle w:val="Akapitzlist"/>
              <w:widowControl w:val="0"/>
              <w:numPr>
                <w:ilvl w:val="0"/>
                <w:numId w:val="29"/>
              </w:numPr>
              <w:spacing w:after="0" w:line="360" w:lineRule="auto"/>
              <w:ind w:left="312" w:hanging="312"/>
              <w:rPr>
                <w:rFonts w:ascii="Bahnschrift" w:hAnsi="Bahnschrift"/>
                <w:sz w:val="20"/>
                <w:szCs w:val="20"/>
              </w:rPr>
            </w:pPr>
            <w:r w:rsidRPr="003D7455">
              <w:rPr>
                <w:rFonts w:ascii="Bahnschrift" w:hAnsi="Bahnschrift"/>
                <w:sz w:val="20"/>
                <w:szCs w:val="20"/>
              </w:rPr>
              <w:t xml:space="preserve">Bateria odbiornika 2 * bateria AAA (3 V) </w:t>
            </w:r>
          </w:p>
          <w:p w14:paraId="70C39C74" w14:textId="77777777" w:rsidR="003D7455" w:rsidRDefault="00C63A98" w:rsidP="00DB3985">
            <w:pPr>
              <w:pStyle w:val="Akapitzlist"/>
              <w:widowControl w:val="0"/>
              <w:numPr>
                <w:ilvl w:val="0"/>
                <w:numId w:val="29"/>
              </w:numPr>
              <w:spacing w:after="0" w:line="360" w:lineRule="auto"/>
              <w:ind w:left="312" w:hanging="312"/>
              <w:rPr>
                <w:rFonts w:ascii="Bahnschrift" w:hAnsi="Bahnschrift"/>
                <w:sz w:val="20"/>
                <w:szCs w:val="20"/>
              </w:rPr>
            </w:pPr>
            <w:r w:rsidRPr="003D7455">
              <w:rPr>
                <w:rFonts w:ascii="Bahnschrift" w:hAnsi="Bahnschrift"/>
                <w:sz w:val="20"/>
                <w:szCs w:val="20"/>
              </w:rPr>
              <w:t xml:space="preserve">Bateria nadajnika 2 * bateria AA (3 V) </w:t>
            </w:r>
          </w:p>
          <w:p w14:paraId="7B67EA08" w14:textId="1BD5B669" w:rsidR="00C63A98" w:rsidRPr="003D7455" w:rsidRDefault="00C63A98" w:rsidP="00DB3985">
            <w:pPr>
              <w:pStyle w:val="Akapitzlist"/>
              <w:widowControl w:val="0"/>
              <w:numPr>
                <w:ilvl w:val="0"/>
                <w:numId w:val="29"/>
              </w:numPr>
              <w:spacing w:after="0" w:line="360" w:lineRule="auto"/>
              <w:ind w:left="312" w:hanging="312"/>
              <w:rPr>
                <w:rFonts w:ascii="Bahnschrift" w:hAnsi="Bahnschrift"/>
                <w:sz w:val="20"/>
                <w:szCs w:val="20"/>
              </w:rPr>
            </w:pPr>
            <w:r w:rsidRPr="003D7455">
              <w:rPr>
                <w:rFonts w:ascii="Bahnschrift" w:hAnsi="Bahnschrift"/>
                <w:sz w:val="20"/>
                <w:szCs w:val="20"/>
              </w:rPr>
              <w:t>Zasięg do 50 metrów na wolnej przestrzeni.</w:t>
            </w:r>
          </w:p>
        </w:tc>
        <w:tc>
          <w:tcPr>
            <w:tcW w:w="4992" w:type="dxa"/>
            <w:vAlign w:val="center"/>
          </w:tcPr>
          <w:p w14:paraId="5C8A3110" w14:textId="77777777" w:rsidR="00C63A98" w:rsidRPr="00094450" w:rsidRDefault="00C63A98" w:rsidP="00DB3985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</w:tbl>
    <w:p w14:paraId="3C610797" w14:textId="77777777" w:rsidR="00A23D42" w:rsidRPr="007E10F7" w:rsidRDefault="00A23D42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sectPr w:rsidR="00A23D42" w:rsidRPr="007E10F7" w:rsidSect="00707F6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852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8282D" w14:textId="77777777" w:rsidR="00736644" w:rsidRDefault="00736644" w:rsidP="005D63CD">
      <w:pPr>
        <w:spacing w:after="0" w:line="240" w:lineRule="auto"/>
      </w:pPr>
      <w:r>
        <w:separator/>
      </w:r>
    </w:p>
  </w:endnote>
  <w:endnote w:type="continuationSeparator" w:id="0">
    <w:p w14:paraId="3DBB60D7" w14:textId="77777777" w:rsidR="00736644" w:rsidRDefault="00736644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167213915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1F2DA1F8" w14:textId="11A4161E" w:rsidR="00081DDB" w:rsidRDefault="00707F64" w:rsidP="00483D3D">
        <w:pPr>
          <w:pStyle w:val="Stopka"/>
          <w:jc w:val="right"/>
          <w:rPr>
            <w:rFonts w:ascii="Bahnschrift" w:eastAsiaTheme="majorEastAsia" w:hAnsi="Bahnschrift" w:cstheme="majorBidi"/>
            <w:sz w:val="16"/>
            <w:szCs w:val="16"/>
          </w:rPr>
        </w:pPr>
        <w:r w:rsidRPr="00081DDB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08EFAC0A" wp14:editId="239B975A">
              <wp:simplePos x="0" y="0"/>
              <wp:positionH relativeFrom="page">
                <wp:posOffset>-270510</wp:posOffset>
              </wp:positionH>
              <wp:positionV relativeFrom="page">
                <wp:posOffset>9619615</wp:posOffset>
              </wp:positionV>
              <wp:extent cx="3259455" cy="106680"/>
              <wp:effectExtent l="0" t="0" r="0" b="7620"/>
              <wp:wrapNone/>
              <wp:docPr id="7" name="Obraz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081DDB" w:rsidRPr="00081DDB">
          <w:rPr>
            <w:rFonts w:ascii="Bahnschrift" w:eastAsiaTheme="majorEastAsia" w:hAnsi="Bahnschrift" w:cstheme="majorBidi"/>
            <w:sz w:val="16"/>
            <w:szCs w:val="16"/>
          </w:rPr>
          <w:t xml:space="preserve">str. </w:t>
        </w:r>
        <w:r w:rsidR="00081DDB" w:rsidRPr="00081DDB">
          <w:rPr>
            <w:rFonts w:ascii="Bahnschrift" w:eastAsiaTheme="minorEastAsia" w:hAnsi="Bahnschrift" w:cs="Times New Roman"/>
            <w:sz w:val="16"/>
            <w:szCs w:val="16"/>
          </w:rPr>
          <w:fldChar w:fldCharType="begin"/>
        </w:r>
        <w:r w:rsidR="00081DDB" w:rsidRPr="00081DDB">
          <w:rPr>
            <w:rFonts w:ascii="Bahnschrift" w:hAnsi="Bahnschrift"/>
            <w:sz w:val="16"/>
            <w:szCs w:val="16"/>
          </w:rPr>
          <w:instrText>PAGE    \* MERGEFORMAT</w:instrText>
        </w:r>
        <w:r w:rsidR="00081DDB" w:rsidRPr="00081DDB">
          <w:rPr>
            <w:rFonts w:ascii="Bahnschrift" w:eastAsiaTheme="minorEastAsia" w:hAnsi="Bahnschrift" w:cs="Times New Roman"/>
            <w:sz w:val="16"/>
            <w:szCs w:val="16"/>
          </w:rPr>
          <w:fldChar w:fldCharType="separate"/>
        </w:r>
        <w:r w:rsidR="004A24BB" w:rsidRPr="004A24BB">
          <w:rPr>
            <w:rFonts w:ascii="Bahnschrift" w:eastAsiaTheme="majorEastAsia" w:hAnsi="Bahnschrift" w:cstheme="majorBidi"/>
            <w:noProof/>
            <w:sz w:val="16"/>
            <w:szCs w:val="16"/>
          </w:rPr>
          <w:t>2</w:t>
        </w:r>
        <w:r w:rsidR="00081DDB" w:rsidRPr="00081DDB">
          <w:rPr>
            <w:rFonts w:ascii="Bahnschrift" w:eastAsiaTheme="majorEastAsia" w:hAnsi="Bahnschrift" w:cstheme="majorBidi"/>
            <w:sz w:val="16"/>
            <w:szCs w:val="16"/>
          </w:rPr>
          <w:fldChar w:fldCharType="end"/>
        </w:r>
        <w:r w:rsidR="00947911">
          <w:rPr>
            <w:rFonts w:ascii="Bahnschrift" w:eastAsiaTheme="majorEastAsia" w:hAnsi="Bahnschrift" w:cstheme="majorBidi"/>
            <w:sz w:val="16"/>
            <w:szCs w:val="16"/>
          </w:rPr>
          <w:t xml:space="preserve"> z </w:t>
        </w:r>
        <w:r>
          <w:rPr>
            <w:rFonts w:ascii="Bahnschrift" w:eastAsiaTheme="majorEastAsia" w:hAnsi="Bahnschrift" w:cstheme="majorBidi"/>
            <w:sz w:val="16"/>
            <w:szCs w:val="16"/>
          </w:rPr>
          <w:t>6</w:t>
        </w:r>
      </w:p>
    </w:sdtContent>
  </w:sdt>
  <w:p w14:paraId="645C739E" w14:textId="7E453811" w:rsidR="00707F64" w:rsidRPr="00081DDB" w:rsidRDefault="00707F64" w:rsidP="00707F64">
    <w:pPr>
      <w:tabs>
        <w:tab w:val="center" w:pos="4536"/>
        <w:tab w:val="right" w:pos="9072"/>
      </w:tabs>
      <w:spacing w:after="0" w:line="200" w:lineRule="exact"/>
      <w:ind w:left="851" w:hanging="284"/>
      <w:jc w:val="both"/>
      <w:rPr>
        <w:rFonts w:ascii="PT Sans" w:hAnsi="PT Sans"/>
        <w:color w:val="002D59"/>
        <w:sz w:val="16"/>
        <w:szCs w:val="16"/>
        <w:vertAlign w:val="subscript"/>
      </w:rPr>
    </w:pPr>
    <w:r w:rsidRPr="00081DDB">
      <w:rPr>
        <w:rFonts w:ascii="Bahnschrift" w:eastAsia="Times New Roman" w:hAnsi="Bahnschrift" w:cs="Times New Roman"/>
        <w:noProof/>
        <w:sz w:val="16"/>
        <w:szCs w:val="16"/>
        <w:lang w:eastAsia="pl-PL"/>
      </w:rPr>
      <w:drawing>
        <wp:anchor distT="0" distB="0" distL="114300" distR="114300" simplePos="0" relativeHeight="251660288" behindDoc="1" locked="0" layoutInCell="1" allowOverlap="1" wp14:anchorId="3ED19FF4" wp14:editId="74BEF89F">
          <wp:simplePos x="0" y="0"/>
          <wp:positionH relativeFrom="page">
            <wp:posOffset>4926330</wp:posOffset>
          </wp:positionH>
          <wp:positionV relativeFrom="page">
            <wp:posOffset>9021445</wp:posOffset>
          </wp:positionV>
          <wp:extent cx="2292985" cy="1490345"/>
          <wp:effectExtent l="0" t="0" r="0" b="0"/>
          <wp:wrapNone/>
          <wp:docPr id="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9CC69E3" w14:textId="77777777" w:rsidR="00707F64" w:rsidRPr="00081DDB" w:rsidRDefault="00707F64" w:rsidP="00707F64">
    <w:pPr>
      <w:tabs>
        <w:tab w:val="center" w:pos="4536"/>
        <w:tab w:val="right" w:pos="9072"/>
      </w:tabs>
      <w:spacing w:after="0" w:line="276" w:lineRule="auto"/>
      <w:ind w:left="567" w:hanging="284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Uniwersytet Śląski w Katowicach</w:t>
    </w:r>
  </w:p>
  <w:p w14:paraId="4206FC1C" w14:textId="77777777" w:rsidR="00707F64" w:rsidRPr="00081DDB" w:rsidRDefault="00707F64" w:rsidP="00707F64">
    <w:pPr>
      <w:tabs>
        <w:tab w:val="center" w:pos="4536"/>
        <w:tab w:val="right" w:pos="9072"/>
      </w:tabs>
      <w:spacing w:after="0" w:line="276" w:lineRule="auto"/>
      <w:ind w:left="567" w:hanging="284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Dział Zamówień Publicznych</w:t>
    </w:r>
  </w:p>
  <w:p w14:paraId="2102A56D" w14:textId="77777777" w:rsidR="00707F64" w:rsidRPr="00081DDB" w:rsidRDefault="00707F64" w:rsidP="00707F64">
    <w:pPr>
      <w:tabs>
        <w:tab w:val="center" w:pos="4536"/>
        <w:tab w:val="right" w:pos="9072"/>
      </w:tabs>
      <w:spacing w:after="0" w:line="276" w:lineRule="auto"/>
      <w:ind w:left="567" w:hanging="284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ul. Bankowa 12, 40-007 Katowice</w:t>
    </w:r>
    <w:r w:rsidRPr="00D05DC9">
      <w:rPr>
        <w:rFonts w:ascii="Bahnschrift" w:eastAsia="Times New Roman" w:hAnsi="Bahnschrift" w:cs="Times New Roman"/>
        <w:noProof/>
        <w:sz w:val="16"/>
        <w:szCs w:val="16"/>
        <w:lang w:eastAsia="pl-PL"/>
      </w:rPr>
      <w:t xml:space="preserve"> </w:t>
    </w:r>
  </w:p>
  <w:p w14:paraId="7D91059C" w14:textId="77777777" w:rsidR="00707F64" w:rsidRPr="00081DDB" w:rsidRDefault="00707F64" w:rsidP="00707F64">
    <w:pPr>
      <w:tabs>
        <w:tab w:val="left" w:pos="3630"/>
      </w:tabs>
      <w:spacing w:after="0" w:line="276" w:lineRule="auto"/>
      <w:ind w:left="567" w:hanging="284"/>
      <w:rPr>
        <w:rFonts w:ascii="Bahnschrift" w:hAnsi="Bahnschrift"/>
        <w:color w:val="002D59"/>
        <w:sz w:val="16"/>
        <w:szCs w:val="16"/>
        <w:u w:val="single"/>
        <w:lang w:val="de-DE"/>
      </w:rPr>
    </w:pPr>
    <w:r w:rsidRPr="00081DDB">
      <w:rPr>
        <w:rFonts w:ascii="Bahnschrift" w:hAnsi="Bahnschrift"/>
        <w:color w:val="002D59"/>
        <w:sz w:val="16"/>
        <w:szCs w:val="16"/>
        <w:lang w:val="de-DE"/>
      </w:rPr>
      <w:t>tel.: 32 359 13 34, e-mail: dzp@us.edu.pl</w:t>
    </w:r>
    <w:r w:rsidRPr="00081DDB">
      <w:rPr>
        <w:rFonts w:ascii="Bahnschrift" w:hAnsi="Bahnschrift"/>
        <w:color w:val="002D59"/>
        <w:sz w:val="16"/>
        <w:szCs w:val="16"/>
        <w:lang w:val="de-DE"/>
      </w:rPr>
      <w:tab/>
    </w:r>
  </w:p>
  <w:p w14:paraId="3F9128A9" w14:textId="77777777" w:rsidR="00707F64" w:rsidRPr="00081DDB" w:rsidRDefault="00C177D9" w:rsidP="00707F64">
    <w:pPr>
      <w:tabs>
        <w:tab w:val="center" w:pos="4536"/>
        <w:tab w:val="right" w:pos="9072"/>
      </w:tabs>
      <w:spacing w:after="0" w:line="240" w:lineRule="auto"/>
      <w:ind w:left="851" w:hanging="567"/>
      <w:jc w:val="both"/>
      <w:rPr>
        <w:rFonts w:ascii="Bahnschrift" w:hAnsi="Bahnschrift"/>
        <w:color w:val="002D59"/>
        <w:sz w:val="16"/>
        <w:szCs w:val="16"/>
      </w:rPr>
    </w:pPr>
    <w:hyperlink r:id="rId2" w:history="1">
      <w:r w:rsidR="00707F64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www.</w:t>
      </w:r>
      <w:r w:rsidR="00707F64" w:rsidRPr="00081DDB">
        <w:rPr>
          <w:rFonts w:ascii="Bahnschrift" w:hAnsi="Bahnschrift"/>
          <w:b/>
          <w:bCs/>
          <w:color w:val="0563C1" w:themeColor="hyperlink"/>
          <w:sz w:val="16"/>
          <w:szCs w:val="16"/>
          <w:u w:val="single"/>
        </w:rPr>
        <w:t>us.</w:t>
      </w:r>
      <w:r w:rsidR="00707F64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edu.pl</w:t>
      </w:r>
    </w:hyperlink>
  </w:p>
  <w:p w14:paraId="6205D726" w14:textId="77777777" w:rsidR="00081DDB" w:rsidRPr="00081DDB" w:rsidRDefault="00081DDB" w:rsidP="00081DDB">
    <w:pPr>
      <w:pStyle w:val="Stopka"/>
      <w:rPr>
        <w:rFonts w:ascii="Bahnschrift" w:eastAsiaTheme="majorEastAsia" w:hAnsi="Bahnschrift" w:cstheme="majorBid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DD2A2" w14:textId="77777777" w:rsidR="00D05DC9" w:rsidRPr="00081DDB" w:rsidRDefault="00D05DC9" w:rsidP="00D05DC9">
    <w:pPr>
      <w:tabs>
        <w:tab w:val="center" w:pos="4536"/>
        <w:tab w:val="right" w:pos="9072"/>
      </w:tabs>
      <w:spacing w:after="0" w:line="200" w:lineRule="exact"/>
      <w:ind w:left="851" w:hanging="284"/>
      <w:jc w:val="both"/>
      <w:rPr>
        <w:rFonts w:ascii="PT Sans" w:hAnsi="PT Sans"/>
        <w:color w:val="002D59"/>
        <w:sz w:val="16"/>
        <w:szCs w:val="16"/>
        <w:vertAlign w:val="subscript"/>
      </w:rPr>
    </w:pPr>
    <w:r w:rsidRPr="00081DDB">
      <w:rPr>
        <w:rFonts w:ascii="Bahnschrift" w:eastAsia="Times New Roman" w:hAnsi="Bahnschrift" w:cs="Times New Roman"/>
        <w:noProof/>
        <w:sz w:val="16"/>
        <w:szCs w:val="16"/>
        <w:lang w:eastAsia="pl-PL"/>
      </w:rPr>
      <w:drawing>
        <wp:anchor distT="0" distB="0" distL="114300" distR="114300" simplePos="0" relativeHeight="251672576" behindDoc="1" locked="0" layoutInCell="1" allowOverlap="1" wp14:anchorId="3519DB4E" wp14:editId="3BFF0372">
          <wp:simplePos x="0" y="0"/>
          <wp:positionH relativeFrom="page">
            <wp:posOffset>4926330</wp:posOffset>
          </wp:positionH>
          <wp:positionV relativeFrom="page">
            <wp:posOffset>9021445</wp:posOffset>
          </wp:positionV>
          <wp:extent cx="2292985" cy="1490345"/>
          <wp:effectExtent l="0" t="0" r="0" b="0"/>
          <wp:wrapNone/>
          <wp:docPr id="1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081DDB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70528" behindDoc="1" locked="0" layoutInCell="1" allowOverlap="1" wp14:anchorId="41340A86" wp14:editId="048495EB">
          <wp:simplePos x="0" y="0"/>
          <wp:positionH relativeFrom="page">
            <wp:posOffset>-270510</wp:posOffset>
          </wp:positionH>
          <wp:positionV relativeFrom="page">
            <wp:posOffset>9512935</wp:posOffset>
          </wp:positionV>
          <wp:extent cx="3259455" cy="106680"/>
          <wp:effectExtent l="0" t="0" r="0" b="762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E65DCE" w14:textId="77777777" w:rsidR="00D05DC9" w:rsidRPr="00081DDB" w:rsidRDefault="00D05DC9" w:rsidP="00D05DC9">
    <w:pPr>
      <w:tabs>
        <w:tab w:val="center" w:pos="4536"/>
        <w:tab w:val="right" w:pos="9072"/>
      </w:tabs>
      <w:spacing w:after="0" w:line="276" w:lineRule="auto"/>
      <w:ind w:left="567" w:hanging="284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Uniwersytet Śląski w Katowicach</w:t>
    </w:r>
  </w:p>
  <w:p w14:paraId="7BA97037" w14:textId="77777777" w:rsidR="00D05DC9" w:rsidRPr="00081DDB" w:rsidRDefault="00D05DC9" w:rsidP="00D05DC9">
    <w:pPr>
      <w:tabs>
        <w:tab w:val="center" w:pos="4536"/>
        <w:tab w:val="right" w:pos="9072"/>
      </w:tabs>
      <w:spacing w:after="0" w:line="276" w:lineRule="auto"/>
      <w:ind w:left="567" w:hanging="284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Dział Zamówień Publicznych</w:t>
    </w:r>
  </w:p>
  <w:p w14:paraId="2E42D9A7" w14:textId="77777777" w:rsidR="00D05DC9" w:rsidRPr="00081DDB" w:rsidRDefault="00D05DC9" w:rsidP="00D05DC9">
    <w:pPr>
      <w:tabs>
        <w:tab w:val="center" w:pos="4536"/>
        <w:tab w:val="right" w:pos="9072"/>
      </w:tabs>
      <w:spacing w:after="0" w:line="276" w:lineRule="auto"/>
      <w:ind w:left="567" w:hanging="284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ul. Bankowa 12, 40-007 Katowice</w:t>
    </w:r>
    <w:r w:rsidRPr="00D05DC9">
      <w:rPr>
        <w:rFonts w:ascii="Bahnschrift" w:eastAsia="Times New Roman" w:hAnsi="Bahnschrift" w:cs="Times New Roman"/>
        <w:noProof/>
        <w:sz w:val="16"/>
        <w:szCs w:val="16"/>
        <w:lang w:eastAsia="pl-PL"/>
      </w:rPr>
      <w:t xml:space="preserve"> </w:t>
    </w:r>
  </w:p>
  <w:p w14:paraId="55A4B641" w14:textId="77777777" w:rsidR="00D05DC9" w:rsidRPr="00081DDB" w:rsidRDefault="00D05DC9" w:rsidP="00D05DC9">
    <w:pPr>
      <w:tabs>
        <w:tab w:val="left" w:pos="3630"/>
      </w:tabs>
      <w:spacing w:after="0" w:line="276" w:lineRule="auto"/>
      <w:ind w:left="567" w:hanging="284"/>
      <w:rPr>
        <w:rFonts w:ascii="Bahnschrift" w:hAnsi="Bahnschrift"/>
        <w:color w:val="002D59"/>
        <w:sz w:val="16"/>
        <w:szCs w:val="16"/>
        <w:u w:val="single"/>
        <w:lang w:val="de-DE"/>
      </w:rPr>
    </w:pPr>
    <w:r w:rsidRPr="00081DDB">
      <w:rPr>
        <w:rFonts w:ascii="Bahnschrift" w:hAnsi="Bahnschrift"/>
        <w:color w:val="002D59"/>
        <w:sz w:val="16"/>
        <w:szCs w:val="16"/>
        <w:lang w:val="de-DE"/>
      </w:rPr>
      <w:t>tel.: 32 359 13 34, e-mail: dzp@us.edu.pl</w:t>
    </w:r>
    <w:r w:rsidRPr="00081DDB">
      <w:rPr>
        <w:rFonts w:ascii="Bahnschrift" w:hAnsi="Bahnschrift"/>
        <w:color w:val="002D59"/>
        <w:sz w:val="16"/>
        <w:szCs w:val="16"/>
        <w:lang w:val="de-DE"/>
      </w:rPr>
      <w:tab/>
    </w:r>
  </w:p>
  <w:p w14:paraId="2AF0CC9B" w14:textId="77777777" w:rsidR="00D05DC9" w:rsidRPr="00081DDB" w:rsidRDefault="00C177D9" w:rsidP="00D05DC9">
    <w:pPr>
      <w:tabs>
        <w:tab w:val="center" w:pos="4536"/>
        <w:tab w:val="right" w:pos="9072"/>
      </w:tabs>
      <w:spacing w:after="0" w:line="240" w:lineRule="auto"/>
      <w:ind w:left="851" w:hanging="567"/>
      <w:jc w:val="both"/>
      <w:rPr>
        <w:rFonts w:ascii="Bahnschrift" w:hAnsi="Bahnschrift"/>
        <w:color w:val="002D59"/>
        <w:sz w:val="16"/>
        <w:szCs w:val="16"/>
      </w:rPr>
    </w:pPr>
    <w:hyperlink r:id="rId2" w:history="1">
      <w:r w:rsidR="00D05DC9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www.</w:t>
      </w:r>
      <w:r w:rsidR="00D05DC9" w:rsidRPr="00081DDB">
        <w:rPr>
          <w:rFonts w:ascii="Bahnschrift" w:hAnsi="Bahnschrift"/>
          <w:b/>
          <w:bCs/>
          <w:color w:val="0563C1" w:themeColor="hyperlink"/>
          <w:sz w:val="16"/>
          <w:szCs w:val="16"/>
          <w:u w:val="single"/>
        </w:rPr>
        <w:t>us.</w:t>
      </w:r>
      <w:r w:rsidR="00D05DC9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edu.pl</w:t>
      </w:r>
    </w:hyperlink>
  </w:p>
  <w:p w14:paraId="72E62CD9" w14:textId="77777777" w:rsidR="00D05DC9" w:rsidRDefault="00D05D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B7FEC" w14:textId="77777777" w:rsidR="00736644" w:rsidRDefault="00736644" w:rsidP="005D63CD">
      <w:pPr>
        <w:spacing w:after="0" w:line="240" w:lineRule="auto"/>
      </w:pPr>
      <w:r>
        <w:separator/>
      </w:r>
    </w:p>
  </w:footnote>
  <w:footnote w:type="continuationSeparator" w:id="0">
    <w:p w14:paraId="29C57960" w14:textId="77777777" w:rsidR="00736644" w:rsidRDefault="00736644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AD6AB" w14:textId="579718A0" w:rsidR="00736644" w:rsidRPr="00081DDB" w:rsidRDefault="00707F64" w:rsidP="00E90998">
    <w:pPr>
      <w:pStyle w:val="Nagwek"/>
      <w:tabs>
        <w:tab w:val="clear" w:pos="4536"/>
        <w:tab w:val="clear" w:pos="9072"/>
        <w:tab w:val="left" w:pos="3300"/>
      </w:tabs>
      <w:jc w:val="center"/>
      <w:rPr>
        <w:rFonts w:cstheme="minorHAnsi"/>
      </w:rPr>
    </w:pPr>
    <w:r>
      <w:rPr>
        <w:noProof/>
        <w:lang w:eastAsia="pl-PL"/>
      </w:rPr>
      <w:drawing>
        <wp:anchor distT="0" distB="0" distL="114300" distR="114300" simplePos="0" relativeHeight="251674624" behindDoc="1" locked="1" layoutInCell="1" allowOverlap="1" wp14:anchorId="5A988D50" wp14:editId="6DD4F805">
          <wp:simplePos x="0" y="0"/>
          <wp:positionH relativeFrom="page">
            <wp:posOffset>-22860</wp:posOffset>
          </wp:positionH>
          <wp:positionV relativeFrom="page">
            <wp:posOffset>-430530</wp:posOffset>
          </wp:positionV>
          <wp:extent cx="7559675" cy="1181100"/>
          <wp:effectExtent l="0" t="0" r="317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2874C" w14:textId="19006A47" w:rsidR="00D05DC9" w:rsidRDefault="00D05DC9" w:rsidP="00A717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9504" behindDoc="1" locked="1" layoutInCell="1" allowOverlap="1" wp14:anchorId="09917C23" wp14:editId="04CA906E">
          <wp:simplePos x="0" y="0"/>
          <wp:positionH relativeFrom="page">
            <wp:posOffset>-76200</wp:posOffset>
          </wp:positionH>
          <wp:positionV relativeFrom="page">
            <wp:posOffset>-348615</wp:posOffset>
          </wp:positionV>
          <wp:extent cx="7559675" cy="1181100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" o:bullet="t">
        <v:imagedata r:id="rId1" o:title="mso4073"/>
      </v:shape>
    </w:pict>
  </w:numPicBullet>
  <w:abstractNum w:abstractNumId="0" w15:restartNumberingAfterBreak="0">
    <w:nsid w:val="0076524E"/>
    <w:multiLevelType w:val="hybridMultilevel"/>
    <w:tmpl w:val="A89CDDB0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D4F15"/>
    <w:multiLevelType w:val="hybridMultilevel"/>
    <w:tmpl w:val="421A47FA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70D80"/>
    <w:multiLevelType w:val="hybridMultilevel"/>
    <w:tmpl w:val="3A58A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A18E5"/>
    <w:multiLevelType w:val="hybridMultilevel"/>
    <w:tmpl w:val="9A042572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75751"/>
    <w:multiLevelType w:val="hybridMultilevel"/>
    <w:tmpl w:val="913E9E28"/>
    <w:lvl w:ilvl="0" w:tplc="158037C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B10FD"/>
    <w:multiLevelType w:val="hybridMultilevel"/>
    <w:tmpl w:val="D95E9CB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22588"/>
    <w:multiLevelType w:val="hybridMultilevel"/>
    <w:tmpl w:val="CA04A5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A1C46"/>
    <w:multiLevelType w:val="hybridMultilevel"/>
    <w:tmpl w:val="D80CF74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5E48BF"/>
    <w:multiLevelType w:val="hybridMultilevel"/>
    <w:tmpl w:val="EBAA8E10"/>
    <w:lvl w:ilvl="0" w:tplc="7F101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62212"/>
    <w:multiLevelType w:val="hybridMultilevel"/>
    <w:tmpl w:val="B01CBE9A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084515"/>
    <w:multiLevelType w:val="hybridMultilevel"/>
    <w:tmpl w:val="EE6ADE76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7C07ABB"/>
    <w:multiLevelType w:val="hybridMultilevel"/>
    <w:tmpl w:val="13B08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942E66"/>
    <w:multiLevelType w:val="hybridMultilevel"/>
    <w:tmpl w:val="25C414E0"/>
    <w:lvl w:ilvl="0" w:tplc="CE1EE9F0">
      <w:start w:val="25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1164C"/>
    <w:multiLevelType w:val="hybridMultilevel"/>
    <w:tmpl w:val="388EEA4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B4266"/>
    <w:multiLevelType w:val="hybridMultilevel"/>
    <w:tmpl w:val="1576BB2C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8415AD"/>
    <w:multiLevelType w:val="hybridMultilevel"/>
    <w:tmpl w:val="360E468E"/>
    <w:lvl w:ilvl="0" w:tplc="69B8325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C27D27"/>
    <w:multiLevelType w:val="hybridMultilevel"/>
    <w:tmpl w:val="A59A9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B3696"/>
    <w:multiLevelType w:val="hybridMultilevel"/>
    <w:tmpl w:val="A4FC09DE"/>
    <w:lvl w:ilvl="0" w:tplc="2E6A0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0D738D"/>
    <w:multiLevelType w:val="hybridMultilevel"/>
    <w:tmpl w:val="857A436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D43AF1"/>
    <w:multiLevelType w:val="hybridMultilevel"/>
    <w:tmpl w:val="CB529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58722E"/>
    <w:multiLevelType w:val="multilevel"/>
    <w:tmpl w:val="4CE0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3701E38"/>
    <w:multiLevelType w:val="hybridMultilevel"/>
    <w:tmpl w:val="1230397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5401A3"/>
    <w:multiLevelType w:val="hybridMultilevel"/>
    <w:tmpl w:val="BE542C6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50807"/>
    <w:multiLevelType w:val="hybridMultilevel"/>
    <w:tmpl w:val="33E0A212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A60A6"/>
    <w:multiLevelType w:val="hybridMultilevel"/>
    <w:tmpl w:val="1BB67F86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6E7DD7"/>
    <w:multiLevelType w:val="hybridMultilevel"/>
    <w:tmpl w:val="F07ED4FA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202B9E"/>
    <w:multiLevelType w:val="hybridMultilevel"/>
    <w:tmpl w:val="1B8ABEEE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725364"/>
    <w:multiLevelType w:val="hybridMultilevel"/>
    <w:tmpl w:val="8BF6DFDC"/>
    <w:lvl w:ilvl="0" w:tplc="099ACE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E74BF"/>
    <w:multiLevelType w:val="hybridMultilevel"/>
    <w:tmpl w:val="0C847598"/>
    <w:lvl w:ilvl="0" w:tplc="377A9E0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4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9"/>
  </w:num>
  <w:num w:numId="7">
    <w:abstractNumId w:val="18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0"/>
  </w:num>
  <w:num w:numId="11">
    <w:abstractNumId w:val="2"/>
  </w:num>
  <w:num w:numId="12">
    <w:abstractNumId w:val="5"/>
  </w:num>
  <w:num w:numId="13">
    <w:abstractNumId w:val="4"/>
  </w:num>
  <w:num w:numId="14">
    <w:abstractNumId w:val="12"/>
  </w:num>
  <w:num w:numId="15">
    <w:abstractNumId w:val="21"/>
  </w:num>
  <w:num w:numId="16">
    <w:abstractNumId w:val="9"/>
  </w:num>
  <w:num w:numId="17">
    <w:abstractNumId w:val="25"/>
  </w:num>
  <w:num w:numId="18">
    <w:abstractNumId w:val="0"/>
  </w:num>
  <w:num w:numId="19">
    <w:abstractNumId w:val="7"/>
  </w:num>
  <w:num w:numId="20">
    <w:abstractNumId w:val="13"/>
  </w:num>
  <w:num w:numId="21">
    <w:abstractNumId w:val="22"/>
  </w:num>
  <w:num w:numId="22">
    <w:abstractNumId w:val="26"/>
  </w:num>
  <w:num w:numId="23">
    <w:abstractNumId w:val="20"/>
  </w:num>
  <w:num w:numId="24">
    <w:abstractNumId w:val="6"/>
  </w:num>
  <w:num w:numId="25">
    <w:abstractNumId w:val="28"/>
  </w:num>
  <w:num w:numId="26">
    <w:abstractNumId w:val="24"/>
  </w:num>
  <w:num w:numId="27">
    <w:abstractNumId w:val="23"/>
  </w:num>
  <w:num w:numId="28">
    <w:abstractNumId w:val="8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205E6"/>
    <w:rsid w:val="00026644"/>
    <w:rsid w:val="000275B2"/>
    <w:rsid w:val="0005403D"/>
    <w:rsid w:val="00062715"/>
    <w:rsid w:val="000729DF"/>
    <w:rsid w:val="00081DDB"/>
    <w:rsid w:val="00094450"/>
    <w:rsid w:val="000979A2"/>
    <w:rsid w:val="000A41B4"/>
    <w:rsid w:val="000A7D65"/>
    <w:rsid w:val="000B781F"/>
    <w:rsid w:val="000C2363"/>
    <w:rsid w:val="000C5ABC"/>
    <w:rsid w:val="000E731B"/>
    <w:rsid w:val="0010474D"/>
    <w:rsid w:val="001106C5"/>
    <w:rsid w:val="00110F62"/>
    <w:rsid w:val="00120F95"/>
    <w:rsid w:val="0014093C"/>
    <w:rsid w:val="0014232B"/>
    <w:rsid w:val="0014497C"/>
    <w:rsid w:val="00152654"/>
    <w:rsid w:val="00152DDB"/>
    <w:rsid w:val="00152E7C"/>
    <w:rsid w:val="00165E93"/>
    <w:rsid w:val="001902EC"/>
    <w:rsid w:val="001903E5"/>
    <w:rsid w:val="00192804"/>
    <w:rsid w:val="0019716B"/>
    <w:rsid w:val="001A79C8"/>
    <w:rsid w:val="001B1AC0"/>
    <w:rsid w:val="001C0D0A"/>
    <w:rsid w:val="001D1407"/>
    <w:rsid w:val="001D19BD"/>
    <w:rsid w:val="001D2445"/>
    <w:rsid w:val="001E03B3"/>
    <w:rsid w:val="001F562C"/>
    <w:rsid w:val="00200A27"/>
    <w:rsid w:val="00205F68"/>
    <w:rsid w:val="002140A0"/>
    <w:rsid w:val="00217BB6"/>
    <w:rsid w:val="00221C35"/>
    <w:rsid w:val="0022275C"/>
    <w:rsid w:val="00230179"/>
    <w:rsid w:val="00241333"/>
    <w:rsid w:val="00243F7C"/>
    <w:rsid w:val="002578C0"/>
    <w:rsid w:val="00262E8B"/>
    <w:rsid w:val="00270021"/>
    <w:rsid w:val="002756D4"/>
    <w:rsid w:val="002818C0"/>
    <w:rsid w:val="002832AD"/>
    <w:rsid w:val="002A2875"/>
    <w:rsid w:val="002A41C7"/>
    <w:rsid w:val="002A50F6"/>
    <w:rsid w:val="002B1894"/>
    <w:rsid w:val="002B3B39"/>
    <w:rsid w:val="002C34B7"/>
    <w:rsid w:val="002C4BD0"/>
    <w:rsid w:val="002D2F12"/>
    <w:rsid w:val="002D5FA5"/>
    <w:rsid w:val="002D64F0"/>
    <w:rsid w:val="002E0678"/>
    <w:rsid w:val="002E6CC9"/>
    <w:rsid w:val="002F28A2"/>
    <w:rsid w:val="00304C3B"/>
    <w:rsid w:val="0030751E"/>
    <w:rsid w:val="0031413D"/>
    <w:rsid w:val="00321292"/>
    <w:rsid w:val="00321B53"/>
    <w:rsid w:val="00324BE8"/>
    <w:rsid w:val="003301BE"/>
    <w:rsid w:val="00345E88"/>
    <w:rsid w:val="00354EEE"/>
    <w:rsid w:val="00361D19"/>
    <w:rsid w:val="003708B5"/>
    <w:rsid w:val="003843A8"/>
    <w:rsid w:val="003843B8"/>
    <w:rsid w:val="003A33FB"/>
    <w:rsid w:val="003A4AB6"/>
    <w:rsid w:val="003A6A4F"/>
    <w:rsid w:val="003C4D72"/>
    <w:rsid w:val="003D2FC1"/>
    <w:rsid w:val="003D7455"/>
    <w:rsid w:val="003E3BDD"/>
    <w:rsid w:val="003F0021"/>
    <w:rsid w:val="003F2CBE"/>
    <w:rsid w:val="00400458"/>
    <w:rsid w:val="004050DD"/>
    <w:rsid w:val="0042230F"/>
    <w:rsid w:val="00450EA8"/>
    <w:rsid w:val="00461B28"/>
    <w:rsid w:val="00472CF5"/>
    <w:rsid w:val="00483D3D"/>
    <w:rsid w:val="0049202F"/>
    <w:rsid w:val="00492887"/>
    <w:rsid w:val="004A1965"/>
    <w:rsid w:val="004A24BB"/>
    <w:rsid w:val="004B17A2"/>
    <w:rsid w:val="004B28C4"/>
    <w:rsid w:val="004B60A7"/>
    <w:rsid w:val="004B711D"/>
    <w:rsid w:val="004C3E1C"/>
    <w:rsid w:val="004C3E58"/>
    <w:rsid w:val="004E06E1"/>
    <w:rsid w:val="004E567F"/>
    <w:rsid w:val="004F02CC"/>
    <w:rsid w:val="004F6FC4"/>
    <w:rsid w:val="0051105B"/>
    <w:rsid w:val="00512C7A"/>
    <w:rsid w:val="0052314D"/>
    <w:rsid w:val="00530CAA"/>
    <w:rsid w:val="0055000A"/>
    <w:rsid w:val="00557CB8"/>
    <w:rsid w:val="005609CD"/>
    <w:rsid w:val="00566B04"/>
    <w:rsid w:val="00584828"/>
    <w:rsid w:val="00597FE1"/>
    <w:rsid w:val="005A16F4"/>
    <w:rsid w:val="005A269D"/>
    <w:rsid w:val="005A6DD6"/>
    <w:rsid w:val="005A72FD"/>
    <w:rsid w:val="005B34FE"/>
    <w:rsid w:val="005B6B27"/>
    <w:rsid w:val="005D1DCB"/>
    <w:rsid w:val="005D564C"/>
    <w:rsid w:val="005D58DC"/>
    <w:rsid w:val="005D63CD"/>
    <w:rsid w:val="005E7B56"/>
    <w:rsid w:val="005F2917"/>
    <w:rsid w:val="00627F57"/>
    <w:rsid w:val="0063378B"/>
    <w:rsid w:val="00636DBA"/>
    <w:rsid w:val="00664AC9"/>
    <w:rsid w:val="006718B8"/>
    <w:rsid w:val="006927AD"/>
    <w:rsid w:val="00696160"/>
    <w:rsid w:val="006A3C3D"/>
    <w:rsid w:val="006A49A8"/>
    <w:rsid w:val="006A5C33"/>
    <w:rsid w:val="006A649E"/>
    <w:rsid w:val="006B318B"/>
    <w:rsid w:val="006B5B8D"/>
    <w:rsid w:val="006D1932"/>
    <w:rsid w:val="006D4D9B"/>
    <w:rsid w:val="00703C94"/>
    <w:rsid w:val="00707F64"/>
    <w:rsid w:val="00720A5C"/>
    <w:rsid w:val="00736644"/>
    <w:rsid w:val="007412A3"/>
    <w:rsid w:val="00747C84"/>
    <w:rsid w:val="00753946"/>
    <w:rsid w:val="00757782"/>
    <w:rsid w:val="00765CD8"/>
    <w:rsid w:val="007B02FB"/>
    <w:rsid w:val="007B1224"/>
    <w:rsid w:val="007D5902"/>
    <w:rsid w:val="007E0C8D"/>
    <w:rsid w:val="007E10F7"/>
    <w:rsid w:val="008005C0"/>
    <w:rsid w:val="00802186"/>
    <w:rsid w:val="008049D0"/>
    <w:rsid w:val="00845B0F"/>
    <w:rsid w:val="0088010D"/>
    <w:rsid w:val="0088117E"/>
    <w:rsid w:val="008854EA"/>
    <w:rsid w:val="00886073"/>
    <w:rsid w:val="008F489B"/>
    <w:rsid w:val="009048FB"/>
    <w:rsid w:val="00925EA3"/>
    <w:rsid w:val="00930047"/>
    <w:rsid w:val="00933B86"/>
    <w:rsid w:val="00947911"/>
    <w:rsid w:val="009607AF"/>
    <w:rsid w:val="00961B45"/>
    <w:rsid w:val="00993742"/>
    <w:rsid w:val="009943AC"/>
    <w:rsid w:val="009A1A9A"/>
    <w:rsid w:val="009A59D9"/>
    <w:rsid w:val="009B7627"/>
    <w:rsid w:val="009E4E0A"/>
    <w:rsid w:val="009F040B"/>
    <w:rsid w:val="009F61CC"/>
    <w:rsid w:val="00A01DCF"/>
    <w:rsid w:val="00A168DF"/>
    <w:rsid w:val="00A16F9F"/>
    <w:rsid w:val="00A23D42"/>
    <w:rsid w:val="00A25BC2"/>
    <w:rsid w:val="00A37257"/>
    <w:rsid w:val="00A40BE4"/>
    <w:rsid w:val="00A45EDC"/>
    <w:rsid w:val="00A52FA4"/>
    <w:rsid w:val="00A558E3"/>
    <w:rsid w:val="00A6756F"/>
    <w:rsid w:val="00A714E6"/>
    <w:rsid w:val="00A717C9"/>
    <w:rsid w:val="00A73F46"/>
    <w:rsid w:val="00A85150"/>
    <w:rsid w:val="00A91FF9"/>
    <w:rsid w:val="00A921B3"/>
    <w:rsid w:val="00A93148"/>
    <w:rsid w:val="00A93748"/>
    <w:rsid w:val="00AA5FE0"/>
    <w:rsid w:val="00AB744E"/>
    <w:rsid w:val="00AC3803"/>
    <w:rsid w:val="00AC3EF7"/>
    <w:rsid w:val="00AC57F6"/>
    <w:rsid w:val="00AC7D92"/>
    <w:rsid w:val="00AD1DEF"/>
    <w:rsid w:val="00AE0FC0"/>
    <w:rsid w:val="00AE5A1B"/>
    <w:rsid w:val="00AE5D56"/>
    <w:rsid w:val="00AF5FD3"/>
    <w:rsid w:val="00AF6397"/>
    <w:rsid w:val="00AF6E83"/>
    <w:rsid w:val="00B05337"/>
    <w:rsid w:val="00B12B52"/>
    <w:rsid w:val="00B16EC9"/>
    <w:rsid w:val="00B21FA4"/>
    <w:rsid w:val="00B264E6"/>
    <w:rsid w:val="00B3493A"/>
    <w:rsid w:val="00B5720C"/>
    <w:rsid w:val="00B636CD"/>
    <w:rsid w:val="00B64DE7"/>
    <w:rsid w:val="00B73B67"/>
    <w:rsid w:val="00B8599D"/>
    <w:rsid w:val="00B92207"/>
    <w:rsid w:val="00B945EF"/>
    <w:rsid w:val="00B95FD0"/>
    <w:rsid w:val="00BA057F"/>
    <w:rsid w:val="00BA2D1B"/>
    <w:rsid w:val="00BA2F18"/>
    <w:rsid w:val="00BB5258"/>
    <w:rsid w:val="00BC3120"/>
    <w:rsid w:val="00BC335D"/>
    <w:rsid w:val="00BD7F07"/>
    <w:rsid w:val="00BF1753"/>
    <w:rsid w:val="00BF351A"/>
    <w:rsid w:val="00C00514"/>
    <w:rsid w:val="00C1116E"/>
    <w:rsid w:val="00C13781"/>
    <w:rsid w:val="00C17720"/>
    <w:rsid w:val="00C177D9"/>
    <w:rsid w:val="00C17DFD"/>
    <w:rsid w:val="00C25062"/>
    <w:rsid w:val="00C30C0C"/>
    <w:rsid w:val="00C42D80"/>
    <w:rsid w:val="00C53A04"/>
    <w:rsid w:val="00C63A98"/>
    <w:rsid w:val="00C6417F"/>
    <w:rsid w:val="00C67E37"/>
    <w:rsid w:val="00C74CDA"/>
    <w:rsid w:val="00C814AC"/>
    <w:rsid w:val="00C961A3"/>
    <w:rsid w:val="00CA03EF"/>
    <w:rsid w:val="00CA47F2"/>
    <w:rsid w:val="00CA4862"/>
    <w:rsid w:val="00CA5831"/>
    <w:rsid w:val="00CA6DF5"/>
    <w:rsid w:val="00CD42FF"/>
    <w:rsid w:val="00CD45A7"/>
    <w:rsid w:val="00CD5AED"/>
    <w:rsid w:val="00CE1339"/>
    <w:rsid w:val="00CF18E0"/>
    <w:rsid w:val="00CF3BB6"/>
    <w:rsid w:val="00CF7B1A"/>
    <w:rsid w:val="00D05DC9"/>
    <w:rsid w:val="00D22B67"/>
    <w:rsid w:val="00D23739"/>
    <w:rsid w:val="00D329E7"/>
    <w:rsid w:val="00D518B9"/>
    <w:rsid w:val="00D5609E"/>
    <w:rsid w:val="00D61394"/>
    <w:rsid w:val="00D658A0"/>
    <w:rsid w:val="00D65CB7"/>
    <w:rsid w:val="00D70962"/>
    <w:rsid w:val="00D81A02"/>
    <w:rsid w:val="00D844BC"/>
    <w:rsid w:val="00D85B5A"/>
    <w:rsid w:val="00D8612C"/>
    <w:rsid w:val="00D92F1D"/>
    <w:rsid w:val="00DB3985"/>
    <w:rsid w:val="00DB559B"/>
    <w:rsid w:val="00DC3DFA"/>
    <w:rsid w:val="00DD00CA"/>
    <w:rsid w:val="00DD3CC9"/>
    <w:rsid w:val="00DF532A"/>
    <w:rsid w:val="00E0029F"/>
    <w:rsid w:val="00E11C2A"/>
    <w:rsid w:val="00E3346C"/>
    <w:rsid w:val="00E374C9"/>
    <w:rsid w:val="00E4000B"/>
    <w:rsid w:val="00E41744"/>
    <w:rsid w:val="00E555FB"/>
    <w:rsid w:val="00E57DC0"/>
    <w:rsid w:val="00E71FEE"/>
    <w:rsid w:val="00E7441E"/>
    <w:rsid w:val="00E85221"/>
    <w:rsid w:val="00E90998"/>
    <w:rsid w:val="00E96CDE"/>
    <w:rsid w:val="00EA3288"/>
    <w:rsid w:val="00EB7072"/>
    <w:rsid w:val="00EC23F0"/>
    <w:rsid w:val="00EC296D"/>
    <w:rsid w:val="00EE380D"/>
    <w:rsid w:val="00EE527D"/>
    <w:rsid w:val="00F1351F"/>
    <w:rsid w:val="00F24605"/>
    <w:rsid w:val="00F2514F"/>
    <w:rsid w:val="00F424F4"/>
    <w:rsid w:val="00F54583"/>
    <w:rsid w:val="00F5562B"/>
    <w:rsid w:val="00F65BA8"/>
    <w:rsid w:val="00F66A81"/>
    <w:rsid w:val="00F84EF3"/>
    <w:rsid w:val="00F86F08"/>
    <w:rsid w:val="00F91E8F"/>
    <w:rsid w:val="00F95ADB"/>
    <w:rsid w:val="00FD7B1B"/>
    <w:rsid w:val="00FF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A4FE6E"/>
  <w15:docId w15:val="{C683B028-C3BA-4DB7-9A7E-BC7D7291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Default">
    <w:name w:val="Default"/>
    <w:rsid w:val="007D59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01DCF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1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1DC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C4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81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A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A02"/>
    <w:rPr>
      <w:b/>
      <w:bCs/>
      <w:sz w:val="20"/>
      <w:szCs w:val="20"/>
    </w:rPr>
  </w:style>
  <w:style w:type="table" w:customStyle="1" w:styleId="Tabela-Siatka4">
    <w:name w:val="Tabela - Siatka4"/>
    <w:basedOn w:val="Standardowy"/>
    <w:next w:val="Tabela-Siatka"/>
    <w:uiPriority w:val="59"/>
    <w:rsid w:val="00E90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253D9-3626-4C28-AB98-BE9E29A6D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6</Pages>
  <Words>788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Kreszczuk</dc:creator>
  <cp:lastModifiedBy>Kalina Rożek</cp:lastModifiedBy>
  <cp:revision>232</cp:revision>
  <cp:lastPrinted>2023-09-25T09:01:00Z</cp:lastPrinted>
  <dcterms:created xsi:type="dcterms:W3CDTF">2022-02-07T08:53:00Z</dcterms:created>
  <dcterms:modified xsi:type="dcterms:W3CDTF">2024-06-06T07:08:00Z</dcterms:modified>
</cp:coreProperties>
</file>