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AB" w:rsidRDefault="00551AAB" w:rsidP="00551AAB">
      <w:pPr>
        <w:spacing w:line="360" w:lineRule="auto"/>
        <w:jc w:val="right"/>
        <w:rPr>
          <w:rFonts w:ascii="Georgia" w:hAnsi="Georgia"/>
          <w:b/>
          <w:bCs/>
          <w:i/>
          <w:iCs/>
          <w:sz w:val="20"/>
        </w:rPr>
      </w:pPr>
      <w:r>
        <w:rPr>
          <w:rFonts w:ascii="Georgia" w:hAnsi="Georgia"/>
          <w:b/>
          <w:bCs/>
          <w:i/>
          <w:iCs/>
          <w:sz w:val="20"/>
        </w:rPr>
        <w:t>Załącznik nr 1</w:t>
      </w:r>
    </w:p>
    <w:p w:rsidR="00551AAB" w:rsidRDefault="00551AAB" w:rsidP="00551AAB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/>
          <w:bCs w:val="0"/>
          <w:iCs w:val="0"/>
          <w:sz w:val="20"/>
          <w:szCs w:val="20"/>
          <w:lang w:val="pl-PL"/>
        </w:rPr>
      </w:pPr>
    </w:p>
    <w:p w:rsidR="00551AAB" w:rsidRDefault="00551AAB" w:rsidP="00551AAB">
      <w:pPr>
        <w:tabs>
          <w:tab w:val="left" w:pos="0"/>
        </w:tabs>
        <w:spacing w:line="360" w:lineRule="auto"/>
        <w:jc w:val="center"/>
        <w:rPr>
          <w:rFonts w:ascii="Georgia" w:hAnsi="Georgia"/>
          <w:b/>
          <w:bCs/>
          <w:i/>
          <w:iCs/>
          <w:sz w:val="20"/>
          <w:szCs w:val="28"/>
        </w:rPr>
      </w:pPr>
      <w:r>
        <w:rPr>
          <w:rFonts w:ascii="Georgia" w:hAnsi="Georgia"/>
          <w:b/>
          <w:bCs/>
          <w:i/>
          <w:iCs/>
          <w:sz w:val="20"/>
          <w:szCs w:val="28"/>
        </w:rPr>
        <w:t>Szczegółowy Opis Przedmiotu Zamówienia</w:t>
      </w:r>
    </w:p>
    <w:p w:rsidR="00551AAB" w:rsidRDefault="00551AAB" w:rsidP="00551AAB">
      <w:pPr>
        <w:rPr>
          <w:rFonts w:ascii="Georgia" w:hAnsi="Georgia"/>
          <w:sz w:val="18"/>
        </w:rPr>
      </w:pPr>
    </w:p>
    <w:p w:rsidR="00551AAB" w:rsidRDefault="00551AAB" w:rsidP="00551AAB">
      <w:pPr>
        <w:pStyle w:val="WW-Tekstpodstawowy2"/>
        <w:tabs>
          <w:tab w:val="num" w:pos="240"/>
        </w:tabs>
        <w:suppressAutoHyphens w:val="0"/>
        <w:spacing w:before="0"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Podany asortyment oraz jego ilości są danymi planowanymi przez Zamawiającego, w związku z czym nie są wiążące podczas realizacji umowy, dotyczącej w/w zamówienia, a mają na celu jedynie zobrazowanie wielkości zamówienia, która może być pomocna podczas ustalania ceny za wykonanie dostaw objętych zamówieniem.</w:t>
      </w:r>
    </w:p>
    <w:p w:rsidR="00551AAB" w:rsidRDefault="00551AAB" w:rsidP="00551AAB">
      <w:pPr>
        <w:suppressAutoHyphens w:val="0"/>
        <w:snapToGrid w:val="0"/>
        <w:spacing w:line="36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3"/>
        <w:gridCol w:w="8433"/>
        <w:gridCol w:w="433"/>
        <w:gridCol w:w="568"/>
      </w:tblGrid>
      <w:tr w:rsidR="00551AAB" w:rsidRPr="00CD5B85" w:rsidTr="00763964">
        <w:trPr>
          <w:trHeight w:val="510"/>
          <w:tblCellSpacing w:w="0" w:type="dxa"/>
        </w:trPr>
        <w:tc>
          <w:tcPr>
            <w:tcW w:w="430" w:type="dxa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 w:rsidRPr="00CD5B85">
              <w:rPr>
                <w:rFonts w:ascii="Georgia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 w:rsidRPr="00CD5B85">
              <w:rPr>
                <w:rFonts w:ascii="Georgia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D5B85">
              <w:rPr>
                <w:rFonts w:ascii="Georgia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CD5B85">
              <w:rPr>
                <w:rFonts w:ascii="Georgia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 w:rsidRPr="00CD5B85">
              <w:rPr>
                <w:rFonts w:ascii="Georgia" w:hAnsi="Georgi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551AAB" w:rsidRPr="00CD5B85" w:rsidTr="00763964">
        <w:trPr>
          <w:trHeight w:val="1620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 w:rsidRPr="00CD5B85"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both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Kalka woskowo-żywiczna, model Zebra 3200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roz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. 450 m x 110 mm do drukarek etykiet Zebra S4M. Kalka musi posiadać dużą wytrzymałość na ścieranie</w:t>
            </w:r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br/>
              <w:t xml:space="preserve"> i rozmazywanie, doskonała do wydruku na wielu rodzajach etykiet papierowych </w:t>
            </w:r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br/>
              <w:t>i syntetycznych. Odporna na środki chemiczne i na działanie substancji rozpuszczających. Musi nadawać się do wydruku małych czcionek i znaków graficznych. Każda rolka pakowana osobno w zgrzaną folię, na każdej rolce naniesiona data ważności i data produkcji.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 w:rsidRPr="00CD5B85"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 w:rsidRPr="00CD5B85"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51AAB" w:rsidRPr="00CD5B85" w:rsidTr="00763964">
        <w:trPr>
          <w:trHeight w:val="2070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 w:rsidRPr="00CD5B85"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both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Etykiety do systemu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T-DOC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 do drukarek etykiet Zebra S4M typu Sandwich. Wykonane z papieru półbłysk białego „Triplet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Coated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” o grubości 70 mikronów,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wg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. ustalonego wzoru do drukowania kodów kreskowych. Podwójny klej akrylowy do zastosowań medycznych, odporny na działanie skondensowanej pary wodnej. Temperatura serwisowa +150 do – 20 st. C. Minimalna temperatura aplikacji +10 st. C. Podkład podwójny,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silikonowany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. Etykieta o wymiarach: dł. 56 mm, szer. 102 mm, rolka </w:t>
            </w:r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br/>
              <w:t xml:space="preserve">2000 szt. składa się z 3-ch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podetykiet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. Wymiary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podetykiety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 głównej: dł.34 mm, </w:t>
            </w:r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br/>
              <w:t xml:space="preserve">szer.102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mm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. Wymiary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podetykiet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 mniejszych: dł. 22 mm, szer. 51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mm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 w:rsidRPr="00CD5B85"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551AAB" w:rsidRPr="00CD5B85" w:rsidTr="0076396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 w:rsidRPr="00CD5B85"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both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Etykiety do drukarki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Ptouch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Brother-Brother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 TZ 251,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laminowa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 xml:space="preserve">, kolor biały, czarny nadruk, taśma długości 8 m, szerokość 24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mm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 w:rsidRPr="00CD5B85"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1AAB" w:rsidRPr="00CD5B85" w:rsidRDefault="00551AAB" w:rsidP="00763964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</w:tbl>
    <w:p w:rsidR="00551AAB" w:rsidRDefault="00551AAB" w:rsidP="00551AAB">
      <w:pPr>
        <w:suppressAutoHyphens w:val="0"/>
        <w:snapToGrid w:val="0"/>
        <w:spacing w:line="36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551AAB" w:rsidRDefault="00551AAB" w:rsidP="00551AAB">
      <w:pPr>
        <w:suppressAutoHyphens w:val="0"/>
        <w:snapToGrid w:val="0"/>
        <w:spacing w:line="36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551AAB" w:rsidRDefault="00551AAB" w:rsidP="00551AAB">
      <w:pPr>
        <w:suppressAutoHyphens w:val="0"/>
        <w:snapToGrid w:val="0"/>
        <w:spacing w:line="36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551AAB" w:rsidRDefault="00551AAB" w:rsidP="00551AAB">
      <w:pPr>
        <w:suppressAutoHyphens w:val="0"/>
        <w:snapToGrid w:val="0"/>
        <w:spacing w:line="36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551AAB" w:rsidRDefault="00551AAB" w:rsidP="00551AAB">
      <w:pPr>
        <w:pStyle w:val="WW-Tekstpodstawowy2"/>
        <w:suppressAutoHyphens w:val="0"/>
        <w:spacing w:before="0" w:after="0" w:line="360" w:lineRule="auto"/>
        <w:jc w:val="center"/>
        <w:rPr>
          <w:rFonts w:ascii="Georgia" w:hAnsi="Georgia"/>
          <w:sz w:val="20"/>
          <w:u w:val="single"/>
          <w:lang w:val="pl-PL"/>
        </w:rPr>
      </w:pPr>
      <w:bookmarkStart w:id="0" w:name="_Toc247602584"/>
      <w:r>
        <w:rPr>
          <w:rFonts w:ascii="Georgia" w:hAnsi="Georgia"/>
          <w:sz w:val="20"/>
          <w:u w:val="single"/>
          <w:lang w:val="pl-PL"/>
        </w:rPr>
        <w:t>Niespełnienie jakiegokolwiek warunku będzie skutkowało odrzuceniem oferty.</w:t>
      </w:r>
      <w:bookmarkEnd w:id="0"/>
    </w:p>
    <w:p w:rsidR="00551AAB" w:rsidRDefault="00551AAB" w:rsidP="00551AAB">
      <w:pPr>
        <w:jc w:val="both"/>
        <w:rPr>
          <w:rFonts w:ascii="Georgia" w:hAnsi="Georgia" w:cs="Georgia"/>
          <w:sz w:val="16"/>
          <w:szCs w:val="16"/>
        </w:rPr>
      </w:pPr>
    </w:p>
    <w:sectPr w:rsidR="00551AAB" w:rsidSect="00551AAB">
      <w:headerReference w:type="default" r:id="rId5"/>
      <w:pgSz w:w="11909" w:h="16838"/>
      <w:pgMar w:top="1344" w:right="1066" w:bottom="743" w:left="1066" w:header="426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B4" w:rsidRDefault="00551AAB">
    <w:pPr>
      <w:jc w:val="right"/>
      <w:rPr>
        <w:rFonts w:ascii="Georgia" w:hAnsi="Georgia" w:cs="Georgia"/>
        <w:b/>
        <w:sz w:val="28"/>
        <w:szCs w:val="28"/>
        <w:lang w:eastAsia="pl-PL"/>
      </w:rPr>
    </w:pPr>
  </w:p>
  <w:p w:rsidR="001D6164" w:rsidRDefault="00551AAB">
    <w:pPr>
      <w:jc w:val="right"/>
    </w:pPr>
    <w:r w:rsidRPr="008B59BA">
      <w:rPr>
        <w:rFonts w:ascii="Georgia" w:hAnsi="Georgia" w:cs="Georgia"/>
        <w:b/>
        <w:sz w:val="28"/>
        <w:szCs w:val="2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3pt;margin-top:-3.75pt;width:68.7pt;height:67.3pt;z-index:-251656192;mso-wrap-distance-left:9.05pt;mso-wrap-distance-right:9.05pt" wrapcoords="-145 0 -145 21447 21600 21447 21600 0 -145 0" filled="t">
          <v:fill opacity="0" color2="black"/>
          <v:imagedata r:id="rId1" o:title="" croptop="-6f" cropbottom="-6f" cropleft="-6f" cropright="-6f"/>
          <w10:wrap type="tight"/>
        </v:shape>
      </w:pict>
    </w:r>
    <w:r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:rsidR="001D6164" w:rsidRDefault="00551AAB">
    <w:pPr>
      <w:tabs>
        <w:tab w:val="right" w:pos="9070"/>
      </w:tabs>
      <w:jc w:val="right"/>
    </w:pPr>
    <w:r>
      <w:rPr>
        <w:rFonts w:ascii="Georgia" w:hAnsi="Georgia" w:cs="Georgia"/>
        <w:lang w:eastAsia="ar-SA"/>
      </w:rPr>
      <w:t>ul. Karmelicka 4, 34-100 Wadowice</w:t>
    </w:r>
  </w:p>
  <w:p w:rsidR="001D6164" w:rsidRDefault="00551AAB">
    <w:pPr>
      <w:ind w:right="-2"/>
      <w:jc w:val="right"/>
    </w:pPr>
    <w:r>
      <w:rPr>
        <w:rFonts w:ascii="Georgia" w:hAnsi="Georgia" w:cs="Georgia"/>
        <w:lang w:eastAsia="ar-SA"/>
      </w:rPr>
      <w:t>NIP: 551-21-24-676, REGON: 000306466</w:t>
    </w:r>
  </w:p>
  <w:p w:rsidR="001D6164" w:rsidRDefault="00551AAB">
    <w:pPr>
      <w:tabs>
        <w:tab w:val="right" w:pos="9070"/>
      </w:tabs>
      <w:rPr>
        <w:rFonts w:ascii="Georgia" w:hAnsi="Georgia" w:cs="Georgia"/>
        <w:lang w:eastAsia="ar-SA"/>
      </w:rPr>
    </w:pPr>
  </w:p>
  <w:p w:rsidR="001D6164" w:rsidRDefault="00551AAB">
    <w:pPr>
      <w:tabs>
        <w:tab w:val="center" w:pos="4536"/>
        <w:tab w:val="right" w:pos="9072"/>
      </w:tabs>
      <w:spacing w:line="360" w:lineRule="auto"/>
    </w:pPr>
    <w:r>
      <w:rPr>
        <w:szCs w:val="20"/>
        <w:lang w:eastAsia="ar-SA"/>
      </w:rPr>
      <w:t>___________________________________________________________________________</w:t>
    </w:r>
    <w:r>
      <w:rPr>
        <w:sz w:val="32"/>
        <w:szCs w:val="20"/>
        <w:lang w:eastAsia="ar-SA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50C649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800"/>
        </w:tabs>
        <w:ind w:left="1728" w:hanging="648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0000003"/>
    <w:multiLevelType w:val="multilevel"/>
    <w:tmpl w:val="19008B3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0000004"/>
    <w:multiLevelType w:val="multilevel"/>
    <w:tmpl w:val="BEE4C96E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5">
    <w:nsid w:val="00000008"/>
    <w:multiLevelType w:val="multilevel"/>
    <w:tmpl w:val="194821DC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>
    <w:nsid w:val="0000000A"/>
    <w:multiLevelType w:val="multilevel"/>
    <w:tmpl w:val="32DA1FC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>
    <w:nsid w:val="00000014"/>
    <w:multiLevelType w:val="single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Times New Roman" w:hint="default"/>
        <w:i w:val="0"/>
        <w:iCs w:val="0"/>
        <w:sz w:val="20"/>
        <w:szCs w:val="20"/>
        <w:lang w:val="pl-PL"/>
      </w:rPr>
    </w:lvl>
  </w:abstractNum>
  <w:abstractNum w:abstractNumId="11">
    <w:nsid w:val="00000015"/>
    <w:multiLevelType w:val="multilevel"/>
    <w:tmpl w:val="00000015"/>
    <w:name w:val="WW8Num3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cs="Helvetica" w:hint="default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Georgia" w:hAnsi="Georgia" w:cs="Helvetica" w:hint="default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Georgia" w:hAnsi="Georgia" w:cs="Helvetica" w:hint="default"/>
        <w:sz w:val="20"/>
        <w:szCs w:val="2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ascii="Georgia" w:hAnsi="Georgia" w:cs="Helvetica" w:hint="default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ascii="Georgia" w:hAnsi="Georgia" w:cs="Helvetica" w:hint="default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ascii="Georgia" w:hAnsi="Georgia" w:cs="Helvetica" w:hint="default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ascii="Georgia" w:hAnsi="Georgia" w:cs="Helvetica" w:hint="default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ascii="Georgia" w:hAnsi="Georgia" w:cs="Helvetica" w:hint="default"/>
        <w:sz w:val="20"/>
        <w:szCs w:val="20"/>
        <w:lang w:eastAsia="pl-PL"/>
      </w:rPr>
    </w:lvl>
  </w:abstractNum>
  <w:abstractNum w:abstractNumId="12">
    <w:nsid w:val="11F47CD6"/>
    <w:multiLevelType w:val="multilevel"/>
    <w:tmpl w:val="48E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16CD7DB8"/>
    <w:multiLevelType w:val="multilevel"/>
    <w:tmpl w:val="40FC7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179F6E71"/>
    <w:multiLevelType w:val="multilevel"/>
    <w:tmpl w:val="08B66A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5">
    <w:nsid w:val="199F1991"/>
    <w:multiLevelType w:val="hybridMultilevel"/>
    <w:tmpl w:val="2C1ED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8E43F2"/>
    <w:multiLevelType w:val="multilevel"/>
    <w:tmpl w:val="C56C4A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33B84483"/>
    <w:multiLevelType w:val="multilevel"/>
    <w:tmpl w:val="9D18267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6E5ACF"/>
    <w:multiLevelType w:val="hybridMultilevel"/>
    <w:tmpl w:val="4FF82C0A"/>
    <w:lvl w:ilvl="0" w:tplc="FDAA27DA">
      <w:start w:val="2"/>
      <w:numFmt w:val="decimal"/>
      <w:lvlText w:val="%1"/>
      <w:lvlJc w:val="left"/>
      <w:pPr>
        <w:ind w:left="720" w:hanging="360"/>
      </w:pPr>
      <w:rPr>
        <w:rFonts w:ascii="Georgia" w:hAnsi="Georgia" w:cs="Georg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15591"/>
    <w:multiLevelType w:val="hybridMultilevel"/>
    <w:tmpl w:val="A8F0AA12"/>
    <w:name w:val="WW8Num322"/>
    <w:lvl w:ilvl="0" w:tplc="AA60D9AE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D0F4E116">
      <w:start w:val="1"/>
      <w:numFmt w:val="lowerLetter"/>
      <w:lvlText w:val="%2)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7C4146"/>
    <w:multiLevelType w:val="multilevel"/>
    <w:tmpl w:val="48E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4EF37EDB"/>
    <w:multiLevelType w:val="multilevel"/>
    <w:tmpl w:val="E6E806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415F2E"/>
    <w:multiLevelType w:val="hybridMultilevel"/>
    <w:tmpl w:val="7F4AD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2C22A1"/>
    <w:multiLevelType w:val="hybridMultilevel"/>
    <w:tmpl w:val="4000C25A"/>
    <w:lvl w:ilvl="0" w:tplc="BD4A764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627F"/>
    <w:multiLevelType w:val="multilevel"/>
    <w:tmpl w:val="48E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73C05AD1"/>
    <w:multiLevelType w:val="multilevel"/>
    <w:tmpl w:val="BF4C6C4C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B3098C"/>
    <w:multiLevelType w:val="multilevel"/>
    <w:tmpl w:val="51D6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8">
    <w:nsid w:val="7EEB5A29"/>
    <w:multiLevelType w:val="multilevel"/>
    <w:tmpl w:val="A3AEE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Georgia" w:hAnsi="Georgi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6"/>
  </w:num>
  <w:num w:numId="13">
    <w:abstractNumId w:val="19"/>
  </w:num>
  <w:num w:numId="14">
    <w:abstractNumId w:val="18"/>
  </w:num>
  <w:num w:numId="15">
    <w:abstractNumId w:val="22"/>
  </w:num>
  <w:num w:numId="16">
    <w:abstractNumId w:val="0"/>
  </w:num>
  <w:num w:numId="17">
    <w:abstractNumId w:val="24"/>
  </w:num>
  <w:num w:numId="18">
    <w:abstractNumId w:val="16"/>
  </w:num>
  <w:num w:numId="19">
    <w:abstractNumId w:val="13"/>
  </w:num>
  <w:num w:numId="20">
    <w:abstractNumId w:val="14"/>
  </w:num>
  <w:num w:numId="21">
    <w:abstractNumId w:val="17"/>
  </w:num>
  <w:num w:numId="22">
    <w:abstractNumId w:val="28"/>
  </w:num>
  <w:num w:numId="23">
    <w:abstractNumId w:val="27"/>
  </w:num>
  <w:num w:numId="24">
    <w:abstractNumId w:val="25"/>
  </w:num>
  <w:num w:numId="25">
    <w:abstractNumId w:val="15"/>
  </w:num>
  <w:num w:numId="26">
    <w:abstractNumId w:val="23"/>
  </w:num>
  <w:num w:numId="27">
    <w:abstractNumId w:val="21"/>
  </w:num>
  <w:num w:numId="28">
    <w:abstractNumId w:val="1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51AAB"/>
    <w:rsid w:val="00197C1B"/>
    <w:rsid w:val="0055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A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551AAB"/>
    <w:pPr>
      <w:spacing w:before="240" w:after="60" w:line="100" w:lineRule="atLeast"/>
      <w:textAlignment w:val="baseline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551AA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Hipercze">
    <w:name w:val="Hyperlink"/>
    <w:rsid w:val="00551AAB"/>
    <w:rPr>
      <w:color w:val="0000FF"/>
      <w:u w:val="single"/>
    </w:rPr>
  </w:style>
  <w:style w:type="paragraph" w:styleId="Tekstpodstawowy">
    <w:name w:val="Body Text"/>
    <w:aliases w:val=" Znak Znak,Body Text Char Znak Znak Znak Znak,Znak Znak,Body Text Char Znak,Body Text Char,Znak Znak Znak, Znak"/>
    <w:basedOn w:val="Normalny"/>
    <w:link w:val="TekstpodstawowyZnak"/>
    <w:rsid w:val="00551AAB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">
    <w:name w:val="Tekst podstawowy Znak"/>
    <w:aliases w:val=" Znak Znak Znak,Body Text Char Znak Znak Znak Znak Znak,Znak Znak Znak1,Body Text Char Znak Znak,Body Text Char Znak1,Znak Znak Znak Znak, Znak Znak1"/>
    <w:basedOn w:val="Domylnaczcionkaakapitu"/>
    <w:link w:val="Tekstpodstawowy"/>
    <w:rsid w:val="00551AAB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Normalny"/>
    <w:rsid w:val="00551AAB"/>
    <w:pPr>
      <w:spacing w:before="280" w:after="119"/>
    </w:pPr>
    <w:rPr>
      <w:color w:val="000000"/>
    </w:rPr>
  </w:style>
  <w:style w:type="paragraph" w:styleId="NormalnyWeb">
    <w:name w:val="Normal (Web)"/>
    <w:basedOn w:val="Normalny"/>
    <w:rsid w:val="00551AAB"/>
    <w:pPr>
      <w:widowControl w:val="0"/>
      <w:spacing w:before="280" w:after="280"/>
    </w:pPr>
    <w:rPr>
      <w:kern w:val="2"/>
    </w:rPr>
  </w:style>
  <w:style w:type="paragraph" w:customStyle="1" w:styleId="Akapitzlist1">
    <w:name w:val="Akapit z listą1"/>
    <w:basedOn w:val="Normalny"/>
    <w:rsid w:val="00551AAB"/>
    <w:pPr>
      <w:ind w:left="720"/>
    </w:pPr>
    <w:rPr>
      <w:rFonts w:eastAsia="Calibri"/>
    </w:rPr>
  </w:style>
  <w:style w:type="paragraph" w:customStyle="1" w:styleId="Domylnie">
    <w:name w:val="Domyślnie"/>
    <w:rsid w:val="00551AAB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sz w:val="24"/>
      <w:szCs w:val="24"/>
      <w:lang w:val="en-US" w:eastAsia="zh-CN"/>
    </w:rPr>
  </w:style>
  <w:style w:type="paragraph" w:styleId="Bezodstpw">
    <w:name w:val="No Spacing"/>
    <w:qFormat/>
    <w:rsid w:val="00551AA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5">
    <w:name w:val="Tekst podstawowy5"/>
    <w:basedOn w:val="Normalny"/>
    <w:uiPriority w:val="99"/>
    <w:rsid w:val="00551AAB"/>
    <w:pPr>
      <w:widowControl w:val="0"/>
      <w:shd w:val="clear" w:color="auto" w:fill="FFFFFF"/>
      <w:suppressAutoHyphens w:val="0"/>
      <w:spacing w:after="120" w:line="240" w:lineRule="atLeast"/>
      <w:ind w:hanging="360"/>
      <w:jc w:val="right"/>
    </w:pPr>
    <w:rPr>
      <w:rFonts w:ascii="Georgia" w:eastAsia="Calibri" w:hAnsi="Georgia" w:cs="Georgia"/>
      <w:color w:val="000000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551AAB"/>
    <w:pPr>
      <w:widowControl w:val="0"/>
      <w:spacing w:before="60" w:after="60" w:line="288" w:lineRule="auto"/>
    </w:pPr>
    <w:rPr>
      <w:b/>
      <w:bCs/>
      <w:i/>
      <w:iCs/>
      <w:color w:val="000000"/>
      <w:lang w:val="en-US" w:eastAsia="ar-SA"/>
    </w:rPr>
  </w:style>
  <w:style w:type="paragraph" w:customStyle="1" w:styleId="Bodytext7">
    <w:name w:val="Body text (7)"/>
    <w:basedOn w:val="Normalny"/>
    <w:uiPriority w:val="99"/>
    <w:rsid w:val="00551AAB"/>
    <w:pPr>
      <w:widowControl w:val="0"/>
      <w:shd w:val="clear" w:color="auto" w:fill="FFFFFF"/>
      <w:suppressAutoHyphens w:val="0"/>
      <w:spacing w:after="420" w:line="240" w:lineRule="atLeast"/>
    </w:pPr>
    <w:rPr>
      <w:rFonts w:ascii="Georgia" w:eastAsia="Calibri" w:hAnsi="Georgia" w:cs="Georgia"/>
      <w:i/>
      <w:iCs/>
      <w:color w:val="000000"/>
      <w:sz w:val="15"/>
      <w:szCs w:val="15"/>
      <w:lang w:eastAsia="pl-PL"/>
    </w:rPr>
  </w:style>
  <w:style w:type="character" w:customStyle="1" w:styleId="Domylnaczcionkaakapitu2">
    <w:name w:val="Domyślna czcionka akapitu2"/>
    <w:uiPriority w:val="99"/>
    <w:rsid w:val="00551AAB"/>
    <w:rPr>
      <w:rFonts w:cs="Times New Roman"/>
    </w:rPr>
  </w:style>
  <w:style w:type="paragraph" w:customStyle="1" w:styleId="Normalny1">
    <w:name w:val="Normalny1"/>
    <w:uiPriority w:val="99"/>
    <w:rsid w:val="00551AAB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551AAB"/>
    <w:pPr>
      <w:suppressLineNumbers/>
      <w:spacing w:line="100" w:lineRule="atLeast"/>
      <w:jc w:val="center"/>
    </w:pPr>
    <w:rPr>
      <w:b/>
      <w:bCs/>
      <w:lang w:eastAsia="ar-SA"/>
    </w:rPr>
  </w:style>
  <w:style w:type="paragraph" w:customStyle="1" w:styleId="Akapitzlist2">
    <w:name w:val="Akapit z listą2"/>
    <w:basedOn w:val="Normalny"/>
    <w:qFormat/>
    <w:rsid w:val="00551AAB"/>
    <w:pPr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1482</Characters>
  <Application>Microsoft Office Word</Application>
  <DocSecurity>0</DocSecurity>
  <Lines>12</Lines>
  <Paragraphs>3</Paragraphs>
  <ScaleCrop>false</ScaleCrop>
  <Company>HP Inc.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1</cp:revision>
  <dcterms:created xsi:type="dcterms:W3CDTF">2019-01-16T11:17:00Z</dcterms:created>
  <dcterms:modified xsi:type="dcterms:W3CDTF">2019-01-16T11:20:00Z</dcterms:modified>
</cp:coreProperties>
</file>