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66B24086"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797648">
              <w:rPr>
                <w:rFonts w:ascii="Arial" w:hAnsi="Arial" w:cs="Arial"/>
                <w:b/>
                <w:sz w:val="28"/>
                <w:szCs w:val="28"/>
              </w:rPr>
              <w:t>2</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Default="0090328B" w:rsidP="00797648">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2331D76F" w:rsidR="0090328B" w:rsidRDefault="00A32053" w:rsidP="00797648">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0479A503" w:rsidR="0090328B" w:rsidRDefault="004104EF" w:rsidP="00797648">
                  <w:pPr>
                    <w:pStyle w:val="Bezodstpw"/>
                    <w:rPr>
                      <w:color w:val="5B9BD5" w:themeColor="accent1"/>
                      <w:sz w:val="28"/>
                      <w:szCs w:val="28"/>
                    </w:rPr>
                  </w:pPr>
                  <w:r>
                    <w:rPr>
                      <w:color w:val="5B9BD5" w:themeColor="accent1"/>
                      <w:sz w:val="28"/>
                      <w:szCs w:val="28"/>
                    </w:rPr>
                    <w:t>2023-</w:t>
                  </w:r>
                  <w:r w:rsidR="00797648">
                    <w:rPr>
                      <w:color w:val="5B9BD5" w:themeColor="accent1"/>
                      <w:sz w:val="28"/>
                      <w:szCs w:val="28"/>
                    </w:rPr>
                    <w:t>11-</w:t>
                  </w:r>
                  <w:r w:rsidR="000D1467">
                    <w:rPr>
                      <w:color w:val="5B9BD5" w:themeColor="accent1"/>
                      <w:sz w:val="28"/>
                      <w:szCs w:val="28"/>
                    </w:rPr>
                    <w:t>30</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57CB45F6"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0D1467">
          <w:rPr>
            <w:noProof/>
            <w:webHidden/>
          </w:rPr>
          <w:t>2</w:t>
        </w:r>
        <w:r w:rsidR="00ED060D">
          <w:rPr>
            <w:noProof/>
            <w:webHidden/>
          </w:rPr>
          <w:fldChar w:fldCharType="end"/>
        </w:r>
      </w:hyperlink>
    </w:p>
    <w:p w14:paraId="7054A0C8" w14:textId="6E15E994" w:rsidR="00ED060D" w:rsidRDefault="000D1467">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Pr>
            <w:noProof/>
            <w:webHidden/>
          </w:rPr>
          <w:t>3</w:t>
        </w:r>
        <w:r w:rsidR="00ED060D">
          <w:rPr>
            <w:noProof/>
            <w:webHidden/>
          </w:rPr>
          <w:fldChar w:fldCharType="end"/>
        </w:r>
      </w:hyperlink>
    </w:p>
    <w:p w14:paraId="79A90812" w14:textId="2131193E" w:rsidR="00ED060D" w:rsidRDefault="000D1467">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64A79EA3" w14:textId="2D6085EC" w:rsidR="00ED060D" w:rsidRDefault="000D1467">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0D7DB60C" w14:textId="3E6BE7DF" w:rsidR="00ED060D" w:rsidRDefault="000D1467">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2ABDB43E" w14:textId="5F998162" w:rsidR="00ED060D" w:rsidRDefault="000D1467">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4AB865BF" w14:textId="2CF89192" w:rsidR="00ED060D" w:rsidRDefault="000D1467">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1F242535" w14:textId="1BE49F59" w:rsidR="00ED060D" w:rsidRDefault="000D1467">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Pr>
            <w:noProof/>
            <w:webHidden/>
          </w:rPr>
          <w:t>14</w:t>
        </w:r>
        <w:r w:rsidR="00ED060D">
          <w:rPr>
            <w:noProof/>
            <w:webHidden/>
          </w:rPr>
          <w:fldChar w:fldCharType="end"/>
        </w:r>
      </w:hyperlink>
    </w:p>
    <w:p w14:paraId="48B42D68" w14:textId="259B07AE" w:rsidR="00ED060D" w:rsidRDefault="000D1467">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Pr>
            <w:noProof/>
            <w:webHidden/>
          </w:rPr>
          <w:t>18</w:t>
        </w:r>
        <w:r w:rsidR="00ED060D">
          <w:rPr>
            <w:noProof/>
            <w:webHidden/>
          </w:rPr>
          <w:fldChar w:fldCharType="end"/>
        </w:r>
      </w:hyperlink>
    </w:p>
    <w:p w14:paraId="433ECFBD" w14:textId="6E25975D" w:rsidR="00ED060D" w:rsidRDefault="000D1467">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Pr>
            <w:noProof/>
            <w:webHidden/>
          </w:rPr>
          <w:t>20</w:t>
        </w:r>
        <w:r w:rsidR="00ED060D">
          <w:rPr>
            <w:noProof/>
            <w:webHidden/>
          </w:rPr>
          <w:fldChar w:fldCharType="end"/>
        </w:r>
      </w:hyperlink>
    </w:p>
    <w:p w14:paraId="5BB46125" w14:textId="584BDF77" w:rsidR="00ED060D" w:rsidRDefault="000D1467">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Pr>
            <w:noProof/>
            <w:webHidden/>
          </w:rPr>
          <w:t>20</w:t>
        </w:r>
        <w:r w:rsidR="00ED060D">
          <w:rPr>
            <w:noProof/>
            <w:webHidden/>
          </w:rPr>
          <w:fldChar w:fldCharType="end"/>
        </w:r>
      </w:hyperlink>
    </w:p>
    <w:p w14:paraId="31FFC054" w14:textId="3F43E198" w:rsidR="00ED060D" w:rsidRDefault="000D1467">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Pr>
            <w:noProof/>
            <w:webHidden/>
          </w:rPr>
          <w:t>22</w:t>
        </w:r>
        <w:r w:rsidR="00ED060D">
          <w:rPr>
            <w:noProof/>
            <w:webHidden/>
          </w:rPr>
          <w:fldChar w:fldCharType="end"/>
        </w:r>
      </w:hyperlink>
    </w:p>
    <w:p w14:paraId="3B8221F8" w14:textId="68E7BBC6" w:rsidR="00ED060D" w:rsidRDefault="000D1467">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Pr>
            <w:noProof/>
            <w:webHidden/>
          </w:rPr>
          <w:t>23</w:t>
        </w:r>
        <w:r w:rsidR="00ED060D">
          <w:rPr>
            <w:noProof/>
            <w:webHidden/>
          </w:rPr>
          <w:fldChar w:fldCharType="end"/>
        </w:r>
      </w:hyperlink>
    </w:p>
    <w:p w14:paraId="0A5DFD91" w14:textId="46468298" w:rsidR="00ED060D" w:rsidRDefault="000D1467">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2D54851" w14:textId="79E0A442" w:rsidR="00ED060D" w:rsidRDefault="000D1467">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B441E72" w14:textId="3B64347B" w:rsidR="00ED060D" w:rsidRDefault="000D1467">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F50DF24" w14:textId="00D1D2C8" w:rsidR="00ED060D" w:rsidRDefault="000D1467">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3C8D5F37" w14:textId="07C30079" w:rsidR="00ED060D" w:rsidRDefault="000D1467">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Pr>
            <w:noProof/>
            <w:webHidden/>
          </w:rPr>
          <w:t>27</w:t>
        </w:r>
        <w:r w:rsidR="00ED060D">
          <w:rPr>
            <w:noProof/>
            <w:webHidden/>
          </w:rPr>
          <w:fldChar w:fldCharType="end"/>
        </w:r>
      </w:hyperlink>
    </w:p>
    <w:p w14:paraId="168A937B" w14:textId="15AFA018" w:rsidR="00ED060D" w:rsidRDefault="000D1467">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Pr>
            <w:noProof/>
            <w:webHidden/>
          </w:rPr>
          <w:t>29</w:t>
        </w:r>
        <w:r w:rsidR="00ED060D">
          <w:rPr>
            <w:noProof/>
            <w:webHidden/>
          </w:rPr>
          <w:fldChar w:fldCharType="end"/>
        </w:r>
      </w:hyperlink>
    </w:p>
    <w:p w14:paraId="5D4888A2" w14:textId="6B43EC39" w:rsidR="00ED060D" w:rsidRDefault="000D1467">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Pr>
            <w:noProof/>
            <w:webHidden/>
          </w:rPr>
          <w:t>32</w:t>
        </w:r>
        <w:r w:rsidR="00ED060D">
          <w:rPr>
            <w:noProof/>
            <w:webHidden/>
          </w:rPr>
          <w:fldChar w:fldCharType="end"/>
        </w:r>
      </w:hyperlink>
    </w:p>
    <w:p w14:paraId="42AE9C79" w14:textId="1218781F" w:rsidR="00ED060D" w:rsidRDefault="000D1467">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Pr>
            <w:noProof/>
            <w:webHidden/>
          </w:rPr>
          <w:t>34</w:t>
        </w:r>
        <w:r w:rsidR="00ED060D">
          <w:rPr>
            <w:noProof/>
            <w:webHidden/>
          </w:rPr>
          <w:fldChar w:fldCharType="end"/>
        </w:r>
      </w:hyperlink>
    </w:p>
    <w:p w14:paraId="3FB59DD5" w14:textId="52E3E25B" w:rsidR="00ED060D" w:rsidRDefault="000D1467">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2A3130CB"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8022D2" w:rsidRPr="00260AA3">
          <w:rPr>
            <w:rStyle w:val="Hipercze"/>
            <w:rFonts w:ascii="Arial" w:hAnsi="Arial" w:cs="Arial"/>
            <w:sz w:val="24"/>
            <w:szCs w:val="24"/>
          </w:rPr>
          <w:t>https://platformazakupowa.pl/transakcja/855138</w:t>
        </w:r>
      </w:hyperlink>
      <w:r w:rsidR="008022D2">
        <w:rPr>
          <w:rStyle w:val="Hipercze"/>
          <w:rFonts w:ascii="Arial" w:hAnsi="Arial" w:cs="Arial"/>
          <w:color w:val="FF0000"/>
          <w:sz w:val="24"/>
          <w:szCs w:val="24"/>
        </w:rPr>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048825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8022D2" w:rsidRPr="00260AA3">
          <w:rPr>
            <w:rStyle w:val="Hipercze"/>
          </w:rPr>
          <w:t>https://platformazakupowa.pl/transakcja/855138</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 xml:space="preserve">45333000-0 -Roboty instalacyjne gazowe </w:t>
      </w:r>
    </w:p>
    <w:p w14:paraId="5EDC3F51" w14:textId="11157012"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797648">
        <w:rPr>
          <w:rFonts w:ascii="Arial" w:eastAsia="Times New Roman" w:hAnsi="Arial" w:cs="Arial"/>
          <w:b/>
          <w:sz w:val="24"/>
          <w:szCs w:val="24"/>
          <w:lang w:eastAsia="pl-PL"/>
        </w:rPr>
        <w:t>2</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 xml:space="preserve">kolwiek niejasności lub wieloznaczności wykonania, Wykonawca nie </w:t>
      </w:r>
      <w:r w:rsidRPr="00CD5138">
        <w:rPr>
          <w:rFonts w:ascii="Arial" w:hAnsi="Arial" w:cs="Arial"/>
          <w:sz w:val="24"/>
          <w:szCs w:val="24"/>
        </w:rPr>
        <w:lastRenderedPageBreak/>
        <w:t>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CD5138">
        <w:rPr>
          <w:rFonts w:ascii="Arial" w:hAnsi="Arial" w:cs="Arial"/>
          <w:bCs/>
          <w:sz w:val="24"/>
          <w:szCs w:val="24"/>
        </w:rPr>
        <w:lastRenderedPageBreak/>
        <w:t>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lastRenderedPageBreak/>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sidRPr="00797648">
        <w:rPr>
          <w:rFonts w:ascii="Arial" w:hAnsi="Arial" w:cs="Arial"/>
          <w:b/>
          <w:color w:val="FF0000"/>
          <w:sz w:val="24"/>
          <w:szCs w:val="24"/>
        </w:rPr>
        <w:t>12</w:t>
      </w:r>
      <w:r w:rsidR="00416A83" w:rsidRPr="00797648">
        <w:rPr>
          <w:rFonts w:ascii="Arial" w:hAnsi="Arial" w:cs="Arial"/>
          <w:b/>
          <w:color w:val="FF0000"/>
          <w:sz w:val="24"/>
          <w:szCs w:val="24"/>
        </w:rPr>
        <w:t xml:space="preserve"> miesięcy od podpisania </w:t>
      </w:r>
      <w:r w:rsidR="00416A83" w:rsidRPr="00CD5138">
        <w:rPr>
          <w:rFonts w:ascii="Arial" w:hAnsi="Arial" w:cs="Arial"/>
          <w:b/>
          <w:sz w:val="24"/>
          <w:szCs w:val="24"/>
        </w:rPr>
        <w:t>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BB908EB"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8022D2" w:rsidRPr="00260AA3">
          <w:rPr>
            <w:rStyle w:val="Hipercze"/>
            <w:rFonts w:ascii="Arial" w:hAnsi="Arial" w:cs="Arial"/>
            <w:sz w:val="24"/>
            <w:szCs w:val="24"/>
          </w:rPr>
          <w:t>https://platformazakupowa.pl/transakcja/855138</w:t>
        </w:r>
      </w:hyperlink>
      <w:r w:rsidR="008022D2">
        <w:rPr>
          <w:rStyle w:val="Hipercze"/>
          <w:rFonts w:ascii="Arial" w:hAnsi="Arial" w:cs="Arial"/>
          <w:color w:val="FF0000"/>
          <w:sz w:val="24"/>
          <w:szCs w:val="24"/>
        </w:rPr>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w:t>
      </w:r>
      <w:r w:rsidRPr="00CD5138">
        <w:rPr>
          <w:rFonts w:ascii="Arial" w:hAnsi="Arial" w:cs="Arial"/>
          <w:sz w:val="24"/>
          <w:szCs w:val="24"/>
        </w:rPr>
        <w:lastRenderedPageBreak/>
        <w:t xml:space="preserve">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31FBA2B"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8022D2">
        <w:rPr>
          <w:rFonts w:ascii="Arial" w:hAnsi="Arial" w:cs="Arial"/>
          <w:b/>
          <w:color w:val="000000" w:themeColor="text1"/>
          <w:sz w:val="24"/>
          <w:szCs w:val="24"/>
        </w:rPr>
        <w:t>10.01.</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lastRenderedPageBreak/>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lastRenderedPageBreak/>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ED060D">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0C72DD88" w14:textId="77777777" w:rsidR="00211CF7" w:rsidRDefault="00583079" w:rsidP="00211CF7">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3D04A3F" w14:textId="77777777" w:rsidR="00211CF7" w:rsidRDefault="00896BB8" w:rsidP="00211CF7">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211CF7">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77777777"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warunek dotyczący zdolności technicznej lub zawodowej w zakresie dysponowania osobami</w:t>
      </w:r>
      <w:r w:rsidRPr="00211CF7">
        <w:rPr>
          <w:rFonts w:ascii="Arial" w:hAnsi="Arial" w:cs="Arial"/>
          <w:sz w:val="24"/>
          <w:szCs w:val="24"/>
        </w:rPr>
        <w:t xml:space="preserve"> 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w:t>
      </w:r>
      <w:r w:rsidR="00B16D4C" w:rsidRPr="00CD5138">
        <w:rPr>
          <w:rFonts w:ascii="Arial" w:hAnsi="Arial" w:cs="Arial"/>
          <w:b/>
          <w:bCs/>
          <w:sz w:val="24"/>
          <w:szCs w:val="24"/>
        </w:rPr>
        <w:lastRenderedPageBreak/>
        <w:t>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lastRenderedPageBreak/>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52078264"/>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AEE6DB7"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8022D2" w:rsidRPr="00260AA3">
          <w:rPr>
            <w:rStyle w:val="Hipercze"/>
            <w:rFonts w:ascii="Arial" w:hAnsi="Arial" w:cs="Arial"/>
          </w:rPr>
          <w:t>https://platformazakupowa.pl/transakcja/855138</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do dnia</w:t>
      </w:r>
      <w:r w:rsidR="008022D2">
        <w:rPr>
          <w:rFonts w:ascii="Arial" w:hAnsi="Arial" w:cs="Arial"/>
          <w:b/>
          <w:color w:val="000000" w:themeColor="text1"/>
          <w:sz w:val="24"/>
          <w:szCs w:val="24"/>
        </w:rPr>
        <w:t>12</w:t>
      </w:r>
      <w:r w:rsidR="00414A12">
        <w:rPr>
          <w:rFonts w:ascii="Arial" w:hAnsi="Arial" w:cs="Arial"/>
          <w:b/>
          <w:color w:val="000000" w:themeColor="text1"/>
          <w:sz w:val="24"/>
          <w:szCs w:val="24"/>
        </w:rPr>
        <w:t>.</w:t>
      </w:r>
      <w:r w:rsidR="008022D2">
        <w:rPr>
          <w:rFonts w:ascii="Arial" w:hAnsi="Arial" w:cs="Arial"/>
          <w:b/>
          <w:color w:val="000000" w:themeColor="text1"/>
          <w:sz w:val="24"/>
          <w:szCs w:val="24"/>
        </w:rPr>
        <w:t>12</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lastRenderedPageBreak/>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52078265"/>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0AA34920"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8022D2">
        <w:rPr>
          <w:rFonts w:ascii="Arial" w:hAnsi="Arial" w:cs="Arial"/>
          <w:b/>
          <w:bCs/>
          <w:color w:val="000000" w:themeColor="text1"/>
          <w:sz w:val="24"/>
          <w:szCs w:val="24"/>
        </w:rPr>
        <w:t>12.12.</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52078266"/>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w:t>
      </w:r>
      <w:r w:rsidRPr="00AB3FA1">
        <w:rPr>
          <w:rFonts w:ascii="Arial" w:hAnsi="Arial" w:cs="Arial"/>
          <w:sz w:val="24"/>
          <w:szCs w:val="24"/>
        </w:rPr>
        <w:lastRenderedPageBreak/>
        <w:t>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 xml:space="preserve">Jeżeli została złożona oferta, której wybór prowadziłby do powstania u </w:t>
      </w:r>
      <w:r w:rsidRPr="00CD5138">
        <w:rPr>
          <w:rFonts w:ascii="Arial" w:hAnsi="Arial" w:cs="Arial"/>
          <w:sz w:val="24"/>
          <w:szCs w:val="24"/>
        </w:rPr>
        <w:lastRenderedPageBreak/>
        <w:t>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lastRenderedPageBreak/>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w:t>
      </w:r>
      <w:r w:rsidRPr="00CD5138">
        <w:rPr>
          <w:rFonts w:ascii="Arial" w:hAnsi="Arial" w:cs="Arial"/>
          <w:sz w:val="24"/>
          <w:szCs w:val="24"/>
        </w:rPr>
        <w:lastRenderedPageBreak/>
        <w:t xml:space="preserve">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52078269"/>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7E3D660C"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797648">
        <w:rPr>
          <w:rFonts w:ascii="Arial" w:hAnsi="Arial" w:cs="Arial"/>
          <w:b/>
          <w:bCs/>
          <w:szCs w:val="24"/>
        </w:rPr>
        <w:t>2</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52078270"/>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w:t>
      </w:r>
      <w:r w:rsidRPr="00CD5138">
        <w:rPr>
          <w:rFonts w:ascii="Arial" w:hAnsi="Arial" w:cs="Arial"/>
          <w:sz w:val="24"/>
          <w:szCs w:val="24"/>
        </w:rPr>
        <w:lastRenderedPageBreak/>
        <w:t xml:space="preserve">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52078271"/>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52078272"/>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6697A58A"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797648">
        <w:rPr>
          <w:rFonts w:ascii="Arial" w:hAnsi="Arial" w:cs="Arial"/>
          <w:b/>
          <w:sz w:val="24"/>
          <w:szCs w:val="24"/>
        </w:rPr>
        <w:t>63</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52078273"/>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52078274"/>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DEC03E7"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797648">
        <w:rPr>
          <w:rFonts w:ascii="Arial" w:hAnsi="Arial" w:cs="Arial"/>
          <w:b/>
          <w:sz w:val="28"/>
        </w:rPr>
        <w:t>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3C5549BC"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sidR="008022D2" w:rsidRPr="008022D2">
              <w:rPr>
                <w:rFonts w:ascii="Arial" w:hAnsi="Arial" w:cs="Arial"/>
                <w:b/>
                <w:iCs/>
              </w:rPr>
              <w:t>30 352,54</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w:t>
      </w:r>
      <w:r w:rsidR="00A1433A">
        <w:rPr>
          <w:rFonts w:ascii="Arial" w:hAnsi="Arial" w:cs="Arial"/>
        </w:rPr>
        <w:lastRenderedPageBreak/>
        <w:t>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52078275"/>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5AEE45D7"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797648">
        <w:rPr>
          <w:rFonts w:ascii="Arial" w:hAnsi="Arial" w:cs="Arial"/>
          <w:b/>
          <w:sz w:val="28"/>
        </w:rPr>
        <w:t>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52078276"/>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74212F53"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797648">
        <w:rPr>
          <w:rFonts w:ascii="Arial" w:hAnsi="Arial" w:cs="Arial"/>
          <w:b/>
          <w:sz w:val="28"/>
        </w:rPr>
        <w:t>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52078277"/>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016F2203"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wykonania przedmiotu umowy ponownie. Wykonawca zobowiązany jest </w:t>
      </w:r>
      <w:r w:rsidRPr="001A793B">
        <w:rPr>
          <w:rFonts w:ascii="Arial" w:hAnsi="Arial" w:cs="Arial"/>
          <w:sz w:val="24"/>
          <w:szCs w:val="24"/>
        </w:rPr>
        <w:lastRenderedPageBreak/>
        <w:t>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wysokości …………...... </w:t>
      </w:r>
      <w:r w:rsidRPr="001A793B">
        <w:rPr>
          <w:rFonts w:ascii="Arial" w:eastAsia="TTE18700A0t00" w:hAnsi="Arial" w:cs="Arial"/>
          <w:sz w:val="24"/>
          <w:szCs w:val="24"/>
          <w:lang w:eastAsia="pl-PL"/>
        </w:rPr>
        <w:lastRenderedPageBreak/>
        <w:t>[zł/m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23DF7AD5"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ustalone w sposób określony w § 4 pkt. 2 będzie realizowane raz 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lastRenderedPageBreak/>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lastRenderedPageBreak/>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Wykonawca zobowiązany jest zwrócić Zamawiającemu kwoty stanowiące równowartość wszelkiego rodzaju kar pieniężnych, grzywien, odsetek, odszkodowań i innych należności lub opłat wynikających ze zobowiązań Zamawiającego wobec </w:t>
      </w:r>
      <w:r w:rsidRPr="002C1196">
        <w:rPr>
          <w:rFonts w:ascii="Arial" w:eastAsia="Times New Roman" w:hAnsi="Arial" w:cs="Arial"/>
          <w:sz w:val="24"/>
          <w:szCs w:val="24"/>
          <w:lang w:eastAsia="pl-PL"/>
        </w:rPr>
        <w:lastRenderedPageBreak/>
        <w:t>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Powierzenie Podwykonawcom określonym w ust. 1 realizacji usług nie zmienia treści zobowiązań Wykonawcy wobec Zamawiającego za wykonanie tej części usług. </w:t>
      </w:r>
      <w:r w:rsidRPr="001A793B">
        <w:rPr>
          <w:rFonts w:ascii="Arial" w:hAnsi="Arial" w:cs="Arial"/>
          <w:sz w:val="24"/>
          <w:szCs w:val="24"/>
        </w:rPr>
        <w:lastRenderedPageBreak/>
        <w:t>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1A793B">
        <w:rPr>
          <w:rFonts w:ascii="Arial" w:hAnsi="Arial" w:cs="Arial"/>
          <w:sz w:val="24"/>
          <w:szCs w:val="24"/>
        </w:rPr>
        <w:lastRenderedPageBreak/>
        <w:t>okoliczności, poinformować Zamawiającego.</w:t>
      </w:r>
    </w:p>
    <w:p w14:paraId="1CCA5CD4" w14:textId="77777777" w:rsidR="007061BA" w:rsidRPr="00797648" w:rsidRDefault="007061BA" w:rsidP="00797648">
      <w:pPr>
        <w:pStyle w:val="Akapitzlist"/>
        <w:numPr>
          <w:ilvl w:val="0"/>
          <w:numId w:val="23"/>
        </w:numPr>
        <w:ind w:left="426" w:hanging="426"/>
        <w:jc w:val="both"/>
        <w:rPr>
          <w:rFonts w:ascii="Arial" w:hAnsi="Arial" w:cs="Arial"/>
          <w:color w:val="FF0000"/>
          <w:sz w:val="24"/>
          <w:szCs w:val="24"/>
        </w:rPr>
      </w:pPr>
      <w:r w:rsidRPr="00797648">
        <w:rPr>
          <w:rFonts w:ascii="Arial" w:hAnsi="Arial" w:cs="Arial"/>
          <w:color w:val="FF0000"/>
          <w:sz w:val="24"/>
          <w:szCs w:val="24"/>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797648" w:rsidRDefault="007061BA" w:rsidP="00797648">
      <w:pPr>
        <w:pStyle w:val="Akapitzlist"/>
        <w:numPr>
          <w:ilvl w:val="0"/>
          <w:numId w:val="74"/>
        </w:numPr>
        <w:rPr>
          <w:rFonts w:ascii="Arial" w:hAnsi="Arial" w:cs="Arial"/>
          <w:color w:val="FF0000"/>
          <w:sz w:val="24"/>
          <w:szCs w:val="24"/>
        </w:rPr>
      </w:pPr>
      <w:r w:rsidRPr="00797648">
        <w:rPr>
          <w:rFonts w:ascii="Arial" w:hAnsi="Arial" w:cs="Arial"/>
          <w:color w:val="FF0000"/>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797648" w:rsidRDefault="007061BA" w:rsidP="00797648">
      <w:pPr>
        <w:pStyle w:val="Akapitzlist"/>
        <w:numPr>
          <w:ilvl w:val="0"/>
          <w:numId w:val="74"/>
        </w:numPr>
        <w:spacing w:after="0"/>
        <w:ind w:left="1145" w:hanging="357"/>
        <w:contextualSpacing w:val="0"/>
        <w:rPr>
          <w:rFonts w:ascii="Arial" w:hAnsi="Arial" w:cs="Arial"/>
          <w:color w:val="FF0000"/>
          <w:sz w:val="24"/>
          <w:szCs w:val="24"/>
        </w:rPr>
      </w:pPr>
      <w:r w:rsidRPr="00797648">
        <w:rPr>
          <w:rFonts w:ascii="Arial" w:hAnsi="Arial" w:cs="Arial"/>
          <w:color w:val="FF0000"/>
          <w:sz w:val="24"/>
          <w:szCs w:val="24"/>
        </w:rPr>
        <w:t>wysokości zryczałtowanej stawki miesięcznej za usługę pogotowia technicznego określonej w formularzu oferty</w:t>
      </w:r>
    </w:p>
    <w:p w14:paraId="76295CB8" w14:textId="77777777" w:rsidR="007061BA" w:rsidRPr="00797648" w:rsidRDefault="007061BA" w:rsidP="00797648">
      <w:pPr>
        <w:spacing w:after="0" w:line="276" w:lineRule="auto"/>
        <w:ind w:left="788"/>
        <w:rPr>
          <w:rFonts w:ascii="Arial" w:hAnsi="Arial" w:cs="Arial"/>
          <w:color w:val="FF0000"/>
          <w:sz w:val="24"/>
          <w:szCs w:val="24"/>
        </w:rPr>
      </w:pPr>
      <w:r w:rsidRPr="00797648">
        <w:rPr>
          <w:rFonts w:ascii="Arial" w:hAnsi="Arial" w:cs="Arial"/>
          <w:color w:val="FF0000"/>
          <w:sz w:val="24"/>
          <w:szCs w:val="24"/>
        </w:rPr>
        <w:t>w stopniu określonym przez wyżej wskazaną sumę wskaźników.</w:t>
      </w:r>
    </w:p>
    <w:p w14:paraId="2BD708F0"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W przypadku</w:t>
      </w:r>
      <w:r w:rsidRPr="00AA02BB">
        <w:rPr>
          <w:rFonts w:ascii="Arial" w:hAnsi="Arial" w:cs="Arial"/>
        </w:rPr>
        <w:t xml:space="preserve">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5E3422BB" w14:textId="77777777"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Maksymalna wysokość zmiany wynagrodzenia w przypadku wystąpienia okoliczności, o których mowa w ust. 4 powyżej nie może przekroczyć </w:t>
      </w:r>
      <w:r w:rsidRPr="00797648">
        <w:rPr>
          <w:rFonts w:ascii="Arial" w:hAnsi="Arial" w:cs="Arial"/>
          <w:color w:val="FF0000"/>
          <w:sz w:val="24"/>
          <w:szCs w:val="24"/>
        </w:rPr>
        <w:t xml:space="preserve">15% </w:t>
      </w:r>
      <w:r w:rsidRPr="00797648">
        <w:rPr>
          <w:rFonts w:ascii="Arial" w:hAnsi="Arial" w:cs="Arial"/>
          <w:sz w:val="24"/>
          <w:szCs w:val="24"/>
        </w:rPr>
        <w:t xml:space="preserve">wynagrodzenia brutto określonego w </w:t>
      </w:r>
      <w:bookmarkStart w:id="289" w:name="_Hlk119323385"/>
      <w:r w:rsidRPr="00797648">
        <w:rPr>
          <w:rFonts w:ascii="Arial" w:hAnsi="Arial" w:cs="Arial"/>
          <w:sz w:val="24"/>
          <w:szCs w:val="24"/>
        </w:rPr>
        <w:t>§</w:t>
      </w:r>
      <w:bookmarkEnd w:id="289"/>
      <w:r w:rsidRPr="00797648">
        <w:rPr>
          <w:rFonts w:ascii="Arial" w:hAnsi="Arial" w:cs="Arial"/>
          <w:sz w:val="24"/>
          <w:szCs w:val="24"/>
        </w:rPr>
        <w:t xml:space="preserve"> 4 ust </w:t>
      </w:r>
      <w:r w:rsidRPr="00797648">
        <w:rPr>
          <w:rFonts w:ascii="Arial" w:eastAsia="Times New Roman" w:hAnsi="Arial" w:cs="Arial"/>
          <w:sz w:val="24"/>
          <w:szCs w:val="24"/>
          <w:lang w:eastAsia="pl-PL"/>
        </w:rPr>
        <w:t>8</w:t>
      </w:r>
      <w:r w:rsidRPr="00797648">
        <w:rPr>
          <w:rFonts w:ascii="Arial" w:hAnsi="Arial" w:cs="Arial"/>
          <w:sz w:val="24"/>
          <w:szCs w:val="24"/>
        </w:rPr>
        <w:t xml:space="preserve"> umowy.</w:t>
      </w:r>
    </w:p>
    <w:p w14:paraId="61397825"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color w:val="FF0000"/>
          <w:sz w:val="24"/>
          <w:szCs w:val="24"/>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0D1467">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0DDE449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97648">
      <w:rPr>
        <w:rFonts w:ascii="Arial" w:hAnsi="Arial" w:cs="Arial"/>
        <w:b/>
        <w:bCs/>
        <w:sz w:val="18"/>
        <w:szCs w:val="18"/>
      </w:rPr>
      <w:t>63</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166FCE33"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97648">
      <w:rPr>
        <w:rFonts w:ascii="Arial" w:hAnsi="Arial" w:cs="Arial"/>
        <w:b/>
        <w:bCs/>
        <w:sz w:val="18"/>
        <w:szCs w:val="18"/>
      </w:rPr>
      <w:t>63</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14F2CB6A"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13FC5">
      <w:rPr>
        <w:rFonts w:ascii="Arial" w:hAnsi="Arial" w:cs="Arial"/>
        <w:b/>
        <w:bCs/>
        <w:sz w:val="18"/>
        <w:szCs w:val="18"/>
      </w:rPr>
      <w:t>41</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2"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3"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6"/>
  </w:num>
  <w:num w:numId="3" w16cid:durableId="126318433">
    <w:abstractNumId w:val="5"/>
  </w:num>
  <w:num w:numId="4" w16cid:durableId="1772512438">
    <w:abstractNumId w:val="16"/>
  </w:num>
  <w:num w:numId="5" w16cid:durableId="2073117701">
    <w:abstractNumId w:val="51"/>
  </w:num>
  <w:num w:numId="6" w16cid:durableId="1778670772">
    <w:abstractNumId w:val="32"/>
  </w:num>
  <w:num w:numId="7" w16cid:durableId="847717618">
    <w:abstractNumId w:val="43"/>
  </w:num>
  <w:num w:numId="8" w16cid:durableId="1275094366">
    <w:abstractNumId w:val="18"/>
  </w:num>
  <w:num w:numId="9" w16cid:durableId="1849057615">
    <w:abstractNumId w:val="31"/>
  </w:num>
  <w:num w:numId="10" w16cid:durableId="996572965">
    <w:abstractNumId w:val="27"/>
  </w:num>
  <w:num w:numId="11" w16cid:durableId="439690104">
    <w:abstractNumId w:val="57"/>
  </w:num>
  <w:num w:numId="12" w16cid:durableId="1771701548">
    <w:abstractNumId w:val="12"/>
  </w:num>
  <w:num w:numId="13" w16cid:durableId="264843913">
    <w:abstractNumId w:val="40"/>
  </w:num>
  <w:num w:numId="14" w16cid:durableId="1120807703">
    <w:abstractNumId w:val="61"/>
  </w:num>
  <w:num w:numId="15" w16cid:durableId="207618694">
    <w:abstractNumId w:val="13"/>
  </w:num>
  <w:num w:numId="16" w16cid:durableId="434256831">
    <w:abstractNumId w:val="0"/>
  </w:num>
  <w:num w:numId="17" w16cid:durableId="795370249">
    <w:abstractNumId w:val="8"/>
  </w:num>
  <w:num w:numId="18" w16cid:durableId="1425373171">
    <w:abstractNumId w:val="55"/>
  </w:num>
  <w:num w:numId="19" w16cid:durableId="1798328250">
    <w:abstractNumId w:val="2"/>
  </w:num>
  <w:num w:numId="20" w16cid:durableId="1244413968">
    <w:abstractNumId w:val="45"/>
  </w:num>
  <w:num w:numId="21" w16cid:durableId="270279588">
    <w:abstractNumId w:val="14"/>
  </w:num>
  <w:num w:numId="22" w16cid:durableId="466094506">
    <w:abstractNumId w:val="52"/>
    <w:lvlOverride w:ilvl="0">
      <w:startOverride w:val="1"/>
    </w:lvlOverride>
  </w:num>
  <w:num w:numId="23" w16cid:durableId="1915386198">
    <w:abstractNumId w:val="74"/>
  </w:num>
  <w:num w:numId="24" w16cid:durableId="57748150">
    <w:abstractNumId w:val="63"/>
  </w:num>
  <w:num w:numId="25" w16cid:durableId="461382276">
    <w:abstractNumId w:val="70"/>
  </w:num>
  <w:num w:numId="26" w16cid:durableId="1500535952">
    <w:abstractNumId w:val="68"/>
  </w:num>
  <w:num w:numId="27" w16cid:durableId="363867437">
    <w:abstractNumId w:val="69"/>
  </w:num>
  <w:num w:numId="28" w16cid:durableId="103505170">
    <w:abstractNumId w:val="56"/>
  </w:num>
  <w:num w:numId="29" w16cid:durableId="1706908546">
    <w:abstractNumId w:val="53"/>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9"/>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8"/>
  </w:num>
  <w:num w:numId="41" w16cid:durableId="2072920789">
    <w:abstractNumId w:val="6"/>
  </w:num>
  <w:num w:numId="42" w16cid:durableId="922492195">
    <w:abstractNumId w:val="47"/>
  </w:num>
  <w:num w:numId="43" w16cid:durableId="87653473">
    <w:abstractNumId w:val="72"/>
  </w:num>
  <w:num w:numId="44" w16cid:durableId="1521358065">
    <w:abstractNumId w:val="42"/>
  </w:num>
  <w:num w:numId="45" w16cid:durableId="98644991">
    <w:abstractNumId w:val="11"/>
  </w:num>
  <w:num w:numId="46" w16cid:durableId="157549412">
    <w:abstractNumId w:val="10"/>
  </w:num>
  <w:num w:numId="47" w16cid:durableId="1114709698">
    <w:abstractNumId w:val="64"/>
  </w:num>
  <w:num w:numId="48" w16cid:durableId="859515191">
    <w:abstractNumId w:val="22"/>
  </w:num>
  <w:num w:numId="49" w16cid:durableId="1788699686">
    <w:abstractNumId w:val="9"/>
  </w:num>
  <w:num w:numId="50" w16cid:durableId="1562210187">
    <w:abstractNumId w:val="71"/>
  </w:num>
  <w:num w:numId="51" w16cid:durableId="2076203479">
    <w:abstractNumId w:val="24"/>
  </w:num>
  <w:num w:numId="52" w16cid:durableId="1273367232">
    <w:abstractNumId w:val="59"/>
  </w:num>
  <w:num w:numId="53" w16cid:durableId="487599897">
    <w:abstractNumId w:val="54"/>
  </w:num>
  <w:num w:numId="54" w16cid:durableId="533619721">
    <w:abstractNumId w:val="23"/>
  </w:num>
  <w:num w:numId="55" w16cid:durableId="2011442650">
    <w:abstractNumId w:val="67"/>
  </w:num>
  <w:num w:numId="56" w16cid:durableId="1276139968">
    <w:abstractNumId w:val="35"/>
  </w:num>
  <w:num w:numId="57" w16cid:durableId="1564944722">
    <w:abstractNumId w:val="50"/>
  </w:num>
  <w:num w:numId="58" w16cid:durableId="1527133206">
    <w:abstractNumId w:val="65"/>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2"/>
  </w:num>
  <w:num w:numId="64" w16cid:durableId="2103334042">
    <w:abstractNumId w:val="46"/>
  </w:num>
  <w:num w:numId="65" w16cid:durableId="1886912955">
    <w:abstractNumId w:val="33"/>
  </w:num>
  <w:num w:numId="66" w16cid:durableId="700278418">
    <w:abstractNumId w:val="25"/>
  </w:num>
  <w:num w:numId="67" w16cid:durableId="874973070">
    <w:abstractNumId w:val="19"/>
  </w:num>
  <w:num w:numId="68" w16cid:durableId="364792780">
    <w:abstractNumId w:val="44"/>
  </w:num>
  <w:num w:numId="69" w16cid:durableId="99374794">
    <w:abstractNumId w:val="15"/>
  </w:num>
  <w:num w:numId="70" w16cid:durableId="969826426">
    <w:abstractNumId w:val="20"/>
  </w:num>
  <w:num w:numId="71" w16cid:durableId="81685719">
    <w:abstractNumId w:val="75"/>
  </w:num>
  <w:num w:numId="72" w16cid:durableId="542059683">
    <w:abstractNumId w:val="26"/>
  </w:num>
  <w:num w:numId="73" w16cid:durableId="644891142">
    <w:abstractNumId w:val="3"/>
  </w:num>
  <w:num w:numId="74" w16cid:durableId="112402072">
    <w:abstractNumId w:val="60"/>
  </w:num>
  <w:num w:numId="75" w16cid:durableId="1382558983">
    <w:abstractNumId w:val="41"/>
  </w:num>
  <w:num w:numId="76" w16cid:durableId="1556745079">
    <w:abstractNumId w:val="73"/>
  </w:num>
  <w:num w:numId="77" w16cid:durableId="40593942">
    <w:abstractNumId w:val="58"/>
  </w:num>
  <w:num w:numId="78" w16cid:durableId="676886964">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5513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5513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5513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55138"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52</Pages>
  <Words>14807</Words>
  <Characters>99645</Characters>
  <Application>Microsoft Office Word</Application>
  <DocSecurity>0</DocSecurity>
  <Lines>830</Lines>
  <Paragraphs>228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30</cp:revision>
  <cp:lastPrinted>2023-12-01T06:57:00Z</cp:lastPrinted>
  <dcterms:created xsi:type="dcterms:W3CDTF">2022-12-21T08:58:00Z</dcterms:created>
  <dcterms:modified xsi:type="dcterms:W3CDTF">2023-12-01T06:57:00Z</dcterms:modified>
</cp:coreProperties>
</file>