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92" w:rsidRPr="00406326" w:rsidRDefault="00332D92" w:rsidP="00332D92">
      <w:pPr>
        <w:jc w:val="right"/>
        <w:outlineLvl w:val="1"/>
        <w:rPr>
          <w:b/>
          <w:bCs/>
          <w:color w:val="0070C0"/>
          <w:sz w:val="28"/>
          <w:szCs w:val="28"/>
        </w:rPr>
      </w:pPr>
      <w:r w:rsidRPr="00545CBF">
        <w:rPr>
          <w:rFonts w:eastAsia="Arial"/>
          <w:b/>
          <w:color w:val="0070C0"/>
        </w:rPr>
        <w:t>Załącznik nr 2/1</w:t>
      </w:r>
      <w:r>
        <w:rPr>
          <w:rFonts w:eastAsia="Arial"/>
          <w:b/>
          <w:color w:val="0070C0"/>
        </w:rPr>
        <w:t xml:space="preserve"> do SWZ</w:t>
      </w:r>
    </w:p>
    <w:p w:rsidR="00332D92" w:rsidRDefault="00332D92" w:rsidP="00332D92">
      <w:pPr>
        <w:jc w:val="center"/>
        <w:rPr>
          <w:b/>
          <w:bCs/>
          <w:color w:val="0070C0"/>
          <w:sz w:val="24"/>
          <w:szCs w:val="24"/>
        </w:rPr>
      </w:pPr>
    </w:p>
    <w:p w:rsidR="00332D92" w:rsidRPr="00350948" w:rsidRDefault="00332D92" w:rsidP="00332D92">
      <w:pPr>
        <w:jc w:val="center"/>
        <w:rPr>
          <w:b/>
          <w:bCs/>
          <w:color w:val="0070C0"/>
          <w:sz w:val="24"/>
          <w:szCs w:val="24"/>
        </w:rPr>
      </w:pPr>
      <w:r w:rsidRPr="00350948">
        <w:rPr>
          <w:b/>
          <w:bCs/>
          <w:color w:val="0070C0"/>
          <w:sz w:val="24"/>
          <w:szCs w:val="24"/>
        </w:rPr>
        <w:t xml:space="preserve">FORMULARZ CENOWY – zadanie nr 1 – Dostawa </w:t>
      </w:r>
      <w:r w:rsidRPr="00350948">
        <w:rPr>
          <w:b/>
          <w:color w:val="0070C0"/>
          <w:sz w:val="24"/>
          <w:szCs w:val="24"/>
        </w:rPr>
        <w:t>probówek systemu zamkniętego do pobierania krwi  wraz z dzierżawą</w:t>
      </w:r>
      <w:r w:rsidRPr="00350948">
        <w:rPr>
          <w:b/>
          <w:bCs/>
          <w:color w:val="0070C0"/>
          <w:sz w:val="24"/>
          <w:szCs w:val="24"/>
        </w:rPr>
        <w:t xml:space="preserve"> separatora osocza</w:t>
      </w:r>
    </w:p>
    <w:tbl>
      <w:tblPr>
        <w:tblW w:w="153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3"/>
        <w:gridCol w:w="1140"/>
        <w:gridCol w:w="1203"/>
        <w:gridCol w:w="992"/>
        <w:gridCol w:w="923"/>
        <w:gridCol w:w="977"/>
        <w:gridCol w:w="1320"/>
        <w:gridCol w:w="1080"/>
        <w:gridCol w:w="1320"/>
        <w:gridCol w:w="1230"/>
        <w:gridCol w:w="1612"/>
      </w:tblGrid>
      <w:tr w:rsidR="00332D92" w:rsidRPr="00521279" w:rsidTr="007A62FB">
        <w:trPr>
          <w:cantSplit/>
          <w:trHeight w:hRule="exact" w:val="397"/>
        </w:trPr>
        <w:tc>
          <w:tcPr>
            <w:tcW w:w="15336" w:type="dxa"/>
            <w:gridSpan w:val="12"/>
            <w:shd w:val="clear" w:color="auto" w:fill="F2F2F2"/>
            <w:vAlign w:val="center"/>
          </w:tcPr>
          <w:p w:rsidR="00332D92" w:rsidRPr="007B3380" w:rsidRDefault="00332D92" w:rsidP="00C820DC">
            <w:pPr>
              <w:jc w:val="center"/>
              <w:rPr>
                <w:b/>
              </w:rPr>
            </w:pPr>
            <w:r w:rsidRPr="007B3380">
              <w:rPr>
                <w:b/>
              </w:rPr>
              <w:t xml:space="preserve">TABELA 1 - Dostawa probówek systemu zamkniętego do pobierania krwi na okres </w:t>
            </w:r>
            <w:r w:rsidRPr="008F788F">
              <w:rPr>
                <w:b/>
                <w:color w:val="0070C0"/>
              </w:rPr>
              <w:t>36 miesięcy</w:t>
            </w:r>
            <w:r w:rsidRPr="00CA6865">
              <w:rPr>
                <w:b/>
                <w:color w:val="00B050"/>
              </w:rPr>
              <w:t xml:space="preserve">  </w:t>
            </w:r>
          </w:p>
        </w:tc>
      </w:tr>
      <w:tr w:rsidR="00332D92" w:rsidRPr="00521279" w:rsidTr="007A62FB">
        <w:trPr>
          <w:cantSplit/>
          <w:trHeight w:hRule="exact" w:val="737"/>
        </w:trPr>
        <w:tc>
          <w:tcPr>
            <w:tcW w:w="496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Lp</w:t>
            </w:r>
          </w:p>
        </w:tc>
        <w:tc>
          <w:tcPr>
            <w:tcW w:w="5386" w:type="dxa"/>
            <w:gridSpan w:val="3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Nazwa przedmiotu zamówienia</w:t>
            </w:r>
            <w:r>
              <w:rPr>
                <w:b/>
                <w:noProof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Materiał</w:t>
            </w:r>
          </w:p>
        </w:tc>
        <w:tc>
          <w:tcPr>
            <w:tcW w:w="923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 xml:space="preserve">Ilość szt.  </w:t>
            </w:r>
          </w:p>
        </w:tc>
        <w:tc>
          <w:tcPr>
            <w:tcW w:w="977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Cena jedn. netto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Wartość netto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Stawka pod. VAT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ind w:left="-70" w:firstLine="70"/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Wartość</w:t>
            </w:r>
            <w:r>
              <w:rPr>
                <w:b/>
                <w:noProof/>
                <w:sz w:val="19"/>
                <w:szCs w:val="19"/>
              </w:rPr>
              <w:t xml:space="preserve"> </w:t>
            </w:r>
            <w:r w:rsidRPr="005C7BA5">
              <w:rPr>
                <w:b/>
                <w:noProof/>
                <w:sz w:val="19"/>
                <w:szCs w:val="19"/>
              </w:rPr>
              <w:t>brutto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5C7BA5">
              <w:rPr>
                <w:b/>
                <w:noProof/>
                <w:sz w:val="19"/>
                <w:szCs w:val="19"/>
              </w:rPr>
              <w:t>Wymagana ilość opakowań</w:t>
            </w:r>
          </w:p>
        </w:tc>
        <w:tc>
          <w:tcPr>
            <w:tcW w:w="1612" w:type="dxa"/>
            <w:shd w:val="clear" w:color="auto" w:fill="F2F2F2"/>
            <w:vAlign w:val="center"/>
          </w:tcPr>
          <w:p w:rsidR="00332D92" w:rsidRPr="005C7BA5" w:rsidRDefault="00332D92" w:rsidP="00C820DC">
            <w:pPr>
              <w:jc w:val="center"/>
              <w:rPr>
                <w:b/>
                <w:noProof/>
                <w:sz w:val="19"/>
                <w:szCs w:val="19"/>
              </w:rPr>
            </w:pPr>
            <w:r w:rsidRPr="00445A29">
              <w:rPr>
                <w:b/>
                <w:color w:val="C00000"/>
                <w:sz w:val="19"/>
                <w:szCs w:val="19"/>
              </w:rPr>
              <w:t>Producent / numer katalogowy</w:t>
            </w:r>
            <w:r w:rsidRPr="005C7BA5">
              <w:rPr>
                <w:b/>
                <w:sz w:val="19"/>
                <w:szCs w:val="19"/>
              </w:rPr>
              <w:t xml:space="preserve"> </w:t>
            </w:r>
            <w:r w:rsidRPr="005C7BA5">
              <w:rPr>
                <w:b/>
                <w:color w:val="C00000"/>
                <w:sz w:val="19"/>
                <w:szCs w:val="19"/>
              </w:rPr>
              <w:t>(1)</w:t>
            </w:r>
          </w:p>
        </w:tc>
      </w:tr>
      <w:tr w:rsidR="00332D92" w:rsidRPr="00521279" w:rsidTr="007A62FB">
        <w:trPr>
          <w:cantSplit/>
          <w:trHeight w:hRule="exact" w:val="284"/>
        </w:trPr>
        <w:tc>
          <w:tcPr>
            <w:tcW w:w="496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1</w:t>
            </w:r>
          </w:p>
        </w:tc>
        <w:tc>
          <w:tcPr>
            <w:tcW w:w="5386" w:type="dxa"/>
            <w:gridSpan w:val="3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3</w:t>
            </w:r>
          </w:p>
        </w:tc>
        <w:tc>
          <w:tcPr>
            <w:tcW w:w="923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4</w:t>
            </w:r>
          </w:p>
        </w:tc>
        <w:tc>
          <w:tcPr>
            <w:tcW w:w="977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5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6=4x5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7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ind w:left="-70" w:firstLine="70"/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8=6+vat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9</w:t>
            </w:r>
          </w:p>
        </w:tc>
        <w:tc>
          <w:tcPr>
            <w:tcW w:w="1612" w:type="dxa"/>
            <w:shd w:val="clear" w:color="auto" w:fill="F2F2F2"/>
            <w:vAlign w:val="center"/>
          </w:tcPr>
          <w:p w:rsidR="00332D92" w:rsidRPr="00A944C1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19"/>
                <w:szCs w:val="19"/>
              </w:rPr>
            </w:pPr>
            <w:r w:rsidRPr="00A944C1">
              <w:rPr>
                <w:b/>
                <w:noProof/>
                <w:sz w:val="19"/>
                <w:szCs w:val="19"/>
              </w:rPr>
              <w:t>10</w:t>
            </w:r>
          </w:p>
        </w:tc>
      </w:tr>
      <w:tr w:rsidR="00332D92" w:rsidRPr="00A9404D" w:rsidTr="00C820DC">
        <w:trPr>
          <w:trHeight w:hRule="exact" w:val="340"/>
        </w:trPr>
        <w:tc>
          <w:tcPr>
            <w:tcW w:w="496" w:type="dxa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 w:rsidRPr="00521279">
              <w:rPr>
                <w:noProof/>
                <w:sz w:val="18"/>
              </w:rPr>
              <w:t>1.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Probówki do automatycznego odczytu OB 1,8 ml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Szkło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12.000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C820DC">
        <w:trPr>
          <w:trHeight w:hRule="exact" w:val="340"/>
        </w:trPr>
        <w:tc>
          <w:tcPr>
            <w:tcW w:w="496" w:type="dxa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 w:rsidRPr="00521279">
              <w:rPr>
                <w:noProof/>
                <w:sz w:val="18"/>
              </w:rPr>
              <w:t>2.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z wersenianem dwupotasowym  2 ml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150.000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C820DC">
        <w:trPr>
          <w:trHeight w:hRule="exact" w:val="340"/>
        </w:trPr>
        <w:tc>
          <w:tcPr>
            <w:tcW w:w="496" w:type="dxa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 w:rsidRPr="00521279">
              <w:rPr>
                <w:noProof/>
                <w:sz w:val="18"/>
              </w:rPr>
              <w:t>3.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do pozyskiwania surowicy  z żelem separującym 3,5 ml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150.000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C820DC">
        <w:trPr>
          <w:trHeight w:hRule="exact" w:val="340"/>
        </w:trPr>
        <w:tc>
          <w:tcPr>
            <w:tcW w:w="496" w:type="dxa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do koagulologii 1,8 ml  0,109 M cytrynian sodowy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75.000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E86658">
        <w:trPr>
          <w:trHeight w:hRule="exact" w:val="340"/>
        </w:trPr>
        <w:tc>
          <w:tcPr>
            <w:tcW w:w="496" w:type="dxa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z heparyną litową o poj. 2,0 ml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3.000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E86658">
        <w:trPr>
          <w:trHeight w:hRule="exact" w:val="340"/>
        </w:trPr>
        <w:tc>
          <w:tcPr>
            <w:tcW w:w="496" w:type="dxa"/>
            <w:shd w:val="clear" w:color="auto" w:fill="FFFFFF"/>
            <w:vAlign w:val="center"/>
          </w:tcPr>
          <w:p w:rsidR="00332D92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z wersenianem dwupotasowym i z rozszerzoną etykietą 6 ml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11.000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E86658">
        <w:trPr>
          <w:trHeight w:hRule="exact" w:val="340"/>
        </w:trPr>
        <w:tc>
          <w:tcPr>
            <w:tcW w:w="496" w:type="dxa"/>
            <w:shd w:val="clear" w:color="auto" w:fill="FFFFFF"/>
            <w:vAlign w:val="center"/>
          </w:tcPr>
          <w:p w:rsidR="00332D92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6 ml czyste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4.500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7A62FB">
        <w:trPr>
          <w:trHeight w:hRule="exact" w:val="510"/>
        </w:trPr>
        <w:tc>
          <w:tcPr>
            <w:tcW w:w="496" w:type="dxa"/>
            <w:shd w:val="clear" w:color="auto" w:fill="FFFFFF"/>
            <w:vAlign w:val="center"/>
          </w:tcPr>
          <w:p w:rsidR="00332D92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8*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z separatorem mechanicznym  do pozyskiwania osocza heparynowego 3,5 ml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23.000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7A62FB">
        <w:trPr>
          <w:trHeight w:hRule="exact" w:val="510"/>
        </w:trPr>
        <w:tc>
          <w:tcPr>
            <w:tcW w:w="496" w:type="dxa"/>
            <w:shd w:val="clear" w:color="auto" w:fill="FFFFFF"/>
            <w:vAlign w:val="center"/>
          </w:tcPr>
          <w:p w:rsidR="00332D92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9*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Probówki z separatorem mechanicznym do pozyskiwania osocza heparynowego  5 ml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15.000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7A62FB">
        <w:trPr>
          <w:trHeight w:hRule="exact" w:val="284"/>
        </w:trPr>
        <w:tc>
          <w:tcPr>
            <w:tcW w:w="496" w:type="dxa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Adaptery </w:t>
            </w:r>
            <w:proofErr w:type="spellStart"/>
            <w:r w:rsidRPr="008044CF">
              <w:rPr>
                <w:sz w:val="20"/>
              </w:rPr>
              <w:t>Luer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30.000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7A62FB">
        <w:trPr>
          <w:trHeight w:hRule="exact" w:val="284"/>
        </w:trPr>
        <w:tc>
          <w:tcPr>
            <w:tcW w:w="496" w:type="dxa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Uchwyty jednorazowe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Plastik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18.000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E86658">
        <w:trPr>
          <w:trHeight w:hRule="exact" w:val="340"/>
        </w:trPr>
        <w:tc>
          <w:tcPr>
            <w:tcW w:w="496" w:type="dxa"/>
            <w:vMerge w:val="restart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4183" w:type="dxa"/>
            <w:gridSpan w:val="2"/>
            <w:vMerge w:val="restart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Igły systemowe z okienkiem wizualizacyjnym </w:t>
            </w:r>
          </w:p>
          <w:p w:rsidR="00332D92" w:rsidRPr="008044CF" w:rsidRDefault="00332D92" w:rsidP="00636E83">
            <w:pPr>
              <w:rPr>
                <w:sz w:val="20"/>
              </w:rPr>
            </w:pPr>
            <w:r w:rsidRPr="008044CF">
              <w:rPr>
                <w:sz w:val="20"/>
              </w:rPr>
              <w:t>i zabezpieczeniem przed zakłuciem zintegrowane</w:t>
            </w:r>
            <w:r w:rsidR="00636E83" w:rsidRPr="008044CF">
              <w:rPr>
                <w:sz w:val="20"/>
              </w:rPr>
              <w:t xml:space="preserve"> </w:t>
            </w:r>
            <w:r w:rsidRPr="008044CF">
              <w:rPr>
                <w:sz w:val="20"/>
              </w:rPr>
              <w:t>z nasadą igły oraz  zespolone  z uchwytem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spacing w:after="200" w:line="276" w:lineRule="auto"/>
              <w:rPr>
                <w:sz w:val="20"/>
              </w:rPr>
            </w:pPr>
            <w:r w:rsidRPr="008044CF">
              <w:rPr>
                <w:sz w:val="20"/>
              </w:rPr>
              <w:t xml:space="preserve">a) 7 / 10 </w:t>
            </w:r>
            <w:r w:rsidR="00E86658">
              <w:rPr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x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19.500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E86658">
        <w:trPr>
          <w:trHeight w:hRule="exact" w:val="340"/>
        </w:trPr>
        <w:tc>
          <w:tcPr>
            <w:tcW w:w="496" w:type="dxa"/>
            <w:vMerge/>
            <w:shd w:val="clear" w:color="auto" w:fill="FFFFFF"/>
            <w:vAlign w:val="center"/>
          </w:tcPr>
          <w:p w:rsidR="00332D92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</w:p>
        </w:tc>
        <w:tc>
          <w:tcPr>
            <w:tcW w:w="4183" w:type="dxa"/>
            <w:gridSpan w:val="2"/>
            <w:vMerge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b) 8 / 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x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130.500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7A62FB">
        <w:trPr>
          <w:trHeight w:hRule="exact" w:val="284"/>
        </w:trPr>
        <w:tc>
          <w:tcPr>
            <w:tcW w:w="496" w:type="dxa"/>
            <w:vMerge w:val="restart"/>
            <w:shd w:val="clear" w:color="auto" w:fill="FFFFFF"/>
            <w:vAlign w:val="center"/>
          </w:tcPr>
          <w:p w:rsidR="00332D92" w:rsidRPr="00521279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3043" w:type="dxa"/>
            <w:vMerge w:val="restart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Igły systemowe:            </w:t>
            </w:r>
          </w:p>
        </w:tc>
        <w:tc>
          <w:tcPr>
            <w:tcW w:w="2343" w:type="dxa"/>
            <w:gridSpan w:val="2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  a)  7 / 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x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6.000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7A62FB">
        <w:trPr>
          <w:trHeight w:hRule="exact" w:val="284"/>
        </w:trPr>
        <w:tc>
          <w:tcPr>
            <w:tcW w:w="496" w:type="dxa"/>
            <w:vMerge/>
            <w:shd w:val="clear" w:color="auto" w:fill="FFFFFF"/>
            <w:vAlign w:val="center"/>
          </w:tcPr>
          <w:p w:rsidR="00332D92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</w:p>
        </w:tc>
        <w:tc>
          <w:tcPr>
            <w:tcW w:w="3043" w:type="dxa"/>
            <w:vMerge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  b)  8 / 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x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6.000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</w:tr>
      <w:tr w:rsidR="00332D92" w:rsidRPr="00A9404D" w:rsidTr="007A62FB">
        <w:trPr>
          <w:trHeight w:hRule="exact" w:val="284"/>
        </w:trPr>
        <w:tc>
          <w:tcPr>
            <w:tcW w:w="496" w:type="dxa"/>
            <w:vMerge/>
            <w:shd w:val="clear" w:color="auto" w:fill="FFFFFF"/>
            <w:vAlign w:val="center"/>
          </w:tcPr>
          <w:p w:rsidR="00332D92" w:rsidRDefault="00332D92" w:rsidP="00C820DC">
            <w:pPr>
              <w:tabs>
                <w:tab w:val="right" w:pos="855"/>
                <w:tab w:val="left" w:pos="945"/>
              </w:tabs>
              <w:rPr>
                <w:noProof/>
                <w:sz w:val="18"/>
              </w:rPr>
            </w:pPr>
          </w:p>
        </w:tc>
        <w:tc>
          <w:tcPr>
            <w:tcW w:w="3043" w:type="dxa"/>
            <w:vMerge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FFFFFF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  c)  9 / 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x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6.000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862164" w:rsidRDefault="00332D92" w:rsidP="00C820DC">
            <w:pPr>
              <w:jc w:val="center"/>
              <w:rPr>
                <w:color w:val="00B05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033E4A" w:rsidRDefault="00332D92" w:rsidP="00C820D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7D3DE9" w:rsidRDefault="00332D92" w:rsidP="00C820DC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033E4A" w:rsidRDefault="00332D92" w:rsidP="00C820DC">
            <w:pPr>
              <w:jc w:val="center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7D3DE9" w:rsidRDefault="00332D92" w:rsidP="00C820DC">
            <w:pPr>
              <w:jc w:val="center"/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2D92" w:rsidRPr="007D3DE9" w:rsidRDefault="00332D92" w:rsidP="00C820DC">
            <w:pPr>
              <w:jc w:val="center"/>
            </w:pPr>
          </w:p>
        </w:tc>
      </w:tr>
      <w:tr w:rsidR="00332D92" w:rsidRPr="00A9404D" w:rsidTr="007A62FB">
        <w:trPr>
          <w:trHeight w:hRule="exact" w:val="284"/>
        </w:trPr>
        <w:tc>
          <w:tcPr>
            <w:tcW w:w="8774" w:type="dxa"/>
            <w:gridSpan w:val="7"/>
            <w:shd w:val="clear" w:color="auto" w:fill="F2F2F2"/>
            <w:vAlign w:val="center"/>
          </w:tcPr>
          <w:p w:rsidR="00332D92" w:rsidRPr="00862164" w:rsidRDefault="00332D92" w:rsidP="00C820DC">
            <w:pPr>
              <w:jc w:val="right"/>
              <w:rPr>
                <w:b/>
              </w:rPr>
            </w:pPr>
            <w:r w:rsidRPr="00862164">
              <w:rPr>
                <w:b/>
              </w:rPr>
              <w:t>Razem poz. 1 do 1</w:t>
            </w:r>
            <w:r>
              <w:rPr>
                <w:b/>
              </w:rPr>
              <w:t>3</w:t>
            </w:r>
            <w:r w:rsidRPr="00862164">
              <w:rPr>
                <w:b/>
              </w:rPr>
              <w:t>: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332D92" w:rsidRPr="008F788F" w:rsidRDefault="00332D92" w:rsidP="00C820DC">
            <w:pPr>
              <w:jc w:val="center"/>
              <w:rPr>
                <w:b/>
              </w:rPr>
            </w:pPr>
            <w:r w:rsidRPr="008F788F">
              <w:rPr>
                <w:b/>
              </w:rPr>
              <w:t>…. zł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332D92" w:rsidRPr="008F788F" w:rsidRDefault="00332D92" w:rsidP="00C820DC">
            <w:pPr>
              <w:jc w:val="center"/>
              <w:rPr>
                <w:b/>
              </w:rPr>
            </w:pPr>
            <w:r w:rsidRPr="008F788F">
              <w:rPr>
                <w:b/>
              </w:rPr>
              <w:t>x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332D92" w:rsidRPr="008F788F" w:rsidRDefault="00332D92" w:rsidP="00C820DC">
            <w:pPr>
              <w:jc w:val="center"/>
              <w:rPr>
                <w:b/>
              </w:rPr>
            </w:pPr>
            <w:r w:rsidRPr="008F788F">
              <w:rPr>
                <w:b/>
              </w:rPr>
              <w:t>…. zł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332D92" w:rsidRPr="00862164" w:rsidRDefault="00332D92" w:rsidP="00C820DC">
            <w:pPr>
              <w:jc w:val="center"/>
              <w:rPr>
                <w:b/>
              </w:rPr>
            </w:pPr>
            <w:r w:rsidRPr="00862164">
              <w:rPr>
                <w:b/>
              </w:rPr>
              <w:t>x</w:t>
            </w:r>
          </w:p>
        </w:tc>
        <w:tc>
          <w:tcPr>
            <w:tcW w:w="1612" w:type="dxa"/>
            <w:shd w:val="clear" w:color="auto" w:fill="F2F2F2"/>
            <w:vAlign w:val="center"/>
          </w:tcPr>
          <w:p w:rsidR="00332D92" w:rsidRPr="00862164" w:rsidRDefault="00332D92" w:rsidP="00C820DC">
            <w:pPr>
              <w:jc w:val="center"/>
              <w:rPr>
                <w:b/>
              </w:rPr>
            </w:pPr>
            <w:r w:rsidRPr="00862164">
              <w:rPr>
                <w:b/>
              </w:rPr>
              <w:t>x</w:t>
            </w:r>
          </w:p>
        </w:tc>
      </w:tr>
    </w:tbl>
    <w:p w:rsidR="00332D92" w:rsidRPr="007E0470" w:rsidRDefault="00332D92" w:rsidP="00332D92">
      <w:r w:rsidRPr="008F788F">
        <w:rPr>
          <w:b/>
          <w:color w:val="0070C0"/>
        </w:rPr>
        <w:t>* Pozycja 8, 9:</w:t>
      </w:r>
      <w:r w:rsidRPr="007E0470">
        <w:t xml:space="preserve"> </w:t>
      </w:r>
      <w:r w:rsidRPr="007E0470">
        <w:rPr>
          <w:u w:val="single"/>
        </w:rPr>
        <w:t>Zamawiający wymaga</w:t>
      </w:r>
      <w:r w:rsidRPr="007E0470">
        <w:t xml:space="preserve"> separatora osocza (wirówki) zapewniającego pełne oddzielenie osocza od erytrocytów oraz uzyskanie biologicznego materiału wysokiej jakości </w:t>
      </w:r>
      <w:r>
        <w:t xml:space="preserve"> w </w:t>
      </w:r>
      <w:r w:rsidRPr="007E0470">
        <w:t xml:space="preserve"> czasie do 7 minut.</w:t>
      </w:r>
    </w:p>
    <w:p w:rsidR="00332D92" w:rsidRDefault="00332D92" w:rsidP="00332D92">
      <w:pPr>
        <w:ind w:left="5664" w:hanging="4956"/>
      </w:pPr>
    </w:p>
    <w:p w:rsidR="00332D92" w:rsidRDefault="00332D92" w:rsidP="00332D92">
      <w:pPr>
        <w:ind w:left="-142" w:right="-171"/>
        <w:rPr>
          <w:i/>
          <w:color w:val="C00000"/>
          <w:sz w:val="18"/>
          <w:szCs w:val="18"/>
        </w:rPr>
      </w:pPr>
      <w:r w:rsidRPr="008F788F">
        <w:rPr>
          <w:i/>
          <w:color w:val="C00000"/>
          <w:sz w:val="18"/>
          <w:szCs w:val="18"/>
        </w:rPr>
        <w:t>(1) oferta zostanie odrzucona w przypadku nie wypełnienia kolumny:</w:t>
      </w:r>
      <w:r>
        <w:rPr>
          <w:i/>
          <w:color w:val="C00000"/>
          <w:sz w:val="18"/>
          <w:szCs w:val="18"/>
        </w:rPr>
        <w:t xml:space="preserve">; </w:t>
      </w:r>
      <w:r w:rsidRPr="008F788F">
        <w:rPr>
          <w:i/>
          <w:color w:val="C00000"/>
          <w:sz w:val="18"/>
          <w:szCs w:val="18"/>
        </w:rPr>
        <w:t xml:space="preserve"> w przypadku nie stosowania numeru katalogowego należy to zaznaczyć odpowiednim zapisem np.: "Nie stosuje się". Zamawiający nie dopuszcza wpisania numeru/-ów folderów, broszur itp.</w:t>
      </w:r>
    </w:p>
    <w:p w:rsidR="00332D92" w:rsidRPr="008F788F" w:rsidRDefault="00332D92" w:rsidP="00332D92">
      <w:pPr>
        <w:ind w:left="-142" w:right="-171"/>
        <w:rPr>
          <w:i/>
          <w:color w:val="C00000"/>
          <w:sz w:val="18"/>
          <w:szCs w:val="18"/>
        </w:rPr>
      </w:pPr>
    </w:p>
    <w:p w:rsidR="00332D92" w:rsidRDefault="00332D92" w:rsidP="00332D92">
      <w:pPr>
        <w:jc w:val="center"/>
        <w:outlineLvl w:val="1"/>
        <w:rPr>
          <w:b/>
          <w:bCs/>
          <w:sz w:val="24"/>
          <w:szCs w:val="24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1276"/>
        <w:gridCol w:w="1134"/>
        <w:gridCol w:w="1275"/>
        <w:gridCol w:w="1843"/>
        <w:gridCol w:w="2576"/>
        <w:gridCol w:w="2126"/>
      </w:tblGrid>
      <w:tr w:rsidR="00332D92" w:rsidRPr="009119F3" w:rsidTr="00636E83">
        <w:trPr>
          <w:cantSplit/>
          <w:trHeight w:hRule="exact" w:val="397"/>
        </w:trPr>
        <w:tc>
          <w:tcPr>
            <w:tcW w:w="14553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32D92" w:rsidRPr="009119F3" w:rsidRDefault="00332D92" w:rsidP="00C820DC">
            <w:pPr>
              <w:jc w:val="center"/>
              <w:rPr>
                <w:b/>
              </w:rPr>
            </w:pPr>
            <w:r w:rsidRPr="009119F3">
              <w:rPr>
                <w:b/>
              </w:rPr>
              <w:lastRenderedPageBreak/>
              <w:t xml:space="preserve">TABELA NR 2 – Dzierżawa  </w:t>
            </w:r>
            <w:r>
              <w:rPr>
                <w:b/>
              </w:rPr>
              <w:t xml:space="preserve">separatora osocza (wirówki) </w:t>
            </w:r>
            <w:r w:rsidRPr="009119F3">
              <w:rPr>
                <w:b/>
              </w:rPr>
              <w:t xml:space="preserve">na okres </w:t>
            </w:r>
            <w:r w:rsidRPr="008F788F">
              <w:rPr>
                <w:b/>
                <w:color w:val="0070C0"/>
              </w:rPr>
              <w:t>36 miesięcy</w:t>
            </w:r>
          </w:p>
        </w:tc>
      </w:tr>
      <w:tr w:rsidR="00332D92" w:rsidRPr="009119F3" w:rsidTr="009B211B">
        <w:trPr>
          <w:cantSplit/>
          <w:trHeight w:hRule="exact" w:val="737"/>
        </w:trPr>
        <w:tc>
          <w:tcPr>
            <w:tcW w:w="3047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>Przedmiot zamówienia*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 xml:space="preserve">Cena netto za 1 miesiąc dzierżawy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 xml:space="preserve">Wartość netto </w:t>
            </w:r>
            <w:r w:rsidRPr="00E86934">
              <w:rPr>
                <w:b/>
                <w:sz w:val="19"/>
                <w:szCs w:val="19"/>
              </w:rPr>
              <w:br/>
              <w:t xml:space="preserve">za </w:t>
            </w:r>
            <w:r>
              <w:rPr>
                <w:b/>
                <w:sz w:val="19"/>
                <w:szCs w:val="19"/>
              </w:rPr>
              <w:t>36</w:t>
            </w:r>
            <w:r w:rsidRPr="00E86934">
              <w:rPr>
                <w:b/>
                <w:sz w:val="19"/>
                <w:szCs w:val="19"/>
              </w:rPr>
              <w:t xml:space="preserve"> m-</w:t>
            </w:r>
            <w:proofErr w:type="spellStart"/>
            <w:r w:rsidRPr="00E86934">
              <w:rPr>
                <w:b/>
                <w:sz w:val="19"/>
                <w:szCs w:val="19"/>
              </w:rPr>
              <w:t>c</w:t>
            </w:r>
            <w:r>
              <w:rPr>
                <w:b/>
                <w:sz w:val="19"/>
                <w:szCs w:val="19"/>
              </w:rPr>
              <w:t>y</w:t>
            </w:r>
            <w:proofErr w:type="spellEnd"/>
            <w:r w:rsidRPr="00E86934">
              <w:rPr>
                <w:b/>
                <w:sz w:val="19"/>
                <w:szCs w:val="19"/>
              </w:rPr>
              <w:t xml:space="preserve"> 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 xml:space="preserve">Stawka podatku VAT 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Wartość brutto </w:t>
            </w:r>
            <w:r>
              <w:rPr>
                <w:b/>
                <w:sz w:val="19"/>
                <w:szCs w:val="19"/>
              </w:rPr>
              <w:br/>
              <w:t>za 36 m-</w:t>
            </w:r>
            <w:proofErr w:type="spellStart"/>
            <w:r>
              <w:rPr>
                <w:b/>
                <w:sz w:val="19"/>
                <w:szCs w:val="19"/>
              </w:rPr>
              <w:t>cy</w:t>
            </w:r>
            <w:proofErr w:type="spellEnd"/>
            <w:r w:rsidRPr="00E86934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32D92" w:rsidRPr="005E14AD" w:rsidRDefault="00332D92" w:rsidP="00C820DC">
            <w:pPr>
              <w:jc w:val="center"/>
              <w:rPr>
                <w:b/>
                <w:color w:val="C00000"/>
                <w:sz w:val="19"/>
                <w:szCs w:val="19"/>
              </w:rPr>
            </w:pPr>
            <w:r w:rsidRPr="005E14AD">
              <w:rPr>
                <w:b/>
                <w:color w:val="C00000"/>
                <w:sz w:val="19"/>
                <w:szCs w:val="19"/>
              </w:rPr>
              <w:t>Producent / typ /</w:t>
            </w:r>
          </w:p>
          <w:p w:rsidR="00332D92" w:rsidRPr="005E14AD" w:rsidRDefault="00332D92" w:rsidP="00C820DC">
            <w:pPr>
              <w:jc w:val="center"/>
              <w:rPr>
                <w:b/>
                <w:color w:val="C00000"/>
                <w:sz w:val="19"/>
                <w:szCs w:val="19"/>
              </w:rPr>
            </w:pPr>
            <w:r w:rsidRPr="005E14AD">
              <w:rPr>
                <w:b/>
                <w:color w:val="C00000"/>
                <w:sz w:val="19"/>
                <w:szCs w:val="19"/>
              </w:rPr>
              <w:t>model oferowanego</w:t>
            </w:r>
            <w:r w:rsidRPr="005E14AD">
              <w:rPr>
                <w:b/>
                <w:color w:val="C00000"/>
                <w:sz w:val="19"/>
                <w:szCs w:val="19"/>
              </w:rPr>
              <w:br/>
              <w:t>separatora (2)</w:t>
            </w:r>
          </w:p>
        </w:tc>
        <w:tc>
          <w:tcPr>
            <w:tcW w:w="2576" w:type="dxa"/>
            <w:shd w:val="clear" w:color="auto" w:fill="F2F2F2"/>
            <w:vAlign w:val="center"/>
          </w:tcPr>
          <w:p w:rsidR="00332D92" w:rsidRPr="005E14AD" w:rsidRDefault="00332D92" w:rsidP="00C820DC">
            <w:pPr>
              <w:jc w:val="center"/>
              <w:rPr>
                <w:b/>
                <w:color w:val="C00000"/>
                <w:sz w:val="19"/>
                <w:szCs w:val="19"/>
              </w:rPr>
            </w:pPr>
            <w:r w:rsidRPr="005E14AD">
              <w:rPr>
                <w:b/>
                <w:color w:val="C00000"/>
                <w:sz w:val="19"/>
                <w:szCs w:val="19"/>
              </w:rPr>
              <w:t xml:space="preserve">Rok produkcji (3)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>Wartość separatora osocza</w:t>
            </w:r>
          </w:p>
        </w:tc>
      </w:tr>
      <w:tr w:rsidR="00332D92" w:rsidRPr="009119F3" w:rsidTr="00636E83">
        <w:trPr>
          <w:cantSplit/>
          <w:trHeight w:hRule="exact" w:val="284"/>
        </w:trPr>
        <w:tc>
          <w:tcPr>
            <w:tcW w:w="3047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3=2x36</w:t>
            </w:r>
            <w:r w:rsidRPr="00E86934">
              <w:rPr>
                <w:b/>
                <w:sz w:val="19"/>
                <w:szCs w:val="19"/>
              </w:rPr>
              <w:t xml:space="preserve"> m-ce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 xml:space="preserve">5=3+VAT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 w:rsidRPr="00E86934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576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32D92" w:rsidRPr="00E86934" w:rsidRDefault="00332D92" w:rsidP="00C820D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</w:tr>
      <w:tr w:rsidR="00332D92" w:rsidRPr="009119F3" w:rsidTr="00636E83">
        <w:trPr>
          <w:cantSplit/>
          <w:trHeight w:hRule="exact" w:val="1077"/>
        </w:trPr>
        <w:tc>
          <w:tcPr>
            <w:tcW w:w="3047" w:type="dxa"/>
            <w:vAlign w:val="center"/>
          </w:tcPr>
          <w:p w:rsidR="00332D92" w:rsidRPr="008044CF" w:rsidRDefault="00332D92" w:rsidP="00C820DC">
            <w:pPr>
              <w:rPr>
                <w:b/>
                <w:sz w:val="20"/>
              </w:rPr>
            </w:pPr>
            <w:r w:rsidRPr="008044CF">
              <w:rPr>
                <w:b/>
                <w:sz w:val="20"/>
              </w:rPr>
              <w:t>Dzierżawa  separatora osocza (wirówki) do badań CITO</w:t>
            </w:r>
          </w:p>
        </w:tc>
        <w:tc>
          <w:tcPr>
            <w:tcW w:w="1276" w:type="dxa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32D92" w:rsidRPr="008044CF" w:rsidRDefault="00332D92" w:rsidP="00C820DC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843" w:type="dxa"/>
          </w:tcPr>
          <w:p w:rsidR="00332D92" w:rsidRPr="008044CF" w:rsidRDefault="00332D92" w:rsidP="00C820DC">
            <w:pPr>
              <w:rPr>
                <w:sz w:val="20"/>
              </w:rPr>
            </w:pPr>
          </w:p>
        </w:tc>
        <w:tc>
          <w:tcPr>
            <w:tcW w:w="2576" w:type="dxa"/>
            <w:vAlign w:val="center"/>
          </w:tcPr>
          <w:p w:rsidR="00332D92" w:rsidRPr="008044CF" w:rsidRDefault="00332D92" w:rsidP="00C820DC">
            <w:pPr>
              <w:rPr>
                <w:color w:val="00B050"/>
                <w:sz w:val="20"/>
              </w:rPr>
            </w:pPr>
            <w:r w:rsidRPr="008044CF">
              <w:rPr>
                <w:sz w:val="20"/>
              </w:rPr>
              <w:t>fabrycznie nowy, rok produkcji nie starszy niż 2020r.: …….</w:t>
            </w:r>
            <w:r w:rsidRPr="008044CF">
              <w:rPr>
                <w:color w:val="00B050"/>
                <w:sz w:val="20"/>
              </w:rPr>
              <w:t xml:space="preserve">    </w:t>
            </w:r>
          </w:p>
          <w:p w:rsidR="00332D92" w:rsidRPr="008044CF" w:rsidRDefault="00332D92" w:rsidP="00C820DC">
            <w:pPr>
              <w:rPr>
                <w:color w:val="00B050"/>
                <w:sz w:val="20"/>
              </w:rPr>
            </w:pPr>
            <w:r w:rsidRPr="008044CF">
              <w:rPr>
                <w:color w:val="00B050"/>
                <w:sz w:val="20"/>
              </w:rPr>
              <w:t xml:space="preserve">LUB używany, nie starszy niż 2019r.: ……r. </w:t>
            </w:r>
          </w:p>
        </w:tc>
        <w:tc>
          <w:tcPr>
            <w:tcW w:w="2126" w:type="dxa"/>
            <w:vAlign w:val="center"/>
          </w:tcPr>
          <w:p w:rsidR="00332D92" w:rsidRPr="008044CF" w:rsidRDefault="00332D92" w:rsidP="00C820DC">
            <w:pPr>
              <w:jc w:val="center"/>
              <w:rPr>
                <w:sz w:val="20"/>
              </w:rPr>
            </w:pPr>
            <w:r w:rsidRPr="008044CF">
              <w:rPr>
                <w:sz w:val="20"/>
              </w:rPr>
              <w:t>….. zł brutto</w:t>
            </w:r>
          </w:p>
        </w:tc>
      </w:tr>
    </w:tbl>
    <w:p w:rsidR="00332D92" w:rsidRPr="00390CBE" w:rsidRDefault="00332D92" w:rsidP="00332D92">
      <w:pPr>
        <w:rPr>
          <w:rFonts w:eastAsia="Calibri"/>
          <w:i/>
          <w:color w:val="C00000"/>
          <w:sz w:val="19"/>
          <w:szCs w:val="19"/>
        </w:rPr>
      </w:pPr>
      <w:r w:rsidRPr="00390CBE">
        <w:rPr>
          <w:rFonts w:eastAsia="Calibri"/>
          <w:i/>
          <w:color w:val="C00000"/>
          <w:sz w:val="19"/>
          <w:szCs w:val="19"/>
        </w:rPr>
        <w:t>Oferta zostanie odrzucona:</w:t>
      </w:r>
      <w:r w:rsidRPr="00390CBE">
        <w:rPr>
          <w:rFonts w:eastAsia="Calibri"/>
          <w:i/>
          <w:color w:val="C00000"/>
          <w:sz w:val="19"/>
          <w:szCs w:val="19"/>
        </w:rPr>
        <w:br/>
        <w:t>(2) W przypadku niewypełnienia kolumny</w:t>
      </w:r>
      <w:r>
        <w:rPr>
          <w:rFonts w:eastAsia="Calibri"/>
          <w:i/>
          <w:color w:val="C00000"/>
          <w:sz w:val="19"/>
          <w:szCs w:val="19"/>
        </w:rPr>
        <w:t>,</w:t>
      </w:r>
      <w:r w:rsidRPr="00390CBE">
        <w:rPr>
          <w:rFonts w:eastAsia="Calibri"/>
          <w:i/>
          <w:color w:val="C00000"/>
          <w:sz w:val="19"/>
          <w:szCs w:val="19"/>
        </w:rPr>
        <w:br/>
        <w:t>(3) W przypadku wpisania roku</w:t>
      </w:r>
      <w:r>
        <w:rPr>
          <w:rFonts w:eastAsia="Calibri"/>
          <w:i/>
          <w:color w:val="C00000"/>
          <w:sz w:val="19"/>
          <w:szCs w:val="19"/>
        </w:rPr>
        <w:t xml:space="preserve"> poniżej 2020r. </w:t>
      </w:r>
      <w:r w:rsidRPr="00390CBE">
        <w:rPr>
          <w:rFonts w:eastAsia="Calibri"/>
          <w:i/>
          <w:color w:val="C00000"/>
          <w:sz w:val="19"/>
          <w:szCs w:val="19"/>
        </w:rPr>
        <w:t xml:space="preserve">lub </w:t>
      </w:r>
      <w:r>
        <w:rPr>
          <w:rFonts w:eastAsia="Calibri"/>
          <w:i/>
          <w:color w:val="C00000"/>
          <w:sz w:val="19"/>
          <w:szCs w:val="19"/>
        </w:rPr>
        <w:t>pozostawienia pustego miejsca</w:t>
      </w:r>
      <w:r w:rsidRPr="00390CBE">
        <w:rPr>
          <w:rFonts w:eastAsia="Calibri"/>
          <w:i/>
          <w:color w:val="C00000"/>
          <w:sz w:val="19"/>
          <w:szCs w:val="19"/>
        </w:rPr>
        <w:t>.</w:t>
      </w:r>
    </w:p>
    <w:p w:rsidR="00332D92" w:rsidRDefault="00332D92" w:rsidP="00332D92">
      <w:pPr>
        <w:rPr>
          <w:b/>
          <w:sz w:val="21"/>
          <w:szCs w:val="21"/>
        </w:rPr>
      </w:pPr>
    </w:p>
    <w:p w:rsidR="00332D92" w:rsidRPr="00862164" w:rsidRDefault="00332D92" w:rsidP="00332D92">
      <w:pPr>
        <w:rPr>
          <w:b/>
          <w:sz w:val="21"/>
          <w:szCs w:val="21"/>
        </w:rPr>
      </w:pPr>
      <w:r w:rsidRPr="009119F3">
        <w:rPr>
          <w:b/>
          <w:sz w:val="21"/>
          <w:szCs w:val="21"/>
        </w:rPr>
        <w:t>Wydzierżawiający/Wykonawca przekaże protokolarnie Dzierżawcy/Zamawiającemu i z</w:t>
      </w:r>
      <w:r>
        <w:rPr>
          <w:b/>
          <w:sz w:val="21"/>
          <w:szCs w:val="21"/>
        </w:rPr>
        <w:t xml:space="preserve">ainstaluje przedmiot dzierżawy </w:t>
      </w:r>
      <w:r w:rsidRPr="009119F3">
        <w:rPr>
          <w:b/>
          <w:sz w:val="21"/>
          <w:szCs w:val="21"/>
        </w:rPr>
        <w:t xml:space="preserve">w terminie </w:t>
      </w:r>
      <w:r w:rsidRPr="00862164">
        <w:rPr>
          <w:b/>
          <w:sz w:val="21"/>
          <w:szCs w:val="21"/>
        </w:rPr>
        <w:t xml:space="preserve">do 30 dni od daty zawarcia umowy. </w:t>
      </w:r>
    </w:p>
    <w:p w:rsidR="00332D92" w:rsidRDefault="00332D92" w:rsidP="00332D92">
      <w:pPr>
        <w:rPr>
          <w:b/>
          <w:color w:val="FF0000"/>
          <w:sz w:val="21"/>
          <w:szCs w:val="21"/>
        </w:rPr>
      </w:pPr>
    </w:p>
    <w:p w:rsidR="00332D92" w:rsidRPr="00862164" w:rsidRDefault="00332D92" w:rsidP="00332D92">
      <w:pPr>
        <w:spacing w:line="360" w:lineRule="auto"/>
        <w:ind w:left="3540" w:hanging="3540"/>
        <w:rPr>
          <w:b/>
          <w:szCs w:val="22"/>
        </w:rPr>
      </w:pPr>
      <w:r w:rsidRPr="00862164">
        <w:rPr>
          <w:b/>
          <w:szCs w:val="22"/>
        </w:rPr>
        <w:t xml:space="preserve">Parametry graniczne separatora osocza (wirówki):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493"/>
        <w:gridCol w:w="5788"/>
      </w:tblGrid>
      <w:tr w:rsidR="00332D92" w:rsidRPr="007C7CA5" w:rsidTr="00C820DC">
        <w:trPr>
          <w:trHeight w:hRule="exact" w:val="28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32D92" w:rsidRPr="00E86934" w:rsidRDefault="00332D92" w:rsidP="00C820DC">
            <w:pPr>
              <w:spacing w:line="360" w:lineRule="auto"/>
              <w:jc w:val="center"/>
              <w:rPr>
                <w:b/>
              </w:rPr>
            </w:pPr>
            <w:r w:rsidRPr="00E86934">
              <w:rPr>
                <w:b/>
              </w:rPr>
              <w:t xml:space="preserve">Lp. </w:t>
            </w:r>
          </w:p>
        </w:tc>
        <w:tc>
          <w:tcPr>
            <w:tcW w:w="85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32D92" w:rsidRPr="005E14AD" w:rsidRDefault="00332D92" w:rsidP="00C820DC">
            <w:pPr>
              <w:jc w:val="center"/>
              <w:rPr>
                <w:b/>
                <w:color w:val="C00000"/>
              </w:rPr>
            </w:pPr>
            <w:r w:rsidRPr="005E14AD">
              <w:rPr>
                <w:b/>
                <w:color w:val="C00000"/>
              </w:rPr>
              <w:t>Opis parametru (4)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32D92" w:rsidRPr="005E14AD" w:rsidRDefault="00332D92" w:rsidP="00C820DC">
            <w:pPr>
              <w:spacing w:line="360" w:lineRule="auto"/>
              <w:jc w:val="center"/>
              <w:rPr>
                <w:b/>
                <w:color w:val="C00000"/>
              </w:rPr>
            </w:pPr>
            <w:r w:rsidRPr="005E14AD">
              <w:rPr>
                <w:b/>
                <w:color w:val="C00000"/>
              </w:rPr>
              <w:t xml:space="preserve">Opis parametru oferowanego </w:t>
            </w:r>
            <w:r w:rsidRPr="005E14AD">
              <w:rPr>
                <w:b/>
                <w:bCs/>
                <w:color w:val="C00000"/>
              </w:rPr>
              <w:t>(5)</w:t>
            </w:r>
          </w:p>
        </w:tc>
      </w:tr>
      <w:tr w:rsidR="00332D92" w:rsidRPr="007C7CA5" w:rsidTr="00C820DC">
        <w:trPr>
          <w:trHeight w:hRule="exact" w:val="340"/>
        </w:trPr>
        <w:tc>
          <w:tcPr>
            <w:tcW w:w="14992" w:type="dxa"/>
            <w:gridSpan w:val="3"/>
            <w:shd w:val="clear" w:color="auto" w:fill="F2F2F2"/>
            <w:vAlign w:val="center"/>
          </w:tcPr>
          <w:p w:rsidR="00332D92" w:rsidRPr="00E86934" w:rsidRDefault="00332D92" w:rsidP="00C820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A. Parametry techniczne</w:t>
            </w:r>
            <w:r w:rsidRPr="00E86934">
              <w:rPr>
                <w:b/>
              </w:rPr>
              <w:t>:</w:t>
            </w:r>
          </w:p>
        </w:tc>
      </w:tr>
      <w:tr w:rsidR="00332D92" w:rsidRPr="007C7CA5" w:rsidTr="00C820DC">
        <w:trPr>
          <w:trHeight w:hRule="exact" w:val="510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2" w:type="dxa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Separator zapewniający pełne oddzielenie osocza od erytrocytów oraz uzyskanie biologicznego materiału wysokiej jakości w czasie do 7 minut</w:t>
            </w:r>
          </w:p>
          <w:p w:rsidR="00332D92" w:rsidRPr="008044CF" w:rsidRDefault="00332D92" w:rsidP="00C820DC">
            <w:pPr>
              <w:rPr>
                <w:sz w:val="20"/>
              </w:rPr>
            </w:pP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2" w:type="dxa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Rotor horyzontalny 1 szt.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2" w:type="dxa"/>
            <w:vAlign w:val="center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Adaptery na probówki: 2 opak. à 2 szt. 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Objętości wirowane: 3-10 ml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Pojemność rotora: min. 6 x 3-10 ml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Prędkość maks. 4.000 x g (5.300 </w:t>
            </w:r>
            <w:proofErr w:type="spellStart"/>
            <w:r w:rsidRPr="008044CF">
              <w:rPr>
                <w:sz w:val="20"/>
              </w:rPr>
              <w:t>rpm</w:t>
            </w:r>
            <w:proofErr w:type="spellEnd"/>
            <w:r w:rsidRPr="008044CF">
              <w:rPr>
                <w:sz w:val="20"/>
              </w:rPr>
              <w:t xml:space="preserve">) 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Głośność silnika maks. 65 </w:t>
            </w:r>
            <w:proofErr w:type="spellStart"/>
            <w:r w:rsidRPr="008044CF">
              <w:rPr>
                <w:sz w:val="20"/>
              </w:rPr>
              <w:t>dB</w:t>
            </w:r>
            <w:proofErr w:type="spellEnd"/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Silnik </w:t>
            </w:r>
            <w:proofErr w:type="spellStart"/>
            <w:r w:rsidRPr="008044CF">
              <w:rPr>
                <w:sz w:val="20"/>
              </w:rPr>
              <w:t>bezszczotkowy</w:t>
            </w:r>
            <w:proofErr w:type="spellEnd"/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 xml:space="preserve">Sygnalizacja świetlna statusu urządzenia (gotowe do wirowania, uruchomiona, wirowanie zakończone) 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Domyślne tryby wirowania  min. 3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Czas wirowania  maks. 7 minut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Interfejs umożliwiający programowanie cyklu przez użytkownika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32" w:type="dxa"/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Blokada pokrywy do momentu zakończenia wirowania</w:t>
            </w:r>
          </w:p>
        </w:tc>
        <w:tc>
          <w:tcPr>
            <w:tcW w:w="5812" w:type="dxa"/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32" w:type="dxa"/>
            <w:tcBorders>
              <w:bottom w:val="single" w:sz="4" w:space="0" w:color="auto"/>
            </w:tcBorders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Waga maks. 6 kg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32D92" w:rsidRPr="008044CF" w:rsidRDefault="00332D92" w:rsidP="00C820DC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332D92" w:rsidRPr="007C7CA5" w:rsidTr="00C820DC">
        <w:trPr>
          <w:trHeight w:hRule="exact" w:val="284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44" w:type="dxa"/>
            <w:gridSpan w:val="2"/>
            <w:shd w:val="clear" w:color="auto" w:fill="F2F2F2"/>
          </w:tcPr>
          <w:p w:rsidR="00332D92" w:rsidRPr="004317C8" w:rsidRDefault="00332D92" w:rsidP="00C820DC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</w:rPr>
              <w:t>B. P</w:t>
            </w:r>
            <w:r w:rsidRPr="004317C8">
              <w:rPr>
                <w:b/>
              </w:rPr>
              <w:t>ozostałe wymagania</w:t>
            </w:r>
          </w:p>
        </w:tc>
      </w:tr>
      <w:tr w:rsidR="00332D92" w:rsidRPr="007C7CA5" w:rsidTr="00C820DC">
        <w:trPr>
          <w:trHeight w:hRule="exact" w:val="3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4344" w:type="dxa"/>
            <w:gridSpan w:val="2"/>
            <w:tcBorders>
              <w:bottom w:val="single" w:sz="4" w:space="0" w:color="auto"/>
            </w:tcBorders>
            <w:vAlign w:val="center"/>
          </w:tcPr>
          <w:p w:rsidR="00332D92" w:rsidRPr="008044CF" w:rsidRDefault="00332D92" w:rsidP="00C820DC">
            <w:pPr>
              <w:spacing w:line="360" w:lineRule="auto"/>
              <w:rPr>
                <w:sz w:val="20"/>
              </w:rPr>
            </w:pPr>
            <w:r w:rsidRPr="008044CF">
              <w:rPr>
                <w:sz w:val="20"/>
              </w:rPr>
              <w:t>W cenie oferty przeglądy techniczne zgodnie z harmonogramem (o ile wymaga tego producent)</w:t>
            </w:r>
            <w:r w:rsidRPr="008044CF">
              <w:rPr>
                <w:sz w:val="20"/>
              </w:rPr>
              <w:br/>
            </w:r>
          </w:p>
        </w:tc>
      </w:tr>
      <w:tr w:rsidR="00332D92" w:rsidRPr="007C7CA5" w:rsidTr="00C820DC">
        <w:trPr>
          <w:trHeight w:hRule="exact" w:val="3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344" w:type="dxa"/>
            <w:gridSpan w:val="2"/>
            <w:tcBorders>
              <w:bottom w:val="single" w:sz="4" w:space="0" w:color="auto"/>
            </w:tcBorders>
            <w:vAlign w:val="center"/>
          </w:tcPr>
          <w:p w:rsidR="00332D92" w:rsidRPr="008044CF" w:rsidRDefault="00332D92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8044CF">
              <w:rPr>
                <w:rFonts w:ascii="Arial Narrow" w:hAnsi="Arial Narrow"/>
                <w:sz w:val="20"/>
              </w:rPr>
              <w:t xml:space="preserve">W cenie oferty </w:t>
            </w:r>
            <w:r w:rsidRPr="008044CF">
              <w:rPr>
                <w:rFonts w:ascii="Arial Narrow" w:eastAsia="Calibri" w:hAnsi="Arial Narrow"/>
                <w:sz w:val="20"/>
                <w:lang w:eastAsia="en-US"/>
              </w:rPr>
              <w:t>serwis i gwarancja</w:t>
            </w:r>
            <w:r w:rsidRPr="008044CF">
              <w:rPr>
                <w:rFonts w:ascii="Arial Narrow" w:hAnsi="Arial Narrow"/>
                <w:sz w:val="20"/>
              </w:rPr>
              <w:t xml:space="preserve"> na czas umowy</w:t>
            </w:r>
          </w:p>
        </w:tc>
      </w:tr>
      <w:tr w:rsidR="00332D92" w:rsidRPr="007C7CA5" w:rsidTr="00C820DC">
        <w:trPr>
          <w:trHeight w:hRule="exact" w:val="3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344" w:type="dxa"/>
            <w:gridSpan w:val="2"/>
            <w:tcBorders>
              <w:bottom w:val="single" w:sz="4" w:space="0" w:color="auto"/>
            </w:tcBorders>
            <w:vAlign w:val="center"/>
          </w:tcPr>
          <w:p w:rsidR="00332D92" w:rsidRPr="008044CF" w:rsidRDefault="00332D92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8044CF">
              <w:rPr>
                <w:rFonts w:ascii="Arial Narrow" w:hAnsi="Arial Narrow"/>
                <w:sz w:val="20"/>
              </w:rPr>
              <w:t xml:space="preserve">Paszport techniczny i instrukcja obsługi w jęz. polskim przy dostawie i montażu </w:t>
            </w:r>
          </w:p>
        </w:tc>
      </w:tr>
      <w:tr w:rsidR="00332D92" w:rsidRPr="007C7CA5" w:rsidTr="00C820DC">
        <w:trPr>
          <w:trHeight w:hRule="exact" w:val="3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344" w:type="dxa"/>
            <w:gridSpan w:val="2"/>
            <w:tcBorders>
              <w:bottom w:val="single" w:sz="4" w:space="0" w:color="auto"/>
            </w:tcBorders>
            <w:vAlign w:val="center"/>
          </w:tcPr>
          <w:p w:rsidR="00332D92" w:rsidRPr="008044CF" w:rsidRDefault="00332D92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8044CF">
              <w:rPr>
                <w:rFonts w:ascii="Arial Narrow" w:hAnsi="Arial Narrow"/>
                <w:sz w:val="20"/>
              </w:rPr>
              <w:t xml:space="preserve">W czasie trwania umowy, w cenie oferty, obowiązkowe przeglądy gwarancyjne </w:t>
            </w:r>
            <w:r w:rsidRPr="008044CF">
              <w:rPr>
                <w:rFonts w:ascii="Arial Narrow" w:hAnsi="Arial Narrow"/>
                <w:color w:val="00B050"/>
                <w:sz w:val="20"/>
              </w:rPr>
              <w:t>(o ile wymaga tego producent),</w:t>
            </w:r>
            <w:r w:rsidRPr="008044CF">
              <w:rPr>
                <w:rFonts w:ascii="Arial Narrow" w:hAnsi="Arial Narrow"/>
                <w:sz w:val="20"/>
              </w:rPr>
              <w:t xml:space="preserve"> minimum 1 raz w roku na koszt wykonawcy</w:t>
            </w:r>
          </w:p>
        </w:tc>
      </w:tr>
      <w:tr w:rsidR="00332D92" w:rsidRPr="007C7CA5" w:rsidTr="009B211B">
        <w:trPr>
          <w:trHeight w:hRule="exact" w:val="73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344" w:type="dxa"/>
            <w:gridSpan w:val="2"/>
            <w:tcBorders>
              <w:bottom w:val="single" w:sz="4" w:space="0" w:color="auto"/>
            </w:tcBorders>
            <w:vAlign w:val="center"/>
          </w:tcPr>
          <w:p w:rsidR="00332D92" w:rsidRPr="008044CF" w:rsidRDefault="00332D92" w:rsidP="00C820DC">
            <w:pPr>
              <w:rPr>
                <w:color w:val="00B050"/>
                <w:sz w:val="20"/>
              </w:rPr>
            </w:pPr>
            <w:r w:rsidRPr="008044CF">
              <w:rPr>
                <w:sz w:val="20"/>
              </w:rPr>
              <w:t xml:space="preserve">W razie awarii wizyta inżyniera serwisowego w dni robocze w ciągu 24 godzin; skuteczne usunięcie awarii w terminie do 5 dni roboczych, </w:t>
            </w:r>
            <w:r w:rsidRPr="008044CF">
              <w:rPr>
                <w:color w:val="00B050"/>
                <w:sz w:val="20"/>
              </w:rPr>
              <w:t>z zastrzeżeniem, że w przypadku nie usunięcia awarii w ciągu 5 dni roboczych wykonawca zobowiąże się do dostarczenia zastępczo nowej, nieużywanej wirówki, rok produkcji nie starszy niż 2021 o parametrach nie gorszych niż wyspecyfikowane w SWZ</w:t>
            </w:r>
          </w:p>
          <w:p w:rsidR="00332D92" w:rsidRPr="008044CF" w:rsidRDefault="00332D92" w:rsidP="00C820DC">
            <w:pPr>
              <w:pStyle w:val="Tekstpodstawowy2"/>
              <w:rPr>
                <w:rFonts w:ascii="Arial Narrow" w:hAnsi="Arial Narrow"/>
                <w:sz w:val="20"/>
              </w:rPr>
            </w:pPr>
          </w:p>
        </w:tc>
      </w:tr>
      <w:tr w:rsidR="00332D92" w:rsidRPr="007C7CA5" w:rsidTr="00C820DC">
        <w:trPr>
          <w:trHeight w:hRule="exact" w:val="3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2D92" w:rsidRPr="004B07D5" w:rsidRDefault="00332D92" w:rsidP="00C820DC">
            <w:pPr>
              <w:spacing w:line="360" w:lineRule="auto"/>
              <w:jc w:val="center"/>
              <w:rPr>
                <w:strike/>
                <w:color w:val="00B050"/>
                <w:sz w:val="18"/>
                <w:szCs w:val="18"/>
              </w:rPr>
            </w:pPr>
            <w:r w:rsidRPr="004B07D5">
              <w:rPr>
                <w:strike/>
                <w:color w:val="00B050"/>
                <w:sz w:val="18"/>
                <w:szCs w:val="18"/>
              </w:rPr>
              <w:t>20</w:t>
            </w:r>
          </w:p>
        </w:tc>
        <w:tc>
          <w:tcPr>
            <w:tcW w:w="14344" w:type="dxa"/>
            <w:gridSpan w:val="2"/>
            <w:tcBorders>
              <w:bottom w:val="single" w:sz="4" w:space="0" w:color="auto"/>
            </w:tcBorders>
            <w:vAlign w:val="center"/>
          </w:tcPr>
          <w:p w:rsidR="00332D92" w:rsidRPr="008044CF" w:rsidRDefault="00332D92" w:rsidP="00C820DC">
            <w:pPr>
              <w:pStyle w:val="Tekstpodstawowy2"/>
              <w:rPr>
                <w:rFonts w:ascii="Arial Narrow" w:hAnsi="Arial Narrow"/>
                <w:strike/>
                <w:color w:val="00B050"/>
                <w:sz w:val="20"/>
              </w:rPr>
            </w:pPr>
            <w:r w:rsidRPr="008044CF">
              <w:rPr>
                <w:rFonts w:ascii="Arial Narrow" w:hAnsi="Arial Narrow"/>
                <w:strike/>
                <w:color w:val="00B050"/>
                <w:sz w:val="20"/>
              </w:rPr>
              <w:t>Czas naprawy  maks. do 10 dni roboczych od chwili zgłoszenia przez Zamawiającego</w:t>
            </w:r>
          </w:p>
        </w:tc>
      </w:tr>
      <w:tr w:rsidR="00332D92" w:rsidRPr="007C7CA5" w:rsidTr="00C820DC">
        <w:trPr>
          <w:trHeight w:hRule="exact" w:val="340"/>
        </w:trPr>
        <w:tc>
          <w:tcPr>
            <w:tcW w:w="648" w:type="dxa"/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344" w:type="dxa"/>
            <w:gridSpan w:val="2"/>
            <w:vAlign w:val="center"/>
          </w:tcPr>
          <w:p w:rsidR="00332D92" w:rsidRPr="008044CF" w:rsidRDefault="00332D92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8044CF">
              <w:rPr>
                <w:rFonts w:ascii="Arial Narrow" w:hAnsi="Arial Narrow"/>
                <w:sz w:val="20"/>
              </w:rPr>
              <w:t>Serwis prowadzony przez producenta lub autoryzowany przez niego serwis</w:t>
            </w:r>
          </w:p>
        </w:tc>
      </w:tr>
      <w:tr w:rsidR="00332D92" w:rsidRPr="007C7CA5" w:rsidTr="00C820DC">
        <w:trPr>
          <w:trHeight w:hRule="exact" w:val="51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2D92" w:rsidRPr="008D6992" w:rsidRDefault="00332D92" w:rsidP="00C820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344" w:type="dxa"/>
            <w:gridSpan w:val="2"/>
            <w:tcBorders>
              <w:bottom w:val="single" w:sz="4" w:space="0" w:color="auto"/>
            </w:tcBorders>
          </w:tcPr>
          <w:p w:rsidR="00332D92" w:rsidRPr="008044CF" w:rsidRDefault="00332D92" w:rsidP="00C820DC">
            <w:pPr>
              <w:rPr>
                <w:sz w:val="20"/>
              </w:rPr>
            </w:pPr>
            <w:r w:rsidRPr="008044CF">
              <w:rPr>
                <w:sz w:val="20"/>
              </w:rPr>
              <w:t>W cenie oferty: - przeszkolenie personelu laboratorium Zamawiającego w zakresie obsługi przedmiotu zamówienia,</w:t>
            </w:r>
            <w:r w:rsidRPr="008044CF">
              <w:rPr>
                <w:sz w:val="20"/>
              </w:rPr>
              <w:br/>
              <w:t xml:space="preserve">                         - szkolenia personelu Zamawiającego w zakresie obsługi przedmiotu zamówienia w trakcie trwania umowy</w:t>
            </w:r>
          </w:p>
          <w:p w:rsidR="00332D92" w:rsidRPr="008044CF" w:rsidRDefault="00332D92" w:rsidP="00C820DC">
            <w:pPr>
              <w:pStyle w:val="Tekstpodstawowy2"/>
              <w:rPr>
                <w:rFonts w:ascii="Arial Narrow" w:hAnsi="Arial Narrow"/>
                <w:sz w:val="20"/>
              </w:rPr>
            </w:pPr>
          </w:p>
        </w:tc>
      </w:tr>
    </w:tbl>
    <w:p w:rsidR="007A62FB" w:rsidRDefault="007A62FB" w:rsidP="00332D92">
      <w:pPr>
        <w:pStyle w:val="Nagwek1"/>
        <w:rPr>
          <w:szCs w:val="22"/>
        </w:rPr>
      </w:pPr>
    </w:p>
    <w:p w:rsidR="00332D92" w:rsidRDefault="00332D92" w:rsidP="00332D92">
      <w:pPr>
        <w:pStyle w:val="Nagwek1"/>
        <w:rPr>
          <w:szCs w:val="22"/>
        </w:rPr>
      </w:pPr>
      <w:r w:rsidRPr="00B55B3B">
        <w:rPr>
          <w:szCs w:val="22"/>
        </w:rPr>
        <w:t xml:space="preserve">Parametry graniczne systemu zamkniętego do pobierania krwi:  </w:t>
      </w: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6379"/>
      </w:tblGrid>
      <w:tr w:rsidR="00332D92" w:rsidRPr="00521279" w:rsidTr="00C820DC">
        <w:trPr>
          <w:trHeight w:hRule="exact" w:val="340"/>
        </w:trPr>
        <w:tc>
          <w:tcPr>
            <w:tcW w:w="426" w:type="dxa"/>
            <w:shd w:val="clear" w:color="auto" w:fill="F2F2F2"/>
            <w:vAlign w:val="center"/>
          </w:tcPr>
          <w:p w:rsidR="00332D92" w:rsidRPr="00134762" w:rsidRDefault="00332D92" w:rsidP="00C820DC">
            <w:pPr>
              <w:jc w:val="center"/>
              <w:rPr>
                <w:b/>
                <w:szCs w:val="22"/>
              </w:rPr>
            </w:pPr>
            <w:proofErr w:type="spellStart"/>
            <w:r w:rsidRPr="00134762">
              <w:rPr>
                <w:b/>
                <w:szCs w:val="22"/>
              </w:rPr>
              <w:t>Lp</w:t>
            </w:r>
            <w:proofErr w:type="spellEnd"/>
          </w:p>
        </w:tc>
        <w:tc>
          <w:tcPr>
            <w:tcW w:w="8646" w:type="dxa"/>
            <w:shd w:val="clear" w:color="auto" w:fill="F2F2F2"/>
            <w:vAlign w:val="center"/>
          </w:tcPr>
          <w:p w:rsidR="00332D92" w:rsidRPr="005E14AD" w:rsidRDefault="00332D92" w:rsidP="00C820DC">
            <w:pPr>
              <w:jc w:val="center"/>
              <w:rPr>
                <w:b/>
                <w:color w:val="C00000"/>
                <w:szCs w:val="22"/>
              </w:rPr>
            </w:pPr>
            <w:r w:rsidRPr="005E14AD">
              <w:rPr>
                <w:b/>
                <w:color w:val="C00000"/>
                <w:szCs w:val="22"/>
              </w:rPr>
              <w:t>Opis parametru wymaganego (4)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332D92" w:rsidRPr="005E14AD" w:rsidRDefault="00332D92" w:rsidP="00C820DC">
            <w:pPr>
              <w:jc w:val="center"/>
              <w:rPr>
                <w:b/>
                <w:color w:val="C00000"/>
                <w:szCs w:val="22"/>
              </w:rPr>
            </w:pPr>
            <w:r w:rsidRPr="005E14AD">
              <w:rPr>
                <w:b/>
                <w:color w:val="C00000"/>
                <w:szCs w:val="22"/>
              </w:rPr>
              <w:t>Opis parametru oferowanego (5)</w:t>
            </w:r>
          </w:p>
        </w:tc>
      </w:tr>
      <w:tr w:rsidR="00332D92" w:rsidRPr="0045498C" w:rsidTr="00C820DC">
        <w:trPr>
          <w:trHeight w:hRule="exact" w:val="794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1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Wszystkie elementy wchodzące w skład systemu ze względu na bezpieczeństwo użytkowania muszą być kompatybilne ze sobą. W przypadku oferowania produktów różnych producentów należy dołączyć zaświadczenie od wszystkich producentów poszczególnych elementów o kompatybilności sprzętu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ind w:left="1010"/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284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2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Zabezpieczenie igły przed zakłuciem wraz z igłą systemową  stanowić ma jedną całość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ind w:left="1010"/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737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3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Probówki do opadu krwinek czerwonych wyłącznie ze szkła, pasujące do analizatora Zamawiającego Sedi15. W ramach umowy, minimum raz w roku, należy przeprowadzać kontrolę pracy analizatora Sedi15 udokumentowaną w paszporcie technicznym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284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4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Technika pobierania – system próżniowy, próżnia kalibrowana na etapie produkcji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510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5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W przypadku awarii uniemożliwiającej pracę na analizatorze SEDI 15 Wykonawca użyczy analizator o tożsamych cechach i parametrach oraz podłączy go do systemu informatycznego CENTRUM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510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6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Standardowy rozmiar probówek pasujący do analizatorów Zamawiającego ADVIA Centaur bez konieczności stosowania adapterów lub raków, średnica 13 mm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cantSplit/>
          <w:trHeight w:hRule="exact" w:val="284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7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W przypadku probówek z wersenianem dwupotasowym, dla różnych objętości, odmienny kolor korka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510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8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 xml:space="preserve">W przypadku wystąpienia trudności przy pobieraniu krwi zapewnienie możliwości kilkukrotnego przebijania korka bez utraty szczelności 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510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9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color w:val="00B050"/>
                <w:sz w:val="20"/>
              </w:rPr>
            </w:pPr>
            <w:r w:rsidRPr="008044CF">
              <w:rPr>
                <w:sz w:val="20"/>
              </w:rPr>
              <w:t>Termin ważności dla igieł i probówek – min. 12 miesięcy od daty dostarczenia, dla probówki do koagulologii – min. 4 miesiące od daty dostarczenia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284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 w:rsidRPr="00134762">
              <w:rPr>
                <w:sz w:val="18"/>
                <w:szCs w:val="18"/>
              </w:rPr>
              <w:t>10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System łatwy do utylizacji i bezpieczny dla środowiska - zgodny z ISO 14 001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510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>Elementy systemu bezpieczne dla osób pobierających, przy pobieraniu krwi wymagające minimalnych operacji manualnych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737"/>
        </w:trPr>
        <w:tc>
          <w:tcPr>
            <w:tcW w:w="426" w:type="dxa"/>
            <w:vAlign w:val="center"/>
          </w:tcPr>
          <w:p w:rsidR="00332D92" w:rsidRPr="00134762" w:rsidRDefault="00332D92" w:rsidP="00C8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 xml:space="preserve">W celu uniknięcia niepożądanych efektów ze strony krwinek płytkowych w trakcie mieszania próbek, system musi gwarantować wypełnianie się probówek </w:t>
            </w:r>
            <w:proofErr w:type="spellStart"/>
            <w:r w:rsidRPr="008044CF">
              <w:rPr>
                <w:sz w:val="20"/>
              </w:rPr>
              <w:t>koagulologicznych</w:t>
            </w:r>
            <w:proofErr w:type="spellEnd"/>
            <w:r w:rsidRPr="008044CF">
              <w:rPr>
                <w:sz w:val="20"/>
              </w:rPr>
              <w:t xml:space="preserve"> praktycznie całkowicie, bez pozostawienia pustej przestrzeni 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  <w:tr w:rsidR="00332D92" w:rsidRPr="0045498C" w:rsidTr="00C820DC">
        <w:trPr>
          <w:trHeight w:hRule="exact" w:val="737"/>
        </w:trPr>
        <w:tc>
          <w:tcPr>
            <w:tcW w:w="426" w:type="dxa"/>
            <w:vAlign w:val="center"/>
          </w:tcPr>
          <w:p w:rsidR="00332D92" w:rsidRPr="00750C93" w:rsidRDefault="00332D92" w:rsidP="00C820DC">
            <w:pPr>
              <w:jc w:val="center"/>
              <w:rPr>
                <w:sz w:val="18"/>
                <w:szCs w:val="18"/>
              </w:rPr>
            </w:pPr>
            <w:r w:rsidRPr="00750C93">
              <w:rPr>
                <w:sz w:val="18"/>
                <w:szCs w:val="18"/>
              </w:rPr>
              <w:t>13</w:t>
            </w:r>
          </w:p>
        </w:tc>
        <w:tc>
          <w:tcPr>
            <w:tcW w:w="8646" w:type="dxa"/>
            <w:vAlign w:val="center"/>
          </w:tcPr>
          <w:p w:rsidR="00332D92" w:rsidRPr="008044CF" w:rsidRDefault="00332D92" w:rsidP="00C820DC">
            <w:pPr>
              <w:ind w:right="130"/>
              <w:rPr>
                <w:sz w:val="20"/>
              </w:rPr>
            </w:pPr>
            <w:r w:rsidRPr="008044CF">
              <w:rPr>
                <w:sz w:val="20"/>
              </w:rPr>
              <w:t xml:space="preserve">Przeprowadzenie  kontroli jakości etapu </w:t>
            </w:r>
            <w:proofErr w:type="spellStart"/>
            <w:r w:rsidRPr="008044CF">
              <w:rPr>
                <w:sz w:val="20"/>
              </w:rPr>
              <w:t>preanalitycznego</w:t>
            </w:r>
            <w:proofErr w:type="spellEnd"/>
            <w:r w:rsidRPr="008044CF">
              <w:rPr>
                <w:sz w:val="20"/>
              </w:rPr>
              <w:t xml:space="preserve"> poprzez identyfikację oraz eliminację błędów </w:t>
            </w:r>
            <w:proofErr w:type="spellStart"/>
            <w:r w:rsidRPr="008044CF">
              <w:rPr>
                <w:sz w:val="20"/>
              </w:rPr>
              <w:t>przedlaboratoryjnych</w:t>
            </w:r>
            <w:proofErr w:type="spellEnd"/>
            <w:r w:rsidRPr="008044CF">
              <w:rPr>
                <w:sz w:val="20"/>
              </w:rPr>
              <w:t xml:space="preserve"> i analizę zaistniałych błędów i usprawnienie procedur pobierania krwi zgodnie z zaleceniami ostatniego raportu jakości fazy </w:t>
            </w:r>
            <w:proofErr w:type="spellStart"/>
            <w:r w:rsidRPr="008044CF">
              <w:rPr>
                <w:sz w:val="20"/>
              </w:rPr>
              <w:t>przedlaboratoryjnej</w:t>
            </w:r>
            <w:proofErr w:type="spellEnd"/>
            <w:r w:rsidRPr="008044CF">
              <w:rPr>
                <w:sz w:val="20"/>
              </w:rPr>
              <w:t xml:space="preserve"> - min. dwa razy w trakcie trwania umowy</w:t>
            </w:r>
          </w:p>
        </w:tc>
        <w:tc>
          <w:tcPr>
            <w:tcW w:w="6379" w:type="dxa"/>
            <w:vAlign w:val="center"/>
          </w:tcPr>
          <w:p w:rsidR="00332D92" w:rsidRPr="008044CF" w:rsidRDefault="00332D92" w:rsidP="00C820DC">
            <w:pPr>
              <w:rPr>
                <w:color w:val="008000"/>
                <w:sz w:val="20"/>
              </w:rPr>
            </w:pPr>
          </w:p>
        </w:tc>
      </w:tr>
    </w:tbl>
    <w:p w:rsidR="00332D92" w:rsidRPr="00390CBE" w:rsidRDefault="00332D92" w:rsidP="00332D92">
      <w:pPr>
        <w:spacing w:line="276" w:lineRule="auto"/>
        <w:ind w:left="-142"/>
        <w:rPr>
          <w:i/>
          <w:color w:val="C00000"/>
          <w:sz w:val="19"/>
          <w:szCs w:val="19"/>
        </w:rPr>
      </w:pPr>
      <w:r>
        <w:rPr>
          <w:i/>
          <w:color w:val="C00000"/>
          <w:sz w:val="19"/>
          <w:szCs w:val="19"/>
        </w:rPr>
        <w:br/>
      </w:r>
      <w:r w:rsidRPr="00390CBE">
        <w:rPr>
          <w:i/>
          <w:color w:val="C00000"/>
          <w:sz w:val="19"/>
          <w:szCs w:val="19"/>
        </w:rPr>
        <w:t>(4) niespełnienie któregokolwiek z wymienionych parametrów skutkuje odrzuceniem oferty</w:t>
      </w:r>
    </w:p>
    <w:p w:rsidR="00332D92" w:rsidRPr="00390CBE" w:rsidRDefault="00332D92" w:rsidP="00332D92">
      <w:pPr>
        <w:spacing w:line="276" w:lineRule="auto"/>
        <w:ind w:left="-142" w:right="-171"/>
        <w:rPr>
          <w:i/>
          <w:color w:val="C00000"/>
          <w:sz w:val="19"/>
          <w:szCs w:val="19"/>
        </w:rPr>
      </w:pPr>
      <w:r w:rsidRPr="00390CBE">
        <w:rPr>
          <w:i/>
          <w:color w:val="C00000"/>
          <w:sz w:val="19"/>
          <w:szCs w:val="19"/>
        </w:rPr>
        <w:t xml:space="preserve">(5) Niespełnienie warunków formalnych oferty spowoduje jej odrzucenie tj. nie wypełnienie kolumny: „Opis parametru oferowanego” </w:t>
      </w:r>
      <w:r w:rsidRPr="00390CBE">
        <w:rPr>
          <w:i/>
          <w:color w:val="C00000"/>
          <w:sz w:val="19"/>
          <w:szCs w:val="19"/>
          <w:u w:val="single"/>
        </w:rPr>
        <w:t>i / lub</w:t>
      </w:r>
      <w:r w:rsidRPr="00390CBE">
        <w:rPr>
          <w:i/>
          <w:color w:val="C00000"/>
          <w:sz w:val="19"/>
          <w:szCs w:val="19"/>
        </w:rPr>
        <w:t xml:space="preserve"> niewypełnienie któregokolwiek wiersza </w:t>
      </w:r>
      <w:r w:rsidRPr="00390CBE">
        <w:rPr>
          <w:i/>
          <w:color w:val="C00000"/>
          <w:sz w:val="19"/>
          <w:szCs w:val="19"/>
          <w:u w:val="single"/>
        </w:rPr>
        <w:t>i / lub</w:t>
      </w:r>
      <w:r w:rsidRPr="00390CBE">
        <w:rPr>
          <w:i/>
          <w:color w:val="C00000"/>
          <w:sz w:val="19"/>
          <w:szCs w:val="19"/>
        </w:rPr>
        <w:t xml:space="preserve"> w przypadku wpisania wyłącznie „TAK”.</w:t>
      </w:r>
    </w:p>
    <w:p w:rsidR="00332D92" w:rsidRDefault="00332D92" w:rsidP="00332D92">
      <w:pPr>
        <w:spacing w:line="276" w:lineRule="auto"/>
        <w:ind w:left="-142" w:right="-171"/>
        <w:rPr>
          <w:i/>
          <w:color w:val="984806"/>
        </w:rPr>
      </w:pPr>
    </w:p>
    <w:p w:rsidR="00332D92" w:rsidRDefault="00332D92" w:rsidP="00332D92">
      <w:pPr>
        <w:ind w:left="-142" w:right="-171"/>
        <w:rPr>
          <w:i/>
          <w:color w:val="984806"/>
        </w:rPr>
      </w:pPr>
    </w:p>
    <w:p w:rsidR="00332D92" w:rsidRDefault="00332D92" w:rsidP="00332D92">
      <w:pPr>
        <w:ind w:left="-142" w:right="-171"/>
        <w:rPr>
          <w:i/>
          <w:color w:val="984806"/>
        </w:rPr>
      </w:pPr>
    </w:p>
    <w:p w:rsidR="00332D92" w:rsidRPr="00510CD2" w:rsidRDefault="00332D92" w:rsidP="00332D92">
      <w:pPr>
        <w:ind w:left="-142" w:right="-171"/>
        <w:rPr>
          <w:i/>
          <w:color w:val="984806"/>
        </w:rPr>
      </w:pPr>
    </w:p>
    <w:p w:rsidR="00332D92" w:rsidRPr="007C7CA5" w:rsidRDefault="00332D92" w:rsidP="00332D92">
      <w:pPr>
        <w:rPr>
          <w:vanish/>
        </w:rPr>
      </w:pPr>
    </w:p>
    <w:tbl>
      <w:tblPr>
        <w:tblW w:w="1176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2694"/>
        <w:gridCol w:w="2694"/>
      </w:tblGrid>
      <w:tr w:rsidR="00332D92" w:rsidRPr="007C7CA5" w:rsidTr="00C820DC">
        <w:trPr>
          <w:cantSplit/>
          <w:trHeight w:hRule="exact" w:val="284"/>
        </w:trPr>
        <w:tc>
          <w:tcPr>
            <w:tcW w:w="11766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332D92" w:rsidRPr="007C7CA5" w:rsidRDefault="00332D92" w:rsidP="00C820DC">
            <w:pPr>
              <w:jc w:val="center"/>
              <w:rPr>
                <w:b/>
                <w:color w:val="00B050"/>
              </w:rPr>
            </w:pPr>
            <w:r w:rsidRPr="007C7CA5">
              <w:rPr>
                <w:b/>
              </w:rPr>
              <w:t xml:space="preserve">TABELA 3 - CAŁOŚĆ ZAMÓWIENIA </w:t>
            </w:r>
          </w:p>
        </w:tc>
      </w:tr>
      <w:tr w:rsidR="00332D92" w:rsidRPr="007C7CA5" w:rsidTr="00C820DC">
        <w:trPr>
          <w:cantSplit/>
          <w:trHeight w:val="293"/>
        </w:trPr>
        <w:tc>
          <w:tcPr>
            <w:tcW w:w="6378" w:type="dxa"/>
            <w:shd w:val="clear" w:color="auto" w:fill="F2F2F2"/>
            <w:vAlign w:val="center"/>
          </w:tcPr>
          <w:p w:rsidR="00332D92" w:rsidRPr="007C7CA5" w:rsidRDefault="00332D92" w:rsidP="00C820DC">
            <w:pPr>
              <w:jc w:val="center"/>
              <w:rPr>
                <w:b/>
              </w:rPr>
            </w:pPr>
            <w:r w:rsidRPr="007C7CA5">
              <w:rPr>
                <w:b/>
              </w:rPr>
              <w:t>Przedmiot zamówienia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332D92" w:rsidRPr="007C7CA5" w:rsidRDefault="00332D92" w:rsidP="00C820DC">
            <w:pPr>
              <w:jc w:val="center"/>
              <w:rPr>
                <w:b/>
              </w:rPr>
            </w:pPr>
            <w:r w:rsidRPr="007C7CA5">
              <w:rPr>
                <w:b/>
              </w:rPr>
              <w:t xml:space="preserve">Wartość netto </w:t>
            </w:r>
            <w:r w:rsidRPr="007C7CA5">
              <w:rPr>
                <w:b/>
              </w:rPr>
              <w:br/>
            </w:r>
            <w:r w:rsidRPr="007C7CA5">
              <w:rPr>
                <w:b/>
                <w:i/>
                <w:sz w:val="18"/>
                <w:szCs w:val="18"/>
              </w:rPr>
              <w:t>(suma wartości netto z tabeli 1 i 2)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332D92" w:rsidRPr="007C7CA5" w:rsidRDefault="00332D92" w:rsidP="00C820DC">
            <w:pPr>
              <w:jc w:val="center"/>
            </w:pPr>
            <w:r w:rsidRPr="007C7CA5">
              <w:rPr>
                <w:b/>
              </w:rPr>
              <w:t xml:space="preserve">Wartość brutto </w:t>
            </w:r>
            <w:r w:rsidRPr="007C7CA5">
              <w:rPr>
                <w:b/>
              </w:rPr>
              <w:br/>
            </w:r>
            <w:r w:rsidRPr="007C7CA5">
              <w:rPr>
                <w:b/>
                <w:i/>
                <w:sz w:val="18"/>
                <w:szCs w:val="18"/>
              </w:rPr>
              <w:t>(suma wartości brutto z tabeli 1 i 2)</w:t>
            </w:r>
          </w:p>
        </w:tc>
      </w:tr>
      <w:tr w:rsidR="00332D92" w:rsidRPr="007C7CA5" w:rsidTr="00C820DC">
        <w:trPr>
          <w:cantSplit/>
          <w:trHeight w:hRule="exact" w:val="794"/>
        </w:trPr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32D92" w:rsidRPr="007C7CA5" w:rsidRDefault="00332D92" w:rsidP="00C820DC">
            <w:pPr>
              <w:rPr>
                <w:b/>
                <w:i/>
                <w:sz w:val="18"/>
                <w:szCs w:val="18"/>
              </w:rPr>
            </w:pPr>
            <w:r w:rsidRPr="004B7C30">
              <w:rPr>
                <w:b/>
                <w:color w:val="0070C0"/>
                <w:sz w:val="21"/>
                <w:szCs w:val="21"/>
              </w:rPr>
              <w:t>Dostawa probówek systemu zamkniętego do pobierania krwi wraz z dzierżawą</w:t>
            </w:r>
            <w:r w:rsidRPr="004B7C30">
              <w:rPr>
                <w:b/>
                <w:bCs/>
                <w:color w:val="0070C0"/>
                <w:sz w:val="21"/>
                <w:szCs w:val="21"/>
              </w:rPr>
              <w:t xml:space="preserve"> separatora osocza</w:t>
            </w:r>
            <w:r>
              <w:rPr>
                <w:b/>
                <w:bCs/>
                <w:color w:val="0070C0"/>
                <w:sz w:val="21"/>
                <w:szCs w:val="21"/>
              </w:rPr>
              <w:t xml:space="preserve"> (wirówki)</w:t>
            </w:r>
            <w:r w:rsidRPr="00410DB6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C7CA5">
              <w:rPr>
                <w:b/>
                <w:i/>
                <w:sz w:val="18"/>
                <w:szCs w:val="18"/>
              </w:rPr>
              <w:t>(suma  tabel 1 + 2)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32D92" w:rsidRPr="00390CBE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390CBE">
              <w:rPr>
                <w:b/>
                <w:sz w:val="21"/>
                <w:szCs w:val="21"/>
              </w:rPr>
              <w:t>……… zł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32D92" w:rsidRPr="00390CBE" w:rsidRDefault="00332D92" w:rsidP="00C820DC">
            <w:pPr>
              <w:tabs>
                <w:tab w:val="right" w:pos="855"/>
                <w:tab w:val="left" w:pos="945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390CBE">
              <w:rPr>
                <w:b/>
                <w:sz w:val="21"/>
                <w:szCs w:val="21"/>
              </w:rPr>
              <w:t>………… zł</w:t>
            </w:r>
          </w:p>
        </w:tc>
      </w:tr>
    </w:tbl>
    <w:p w:rsidR="00332D92" w:rsidRDefault="00332D92" w:rsidP="00332D92">
      <w:pPr>
        <w:ind w:left="5664" w:hanging="4956"/>
      </w:pPr>
    </w:p>
    <w:p w:rsidR="00332D92" w:rsidRDefault="00332D92" w:rsidP="00332D92">
      <w:pPr>
        <w:ind w:left="5664" w:hanging="4956"/>
      </w:pPr>
    </w:p>
    <w:p w:rsidR="00332D92" w:rsidRDefault="00332D92" w:rsidP="00332D92">
      <w:pPr>
        <w:ind w:left="5664" w:hanging="4956"/>
      </w:pPr>
    </w:p>
    <w:p w:rsidR="00332D92" w:rsidRDefault="00332D92" w:rsidP="00332D92">
      <w:pPr>
        <w:jc w:val="center"/>
        <w:outlineLvl w:val="1"/>
        <w:rPr>
          <w:b/>
          <w:bCs/>
          <w:sz w:val="24"/>
          <w:szCs w:val="24"/>
        </w:rPr>
      </w:pPr>
    </w:p>
    <w:p w:rsidR="000A60E4" w:rsidRDefault="000A60E4" w:rsidP="00332D92">
      <w:pPr>
        <w:jc w:val="center"/>
        <w:outlineLvl w:val="1"/>
        <w:rPr>
          <w:b/>
          <w:bCs/>
          <w:sz w:val="24"/>
          <w:szCs w:val="24"/>
        </w:rPr>
      </w:pPr>
    </w:p>
    <w:p w:rsidR="000A60E4" w:rsidRDefault="000A60E4" w:rsidP="00332D92">
      <w:pPr>
        <w:jc w:val="center"/>
        <w:outlineLvl w:val="1"/>
        <w:rPr>
          <w:b/>
          <w:bCs/>
          <w:sz w:val="24"/>
          <w:szCs w:val="24"/>
        </w:rPr>
      </w:pPr>
    </w:p>
    <w:p w:rsidR="000A60E4" w:rsidRDefault="000A60E4" w:rsidP="00332D92">
      <w:pPr>
        <w:jc w:val="center"/>
        <w:outlineLvl w:val="1"/>
        <w:rPr>
          <w:b/>
          <w:bCs/>
          <w:sz w:val="24"/>
          <w:szCs w:val="24"/>
        </w:rPr>
      </w:pPr>
    </w:p>
    <w:p w:rsidR="000A60E4" w:rsidRDefault="000A60E4" w:rsidP="00332D92">
      <w:pPr>
        <w:jc w:val="center"/>
        <w:outlineLvl w:val="1"/>
        <w:rPr>
          <w:b/>
          <w:bCs/>
          <w:sz w:val="24"/>
          <w:szCs w:val="24"/>
        </w:rPr>
      </w:pPr>
    </w:p>
    <w:p w:rsidR="000A60E4" w:rsidRDefault="000A60E4" w:rsidP="00332D92">
      <w:pPr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</w:p>
    <w:p w:rsidR="00332D92" w:rsidRDefault="00332D92" w:rsidP="00332D92">
      <w:pPr>
        <w:jc w:val="center"/>
        <w:outlineLvl w:val="1"/>
        <w:rPr>
          <w:b/>
          <w:bCs/>
          <w:sz w:val="24"/>
          <w:szCs w:val="24"/>
        </w:rPr>
      </w:pPr>
    </w:p>
    <w:p w:rsidR="00332D92" w:rsidRDefault="00332D92" w:rsidP="00332D92">
      <w:pPr>
        <w:jc w:val="center"/>
        <w:outlineLvl w:val="1"/>
        <w:rPr>
          <w:b/>
          <w:bCs/>
          <w:sz w:val="24"/>
          <w:szCs w:val="24"/>
        </w:rPr>
      </w:pPr>
    </w:p>
    <w:p w:rsidR="00332D92" w:rsidRDefault="00332D92" w:rsidP="00332D92">
      <w:pPr>
        <w:jc w:val="center"/>
        <w:outlineLvl w:val="1"/>
        <w:rPr>
          <w:b/>
          <w:bCs/>
          <w:sz w:val="24"/>
          <w:szCs w:val="24"/>
        </w:rPr>
      </w:pPr>
    </w:p>
    <w:p w:rsidR="00332D92" w:rsidRDefault="00332D92" w:rsidP="00332D92">
      <w:pPr>
        <w:jc w:val="center"/>
        <w:outlineLvl w:val="1"/>
        <w:rPr>
          <w:b/>
          <w:bCs/>
          <w:sz w:val="24"/>
          <w:szCs w:val="24"/>
        </w:rPr>
      </w:pPr>
    </w:p>
    <w:p w:rsidR="00332D92" w:rsidRDefault="00332D92" w:rsidP="00F56259">
      <w:pPr>
        <w:jc w:val="right"/>
        <w:outlineLvl w:val="1"/>
        <w:rPr>
          <w:rFonts w:eastAsia="Arial"/>
          <w:b/>
          <w:color w:val="0070C0"/>
        </w:rPr>
      </w:pPr>
    </w:p>
    <w:p w:rsidR="00176546" w:rsidRDefault="00176546" w:rsidP="00F56259">
      <w:pPr>
        <w:jc w:val="right"/>
        <w:outlineLvl w:val="1"/>
        <w:rPr>
          <w:rFonts w:eastAsia="Arial"/>
          <w:b/>
          <w:color w:val="0070C0"/>
        </w:rPr>
      </w:pPr>
    </w:p>
    <w:p w:rsidR="00176546" w:rsidRDefault="00176546" w:rsidP="00F56259">
      <w:pPr>
        <w:jc w:val="right"/>
        <w:outlineLvl w:val="1"/>
        <w:rPr>
          <w:rFonts w:eastAsia="Arial"/>
          <w:b/>
          <w:color w:val="0070C0"/>
        </w:rPr>
      </w:pPr>
    </w:p>
    <w:p w:rsidR="00F56259" w:rsidRPr="00406326" w:rsidRDefault="00162A21" w:rsidP="00F56259">
      <w:pPr>
        <w:jc w:val="right"/>
        <w:outlineLvl w:val="1"/>
        <w:rPr>
          <w:b/>
          <w:bCs/>
          <w:color w:val="0070C0"/>
          <w:sz w:val="28"/>
          <w:szCs w:val="28"/>
        </w:rPr>
      </w:pPr>
      <w:r>
        <w:rPr>
          <w:rFonts w:eastAsia="Arial"/>
          <w:b/>
          <w:color w:val="0070C0"/>
        </w:rPr>
        <w:lastRenderedPageBreak/>
        <w:br/>
      </w:r>
      <w:r w:rsidR="00F56259" w:rsidRPr="00545CBF">
        <w:rPr>
          <w:rFonts w:eastAsia="Arial"/>
          <w:b/>
          <w:color w:val="0070C0"/>
        </w:rPr>
        <w:t>Załącznik nr 2/</w:t>
      </w:r>
      <w:r w:rsidR="00F56259">
        <w:rPr>
          <w:rFonts w:eastAsia="Arial"/>
          <w:b/>
          <w:color w:val="0070C0"/>
        </w:rPr>
        <w:t>4 do SWZ</w:t>
      </w:r>
    </w:p>
    <w:p w:rsidR="00F56259" w:rsidRPr="00077189" w:rsidRDefault="00F56259" w:rsidP="00F56259">
      <w:pPr>
        <w:jc w:val="center"/>
        <w:outlineLvl w:val="1"/>
        <w:rPr>
          <w:b/>
          <w:bCs/>
          <w:color w:val="00B050"/>
        </w:rPr>
      </w:pPr>
    </w:p>
    <w:p w:rsidR="00F56259" w:rsidRDefault="00F56259" w:rsidP="00F56259">
      <w:pPr>
        <w:pStyle w:val="Zwykytekst1"/>
        <w:suppressAutoHyphens w:val="0"/>
        <w:jc w:val="center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5E5144">
        <w:rPr>
          <w:rFonts w:ascii="Arial Narrow" w:hAnsi="Arial Narrow"/>
          <w:b/>
          <w:bCs/>
          <w:color w:val="0070C0"/>
          <w:sz w:val="24"/>
          <w:szCs w:val="24"/>
          <w:lang w:eastAsia="pl-PL"/>
        </w:rPr>
        <w:t xml:space="preserve">FORMULARZ CENOWY – zadanie nr 4 – </w:t>
      </w:r>
      <w:r w:rsidRPr="005E5144">
        <w:rPr>
          <w:rFonts w:ascii="Arial Narrow" w:hAnsi="Arial Narrow"/>
          <w:b/>
          <w:color w:val="0070C0"/>
          <w:sz w:val="24"/>
          <w:szCs w:val="24"/>
        </w:rPr>
        <w:t xml:space="preserve">Dostawa testów do badań wraz z dzierżawą automatycznego  zamkniętego systemu do identyfikacji i </w:t>
      </w:r>
      <w:proofErr w:type="spellStart"/>
      <w:r w:rsidRPr="005E5144">
        <w:rPr>
          <w:rFonts w:ascii="Arial Narrow" w:hAnsi="Arial Narrow"/>
          <w:b/>
          <w:color w:val="0070C0"/>
          <w:sz w:val="24"/>
          <w:szCs w:val="24"/>
        </w:rPr>
        <w:t>lekowrażliwości</w:t>
      </w:r>
      <w:proofErr w:type="spellEnd"/>
      <w:r w:rsidRPr="005E5144">
        <w:rPr>
          <w:rFonts w:ascii="Arial Narrow" w:hAnsi="Arial Narrow"/>
          <w:b/>
          <w:color w:val="0070C0"/>
          <w:sz w:val="24"/>
          <w:szCs w:val="24"/>
        </w:rPr>
        <w:t xml:space="preserve"> drobnoustrojów z oprogramowaniem obsługującym bazę </w:t>
      </w:r>
      <w:r w:rsidRPr="005E5144">
        <w:rPr>
          <w:rFonts w:ascii="Arial Narrow" w:hAnsi="Arial Narrow" w:cs="Arial"/>
          <w:b/>
          <w:bCs/>
          <w:color w:val="0070C0"/>
          <w:sz w:val="24"/>
          <w:szCs w:val="24"/>
        </w:rPr>
        <w:t xml:space="preserve">danych i zintegrowanym oprogramowaniem do statystyki i epidemiologii   </w:t>
      </w:r>
    </w:p>
    <w:p w:rsidR="0054417C" w:rsidRPr="005E5144" w:rsidRDefault="0054417C" w:rsidP="00F56259">
      <w:pPr>
        <w:pStyle w:val="Zwykytekst1"/>
        <w:suppressAutoHyphens w:val="0"/>
        <w:jc w:val="center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tbl>
      <w:tblPr>
        <w:tblW w:w="14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3544"/>
        <w:gridCol w:w="1134"/>
        <w:gridCol w:w="1319"/>
        <w:gridCol w:w="1465"/>
        <w:gridCol w:w="1305"/>
        <w:gridCol w:w="1516"/>
        <w:gridCol w:w="2174"/>
      </w:tblGrid>
      <w:tr w:rsidR="00F56259" w:rsidRPr="00192D3D" w:rsidTr="00C820DC">
        <w:trPr>
          <w:trHeight w:hRule="exact" w:val="340"/>
        </w:trPr>
        <w:tc>
          <w:tcPr>
            <w:tcW w:w="14158" w:type="dxa"/>
            <w:gridSpan w:val="9"/>
            <w:shd w:val="clear" w:color="auto" w:fill="EEECE1"/>
            <w:vAlign w:val="center"/>
          </w:tcPr>
          <w:p w:rsidR="00F56259" w:rsidRPr="00F36FF2" w:rsidRDefault="00F56259" w:rsidP="00C820DC">
            <w:pPr>
              <w:jc w:val="center"/>
              <w:rPr>
                <w:b/>
              </w:rPr>
            </w:pPr>
            <w:r w:rsidRPr="00F36FF2">
              <w:rPr>
                <w:b/>
              </w:rPr>
              <w:t xml:space="preserve">Tabela 1 – Dostawa testów do badań bakteriologicznych </w:t>
            </w:r>
            <w:r w:rsidRPr="005E5144">
              <w:rPr>
                <w:b/>
                <w:color w:val="0070C0"/>
              </w:rPr>
              <w:t>na 36 m-</w:t>
            </w:r>
            <w:proofErr w:type="spellStart"/>
            <w:r w:rsidRPr="005E5144">
              <w:rPr>
                <w:b/>
                <w:color w:val="0070C0"/>
              </w:rPr>
              <w:t>cy</w:t>
            </w:r>
            <w:proofErr w:type="spellEnd"/>
          </w:p>
        </w:tc>
      </w:tr>
      <w:tr w:rsidR="00F56259" w:rsidRPr="008B43B0" w:rsidTr="00C820DC">
        <w:trPr>
          <w:trHeight w:hRule="exact" w:val="567"/>
        </w:trPr>
        <w:tc>
          <w:tcPr>
            <w:tcW w:w="426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CD1FEC">
              <w:rPr>
                <w:b/>
                <w:sz w:val="19"/>
                <w:szCs w:val="19"/>
              </w:rPr>
              <w:t>Lp</w:t>
            </w:r>
            <w:proofErr w:type="spellEnd"/>
          </w:p>
        </w:tc>
        <w:tc>
          <w:tcPr>
            <w:tcW w:w="4819" w:type="dxa"/>
            <w:gridSpan w:val="2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Nazwa przedmiotu zamówienia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Ilość</w:t>
            </w:r>
          </w:p>
        </w:tc>
        <w:tc>
          <w:tcPr>
            <w:tcW w:w="1319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Cena jedn. </w:t>
            </w:r>
            <w:r w:rsidRPr="00CD1FEC">
              <w:rPr>
                <w:b/>
                <w:sz w:val="19"/>
                <w:szCs w:val="19"/>
              </w:rPr>
              <w:t xml:space="preserve"> netto</w:t>
            </w:r>
          </w:p>
        </w:tc>
        <w:tc>
          <w:tcPr>
            <w:tcW w:w="1465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Wartość netto</w:t>
            </w:r>
          </w:p>
        </w:tc>
        <w:tc>
          <w:tcPr>
            <w:tcW w:w="1305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Stawka podatku VAT</w:t>
            </w:r>
          </w:p>
        </w:tc>
        <w:tc>
          <w:tcPr>
            <w:tcW w:w="1516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Wartość brutto</w:t>
            </w:r>
          </w:p>
        </w:tc>
        <w:tc>
          <w:tcPr>
            <w:tcW w:w="2174" w:type="dxa"/>
            <w:shd w:val="clear" w:color="auto" w:fill="EEECE1"/>
            <w:vAlign w:val="center"/>
          </w:tcPr>
          <w:p w:rsidR="00F56259" w:rsidRPr="00D8025A" w:rsidRDefault="00F56259" w:rsidP="00C820DC">
            <w:pPr>
              <w:jc w:val="center"/>
              <w:rPr>
                <w:b/>
                <w:color w:val="C00000"/>
                <w:sz w:val="19"/>
                <w:szCs w:val="19"/>
              </w:rPr>
            </w:pPr>
            <w:r w:rsidRPr="00B51C5B">
              <w:rPr>
                <w:b/>
                <w:color w:val="C00000"/>
                <w:sz w:val="19"/>
                <w:szCs w:val="19"/>
              </w:rPr>
              <w:t>Producent / numer katalogowy</w:t>
            </w:r>
            <w:r w:rsidRPr="005C7BA5">
              <w:rPr>
                <w:b/>
                <w:sz w:val="19"/>
                <w:szCs w:val="19"/>
              </w:rPr>
              <w:t xml:space="preserve"> </w:t>
            </w:r>
            <w:r w:rsidRPr="00D8025A">
              <w:rPr>
                <w:b/>
                <w:color w:val="C00000"/>
                <w:sz w:val="19"/>
                <w:szCs w:val="19"/>
              </w:rPr>
              <w:t>(1)</w:t>
            </w:r>
          </w:p>
        </w:tc>
      </w:tr>
      <w:tr w:rsidR="00F56259" w:rsidRPr="008B43B0" w:rsidTr="00C820DC">
        <w:trPr>
          <w:trHeight w:hRule="exact" w:val="227"/>
        </w:trPr>
        <w:tc>
          <w:tcPr>
            <w:tcW w:w="426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9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5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965D8">
              <w:rPr>
                <w:b/>
                <w:sz w:val="18"/>
                <w:szCs w:val="18"/>
              </w:rPr>
              <w:t xml:space="preserve"> = </w:t>
            </w:r>
            <w:r>
              <w:rPr>
                <w:b/>
                <w:sz w:val="18"/>
                <w:szCs w:val="18"/>
              </w:rPr>
              <w:t xml:space="preserve">3 x </w:t>
            </w:r>
            <w:r w:rsidRPr="00E965D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16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E965D8">
              <w:rPr>
                <w:b/>
                <w:sz w:val="18"/>
                <w:szCs w:val="18"/>
              </w:rPr>
              <w:t xml:space="preserve"> = </w:t>
            </w:r>
            <w:r>
              <w:rPr>
                <w:b/>
                <w:sz w:val="18"/>
                <w:szCs w:val="18"/>
              </w:rPr>
              <w:t>5</w:t>
            </w:r>
            <w:r w:rsidRPr="00E965D8">
              <w:rPr>
                <w:b/>
                <w:sz w:val="18"/>
                <w:szCs w:val="18"/>
              </w:rPr>
              <w:t>+VAT</w:t>
            </w:r>
          </w:p>
        </w:tc>
        <w:tc>
          <w:tcPr>
            <w:tcW w:w="2174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F56259" w:rsidRPr="00647AB5" w:rsidTr="00C820DC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56259" w:rsidRPr="004441AB" w:rsidRDefault="00F56259" w:rsidP="00C820DC">
            <w:pPr>
              <w:jc w:val="center"/>
              <w:rPr>
                <w:sz w:val="18"/>
                <w:szCs w:val="18"/>
              </w:rPr>
            </w:pPr>
            <w:r w:rsidRPr="004441A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noProof/>
                <w:sz w:val="20"/>
              </w:rPr>
            </w:pPr>
            <w:r w:rsidRPr="008044CF">
              <w:rPr>
                <w:sz w:val="20"/>
              </w:rPr>
              <w:t>Testy do identyfikacji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noProof/>
                <w:sz w:val="20"/>
              </w:rPr>
            </w:pPr>
            <w:r w:rsidRPr="008044CF">
              <w:rPr>
                <w:sz w:val="20"/>
              </w:rPr>
              <w:t xml:space="preserve">a) bakterii Gram ujemnych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  <w:r w:rsidRPr="008044CF">
              <w:rPr>
                <w:noProof/>
                <w:sz w:val="20"/>
              </w:rPr>
              <w:t>3.900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ind w:left="-171"/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center"/>
              <w:rPr>
                <w:b/>
                <w:sz w:val="20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</w:tr>
      <w:tr w:rsidR="00F56259" w:rsidRPr="00647AB5" w:rsidTr="00C820DC">
        <w:trPr>
          <w:trHeight w:hRule="exact"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F56259" w:rsidRPr="004441AB" w:rsidRDefault="00F56259" w:rsidP="00C82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</w:rPr>
            </w:pPr>
            <w:r w:rsidRPr="008044CF">
              <w:rPr>
                <w:sz w:val="20"/>
              </w:rPr>
              <w:t>b) bakterii Gram dodatnich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  <w:r w:rsidRPr="008044CF">
              <w:rPr>
                <w:noProof/>
                <w:sz w:val="20"/>
              </w:rPr>
              <w:t>1.840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</w:tr>
      <w:tr w:rsidR="00F56259" w:rsidRPr="00647AB5" w:rsidTr="00C820DC">
        <w:trPr>
          <w:trHeight w:hRule="exact"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F56259" w:rsidRPr="004441AB" w:rsidRDefault="00F56259" w:rsidP="00C82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56259" w:rsidRPr="000A60E4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  <w:lang w:val="en-US"/>
              </w:rPr>
            </w:pPr>
            <w:r w:rsidRPr="000A60E4">
              <w:rPr>
                <w:sz w:val="20"/>
                <w:lang w:val="en-US"/>
              </w:rPr>
              <w:t xml:space="preserve">c) </w:t>
            </w:r>
            <w:proofErr w:type="spellStart"/>
            <w:r w:rsidRPr="000A60E4">
              <w:rPr>
                <w:sz w:val="20"/>
                <w:lang w:val="en-US"/>
              </w:rPr>
              <w:t>Haemophilus</w:t>
            </w:r>
            <w:proofErr w:type="spellEnd"/>
            <w:r w:rsidRPr="000A60E4">
              <w:rPr>
                <w:sz w:val="20"/>
                <w:lang w:val="en-US"/>
              </w:rPr>
              <w:t xml:space="preserve"> sp./Neisseria </w:t>
            </w:r>
            <w:proofErr w:type="spellStart"/>
            <w:r w:rsidRPr="000A60E4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  <w:r w:rsidRPr="008044CF">
              <w:rPr>
                <w:noProof/>
                <w:sz w:val="20"/>
              </w:rPr>
              <w:t>140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</w:tr>
      <w:tr w:rsidR="00F56259" w:rsidRPr="00647AB5" w:rsidTr="00C820DC">
        <w:trPr>
          <w:trHeight w:hRule="exact"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F56259" w:rsidRPr="004441AB" w:rsidRDefault="00F56259" w:rsidP="00C82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</w:rPr>
            </w:pPr>
            <w:r w:rsidRPr="008044CF">
              <w:rPr>
                <w:sz w:val="20"/>
              </w:rPr>
              <w:t>d) bakterii beztlenowych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  <w:r w:rsidRPr="008044CF">
              <w:rPr>
                <w:noProof/>
                <w:sz w:val="20"/>
              </w:rPr>
              <w:t>140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</w:tr>
      <w:tr w:rsidR="00F56259" w:rsidRPr="00647AB5" w:rsidTr="00C820DC">
        <w:trPr>
          <w:trHeight w:hRule="exact" w:val="340"/>
        </w:trPr>
        <w:tc>
          <w:tcPr>
            <w:tcW w:w="426" w:type="dxa"/>
            <w:vMerge/>
            <w:shd w:val="clear" w:color="auto" w:fill="auto"/>
            <w:vAlign w:val="center"/>
          </w:tcPr>
          <w:p w:rsidR="00F56259" w:rsidRPr="004441AB" w:rsidRDefault="00F56259" w:rsidP="00C82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sz w:val="20"/>
              </w:rPr>
            </w:pPr>
            <w:r w:rsidRPr="008044CF">
              <w:rPr>
                <w:sz w:val="20"/>
              </w:rPr>
              <w:t>e) grzybów drożdżopodobnych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  <w:r w:rsidRPr="008044CF">
              <w:rPr>
                <w:noProof/>
                <w:sz w:val="20"/>
              </w:rPr>
              <w:t>420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0"/>
              </w:rPr>
            </w:pPr>
          </w:p>
        </w:tc>
      </w:tr>
      <w:tr w:rsidR="00F56259" w:rsidRPr="00647AB5" w:rsidTr="00176546">
        <w:trPr>
          <w:trHeight w:hRule="exact" w:val="7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4441AB" w:rsidRDefault="00F56259" w:rsidP="00C8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tabs>
                <w:tab w:val="right" w:pos="855"/>
                <w:tab w:val="left" w:pos="945"/>
              </w:tabs>
              <w:rPr>
                <w:noProof/>
                <w:sz w:val="20"/>
              </w:rPr>
            </w:pPr>
            <w:r w:rsidRPr="008044CF">
              <w:rPr>
                <w:sz w:val="20"/>
              </w:rPr>
              <w:t xml:space="preserve">Testy do lekooporności dla wszystkich grup drobnoustrojów (w tym grzybów drożdżopodobnych, z wyłączeniem </w:t>
            </w:r>
            <w:proofErr w:type="spellStart"/>
            <w:r w:rsidRPr="008044CF">
              <w:rPr>
                <w:sz w:val="20"/>
              </w:rPr>
              <w:t>Neisseria</w:t>
            </w:r>
            <w:proofErr w:type="spellEnd"/>
            <w:r w:rsidRPr="008044CF">
              <w:rPr>
                <w:sz w:val="20"/>
              </w:rPr>
              <w:t xml:space="preserve"> </w:t>
            </w:r>
            <w:proofErr w:type="spellStart"/>
            <w:r w:rsidRPr="008044CF">
              <w:rPr>
                <w:sz w:val="20"/>
              </w:rPr>
              <w:t>spp</w:t>
            </w:r>
            <w:proofErr w:type="spellEnd"/>
            <w:r w:rsidRPr="008044CF">
              <w:rPr>
                <w:sz w:val="20"/>
              </w:rPr>
              <w:t xml:space="preserve">., </w:t>
            </w:r>
            <w:proofErr w:type="spellStart"/>
            <w:r w:rsidRPr="008044CF">
              <w:rPr>
                <w:sz w:val="20"/>
              </w:rPr>
              <w:t>Haemophilus</w:t>
            </w:r>
            <w:proofErr w:type="spellEnd"/>
            <w:r w:rsidRPr="008044CF">
              <w:rPr>
                <w:sz w:val="20"/>
              </w:rPr>
              <w:t xml:space="preserve"> </w:t>
            </w:r>
            <w:proofErr w:type="spellStart"/>
            <w:r w:rsidRPr="008044CF">
              <w:rPr>
                <w:sz w:val="20"/>
              </w:rPr>
              <w:t>spp</w:t>
            </w:r>
            <w:proofErr w:type="spellEnd"/>
            <w:r w:rsidRPr="008044CF">
              <w:rPr>
                <w:sz w:val="20"/>
              </w:rPr>
              <w:t>,  i beztlenowców)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  <w:r w:rsidRPr="008044CF">
              <w:rPr>
                <w:noProof/>
                <w:sz w:val="20"/>
              </w:rPr>
              <w:t>7.100 szt.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right"/>
              <w:rPr>
                <w:sz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jc w:val="right"/>
              <w:rPr>
                <w:sz w:val="20"/>
              </w:rPr>
            </w:pPr>
          </w:p>
        </w:tc>
      </w:tr>
      <w:tr w:rsidR="00F56259" w:rsidRPr="00647AB5" w:rsidTr="00C820DC">
        <w:trPr>
          <w:trHeight w:hRule="exact" w:val="284"/>
        </w:trPr>
        <w:tc>
          <w:tcPr>
            <w:tcW w:w="7698" w:type="dxa"/>
            <w:gridSpan w:val="5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F36FF2" w:rsidRDefault="00F56259" w:rsidP="00C820DC">
            <w:pPr>
              <w:jc w:val="right"/>
              <w:rPr>
                <w:b/>
              </w:rPr>
            </w:pPr>
            <w:r w:rsidRPr="00F36FF2">
              <w:rPr>
                <w:b/>
              </w:rPr>
              <w:t xml:space="preserve">RAZEM poz. 1 do </w:t>
            </w:r>
            <w:r>
              <w:rPr>
                <w:b/>
              </w:rPr>
              <w:t>2</w:t>
            </w:r>
            <w:r w:rsidRPr="00F36FF2">
              <w:rPr>
                <w:b/>
              </w:rPr>
              <w:t xml:space="preserve">: 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5E5144" w:rsidRDefault="00F56259" w:rsidP="00C820DC">
            <w:pPr>
              <w:jc w:val="center"/>
              <w:rPr>
                <w:b/>
              </w:rPr>
            </w:pPr>
            <w:r w:rsidRPr="005E5144">
              <w:rPr>
                <w:b/>
              </w:rPr>
              <w:t>….. zł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5E5144" w:rsidRDefault="00F56259" w:rsidP="00C820DC">
            <w:pPr>
              <w:jc w:val="center"/>
              <w:rPr>
                <w:b/>
              </w:rPr>
            </w:pPr>
            <w:r w:rsidRPr="005E5144">
              <w:rPr>
                <w:b/>
              </w:rPr>
              <w:t>x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5E5144" w:rsidRDefault="00F56259" w:rsidP="00C820DC">
            <w:pPr>
              <w:jc w:val="right"/>
              <w:rPr>
                <w:b/>
              </w:rPr>
            </w:pPr>
            <w:r w:rsidRPr="005E5144">
              <w:rPr>
                <w:b/>
              </w:rPr>
              <w:t>…… zł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F36FF2" w:rsidRDefault="00F56259" w:rsidP="00C820DC">
            <w:pPr>
              <w:jc w:val="center"/>
              <w:rPr>
                <w:b/>
              </w:rPr>
            </w:pPr>
            <w:r w:rsidRPr="00F36FF2">
              <w:rPr>
                <w:b/>
              </w:rPr>
              <w:t>x</w:t>
            </w:r>
          </w:p>
        </w:tc>
      </w:tr>
    </w:tbl>
    <w:p w:rsidR="00F56259" w:rsidRPr="00F202E1" w:rsidRDefault="00F56259" w:rsidP="00F56259">
      <w:pPr>
        <w:ind w:left="-142" w:right="-171"/>
        <w:rPr>
          <w:i/>
          <w:color w:val="C00000"/>
          <w:sz w:val="18"/>
          <w:szCs w:val="18"/>
        </w:rPr>
      </w:pPr>
      <w:r w:rsidRPr="00F202E1">
        <w:rPr>
          <w:i/>
          <w:color w:val="C00000"/>
          <w:sz w:val="18"/>
          <w:szCs w:val="18"/>
        </w:rPr>
        <w:t>(1) oferta zostanie odrzucona w przypadku nie wypełnienia kolumny:;  w przypadku nie stosowania numeru katalogowego należy to zaznaczyć odpowiednim zapisem np.: "Nie stosuje się". Zamawiający nie dopuszcza wpisania numeru/-ów folderów, broszur itp.</w:t>
      </w:r>
    </w:p>
    <w:p w:rsidR="00F56259" w:rsidRPr="00D8025A" w:rsidRDefault="00F56259" w:rsidP="00F56259">
      <w:pPr>
        <w:rPr>
          <w:color w:val="C00000"/>
          <w:sz w:val="19"/>
          <w:szCs w:val="19"/>
        </w:rPr>
      </w:pPr>
    </w:p>
    <w:p w:rsidR="00F56259" w:rsidRDefault="00F56259" w:rsidP="00F56259">
      <w:pPr>
        <w:ind w:left="284"/>
        <w:rPr>
          <w:b/>
        </w:rPr>
      </w:pPr>
    </w:p>
    <w:p w:rsidR="00F56259" w:rsidRPr="008044CF" w:rsidRDefault="00F56259" w:rsidP="00F56259">
      <w:pPr>
        <w:ind w:left="284"/>
        <w:rPr>
          <w:sz w:val="21"/>
          <w:szCs w:val="21"/>
        </w:rPr>
      </w:pPr>
      <w:r w:rsidRPr="008044CF">
        <w:rPr>
          <w:b/>
          <w:sz w:val="21"/>
          <w:szCs w:val="21"/>
        </w:rPr>
        <w:t>Testy identyfikacyjne w poz. 1-2  muszą być wykonywane w obrębie tego samego systemu automatycznego.</w:t>
      </w:r>
      <w:r w:rsidRPr="008044CF">
        <w:rPr>
          <w:b/>
          <w:sz w:val="21"/>
          <w:szCs w:val="21"/>
        </w:rPr>
        <w:br/>
      </w:r>
    </w:p>
    <w:p w:rsidR="00F56259" w:rsidRDefault="00F56259" w:rsidP="00F56259">
      <w:pPr>
        <w:ind w:left="284"/>
      </w:pPr>
      <w:r w:rsidRPr="008044CF">
        <w:rPr>
          <w:sz w:val="21"/>
          <w:szCs w:val="21"/>
        </w:rPr>
        <w:t xml:space="preserve">W przypadku konieczności doliczenia materiałów zużywalnych należy rozszerzyć odpowiednio powyższą tabelę asortymentowo-cenową. </w:t>
      </w:r>
      <w:r w:rsidRPr="008044CF">
        <w:rPr>
          <w:sz w:val="21"/>
          <w:szCs w:val="21"/>
        </w:rPr>
        <w:br/>
      </w:r>
    </w:p>
    <w:p w:rsidR="0054417C" w:rsidRDefault="0054417C" w:rsidP="00F56259">
      <w:pPr>
        <w:ind w:left="284"/>
      </w:pPr>
    </w:p>
    <w:p w:rsidR="0054417C" w:rsidRDefault="0054417C" w:rsidP="00F56259">
      <w:pPr>
        <w:ind w:left="284"/>
      </w:pPr>
    </w:p>
    <w:p w:rsidR="008044CF" w:rsidRDefault="008044CF" w:rsidP="00F56259">
      <w:pPr>
        <w:ind w:left="284"/>
      </w:pPr>
    </w:p>
    <w:p w:rsidR="008044CF" w:rsidRDefault="008044CF" w:rsidP="00F56259">
      <w:pPr>
        <w:ind w:left="284"/>
      </w:pPr>
    </w:p>
    <w:p w:rsidR="0054417C" w:rsidRDefault="0054417C" w:rsidP="00F56259">
      <w:pPr>
        <w:ind w:left="284"/>
      </w:pPr>
    </w:p>
    <w:p w:rsidR="0054417C" w:rsidRDefault="0054417C" w:rsidP="00F56259">
      <w:pPr>
        <w:ind w:left="284"/>
      </w:pPr>
    </w:p>
    <w:p w:rsidR="0054417C" w:rsidRDefault="0054417C" w:rsidP="00F56259">
      <w:pPr>
        <w:ind w:left="284"/>
      </w:pPr>
    </w:p>
    <w:p w:rsidR="0054417C" w:rsidRDefault="0054417C" w:rsidP="00F56259">
      <w:pPr>
        <w:ind w:left="284"/>
      </w:pPr>
    </w:p>
    <w:p w:rsidR="0054417C" w:rsidRPr="00971BC2" w:rsidRDefault="0054417C" w:rsidP="00F56259">
      <w:pPr>
        <w:ind w:left="284"/>
      </w:pP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60"/>
        <w:gridCol w:w="1559"/>
        <w:gridCol w:w="1518"/>
        <w:gridCol w:w="837"/>
        <w:gridCol w:w="1472"/>
        <w:gridCol w:w="2126"/>
        <w:gridCol w:w="1418"/>
      </w:tblGrid>
      <w:tr w:rsidR="00F56259" w:rsidRPr="00647AB5" w:rsidTr="00176546">
        <w:trPr>
          <w:trHeight w:hRule="exact" w:val="284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F36FF2" w:rsidRDefault="00F56259" w:rsidP="00C820DC">
            <w:pPr>
              <w:jc w:val="center"/>
              <w:rPr>
                <w:b/>
              </w:rPr>
            </w:pPr>
            <w:r w:rsidRPr="00F36FF2">
              <w:rPr>
                <w:b/>
              </w:rPr>
              <w:lastRenderedPageBreak/>
              <w:t xml:space="preserve">Tabela 2 – Dzierżawa analizatora na </w:t>
            </w:r>
            <w:r w:rsidRPr="00D8025A">
              <w:rPr>
                <w:b/>
                <w:color w:val="0070C0"/>
              </w:rPr>
              <w:t>36 m-</w:t>
            </w:r>
            <w:proofErr w:type="spellStart"/>
            <w:r w:rsidRPr="00D8025A">
              <w:rPr>
                <w:b/>
                <w:color w:val="0070C0"/>
              </w:rPr>
              <w:t>cy</w:t>
            </w:r>
            <w:proofErr w:type="spellEnd"/>
          </w:p>
        </w:tc>
      </w:tr>
      <w:tr w:rsidR="00F56259" w:rsidRPr="00647AB5" w:rsidTr="00176546">
        <w:trPr>
          <w:trHeight w:hRule="exact" w:val="907"/>
        </w:trPr>
        <w:tc>
          <w:tcPr>
            <w:tcW w:w="4111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Przedmiot dzierżawy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F56259" w:rsidRPr="005E14AD" w:rsidRDefault="00F56259" w:rsidP="00C820DC">
            <w:pPr>
              <w:jc w:val="center"/>
              <w:rPr>
                <w:b/>
                <w:color w:val="C00000"/>
                <w:sz w:val="19"/>
                <w:szCs w:val="19"/>
              </w:rPr>
            </w:pPr>
            <w:r w:rsidRPr="005E14AD">
              <w:rPr>
                <w:b/>
                <w:color w:val="C00000"/>
                <w:sz w:val="19"/>
                <w:szCs w:val="19"/>
              </w:rPr>
              <w:t>Producent / typ / model  oferowanego analizatora (2)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Cena netto za 1 miesiąc dzierżawy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518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 xml:space="preserve">Wartość netto za 36 miesięcy dzierżawy </w:t>
            </w:r>
          </w:p>
        </w:tc>
        <w:tc>
          <w:tcPr>
            <w:tcW w:w="837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Stawka podatku VAT</w:t>
            </w:r>
          </w:p>
        </w:tc>
        <w:tc>
          <w:tcPr>
            <w:tcW w:w="1472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>Wartość brutto</w:t>
            </w:r>
            <w:r>
              <w:rPr>
                <w:b/>
                <w:sz w:val="19"/>
                <w:szCs w:val="19"/>
              </w:rPr>
              <w:br/>
            </w:r>
            <w:r w:rsidRPr="00CD1FEC">
              <w:rPr>
                <w:b/>
                <w:sz w:val="19"/>
                <w:szCs w:val="19"/>
              </w:rPr>
              <w:t xml:space="preserve"> za 36 miesięcy dzierżawy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rPr>
                <w:b/>
                <w:sz w:val="19"/>
                <w:szCs w:val="19"/>
              </w:rPr>
            </w:pPr>
          </w:p>
          <w:p w:rsidR="00F56259" w:rsidRPr="005E14AD" w:rsidRDefault="00F56259" w:rsidP="00C820DC">
            <w:pPr>
              <w:jc w:val="center"/>
              <w:rPr>
                <w:b/>
                <w:color w:val="C00000"/>
                <w:sz w:val="19"/>
                <w:szCs w:val="19"/>
              </w:rPr>
            </w:pPr>
            <w:r w:rsidRPr="005E14AD">
              <w:rPr>
                <w:b/>
                <w:color w:val="C00000"/>
                <w:sz w:val="19"/>
                <w:szCs w:val="19"/>
              </w:rPr>
              <w:t>Rok produkcji (3)</w:t>
            </w:r>
          </w:p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EEECE1"/>
            <w:vAlign w:val="center"/>
          </w:tcPr>
          <w:p w:rsidR="00F56259" w:rsidRPr="00CD1FEC" w:rsidRDefault="00F56259" w:rsidP="00C820DC">
            <w:pPr>
              <w:jc w:val="center"/>
              <w:rPr>
                <w:b/>
                <w:sz w:val="19"/>
                <w:szCs w:val="19"/>
              </w:rPr>
            </w:pPr>
            <w:r w:rsidRPr="00CD1FEC">
              <w:rPr>
                <w:b/>
                <w:sz w:val="19"/>
                <w:szCs w:val="19"/>
              </w:rPr>
              <w:t xml:space="preserve">Wartość analizatora </w:t>
            </w:r>
          </w:p>
        </w:tc>
      </w:tr>
      <w:tr w:rsidR="00F56259" w:rsidRPr="00647AB5" w:rsidTr="00176546">
        <w:trPr>
          <w:trHeight w:hRule="exact" w:val="284"/>
        </w:trPr>
        <w:tc>
          <w:tcPr>
            <w:tcW w:w="4111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18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4=3 x 36 m-</w:t>
            </w:r>
            <w:proofErr w:type="spellStart"/>
            <w:r w:rsidRPr="00E965D8">
              <w:rPr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37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 xml:space="preserve">6=4+VAT 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F56259" w:rsidRPr="00E965D8" w:rsidRDefault="00F56259" w:rsidP="00C820DC">
            <w:pPr>
              <w:ind w:firstLine="50"/>
              <w:jc w:val="center"/>
              <w:rPr>
                <w:b/>
                <w:sz w:val="18"/>
                <w:szCs w:val="18"/>
              </w:rPr>
            </w:pPr>
            <w:r w:rsidRPr="00E965D8">
              <w:rPr>
                <w:b/>
                <w:sz w:val="18"/>
                <w:szCs w:val="18"/>
              </w:rPr>
              <w:t>8</w:t>
            </w:r>
          </w:p>
        </w:tc>
      </w:tr>
      <w:tr w:rsidR="00F56259" w:rsidRPr="00647AB5" w:rsidTr="00176546">
        <w:trPr>
          <w:trHeight w:hRule="exact" w:val="1418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176546">
            <w:pPr>
              <w:rPr>
                <w:b/>
                <w:sz w:val="21"/>
                <w:szCs w:val="21"/>
              </w:rPr>
            </w:pPr>
            <w:r w:rsidRPr="008044CF">
              <w:rPr>
                <w:b/>
                <w:sz w:val="21"/>
                <w:szCs w:val="21"/>
              </w:rPr>
              <w:t>Analizator / zamknięty system do identyfikacji</w:t>
            </w:r>
            <w:r w:rsidR="00176546">
              <w:rPr>
                <w:b/>
                <w:sz w:val="21"/>
                <w:szCs w:val="21"/>
              </w:rPr>
              <w:br/>
            </w:r>
            <w:r w:rsidRPr="008044CF">
              <w:rPr>
                <w:b/>
                <w:sz w:val="21"/>
                <w:szCs w:val="21"/>
              </w:rPr>
              <w:t xml:space="preserve">i </w:t>
            </w:r>
            <w:proofErr w:type="spellStart"/>
            <w:r w:rsidRPr="008044CF">
              <w:rPr>
                <w:b/>
                <w:sz w:val="21"/>
                <w:szCs w:val="21"/>
              </w:rPr>
              <w:t>lekowrażliwości</w:t>
            </w:r>
            <w:proofErr w:type="spellEnd"/>
            <w:r w:rsidRPr="008044CF">
              <w:rPr>
                <w:b/>
                <w:sz w:val="21"/>
                <w:szCs w:val="21"/>
              </w:rPr>
              <w:t xml:space="preserve"> drobnoustrojów z oprogramowaniem obsługującym bazę </w:t>
            </w:r>
            <w:r w:rsidRPr="008044CF">
              <w:rPr>
                <w:b/>
                <w:bCs/>
                <w:sz w:val="21"/>
                <w:szCs w:val="21"/>
              </w:rPr>
              <w:t>danych</w:t>
            </w:r>
            <w:r w:rsidR="008044CF">
              <w:rPr>
                <w:b/>
                <w:bCs/>
                <w:sz w:val="21"/>
                <w:szCs w:val="21"/>
              </w:rPr>
              <w:br/>
            </w:r>
            <w:r w:rsidRPr="008044CF">
              <w:rPr>
                <w:b/>
                <w:bCs/>
                <w:sz w:val="21"/>
                <w:szCs w:val="21"/>
              </w:rPr>
              <w:t xml:space="preserve">i zintegrowanym oprogramowaniem do statystyki i epidemiologii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56259" w:rsidRPr="008044CF" w:rsidRDefault="00F56259" w:rsidP="00C820DC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color w:val="00B050"/>
                <w:sz w:val="21"/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color w:val="00B050"/>
                <w:sz w:val="21"/>
                <w:szCs w:val="21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jc w:val="center"/>
              <w:rPr>
                <w:color w:val="00B050"/>
                <w:sz w:val="21"/>
                <w:szCs w:val="21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8044CF" w:rsidRDefault="00F56259" w:rsidP="00C820DC">
            <w:pPr>
              <w:ind w:right="432"/>
              <w:jc w:val="center"/>
              <w:rPr>
                <w:color w:val="00B05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3E0133" w:rsidRDefault="00F56259" w:rsidP="00C820DC">
            <w:pPr>
              <w:rPr>
                <w:sz w:val="20"/>
              </w:rPr>
            </w:pPr>
            <w:r w:rsidRPr="003E0133">
              <w:rPr>
                <w:sz w:val="20"/>
              </w:rPr>
              <w:t>używany, nie starszy niż 2018r.: ……r. LUB</w:t>
            </w:r>
          </w:p>
          <w:p w:rsidR="00F56259" w:rsidRPr="003E0133" w:rsidRDefault="00F56259" w:rsidP="00C820DC">
            <w:pPr>
              <w:rPr>
                <w:color w:val="00B050"/>
                <w:sz w:val="20"/>
              </w:rPr>
            </w:pPr>
            <w:r w:rsidRPr="003E0133">
              <w:rPr>
                <w:color w:val="00B050"/>
                <w:sz w:val="20"/>
              </w:rPr>
              <w:t>fabrycznie nowy, nie starszy niż 2021r.: ….….r.</w:t>
            </w:r>
            <w:r w:rsidRPr="003E0133">
              <w:rPr>
                <w:i/>
                <w:color w:val="00B050"/>
                <w:sz w:val="20"/>
              </w:rPr>
              <w:t xml:space="preserve"> </w:t>
            </w:r>
            <w:r w:rsidRPr="003E0133">
              <w:rPr>
                <w:i/>
                <w:color w:val="00B050"/>
                <w:sz w:val="18"/>
                <w:szCs w:val="18"/>
              </w:rPr>
              <w:t>(uzupełnić rok produkcji)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2C2B4E" w:rsidRDefault="00F56259" w:rsidP="00C820DC">
            <w:pPr>
              <w:jc w:val="center"/>
              <w:rPr>
                <w:sz w:val="21"/>
                <w:szCs w:val="21"/>
              </w:rPr>
            </w:pPr>
            <w:r w:rsidRPr="002C2B4E">
              <w:rPr>
                <w:sz w:val="21"/>
                <w:szCs w:val="21"/>
              </w:rPr>
              <w:t>…..zł brutto</w:t>
            </w:r>
          </w:p>
        </w:tc>
      </w:tr>
    </w:tbl>
    <w:p w:rsidR="00F56259" w:rsidRDefault="00F56259" w:rsidP="00F56259">
      <w:pPr>
        <w:jc w:val="center"/>
        <w:outlineLvl w:val="1"/>
        <w:rPr>
          <w:b/>
          <w:bCs/>
          <w:sz w:val="24"/>
          <w:szCs w:val="24"/>
        </w:rPr>
      </w:pPr>
    </w:p>
    <w:p w:rsidR="00F56259" w:rsidRDefault="00F56259" w:rsidP="00F56259">
      <w:pPr>
        <w:rPr>
          <w:rFonts w:eastAsia="Calibri"/>
          <w:i/>
          <w:color w:val="C00000"/>
          <w:sz w:val="18"/>
          <w:szCs w:val="18"/>
        </w:rPr>
      </w:pPr>
      <w:r w:rsidRPr="00D8025A">
        <w:rPr>
          <w:rFonts w:eastAsia="Calibri"/>
          <w:i/>
          <w:color w:val="C00000"/>
          <w:sz w:val="18"/>
          <w:szCs w:val="18"/>
        </w:rPr>
        <w:t>Oferta zostanie odrzucona:</w:t>
      </w:r>
      <w:r w:rsidRPr="00D8025A">
        <w:rPr>
          <w:rFonts w:eastAsia="Calibri"/>
          <w:i/>
          <w:color w:val="C00000"/>
          <w:sz w:val="18"/>
          <w:szCs w:val="18"/>
        </w:rPr>
        <w:br/>
        <w:t>(2) W przypadku niewypełnienia kolumny</w:t>
      </w:r>
      <w:r w:rsidRPr="00D8025A">
        <w:rPr>
          <w:rFonts w:eastAsia="Calibri"/>
          <w:i/>
          <w:color w:val="C00000"/>
          <w:sz w:val="18"/>
          <w:szCs w:val="18"/>
        </w:rPr>
        <w:br/>
        <w:t xml:space="preserve">(3) W przypadku wpisania roku poniżej 2018r. lub pozostawienia pustego miejsca </w:t>
      </w:r>
    </w:p>
    <w:p w:rsidR="00F56259" w:rsidRDefault="00F56259" w:rsidP="00F56259">
      <w:pPr>
        <w:rPr>
          <w:rFonts w:eastAsia="Calibri"/>
          <w:i/>
          <w:color w:val="C00000"/>
          <w:sz w:val="18"/>
          <w:szCs w:val="18"/>
        </w:rPr>
      </w:pPr>
    </w:p>
    <w:p w:rsidR="00F56259" w:rsidRDefault="00F56259" w:rsidP="00F56259">
      <w:pPr>
        <w:rPr>
          <w:b/>
          <w:sz w:val="21"/>
          <w:szCs w:val="21"/>
        </w:rPr>
      </w:pPr>
    </w:p>
    <w:p w:rsidR="00F56259" w:rsidRPr="002D283E" w:rsidRDefault="00F56259" w:rsidP="00F56259">
      <w:pPr>
        <w:rPr>
          <w:b/>
          <w:sz w:val="21"/>
          <w:szCs w:val="21"/>
        </w:rPr>
      </w:pPr>
      <w:r w:rsidRPr="00745477">
        <w:rPr>
          <w:b/>
          <w:sz w:val="21"/>
          <w:szCs w:val="21"/>
        </w:rPr>
        <w:t xml:space="preserve">Wydzierżawiający/Wykonawca przekaże protokolarnie Dzierżawcy / Zamawiającemu przedmiot dzierżawy w terminie </w:t>
      </w:r>
      <w:r w:rsidRPr="002D283E">
        <w:rPr>
          <w:b/>
          <w:sz w:val="21"/>
          <w:szCs w:val="21"/>
        </w:rPr>
        <w:t>do 30 dni od daty zawarcia umowy.</w:t>
      </w:r>
    </w:p>
    <w:p w:rsidR="00F56259" w:rsidRDefault="00F56259" w:rsidP="00F56259">
      <w:pPr>
        <w:rPr>
          <w:b/>
          <w:sz w:val="21"/>
          <w:szCs w:val="21"/>
        </w:rPr>
      </w:pPr>
    </w:p>
    <w:p w:rsidR="00F56259" w:rsidRPr="00745477" w:rsidRDefault="00F56259" w:rsidP="00F56259">
      <w:pPr>
        <w:rPr>
          <w:i/>
          <w:sz w:val="21"/>
          <w:szCs w:val="21"/>
        </w:rPr>
      </w:pPr>
      <w:r>
        <w:rPr>
          <w:b/>
          <w:sz w:val="21"/>
          <w:szCs w:val="21"/>
        </w:rPr>
        <w:br/>
      </w:r>
      <w:r w:rsidRPr="00745477">
        <w:rPr>
          <w:b/>
          <w:sz w:val="21"/>
          <w:szCs w:val="21"/>
        </w:rPr>
        <w:t>Wymagane parametry analizatora / systemu: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7674"/>
        <w:gridCol w:w="6302"/>
      </w:tblGrid>
      <w:tr w:rsidR="00F56259" w:rsidRPr="008B43B0" w:rsidTr="00C820DC">
        <w:trPr>
          <w:trHeight w:hRule="exact" w:val="340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0C738B" w:rsidRDefault="00F56259" w:rsidP="00C820DC">
            <w:pPr>
              <w:pStyle w:val="Tekstpodstawowy2"/>
              <w:jc w:val="center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0C738B">
              <w:rPr>
                <w:rFonts w:ascii="Arial Narrow" w:hAnsi="Arial Narrow"/>
                <w:b/>
                <w:i/>
                <w:sz w:val="21"/>
                <w:szCs w:val="21"/>
              </w:rPr>
              <w:t>LP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5E14AD" w:rsidRDefault="00F56259" w:rsidP="00C820DC">
            <w:pPr>
              <w:pStyle w:val="Tekstpodstawowy2"/>
              <w:jc w:val="center"/>
              <w:rPr>
                <w:rFonts w:ascii="Arial Narrow" w:hAnsi="Arial Narrow"/>
                <w:b/>
                <w:color w:val="C00000"/>
              </w:rPr>
            </w:pPr>
            <w:r w:rsidRPr="005E14AD">
              <w:rPr>
                <w:rFonts w:ascii="Arial Narrow" w:hAnsi="Arial Narrow"/>
                <w:b/>
                <w:color w:val="C00000"/>
              </w:rPr>
              <w:t>Opis parametru (4)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5E14AD" w:rsidRDefault="00F56259" w:rsidP="00C820DC">
            <w:pPr>
              <w:jc w:val="center"/>
              <w:rPr>
                <w:b/>
                <w:color w:val="C00000"/>
              </w:rPr>
            </w:pPr>
            <w:r w:rsidRPr="005E14AD">
              <w:rPr>
                <w:b/>
                <w:color w:val="C00000"/>
              </w:rPr>
              <w:t>Opis parametru oferowanego (5)</w:t>
            </w:r>
          </w:p>
        </w:tc>
      </w:tr>
      <w:tr w:rsidR="00F56259" w:rsidRPr="008B43B0" w:rsidTr="00C820DC">
        <w:trPr>
          <w:trHeight w:hRule="exact" w:val="340"/>
        </w:trPr>
        <w:tc>
          <w:tcPr>
            <w:tcW w:w="14993" w:type="dxa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F56259" w:rsidRPr="000C738B" w:rsidRDefault="00F56259" w:rsidP="00C820DC">
            <w:pPr>
              <w:pStyle w:val="Tekstpodstawowy2"/>
              <w:jc w:val="center"/>
              <w:rPr>
                <w:rFonts w:ascii="Arial Narrow" w:hAnsi="Arial Narrow"/>
                <w:b/>
              </w:rPr>
            </w:pPr>
            <w:r w:rsidRPr="000C738B">
              <w:rPr>
                <w:rFonts w:ascii="Arial Narrow" w:hAnsi="Arial Narrow"/>
                <w:b/>
              </w:rPr>
              <w:t>A. Parametry techniczne</w:t>
            </w: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B70F96">
              <w:rPr>
                <w:sz w:val="18"/>
                <w:szCs w:val="18"/>
              </w:rPr>
              <w:t>1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sz w:val="20"/>
              </w:rPr>
            </w:pPr>
            <w:r w:rsidRPr="0097365D">
              <w:rPr>
                <w:sz w:val="20"/>
              </w:rPr>
              <w:t>System złożony z modułu inkubacyjno-pomiarowego, komputera z monitorem i drukarką oraz UPS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>Dwukierunkowy interfejs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>Urządzenie do pomiaru gęstości zawiesiny bakteryjnej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510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sz w:val="20"/>
              </w:rPr>
            </w:pPr>
            <w:r w:rsidRPr="0097365D">
              <w:rPr>
                <w:rFonts w:cs="Arial"/>
                <w:sz w:val="20"/>
              </w:rPr>
              <w:t xml:space="preserve">Automatyczne wykonywanie badań: </w:t>
            </w:r>
            <w:r w:rsidRPr="0097365D">
              <w:rPr>
                <w:sz w:val="20"/>
              </w:rPr>
              <w:t>system automatycznie napełniający testy, inkubujący, odczytujący oraz usuwający po odczycie w obrębie aparatu  bez konieczności obsługi tych czynności przez Operatora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510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rFonts w:cs="Arial"/>
                <w:sz w:val="20"/>
              </w:rPr>
            </w:pPr>
            <w:r w:rsidRPr="0097365D">
              <w:rPr>
                <w:rFonts w:cs="Arial"/>
                <w:sz w:val="20"/>
              </w:rPr>
              <w:t xml:space="preserve">System zamknięty: </w:t>
            </w:r>
            <w:r w:rsidRPr="0097365D">
              <w:rPr>
                <w:sz w:val="20"/>
              </w:rPr>
              <w:t>od napełniania kart/paneli do zakończenia odczytu przez analizator nie wymagane dodatkowe odczynniki na pokładzie i poza pokładem aparatu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703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rFonts w:cs="Arial"/>
                <w:sz w:val="20"/>
              </w:rPr>
            </w:pPr>
            <w:r w:rsidRPr="0097365D">
              <w:rPr>
                <w:sz w:val="20"/>
              </w:rPr>
              <w:t>Karty/panele całkowicie szczelne po napełnieniu zawiesiną drobnoustrojów w aparacie, bezpieczne dla użytkownika, bez możliwości rozlania lub wycieku materiału zakaźnego, niewymagające dodawania żadnych odczynników w celu otrzymania wyników końcowych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907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rFonts w:cs="Arial"/>
                <w:sz w:val="20"/>
              </w:rPr>
            </w:pPr>
            <w:r w:rsidRPr="0097365D">
              <w:rPr>
                <w:rFonts w:cs="Arial"/>
                <w:sz w:val="20"/>
              </w:rPr>
              <w:t xml:space="preserve">Możliwość wykonania pojedynczych identyfikacji i lekooporności: </w:t>
            </w:r>
            <w:r w:rsidRPr="0097365D">
              <w:rPr>
                <w:sz w:val="20"/>
              </w:rPr>
              <w:t xml:space="preserve">rozdzielnie pakowane karty identyfikacyjne od </w:t>
            </w:r>
            <w:proofErr w:type="spellStart"/>
            <w:r w:rsidRPr="0097365D">
              <w:rPr>
                <w:sz w:val="20"/>
              </w:rPr>
              <w:t>antybiogramowych</w:t>
            </w:r>
            <w:proofErr w:type="spellEnd"/>
            <w:r w:rsidRPr="0097365D">
              <w:rPr>
                <w:sz w:val="20"/>
              </w:rPr>
              <w:t xml:space="preserve">, aby umożliwić wykonanie oddzielnie testu identyfikacyjnego lub/i </w:t>
            </w:r>
            <w:proofErr w:type="spellStart"/>
            <w:r w:rsidRPr="0097365D">
              <w:rPr>
                <w:sz w:val="20"/>
              </w:rPr>
              <w:t>antybiogramowego</w:t>
            </w:r>
            <w:proofErr w:type="spellEnd"/>
            <w:r w:rsidRPr="0097365D">
              <w:rPr>
                <w:sz w:val="20"/>
              </w:rPr>
              <w:t xml:space="preserve"> w zależności od potrzeby Zamawiającego, zgodnie z podanym zapotrzebowaniem na testy w tabeli nr 1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rFonts w:cs="Arial"/>
                <w:sz w:val="20"/>
              </w:rPr>
            </w:pPr>
            <w:r w:rsidRPr="0097365D">
              <w:rPr>
                <w:rFonts w:cs="Arial"/>
                <w:sz w:val="20"/>
              </w:rPr>
              <w:t>Możliwość  zmiany interpretacji identyfikacji oraz zmiany interpretacji lekooporności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45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rFonts w:cs="Arial"/>
                <w:sz w:val="20"/>
              </w:rPr>
            </w:pPr>
            <w:r w:rsidRPr="0097365D">
              <w:rPr>
                <w:rFonts w:cs="Arial"/>
                <w:sz w:val="20"/>
              </w:rPr>
              <w:t xml:space="preserve">Możliwość określenia MIC; interpretacja wyników </w:t>
            </w:r>
            <w:proofErr w:type="spellStart"/>
            <w:r w:rsidRPr="0097365D">
              <w:rPr>
                <w:rFonts w:cs="Arial"/>
                <w:sz w:val="20"/>
              </w:rPr>
              <w:t>lekowrażliwości</w:t>
            </w:r>
            <w:proofErr w:type="spellEnd"/>
            <w:r w:rsidRPr="0097365D">
              <w:rPr>
                <w:rFonts w:cs="Arial"/>
                <w:sz w:val="20"/>
              </w:rPr>
              <w:t xml:space="preserve"> w oparciu o wytyczne CLSI oraz EUCAST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rFonts w:cs="Arial"/>
                <w:sz w:val="20"/>
              </w:rPr>
            </w:pPr>
            <w:r w:rsidRPr="0097365D">
              <w:rPr>
                <w:rFonts w:cs="Arial"/>
                <w:sz w:val="20"/>
              </w:rPr>
              <w:t>Możliwość wprowadzania własnych komentarzy i określeń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sz w:val="20"/>
              </w:rPr>
            </w:pPr>
            <w:r w:rsidRPr="0097365D">
              <w:rPr>
                <w:rFonts w:cs="Arial"/>
                <w:sz w:val="20"/>
              </w:rPr>
              <w:t>Możliwość kreowania „wyglądu” wyniku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sz w:val="20"/>
              </w:rPr>
            </w:pPr>
            <w:r w:rsidRPr="0097365D">
              <w:rPr>
                <w:rFonts w:cs="Arial"/>
                <w:sz w:val="20"/>
              </w:rPr>
              <w:t>Możliwość wprowadzenia zmian w danych pacjenta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510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sz w:val="20"/>
              </w:rPr>
            </w:pPr>
            <w:r w:rsidRPr="0097365D">
              <w:rPr>
                <w:rFonts w:cs="Arial"/>
                <w:sz w:val="20"/>
              </w:rPr>
              <w:t xml:space="preserve">Możliwość opracowań statystycznych i epidemiologicznych z przeprowadzonych identyfikacji </w:t>
            </w:r>
            <w:r w:rsidRPr="0097365D">
              <w:rPr>
                <w:rFonts w:cs="Arial"/>
                <w:sz w:val="20"/>
              </w:rPr>
              <w:br/>
              <w:t>i lekooporności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B70F96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pStyle w:val="Akapitzlist"/>
              <w:spacing w:after="200"/>
              <w:ind w:left="0"/>
              <w:rPr>
                <w:sz w:val="20"/>
              </w:rPr>
            </w:pPr>
            <w:r w:rsidRPr="0097365D">
              <w:rPr>
                <w:rFonts w:cs="Tahoma"/>
                <w:sz w:val="20"/>
              </w:rPr>
              <w:t>Pojemność aparatu do 50 miejsc inkubacyjnych (identyfikacji i lekooporności)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542"/>
        </w:trPr>
        <w:tc>
          <w:tcPr>
            <w:tcW w:w="598" w:type="dxa"/>
            <w:shd w:val="clear" w:color="auto" w:fill="auto"/>
            <w:vAlign w:val="center"/>
          </w:tcPr>
          <w:p w:rsidR="00F56259" w:rsidRPr="003D070B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F56259" w:rsidRPr="0097365D" w:rsidRDefault="00F56259" w:rsidP="00C820DC">
            <w:pPr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 xml:space="preserve">Testy </w:t>
            </w:r>
            <w:proofErr w:type="spellStart"/>
            <w:r w:rsidRPr="0097365D">
              <w:rPr>
                <w:sz w:val="20"/>
              </w:rPr>
              <w:t>antybiogramowe</w:t>
            </w:r>
            <w:proofErr w:type="spellEnd"/>
            <w:r w:rsidRPr="0097365D">
              <w:rPr>
                <w:sz w:val="20"/>
              </w:rPr>
              <w:t xml:space="preserve"> umożliwiające oznaczenie </w:t>
            </w:r>
            <w:proofErr w:type="spellStart"/>
            <w:r w:rsidRPr="0097365D">
              <w:rPr>
                <w:sz w:val="20"/>
              </w:rPr>
              <w:t>lekowrażliwości</w:t>
            </w:r>
            <w:proofErr w:type="spellEnd"/>
            <w:r w:rsidRPr="0097365D">
              <w:rPr>
                <w:sz w:val="20"/>
              </w:rPr>
              <w:t xml:space="preserve"> dla następujących antybiotyków: </w:t>
            </w:r>
            <w:proofErr w:type="spellStart"/>
            <w:r w:rsidRPr="0097365D">
              <w:rPr>
                <w:sz w:val="20"/>
              </w:rPr>
              <w:t>doripenem</w:t>
            </w:r>
            <w:proofErr w:type="spellEnd"/>
            <w:r w:rsidRPr="0097365D">
              <w:rPr>
                <w:sz w:val="20"/>
              </w:rPr>
              <w:t xml:space="preserve">, </w:t>
            </w:r>
            <w:proofErr w:type="spellStart"/>
            <w:r w:rsidRPr="0097365D">
              <w:rPr>
                <w:sz w:val="20"/>
              </w:rPr>
              <w:t>tigecyklina</w:t>
            </w:r>
            <w:proofErr w:type="spellEnd"/>
            <w:r w:rsidRPr="0097365D">
              <w:rPr>
                <w:sz w:val="20"/>
              </w:rPr>
              <w:t xml:space="preserve">, </w:t>
            </w:r>
            <w:proofErr w:type="spellStart"/>
            <w:r w:rsidRPr="0097365D">
              <w:rPr>
                <w:sz w:val="20"/>
              </w:rPr>
              <w:t>ertapenem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737"/>
        </w:trPr>
        <w:tc>
          <w:tcPr>
            <w:tcW w:w="598" w:type="dxa"/>
            <w:shd w:val="clear" w:color="auto" w:fill="auto"/>
            <w:vAlign w:val="center"/>
          </w:tcPr>
          <w:p w:rsidR="00F56259" w:rsidRPr="003D070B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 xml:space="preserve">Identyfikacja następujących drobnoustrojów (ponad 400 gatunków): bakterii Gram ujemnych, bakterii Gram dodatnich, </w:t>
            </w:r>
            <w:proofErr w:type="spellStart"/>
            <w:r w:rsidRPr="0097365D">
              <w:rPr>
                <w:sz w:val="20"/>
              </w:rPr>
              <w:t>Neisseria</w:t>
            </w:r>
            <w:proofErr w:type="spellEnd"/>
            <w:r w:rsidRPr="0097365D">
              <w:rPr>
                <w:sz w:val="20"/>
              </w:rPr>
              <w:t xml:space="preserve">, </w:t>
            </w:r>
            <w:proofErr w:type="spellStart"/>
            <w:r w:rsidRPr="0097365D">
              <w:rPr>
                <w:sz w:val="20"/>
              </w:rPr>
              <w:t>Haemophilus</w:t>
            </w:r>
            <w:proofErr w:type="spellEnd"/>
            <w:r w:rsidRPr="0097365D">
              <w:rPr>
                <w:sz w:val="20"/>
              </w:rPr>
              <w:t xml:space="preserve">, bakterii beztlenowych, </w:t>
            </w:r>
            <w:proofErr w:type="spellStart"/>
            <w:r w:rsidRPr="0097365D">
              <w:rPr>
                <w:sz w:val="20"/>
              </w:rPr>
              <w:t>Corynebacterium</w:t>
            </w:r>
            <w:proofErr w:type="spellEnd"/>
            <w:r w:rsidRPr="0097365D">
              <w:rPr>
                <w:sz w:val="20"/>
              </w:rPr>
              <w:t>, grzybów drożdżopodobnych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3D070B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 xml:space="preserve">Oznaczanie </w:t>
            </w:r>
            <w:proofErr w:type="spellStart"/>
            <w:r w:rsidRPr="0097365D">
              <w:rPr>
                <w:sz w:val="20"/>
              </w:rPr>
              <w:t>lekowrażliwości</w:t>
            </w:r>
            <w:proofErr w:type="spellEnd"/>
            <w:r w:rsidRPr="0097365D">
              <w:rPr>
                <w:sz w:val="20"/>
              </w:rPr>
              <w:t xml:space="preserve"> na: bakterie Gram ujemne, bakterie Gram dodatnie, grzyby drożdżopodobne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510"/>
        </w:trPr>
        <w:tc>
          <w:tcPr>
            <w:tcW w:w="598" w:type="dxa"/>
            <w:shd w:val="clear" w:color="auto" w:fill="auto"/>
            <w:vAlign w:val="center"/>
          </w:tcPr>
          <w:p w:rsidR="00F56259" w:rsidRPr="003D070B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jc w:val="both"/>
              <w:rPr>
                <w:rFonts w:eastAsia="Calibri"/>
                <w:color w:val="FF0000"/>
                <w:sz w:val="20"/>
              </w:rPr>
            </w:pPr>
            <w:r w:rsidRPr="0097365D">
              <w:rPr>
                <w:sz w:val="20"/>
              </w:rPr>
              <w:t xml:space="preserve">Identyfikacja mechanizmów oporności jak: MRSA, HLAR, ESBL, VRE, GISA, MLSB </w:t>
            </w:r>
            <w:r w:rsidRPr="0097365D">
              <w:rPr>
                <w:rFonts w:eastAsia="Calibri"/>
                <w:sz w:val="20"/>
              </w:rPr>
              <w:t xml:space="preserve">oraz informacja o podejrzeniu produkcji </w:t>
            </w:r>
            <w:proofErr w:type="spellStart"/>
            <w:r w:rsidRPr="0097365D">
              <w:rPr>
                <w:rFonts w:eastAsia="Calibri"/>
                <w:sz w:val="20"/>
              </w:rPr>
              <w:t>karbapenemaz</w:t>
            </w:r>
            <w:proofErr w:type="spellEnd"/>
            <w:r w:rsidRPr="0097365D">
              <w:rPr>
                <w:rFonts w:eastAsia="Calibri"/>
                <w:sz w:val="20"/>
              </w:rPr>
              <w:t xml:space="preserve"> potwierdzona wydrukiem z aparatu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sz w:val="20"/>
              </w:rPr>
            </w:pPr>
          </w:p>
        </w:tc>
      </w:tr>
      <w:tr w:rsidR="00F56259" w:rsidRPr="008B43B0" w:rsidTr="00C820DC">
        <w:trPr>
          <w:trHeight w:hRule="exact" w:val="510"/>
        </w:trPr>
        <w:tc>
          <w:tcPr>
            <w:tcW w:w="598" w:type="dxa"/>
            <w:shd w:val="clear" w:color="auto" w:fill="auto"/>
            <w:vAlign w:val="center"/>
          </w:tcPr>
          <w:p w:rsidR="00F56259" w:rsidRPr="003D070B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904" w:type="dxa"/>
            <w:shd w:val="clear" w:color="auto" w:fill="auto"/>
          </w:tcPr>
          <w:p w:rsidR="00F56259" w:rsidRPr="0097365D" w:rsidRDefault="00F56259" w:rsidP="00C820DC">
            <w:pPr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>Zaawansowany System Ekspertowy  przygotowany w oparciu o bazę wiedzy zawierającą dane ze światowych publikacji naukowych, inny niż system oparty o proste reguły oporności</w:t>
            </w:r>
          </w:p>
        </w:tc>
        <w:tc>
          <w:tcPr>
            <w:tcW w:w="6491" w:type="dxa"/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color w:val="00B050"/>
                <w:sz w:val="20"/>
              </w:rPr>
            </w:pPr>
          </w:p>
        </w:tc>
      </w:tr>
      <w:tr w:rsidR="00F56259" w:rsidRPr="008B43B0" w:rsidTr="00C820DC">
        <w:trPr>
          <w:trHeight w:hRule="exact" w:val="284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259" w:rsidRPr="003D070B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F56259" w:rsidRPr="0097365D" w:rsidRDefault="00F56259" w:rsidP="00C820DC">
            <w:pPr>
              <w:rPr>
                <w:sz w:val="20"/>
              </w:rPr>
            </w:pPr>
            <w:r w:rsidRPr="0097365D">
              <w:rPr>
                <w:sz w:val="20"/>
              </w:rPr>
              <w:t>Oddzielny program do kontroli jakości, będący częścią systemu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auto"/>
          </w:tcPr>
          <w:p w:rsidR="00F56259" w:rsidRPr="0097365D" w:rsidRDefault="00F56259" w:rsidP="00C820DC">
            <w:pPr>
              <w:pStyle w:val="Tekstpodstawowy2"/>
              <w:jc w:val="center"/>
              <w:rPr>
                <w:color w:val="00B050"/>
                <w:sz w:val="20"/>
              </w:rPr>
            </w:pPr>
          </w:p>
        </w:tc>
      </w:tr>
      <w:tr w:rsidR="00F56259" w:rsidRPr="009A55FB" w:rsidTr="00C820DC">
        <w:trPr>
          <w:trHeight w:hRule="exact" w:val="340"/>
        </w:trPr>
        <w:tc>
          <w:tcPr>
            <w:tcW w:w="14993" w:type="dxa"/>
            <w:gridSpan w:val="3"/>
            <w:shd w:val="clear" w:color="auto" w:fill="EEECE1"/>
            <w:vAlign w:val="center"/>
          </w:tcPr>
          <w:p w:rsidR="00F56259" w:rsidRPr="0063224D" w:rsidRDefault="00F56259" w:rsidP="00C820DC">
            <w:pPr>
              <w:pStyle w:val="Tekstpodstawowy2"/>
              <w:jc w:val="center"/>
              <w:rPr>
                <w:rFonts w:ascii="Arial Narrow" w:hAnsi="Arial Narrow"/>
                <w:b/>
              </w:rPr>
            </w:pPr>
            <w:r w:rsidRPr="0063224D">
              <w:rPr>
                <w:rFonts w:ascii="Arial Narrow" w:hAnsi="Arial Narrow"/>
                <w:b/>
              </w:rPr>
              <w:t>B. Pozostałe wymagania:</w:t>
            </w:r>
          </w:p>
        </w:tc>
      </w:tr>
      <w:tr w:rsidR="00F56259" w:rsidRPr="00EC0A04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21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97365D">
              <w:rPr>
                <w:rFonts w:ascii="Arial Narrow" w:hAnsi="Arial Narrow"/>
                <w:sz w:val="20"/>
              </w:rPr>
              <w:t>W cenie oferty</w:t>
            </w:r>
            <w:r w:rsidRPr="0097365D">
              <w:rPr>
                <w:rFonts w:ascii="Arial Narrow" w:eastAsia="Calibri" w:hAnsi="Arial Narrow"/>
                <w:sz w:val="20"/>
                <w:lang w:eastAsia="en-US"/>
              </w:rPr>
              <w:t xml:space="preserve"> serwis i gwarancja</w:t>
            </w:r>
            <w:r w:rsidRPr="0097365D">
              <w:rPr>
                <w:rFonts w:ascii="Arial Narrow" w:hAnsi="Arial Narrow"/>
                <w:sz w:val="20"/>
              </w:rPr>
              <w:t xml:space="preserve"> na czas umowy</w:t>
            </w:r>
          </w:p>
        </w:tc>
      </w:tr>
      <w:tr w:rsidR="00F56259" w:rsidRPr="009A55FB" w:rsidTr="00C820DC">
        <w:trPr>
          <w:trHeight w:hRule="exact" w:val="278"/>
        </w:trPr>
        <w:tc>
          <w:tcPr>
            <w:tcW w:w="598" w:type="dxa"/>
            <w:shd w:val="clear" w:color="auto" w:fill="auto"/>
            <w:vAlign w:val="center"/>
          </w:tcPr>
          <w:p w:rsidR="00F56259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>W cenie oferty podłączenie do posiadanego systemu LSI - środowisko Centrum firmy Marcel</w:t>
            </w:r>
          </w:p>
        </w:tc>
      </w:tr>
      <w:tr w:rsidR="00F56259" w:rsidRPr="00EC0A04" w:rsidTr="00C820DC">
        <w:trPr>
          <w:trHeight w:hRule="exact" w:val="513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23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jc w:val="both"/>
              <w:rPr>
                <w:rFonts w:eastAsia="Calibri"/>
                <w:sz w:val="20"/>
              </w:rPr>
            </w:pPr>
            <w:r w:rsidRPr="0097365D">
              <w:rPr>
                <w:sz w:val="20"/>
              </w:rPr>
              <w:t>W celu zapewnienia współpracy z LSI wymagane: komputer, monitor, czytnik kodów kreskowych oraz sieciowa  drukarka laserowa; Po zakończeniu trwania umowy możliwość wykupu za 1,00 zł powyższego sprzętu</w:t>
            </w:r>
          </w:p>
        </w:tc>
      </w:tr>
      <w:tr w:rsidR="00F56259" w:rsidRPr="00EC0A04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24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97365D">
              <w:rPr>
                <w:rFonts w:ascii="Arial Narrow" w:hAnsi="Arial Narrow"/>
                <w:sz w:val="20"/>
              </w:rPr>
              <w:t xml:space="preserve">Paszport techniczny i instrukcja obsługi w jęz. polskim przy dostawie i montażu </w:t>
            </w:r>
          </w:p>
          <w:p w:rsidR="00F56259" w:rsidRPr="0097365D" w:rsidRDefault="00F56259" w:rsidP="00C820DC">
            <w:pPr>
              <w:pStyle w:val="Tekstpodstawowy2"/>
              <w:jc w:val="center"/>
              <w:rPr>
                <w:rFonts w:ascii="Arial Narrow" w:hAnsi="Arial Narrow"/>
                <w:sz w:val="20"/>
              </w:rPr>
            </w:pPr>
          </w:p>
          <w:p w:rsidR="00F56259" w:rsidRPr="0097365D" w:rsidRDefault="00F56259" w:rsidP="00C820DC">
            <w:pPr>
              <w:pStyle w:val="Tekstpodstawowy2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56259" w:rsidRPr="00EC0A04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25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97365D">
              <w:rPr>
                <w:rFonts w:ascii="Arial Narrow" w:hAnsi="Arial Narrow"/>
                <w:sz w:val="20"/>
              </w:rPr>
              <w:t>W czasie trwania umowy, w cenie oferty, obowiązkowe przeglądy gwarancyjne, minimum 1 raz w roku na koszt wykonawcy</w:t>
            </w:r>
          </w:p>
        </w:tc>
      </w:tr>
      <w:tr w:rsidR="00F56259" w:rsidRPr="00EC0A04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26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97365D">
              <w:rPr>
                <w:rFonts w:ascii="Arial Narrow" w:hAnsi="Arial Narrow"/>
                <w:sz w:val="20"/>
              </w:rPr>
              <w:t>W razie awarii wizyta inżyniera serwisowego w dni robocze w ciągu 24 godzin; skuteczne usunięcie awarii w terminie do 5 dni roboczych</w:t>
            </w:r>
          </w:p>
        </w:tc>
      </w:tr>
      <w:tr w:rsidR="00F56259" w:rsidRPr="00EC0A04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27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97365D">
              <w:rPr>
                <w:rFonts w:ascii="Arial Narrow" w:hAnsi="Arial Narrow"/>
                <w:sz w:val="20"/>
              </w:rPr>
              <w:t>Czas wymiany analizatora w razie nie usunięcia awarii na analizator  sprawny technicznie w terminie do 30 dni</w:t>
            </w:r>
          </w:p>
        </w:tc>
      </w:tr>
      <w:tr w:rsidR="00F56259" w:rsidRPr="00EC0A04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28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pStyle w:val="Tekstpodstawowy2"/>
              <w:rPr>
                <w:rFonts w:ascii="Arial Narrow" w:hAnsi="Arial Narrow"/>
                <w:sz w:val="20"/>
              </w:rPr>
            </w:pPr>
            <w:r w:rsidRPr="0097365D">
              <w:rPr>
                <w:rFonts w:ascii="Arial Narrow" w:hAnsi="Arial Narrow"/>
                <w:sz w:val="20"/>
              </w:rPr>
              <w:t>Serwis prowadzony przez producenta lub autoryzowany przez niego serwis</w:t>
            </w:r>
          </w:p>
        </w:tc>
      </w:tr>
      <w:tr w:rsidR="00F56259" w:rsidRPr="00EC0A04" w:rsidTr="00C820DC">
        <w:trPr>
          <w:trHeight w:hRule="exact" w:val="284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29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rPr>
                <w:sz w:val="20"/>
              </w:rPr>
            </w:pPr>
            <w:r w:rsidRPr="0097365D">
              <w:rPr>
                <w:sz w:val="20"/>
              </w:rPr>
              <w:t xml:space="preserve">UPS podtrzymujący pracę analizatora  minimum przez 15 minut od wyłączenia prądu elektrycznego </w:t>
            </w:r>
          </w:p>
        </w:tc>
      </w:tr>
      <w:tr w:rsidR="00F56259" w:rsidRPr="00EC0A04" w:rsidTr="00C820DC">
        <w:trPr>
          <w:trHeight w:hRule="exact" w:val="737"/>
        </w:trPr>
        <w:tc>
          <w:tcPr>
            <w:tcW w:w="598" w:type="dxa"/>
            <w:shd w:val="clear" w:color="auto" w:fill="auto"/>
            <w:vAlign w:val="center"/>
          </w:tcPr>
          <w:p w:rsidR="00F56259" w:rsidRPr="00EC0A04" w:rsidRDefault="00F56259" w:rsidP="00C820D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EC0A04">
              <w:rPr>
                <w:sz w:val="18"/>
                <w:szCs w:val="18"/>
              </w:rPr>
              <w:t>30</w:t>
            </w:r>
          </w:p>
        </w:tc>
        <w:tc>
          <w:tcPr>
            <w:tcW w:w="14395" w:type="dxa"/>
            <w:gridSpan w:val="2"/>
            <w:shd w:val="clear" w:color="auto" w:fill="auto"/>
          </w:tcPr>
          <w:p w:rsidR="00F56259" w:rsidRPr="0097365D" w:rsidRDefault="00F56259" w:rsidP="00C820DC">
            <w:pPr>
              <w:rPr>
                <w:sz w:val="20"/>
              </w:rPr>
            </w:pPr>
            <w:r w:rsidRPr="0097365D">
              <w:rPr>
                <w:sz w:val="20"/>
              </w:rPr>
              <w:t xml:space="preserve">W cenie oferty: </w:t>
            </w:r>
            <w:r w:rsidRPr="0097365D">
              <w:rPr>
                <w:sz w:val="20"/>
              </w:rPr>
              <w:br/>
              <w:t xml:space="preserve">- przeszkolenie personelu laboratorium Zamawiającego w zakresie obsługi przedmiotu zamówienia i wydanie certyfikatu upoważniającego do pracy na analizatorze,        </w:t>
            </w:r>
            <w:r w:rsidRPr="0097365D">
              <w:rPr>
                <w:sz w:val="20"/>
              </w:rPr>
              <w:br/>
              <w:t>- szkolenia personelu Zamawiającego w zakresie obsługi przedmiotu zamówienia w trakcie trwania umowy</w:t>
            </w:r>
          </w:p>
          <w:p w:rsidR="00F56259" w:rsidRPr="0097365D" w:rsidRDefault="00F56259" w:rsidP="00C820DC">
            <w:pPr>
              <w:pStyle w:val="Tekstpodstawowy2"/>
              <w:rPr>
                <w:rFonts w:ascii="Arial Narrow" w:hAnsi="Arial Narrow"/>
                <w:sz w:val="20"/>
              </w:rPr>
            </w:pPr>
          </w:p>
        </w:tc>
      </w:tr>
    </w:tbl>
    <w:p w:rsidR="0097365D" w:rsidRDefault="0097365D" w:rsidP="00F56259">
      <w:pPr>
        <w:spacing w:line="276" w:lineRule="auto"/>
        <w:ind w:left="-142"/>
        <w:rPr>
          <w:i/>
          <w:color w:val="C00000"/>
          <w:sz w:val="19"/>
          <w:szCs w:val="19"/>
        </w:rPr>
      </w:pPr>
    </w:p>
    <w:p w:rsidR="0097365D" w:rsidRDefault="0097365D" w:rsidP="00F56259">
      <w:pPr>
        <w:spacing w:line="276" w:lineRule="auto"/>
        <w:ind w:left="-142"/>
        <w:rPr>
          <w:i/>
          <w:color w:val="C00000"/>
          <w:sz w:val="19"/>
          <w:szCs w:val="19"/>
        </w:rPr>
      </w:pPr>
    </w:p>
    <w:p w:rsidR="00F56259" w:rsidRPr="0063224D" w:rsidRDefault="00F56259" w:rsidP="00F56259">
      <w:pPr>
        <w:spacing w:line="276" w:lineRule="auto"/>
        <w:ind w:left="-142"/>
        <w:rPr>
          <w:i/>
          <w:color w:val="C00000"/>
          <w:sz w:val="19"/>
          <w:szCs w:val="19"/>
        </w:rPr>
      </w:pPr>
      <w:r w:rsidRPr="0063224D">
        <w:rPr>
          <w:i/>
          <w:color w:val="C00000"/>
          <w:sz w:val="19"/>
          <w:szCs w:val="19"/>
        </w:rPr>
        <w:lastRenderedPageBreak/>
        <w:t>(4) niespełnienie któregokolwiek z wymienionych parametrów skutkuje odrzuceniem oferty</w:t>
      </w:r>
    </w:p>
    <w:p w:rsidR="00F56259" w:rsidRPr="0063224D" w:rsidRDefault="00F56259" w:rsidP="00F56259">
      <w:pPr>
        <w:spacing w:line="276" w:lineRule="auto"/>
        <w:ind w:left="-142" w:right="-171"/>
        <w:rPr>
          <w:i/>
          <w:color w:val="C00000"/>
          <w:sz w:val="19"/>
          <w:szCs w:val="19"/>
        </w:rPr>
      </w:pPr>
      <w:r w:rsidRPr="0063224D">
        <w:rPr>
          <w:i/>
          <w:color w:val="C00000"/>
          <w:sz w:val="19"/>
          <w:szCs w:val="19"/>
        </w:rPr>
        <w:t xml:space="preserve">(5) Niespełnienie warunków formalnych oferty spowoduje jej odrzucenie tj. nie wypełnienie kolumny: „Opis parametru oferowanego” </w:t>
      </w:r>
      <w:r w:rsidRPr="0063224D">
        <w:rPr>
          <w:i/>
          <w:color w:val="C00000"/>
          <w:sz w:val="19"/>
          <w:szCs w:val="19"/>
          <w:u w:val="single"/>
        </w:rPr>
        <w:t>i / lub</w:t>
      </w:r>
      <w:r w:rsidRPr="0063224D">
        <w:rPr>
          <w:i/>
          <w:color w:val="C00000"/>
          <w:sz w:val="19"/>
          <w:szCs w:val="19"/>
        </w:rPr>
        <w:t xml:space="preserve"> niewypełnienie któregokolwiek wiersza </w:t>
      </w:r>
      <w:r w:rsidRPr="0063224D">
        <w:rPr>
          <w:i/>
          <w:color w:val="C00000"/>
          <w:sz w:val="19"/>
          <w:szCs w:val="19"/>
          <w:u w:val="single"/>
        </w:rPr>
        <w:t>i / lub</w:t>
      </w:r>
      <w:r w:rsidRPr="0063224D">
        <w:rPr>
          <w:i/>
          <w:color w:val="C00000"/>
          <w:sz w:val="19"/>
          <w:szCs w:val="19"/>
        </w:rPr>
        <w:t xml:space="preserve"> w przypadku wpisania wyłącznie „TAK”.</w:t>
      </w:r>
    </w:p>
    <w:p w:rsidR="00F56259" w:rsidRPr="009B4005" w:rsidRDefault="0054417C" w:rsidP="0054417C">
      <w:pPr>
        <w:tabs>
          <w:tab w:val="left" w:pos="0"/>
        </w:tabs>
        <w:spacing w:line="276" w:lineRule="auto"/>
        <w:ind w:right="141"/>
        <w:jc w:val="both"/>
        <w:rPr>
          <w:i/>
          <w:color w:val="00B050"/>
          <w:sz w:val="20"/>
        </w:rPr>
      </w:pPr>
      <w:r>
        <w:rPr>
          <w:i/>
          <w:color w:val="00B050"/>
          <w:sz w:val="20"/>
        </w:rPr>
        <w:br/>
      </w:r>
      <w:r w:rsidR="00F56259" w:rsidRPr="009B4005">
        <w:rPr>
          <w:i/>
          <w:color w:val="00B050"/>
          <w:sz w:val="20"/>
        </w:rPr>
        <w:t xml:space="preserve">Serwis aparatu w czasie obowiązywania umowy będzie realizowany również zdalnie poprzez bezpieczne połączenie </w:t>
      </w:r>
      <w:proofErr w:type="spellStart"/>
      <w:r w:rsidR="00F56259" w:rsidRPr="009B4005">
        <w:rPr>
          <w:i/>
          <w:color w:val="00B050"/>
          <w:sz w:val="20"/>
        </w:rPr>
        <w:t>vpn</w:t>
      </w:r>
      <w:proofErr w:type="spellEnd"/>
      <w:r w:rsidR="00F56259" w:rsidRPr="009B4005">
        <w:rPr>
          <w:i/>
          <w:color w:val="00B050"/>
          <w:sz w:val="20"/>
        </w:rPr>
        <w:t xml:space="preserve"> w zakresie rozwiązywania problemów w oprogramowaniu, przeprowadzania obowiązkowych aktualizacji oprogramowania, udzielania szybkiej pomocy technicznej i merytorycznej pracownikom laboratorium. W tym celu Zamawiający umożliwi Wykonawcy dostęp do łącza internetowego w miejscu instalacji aparatu. Wszelkie działania serwisowe będą realizowane z uwzględnieniem wymagań prawnych w zakresie powierzenia </w:t>
      </w:r>
      <w:r w:rsidR="00F56259" w:rsidRPr="009B4005">
        <w:rPr>
          <w:i/>
          <w:color w:val="00B050"/>
          <w:sz w:val="20"/>
        </w:rPr>
        <w:br/>
        <w:t xml:space="preserve">i przetwarzania danych osobowych na podstawie zawartej umowy </w:t>
      </w:r>
      <w:r w:rsidR="00F56259" w:rsidRPr="009B4005">
        <w:rPr>
          <w:i/>
          <w:color w:val="00B050"/>
          <w:sz w:val="20"/>
          <w:lang w:eastAsia="en-US"/>
        </w:rPr>
        <w:t>powierzenia przetwarzania danych osobowych</w:t>
      </w:r>
      <w:r w:rsidR="00F56259" w:rsidRPr="009B4005">
        <w:rPr>
          <w:i/>
          <w:color w:val="00B050"/>
          <w:sz w:val="20"/>
        </w:rPr>
        <w:t>.</w:t>
      </w:r>
    </w:p>
    <w:p w:rsidR="00F56259" w:rsidRDefault="00F56259" w:rsidP="00F56259">
      <w:pPr>
        <w:spacing w:line="276" w:lineRule="auto"/>
        <w:rPr>
          <w:rFonts w:eastAsia="Calibri"/>
          <w:i/>
          <w:color w:val="C00000"/>
          <w:sz w:val="44"/>
          <w:szCs w:val="44"/>
        </w:rPr>
      </w:pPr>
    </w:p>
    <w:p w:rsidR="008044CF" w:rsidRDefault="008044CF" w:rsidP="00F56259">
      <w:pPr>
        <w:spacing w:line="276" w:lineRule="auto"/>
        <w:rPr>
          <w:rFonts w:eastAsia="Calibri"/>
          <w:i/>
          <w:color w:val="C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629"/>
        <w:gridCol w:w="3041"/>
      </w:tblGrid>
      <w:tr w:rsidR="00F56259" w:rsidRPr="009A55FB" w:rsidTr="00C820DC">
        <w:trPr>
          <w:cantSplit/>
          <w:trHeight w:hRule="exact" w:val="340"/>
        </w:trPr>
        <w:tc>
          <w:tcPr>
            <w:tcW w:w="13820" w:type="dxa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F56259" w:rsidRPr="00745477" w:rsidRDefault="00F56259" w:rsidP="00C820DC">
            <w:pPr>
              <w:jc w:val="center"/>
              <w:rPr>
                <w:b/>
              </w:rPr>
            </w:pPr>
            <w:r w:rsidRPr="00745477">
              <w:rPr>
                <w:b/>
              </w:rPr>
              <w:t xml:space="preserve">TABELA 3 - CAŁOŚĆ ZAMÓWIENIA ZA </w:t>
            </w:r>
            <w:r w:rsidRPr="00EC0A04">
              <w:rPr>
                <w:b/>
              </w:rPr>
              <w:t>36 MIESIĘCY</w:t>
            </w:r>
          </w:p>
        </w:tc>
      </w:tr>
      <w:tr w:rsidR="00F56259" w:rsidRPr="009A55FB" w:rsidTr="00C820DC">
        <w:trPr>
          <w:cantSplit/>
          <w:trHeight w:hRule="exact" w:val="340"/>
        </w:trPr>
        <w:tc>
          <w:tcPr>
            <w:tcW w:w="815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9A55FB" w:rsidRDefault="00F56259" w:rsidP="00C820DC">
            <w:pPr>
              <w:jc w:val="center"/>
              <w:rPr>
                <w:b/>
              </w:rPr>
            </w:pPr>
            <w:r w:rsidRPr="009A55FB">
              <w:rPr>
                <w:b/>
              </w:rPr>
              <w:t>Przedmiot zamówienia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9A55FB" w:rsidRDefault="00F56259" w:rsidP="00C820DC">
            <w:pPr>
              <w:jc w:val="center"/>
              <w:rPr>
                <w:b/>
              </w:rPr>
            </w:pPr>
            <w:r w:rsidRPr="009A55FB">
              <w:rPr>
                <w:b/>
              </w:rPr>
              <w:t xml:space="preserve">Wartość netto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56259" w:rsidRPr="009A55FB" w:rsidRDefault="00F56259" w:rsidP="00C820DC">
            <w:pPr>
              <w:jc w:val="center"/>
            </w:pPr>
            <w:r w:rsidRPr="009A55FB">
              <w:rPr>
                <w:b/>
              </w:rPr>
              <w:t xml:space="preserve">Wartość brutto  </w:t>
            </w:r>
          </w:p>
        </w:tc>
      </w:tr>
      <w:tr w:rsidR="00F56259" w:rsidRPr="009A55FB" w:rsidTr="00C820DC">
        <w:trPr>
          <w:cantSplit/>
          <w:trHeight w:hRule="exact" w:val="907"/>
        </w:trPr>
        <w:tc>
          <w:tcPr>
            <w:tcW w:w="8150" w:type="dxa"/>
            <w:shd w:val="clear" w:color="auto" w:fill="FFFFFF"/>
            <w:vAlign w:val="center"/>
          </w:tcPr>
          <w:p w:rsidR="00F56259" w:rsidRPr="009A55FB" w:rsidRDefault="00F56259" w:rsidP="00C820DC">
            <w:pPr>
              <w:rPr>
                <w:b/>
              </w:rPr>
            </w:pPr>
            <w:r w:rsidRPr="005E14AD">
              <w:rPr>
                <w:b/>
                <w:color w:val="0070C0"/>
                <w:sz w:val="21"/>
                <w:szCs w:val="21"/>
              </w:rPr>
              <w:t xml:space="preserve">Dostawa testów do badań wraz z dzierżawą automatycznego  zamkniętego systemu do identyfikacji i </w:t>
            </w:r>
            <w:proofErr w:type="spellStart"/>
            <w:r w:rsidRPr="005E14AD">
              <w:rPr>
                <w:b/>
                <w:color w:val="0070C0"/>
                <w:sz w:val="21"/>
                <w:szCs w:val="21"/>
              </w:rPr>
              <w:t>lekowrażliwości</w:t>
            </w:r>
            <w:proofErr w:type="spellEnd"/>
            <w:r w:rsidRPr="005E14AD">
              <w:rPr>
                <w:b/>
                <w:color w:val="0070C0"/>
                <w:sz w:val="21"/>
                <w:szCs w:val="21"/>
              </w:rPr>
              <w:t xml:space="preserve"> drobnoustrojów z oprogramowaniem obsługującym bazę </w:t>
            </w:r>
            <w:r w:rsidRPr="005E14AD">
              <w:rPr>
                <w:b/>
                <w:bCs/>
                <w:color w:val="0070C0"/>
                <w:sz w:val="21"/>
                <w:szCs w:val="21"/>
              </w:rPr>
              <w:t>danych</w:t>
            </w:r>
            <w:r w:rsidRPr="005E14AD">
              <w:rPr>
                <w:b/>
                <w:bCs/>
                <w:color w:val="0070C0"/>
                <w:sz w:val="21"/>
                <w:szCs w:val="21"/>
              </w:rPr>
              <w:br/>
              <w:t>i zintegrowanym oprogramowaniem do statystyki i epidemiologii</w:t>
            </w:r>
            <w:r w:rsidRPr="009A55FB">
              <w:rPr>
                <w:b/>
                <w:sz w:val="18"/>
                <w:szCs w:val="18"/>
              </w:rPr>
              <w:t xml:space="preserve"> (</w:t>
            </w:r>
            <w:r w:rsidRPr="009A55FB">
              <w:rPr>
                <w:b/>
                <w:i/>
                <w:sz w:val="18"/>
                <w:szCs w:val="18"/>
              </w:rPr>
              <w:t>suma  tabel  1 i 2)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F56259" w:rsidRPr="008C67DB" w:rsidRDefault="00F56259" w:rsidP="00C820DC">
            <w:pPr>
              <w:jc w:val="center"/>
            </w:pPr>
            <w:r w:rsidRPr="008C67DB">
              <w:t>………. zł</w:t>
            </w:r>
          </w:p>
        </w:tc>
        <w:tc>
          <w:tcPr>
            <w:tcW w:w="3041" w:type="dxa"/>
            <w:shd w:val="clear" w:color="auto" w:fill="FFFFFF"/>
            <w:vAlign w:val="center"/>
          </w:tcPr>
          <w:p w:rsidR="00F56259" w:rsidRPr="008C67DB" w:rsidRDefault="00F56259" w:rsidP="00C820DC">
            <w:pPr>
              <w:jc w:val="center"/>
            </w:pPr>
            <w:r w:rsidRPr="008C67DB">
              <w:t>……….. zł</w:t>
            </w:r>
          </w:p>
        </w:tc>
      </w:tr>
    </w:tbl>
    <w:p w:rsidR="00F56259" w:rsidRDefault="00F56259" w:rsidP="00F56259">
      <w:pPr>
        <w:jc w:val="center"/>
        <w:outlineLvl w:val="1"/>
        <w:rPr>
          <w:b/>
          <w:bCs/>
        </w:rPr>
      </w:pPr>
    </w:p>
    <w:p w:rsidR="00F56259" w:rsidRPr="00F56259" w:rsidRDefault="00F56259" w:rsidP="00F56259">
      <w:pPr>
        <w:ind w:firstLine="709"/>
        <w:rPr>
          <w:rFonts w:asciiTheme="minorHAnsi" w:hAnsiTheme="minorHAnsi" w:cs="Arial"/>
          <w:sz w:val="17"/>
          <w:szCs w:val="17"/>
        </w:rPr>
      </w:pPr>
    </w:p>
    <w:sectPr w:rsidR="00F56259" w:rsidRPr="00F56259" w:rsidSect="0036685A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993" w:right="993" w:bottom="567" w:left="1134" w:header="426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1E4" w:rsidRDefault="003B71E4">
      <w:r>
        <w:separator/>
      </w:r>
    </w:p>
  </w:endnote>
  <w:endnote w:type="continuationSeparator" w:id="0">
    <w:p w:rsidR="003B71E4" w:rsidRDefault="003B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13328"/>
      <w:docPartObj>
        <w:docPartGallery w:val="Page Numbers (Bottom of Page)"/>
        <w:docPartUnique/>
      </w:docPartObj>
    </w:sdtPr>
    <w:sdtEndPr/>
    <w:sdtContent>
      <w:sdt>
        <w:sdtPr>
          <w:id w:val="1307206656"/>
          <w:docPartObj>
            <w:docPartGallery w:val="Page Numbers (Top of Page)"/>
            <w:docPartUnique/>
          </w:docPartObj>
        </w:sdtPr>
        <w:sdtEndPr/>
        <w:sdtContent>
          <w:p w:rsidR="00A24F6B" w:rsidRDefault="00A24F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9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91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4F6B" w:rsidRPr="00AC76F4" w:rsidRDefault="00A24F6B" w:rsidP="00AC7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56249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2067594485"/>
          <w:docPartObj>
            <w:docPartGallery w:val="Page Numbers (Top of Page)"/>
            <w:docPartUnique/>
          </w:docPartObj>
        </w:sdtPr>
        <w:sdtEndPr/>
        <w:sdtContent>
          <w:p w:rsidR="00A24F6B" w:rsidRPr="0036277D" w:rsidRDefault="00A24F6B" w:rsidP="000244B9">
            <w:pPr>
              <w:pStyle w:val="Stopka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36277D">
              <w:rPr>
                <w:rFonts w:cs="Arial"/>
                <w:sz w:val="14"/>
                <w:szCs w:val="14"/>
                <w:lang w:eastAsia="en-US"/>
              </w:rPr>
              <w:t xml:space="preserve">Projekt: Podniesienie wydajności leczenia chorób cywilizacyjnych w zakresie nowotworów, poprzez wyposażenie w specjalistyczny sprzęt medyczny </w:t>
            </w:r>
          </w:p>
          <w:p w:rsidR="00A24F6B" w:rsidRPr="0036277D" w:rsidRDefault="00A24F6B" w:rsidP="000244B9">
            <w:pPr>
              <w:tabs>
                <w:tab w:val="center" w:pos="4536"/>
                <w:tab w:val="right" w:pos="9072"/>
              </w:tabs>
              <w:jc w:val="center"/>
              <w:rPr>
                <w:sz w:val="14"/>
                <w:szCs w:val="14"/>
                <w:lang w:eastAsia="en-US"/>
              </w:rPr>
            </w:pPr>
            <w:r w:rsidRPr="0036277D">
              <w:rPr>
                <w:sz w:val="14"/>
                <w:szCs w:val="14"/>
                <w:lang w:eastAsia="en-US"/>
              </w:rPr>
              <w:t>Samodzielnego Publicznego Zespołu Opieki Zdrowotnej w Kędzierzynie-Koźl</w:t>
            </w:r>
            <w:r>
              <w:rPr>
                <w:sz w:val="14"/>
                <w:szCs w:val="14"/>
                <w:lang w:eastAsia="en-US"/>
              </w:rPr>
              <w:t>u. Umowa nr RPOP.10.01.01-16-0012/2</w:t>
            </w:r>
            <w:r w:rsidRPr="0036277D">
              <w:rPr>
                <w:sz w:val="14"/>
                <w:szCs w:val="14"/>
                <w:lang w:eastAsia="en-US"/>
              </w:rPr>
              <w:t>0</w:t>
            </w:r>
          </w:p>
          <w:p w:rsidR="00A24F6B" w:rsidRPr="00AC76F4" w:rsidRDefault="00A24F6B">
            <w:pPr>
              <w:pStyle w:val="Stopka"/>
              <w:jc w:val="right"/>
              <w:rPr>
                <w:sz w:val="20"/>
              </w:rPr>
            </w:pPr>
            <w:r w:rsidRPr="00AC76F4">
              <w:rPr>
                <w:sz w:val="20"/>
              </w:rPr>
              <w:t xml:space="preserve">Strona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PAGE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 w:rsidR="00E66918">
              <w:rPr>
                <w:b/>
                <w:bCs/>
                <w:noProof/>
                <w:sz w:val="20"/>
              </w:rPr>
              <w:t>6</w:t>
            </w:r>
            <w:r w:rsidRPr="00AC76F4">
              <w:rPr>
                <w:b/>
                <w:bCs/>
                <w:szCs w:val="24"/>
              </w:rPr>
              <w:fldChar w:fldCharType="end"/>
            </w:r>
            <w:r w:rsidRPr="00AC76F4">
              <w:rPr>
                <w:sz w:val="20"/>
              </w:rPr>
              <w:t xml:space="preserve"> z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NUMPAGES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 w:rsidR="00E66918">
              <w:rPr>
                <w:b/>
                <w:bCs/>
                <w:noProof/>
                <w:sz w:val="20"/>
              </w:rPr>
              <w:t>13</w:t>
            </w:r>
            <w:r w:rsidRPr="00AC76F4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24F6B" w:rsidRDefault="00A24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1E4" w:rsidRDefault="003B71E4">
      <w:r>
        <w:separator/>
      </w:r>
    </w:p>
  </w:footnote>
  <w:footnote w:type="continuationSeparator" w:id="0">
    <w:p w:rsidR="003B71E4" w:rsidRDefault="003B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6B" w:rsidRPr="002955FD" w:rsidRDefault="00A24F6B">
    <w:pPr>
      <w:pStyle w:val="Nagwek"/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3BA987" wp14:editId="4FE35757">
              <wp:simplePos x="0" y="0"/>
              <wp:positionH relativeFrom="column">
                <wp:posOffset>-76835</wp:posOffset>
              </wp:positionH>
              <wp:positionV relativeFrom="paragraph">
                <wp:posOffset>921385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77FD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2.55pt" to="-6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" o:allowincell="f"/>
          </w:pict>
        </mc:Fallback>
      </mc:AlternateContent>
    </w:r>
  </w:p>
  <w:p w:rsidR="00A24F6B" w:rsidRDefault="00A24F6B"/>
  <w:p w:rsidR="00A24F6B" w:rsidRDefault="00A24F6B"/>
  <w:p w:rsidR="00A24F6B" w:rsidRDefault="00A24F6B"/>
  <w:p w:rsidR="00A24F6B" w:rsidRDefault="00A24F6B"/>
  <w:p w:rsidR="00A24F6B" w:rsidRDefault="00A24F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6B" w:rsidRDefault="00A24F6B" w:rsidP="000244B9">
    <w:pPr>
      <w:pStyle w:val="Nagwek"/>
      <w:jc w:val="center"/>
      <w:rPr>
        <w:noProof/>
      </w:rPr>
    </w:pPr>
  </w:p>
  <w:p w:rsidR="00A24F6B" w:rsidRDefault="00A24F6B">
    <w:pPr>
      <w:pStyle w:val="Nagwek"/>
    </w:pPr>
    <w:r w:rsidRPr="00C8578D">
      <w:rPr>
        <w:rFonts w:cs="Arial"/>
        <w:noProof/>
        <w:szCs w:val="22"/>
      </w:rPr>
      <w:t xml:space="preserve"> </w:t>
    </w:r>
  </w:p>
  <w:p w:rsidR="00A24F6B" w:rsidRDefault="00A24F6B"/>
  <w:p w:rsidR="00A24F6B" w:rsidRDefault="00A24F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0C6"/>
    <w:multiLevelType w:val="hybridMultilevel"/>
    <w:tmpl w:val="EEA82D14"/>
    <w:lvl w:ilvl="0" w:tplc="760C17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935C7"/>
    <w:multiLevelType w:val="hybridMultilevel"/>
    <w:tmpl w:val="E7C28D78"/>
    <w:lvl w:ilvl="0" w:tplc="AB7A0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7B6C"/>
    <w:multiLevelType w:val="hybridMultilevel"/>
    <w:tmpl w:val="86202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721"/>
    <w:multiLevelType w:val="hybridMultilevel"/>
    <w:tmpl w:val="1FA69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178C"/>
    <w:multiLevelType w:val="multilevel"/>
    <w:tmpl w:val="968E557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6874F2"/>
    <w:multiLevelType w:val="hybridMultilevel"/>
    <w:tmpl w:val="593CB2B0"/>
    <w:lvl w:ilvl="0" w:tplc="2834A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F29E2"/>
    <w:multiLevelType w:val="hybridMultilevel"/>
    <w:tmpl w:val="206E947A"/>
    <w:lvl w:ilvl="0" w:tplc="3C6A0C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42C0"/>
    <w:multiLevelType w:val="hybridMultilevel"/>
    <w:tmpl w:val="0E88D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16BC"/>
    <w:multiLevelType w:val="hybridMultilevel"/>
    <w:tmpl w:val="1FA69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22A55"/>
    <w:multiLevelType w:val="hybridMultilevel"/>
    <w:tmpl w:val="5FD01964"/>
    <w:lvl w:ilvl="0" w:tplc="7458EC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89F"/>
    <w:multiLevelType w:val="hybridMultilevel"/>
    <w:tmpl w:val="A2D8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68D2"/>
    <w:multiLevelType w:val="hybridMultilevel"/>
    <w:tmpl w:val="83FE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B4EBC"/>
    <w:multiLevelType w:val="hybridMultilevel"/>
    <w:tmpl w:val="B92ECFFE"/>
    <w:lvl w:ilvl="0" w:tplc="760C17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12033"/>
    <w:multiLevelType w:val="hybridMultilevel"/>
    <w:tmpl w:val="3DD0D6BE"/>
    <w:lvl w:ilvl="0" w:tplc="E972693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27498"/>
    <w:multiLevelType w:val="hybridMultilevel"/>
    <w:tmpl w:val="DB864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60850"/>
    <w:multiLevelType w:val="hybridMultilevel"/>
    <w:tmpl w:val="55B4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66A2A"/>
    <w:multiLevelType w:val="hybridMultilevel"/>
    <w:tmpl w:val="29483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0039B"/>
    <w:multiLevelType w:val="multilevel"/>
    <w:tmpl w:val="BAFA87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94232"/>
    <w:multiLevelType w:val="hybridMultilevel"/>
    <w:tmpl w:val="D6C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E2702"/>
    <w:multiLevelType w:val="hybridMultilevel"/>
    <w:tmpl w:val="23AA7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4615"/>
    <w:multiLevelType w:val="hybridMultilevel"/>
    <w:tmpl w:val="A1AE3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B31835"/>
    <w:multiLevelType w:val="hybridMultilevel"/>
    <w:tmpl w:val="4E8835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7AC6"/>
    <w:multiLevelType w:val="hybridMultilevel"/>
    <w:tmpl w:val="3004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5AB9"/>
    <w:multiLevelType w:val="hybridMultilevel"/>
    <w:tmpl w:val="AB5C7372"/>
    <w:lvl w:ilvl="0" w:tplc="8C4A88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C2ECD"/>
    <w:multiLevelType w:val="hybridMultilevel"/>
    <w:tmpl w:val="36D4E25C"/>
    <w:lvl w:ilvl="0" w:tplc="E56A968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85E4A"/>
    <w:multiLevelType w:val="hybridMultilevel"/>
    <w:tmpl w:val="5CB28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2B0BBF"/>
    <w:multiLevelType w:val="hybridMultilevel"/>
    <w:tmpl w:val="BB842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459AA"/>
    <w:multiLevelType w:val="hybridMultilevel"/>
    <w:tmpl w:val="1EC82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D3494"/>
    <w:multiLevelType w:val="multilevel"/>
    <w:tmpl w:val="61F2EC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1D94F94"/>
    <w:multiLevelType w:val="multilevel"/>
    <w:tmpl w:val="61F2EC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2212871"/>
    <w:multiLevelType w:val="hybridMultilevel"/>
    <w:tmpl w:val="6DA85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53B85"/>
    <w:multiLevelType w:val="hybridMultilevel"/>
    <w:tmpl w:val="C2A84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F8309D"/>
    <w:multiLevelType w:val="hybridMultilevel"/>
    <w:tmpl w:val="DC126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63984"/>
    <w:multiLevelType w:val="hybridMultilevel"/>
    <w:tmpl w:val="5004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6"/>
  </w:num>
  <w:num w:numId="5">
    <w:abstractNumId w:val="5"/>
  </w:num>
  <w:num w:numId="6">
    <w:abstractNumId w:val="31"/>
  </w:num>
  <w:num w:numId="7">
    <w:abstractNumId w:val="19"/>
  </w:num>
  <w:num w:numId="8">
    <w:abstractNumId w:val="22"/>
  </w:num>
  <w:num w:numId="9">
    <w:abstractNumId w:val="2"/>
  </w:num>
  <w:num w:numId="10">
    <w:abstractNumId w:val="30"/>
  </w:num>
  <w:num w:numId="11">
    <w:abstractNumId w:val="34"/>
  </w:num>
  <w:num w:numId="12">
    <w:abstractNumId w:val="23"/>
  </w:num>
  <w:num w:numId="13">
    <w:abstractNumId w:val="14"/>
  </w:num>
  <w:num w:numId="14">
    <w:abstractNumId w:val="36"/>
  </w:num>
  <w:num w:numId="15">
    <w:abstractNumId w:val="29"/>
  </w:num>
  <w:num w:numId="16">
    <w:abstractNumId w:val="17"/>
  </w:num>
  <w:num w:numId="17">
    <w:abstractNumId w:val="15"/>
  </w:num>
  <w:num w:numId="18">
    <w:abstractNumId w:val="0"/>
  </w:num>
  <w:num w:numId="19">
    <w:abstractNumId w:val="16"/>
  </w:num>
  <w:num w:numId="20">
    <w:abstractNumId w:val="32"/>
  </w:num>
  <w:num w:numId="21">
    <w:abstractNumId w:val="33"/>
  </w:num>
  <w:num w:numId="22">
    <w:abstractNumId w:val="9"/>
  </w:num>
  <w:num w:numId="23">
    <w:abstractNumId w:val="3"/>
  </w:num>
  <w:num w:numId="24">
    <w:abstractNumId w:val="25"/>
  </w:num>
  <w:num w:numId="25">
    <w:abstractNumId w:val="1"/>
  </w:num>
  <w:num w:numId="26">
    <w:abstractNumId w:val="4"/>
  </w:num>
  <w:num w:numId="27">
    <w:abstractNumId w:val="37"/>
  </w:num>
  <w:num w:numId="28">
    <w:abstractNumId w:val="18"/>
  </w:num>
  <w:num w:numId="29">
    <w:abstractNumId w:val="28"/>
  </w:num>
  <w:num w:numId="30">
    <w:abstractNumId w:val="13"/>
  </w:num>
  <w:num w:numId="31">
    <w:abstractNumId w:val="21"/>
  </w:num>
  <w:num w:numId="32">
    <w:abstractNumId w:val="6"/>
  </w:num>
  <w:num w:numId="33">
    <w:abstractNumId w:val="11"/>
  </w:num>
  <w:num w:numId="34">
    <w:abstractNumId w:val="27"/>
  </w:num>
  <w:num w:numId="35">
    <w:abstractNumId w:val="10"/>
  </w:num>
  <w:num w:numId="36">
    <w:abstractNumId w:val="35"/>
  </w:num>
  <w:num w:numId="37">
    <w:abstractNumId w:val="2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D2"/>
    <w:rsid w:val="0000074D"/>
    <w:rsid w:val="00001BAE"/>
    <w:rsid w:val="000021A3"/>
    <w:rsid w:val="00002DE6"/>
    <w:rsid w:val="00003885"/>
    <w:rsid w:val="00003D29"/>
    <w:rsid w:val="0000644A"/>
    <w:rsid w:val="00010F9B"/>
    <w:rsid w:val="00011938"/>
    <w:rsid w:val="00011B8C"/>
    <w:rsid w:val="00012FCF"/>
    <w:rsid w:val="00013807"/>
    <w:rsid w:val="00013C1C"/>
    <w:rsid w:val="0001483E"/>
    <w:rsid w:val="00014F16"/>
    <w:rsid w:val="00017EB2"/>
    <w:rsid w:val="0002009B"/>
    <w:rsid w:val="00020563"/>
    <w:rsid w:val="00020CE8"/>
    <w:rsid w:val="00021ED9"/>
    <w:rsid w:val="0002317F"/>
    <w:rsid w:val="00023DA6"/>
    <w:rsid w:val="000242DF"/>
    <w:rsid w:val="000244B9"/>
    <w:rsid w:val="0002628B"/>
    <w:rsid w:val="00026B2E"/>
    <w:rsid w:val="00027EBE"/>
    <w:rsid w:val="00033733"/>
    <w:rsid w:val="0003387C"/>
    <w:rsid w:val="00034199"/>
    <w:rsid w:val="00035A5E"/>
    <w:rsid w:val="00041306"/>
    <w:rsid w:val="0004430C"/>
    <w:rsid w:val="0004473D"/>
    <w:rsid w:val="00044ACF"/>
    <w:rsid w:val="00044EBC"/>
    <w:rsid w:val="0004514C"/>
    <w:rsid w:val="0004570E"/>
    <w:rsid w:val="000457F5"/>
    <w:rsid w:val="00047665"/>
    <w:rsid w:val="000520C6"/>
    <w:rsid w:val="000529FD"/>
    <w:rsid w:val="00053B71"/>
    <w:rsid w:val="00053BE9"/>
    <w:rsid w:val="0005427E"/>
    <w:rsid w:val="0005514F"/>
    <w:rsid w:val="00055C8B"/>
    <w:rsid w:val="00055FEA"/>
    <w:rsid w:val="000610CF"/>
    <w:rsid w:val="00061250"/>
    <w:rsid w:val="00061A9C"/>
    <w:rsid w:val="000640BE"/>
    <w:rsid w:val="000663B4"/>
    <w:rsid w:val="00066BBD"/>
    <w:rsid w:val="0007027A"/>
    <w:rsid w:val="00071980"/>
    <w:rsid w:val="000739E7"/>
    <w:rsid w:val="00073BF9"/>
    <w:rsid w:val="00074BEB"/>
    <w:rsid w:val="00075248"/>
    <w:rsid w:val="00075C21"/>
    <w:rsid w:val="00077372"/>
    <w:rsid w:val="000848D5"/>
    <w:rsid w:val="00086DC6"/>
    <w:rsid w:val="00087D7D"/>
    <w:rsid w:val="00090817"/>
    <w:rsid w:val="00091D1F"/>
    <w:rsid w:val="00091DE8"/>
    <w:rsid w:val="00091E69"/>
    <w:rsid w:val="00091FE4"/>
    <w:rsid w:val="0009266F"/>
    <w:rsid w:val="00093098"/>
    <w:rsid w:val="00095B87"/>
    <w:rsid w:val="0009668E"/>
    <w:rsid w:val="000A1311"/>
    <w:rsid w:val="000A17FE"/>
    <w:rsid w:val="000A1925"/>
    <w:rsid w:val="000A1E6B"/>
    <w:rsid w:val="000A2F04"/>
    <w:rsid w:val="000A387F"/>
    <w:rsid w:val="000A4554"/>
    <w:rsid w:val="000A56B5"/>
    <w:rsid w:val="000A60E4"/>
    <w:rsid w:val="000A69A2"/>
    <w:rsid w:val="000A742E"/>
    <w:rsid w:val="000B068E"/>
    <w:rsid w:val="000B086F"/>
    <w:rsid w:val="000B0AF4"/>
    <w:rsid w:val="000B1A8B"/>
    <w:rsid w:val="000B3C48"/>
    <w:rsid w:val="000B58D5"/>
    <w:rsid w:val="000B62A8"/>
    <w:rsid w:val="000C0563"/>
    <w:rsid w:val="000C1825"/>
    <w:rsid w:val="000C51A3"/>
    <w:rsid w:val="000C5203"/>
    <w:rsid w:val="000C5838"/>
    <w:rsid w:val="000C5FFD"/>
    <w:rsid w:val="000C6A92"/>
    <w:rsid w:val="000C774D"/>
    <w:rsid w:val="000D0FFC"/>
    <w:rsid w:val="000D2501"/>
    <w:rsid w:val="000D2B52"/>
    <w:rsid w:val="000D310D"/>
    <w:rsid w:val="000D50EA"/>
    <w:rsid w:val="000D53D1"/>
    <w:rsid w:val="000D6DD8"/>
    <w:rsid w:val="000D7F5B"/>
    <w:rsid w:val="000E000D"/>
    <w:rsid w:val="000E2CF7"/>
    <w:rsid w:val="000E3773"/>
    <w:rsid w:val="000E3A91"/>
    <w:rsid w:val="000E4F0C"/>
    <w:rsid w:val="000E7798"/>
    <w:rsid w:val="000F077F"/>
    <w:rsid w:val="000F0CA0"/>
    <w:rsid w:val="000F0FEA"/>
    <w:rsid w:val="000F2630"/>
    <w:rsid w:val="000F3709"/>
    <w:rsid w:val="000F5368"/>
    <w:rsid w:val="000F5829"/>
    <w:rsid w:val="000F5A63"/>
    <w:rsid w:val="000F6F99"/>
    <w:rsid w:val="000F7B73"/>
    <w:rsid w:val="00100980"/>
    <w:rsid w:val="0010120E"/>
    <w:rsid w:val="00102681"/>
    <w:rsid w:val="00103630"/>
    <w:rsid w:val="001043FD"/>
    <w:rsid w:val="00104F6E"/>
    <w:rsid w:val="00105063"/>
    <w:rsid w:val="00107EB5"/>
    <w:rsid w:val="001116FB"/>
    <w:rsid w:val="00111EB5"/>
    <w:rsid w:val="001124EF"/>
    <w:rsid w:val="00112A1E"/>
    <w:rsid w:val="00112B18"/>
    <w:rsid w:val="00115D37"/>
    <w:rsid w:val="0011612D"/>
    <w:rsid w:val="0011658E"/>
    <w:rsid w:val="00116E30"/>
    <w:rsid w:val="00117D00"/>
    <w:rsid w:val="00122B12"/>
    <w:rsid w:val="00122CD8"/>
    <w:rsid w:val="00122FD1"/>
    <w:rsid w:val="001251F9"/>
    <w:rsid w:val="0012541E"/>
    <w:rsid w:val="001307DA"/>
    <w:rsid w:val="0013241D"/>
    <w:rsid w:val="00132A94"/>
    <w:rsid w:val="0013662F"/>
    <w:rsid w:val="00137830"/>
    <w:rsid w:val="00137CDA"/>
    <w:rsid w:val="00140506"/>
    <w:rsid w:val="001418AF"/>
    <w:rsid w:val="00141CD6"/>
    <w:rsid w:val="001423EF"/>
    <w:rsid w:val="0014299A"/>
    <w:rsid w:val="00142A56"/>
    <w:rsid w:val="00143A6D"/>
    <w:rsid w:val="00143EB2"/>
    <w:rsid w:val="001448DE"/>
    <w:rsid w:val="00144AB9"/>
    <w:rsid w:val="00144CCA"/>
    <w:rsid w:val="00144DD4"/>
    <w:rsid w:val="001462C2"/>
    <w:rsid w:val="00147859"/>
    <w:rsid w:val="00147923"/>
    <w:rsid w:val="0015453B"/>
    <w:rsid w:val="001555D1"/>
    <w:rsid w:val="00157859"/>
    <w:rsid w:val="00160CBB"/>
    <w:rsid w:val="00160FBD"/>
    <w:rsid w:val="0016233E"/>
    <w:rsid w:val="001629BF"/>
    <w:rsid w:val="00162A21"/>
    <w:rsid w:val="00164B04"/>
    <w:rsid w:val="001659A6"/>
    <w:rsid w:val="00165B2A"/>
    <w:rsid w:val="00165FA7"/>
    <w:rsid w:val="00166495"/>
    <w:rsid w:val="00167C6B"/>
    <w:rsid w:val="00171643"/>
    <w:rsid w:val="0017206C"/>
    <w:rsid w:val="00172A81"/>
    <w:rsid w:val="00173AED"/>
    <w:rsid w:val="00173D21"/>
    <w:rsid w:val="001742F3"/>
    <w:rsid w:val="00174858"/>
    <w:rsid w:val="00174871"/>
    <w:rsid w:val="00176546"/>
    <w:rsid w:val="001769CE"/>
    <w:rsid w:val="00176A09"/>
    <w:rsid w:val="00176B4A"/>
    <w:rsid w:val="00177E93"/>
    <w:rsid w:val="001829C3"/>
    <w:rsid w:val="00182E07"/>
    <w:rsid w:val="001832ED"/>
    <w:rsid w:val="001845D2"/>
    <w:rsid w:val="001859FC"/>
    <w:rsid w:val="00186C4F"/>
    <w:rsid w:val="001873B4"/>
    <w:rsid w:val="001913E6"/>
    <w:rsid w:val="001920BF"/>
    <w:rsid w:val="00192F8C"/>
    <w:rsid w:val="00194A6D"/>
    <w:rsid w:val="00194C12"/>
    <w:rsid w:val="001965D5"/>
    <w:rsid w:val="00197677"/>
    <w:rsid w:val="001A0254"/>
    <w:rsid w:val="001A0F4E"/>
    <w:rsid w:val="001A129C"/>
    <w:rsid w:val="001A2425"/>
    <w:rsid w:val="001A3398"/>
    <w:rsid w:val="001A4E4A"/>
    <w:rsid w:val="001A4F5C"/>
    <w:rsid w:val="001A553B"/>
    <w:rsid w:val="001A66AB"/>
    <w:rsid w:val="001A66D8"/>
    <w:rsid w:val="001A6C6F"/>
    <w:rsid w:val="001B19A1"/>
    <w:rsid w:val="001B2971"/>
    <w:rsid w:val="001B2EB1"/>
    <w:rsid w:val="001B4C15"/>
    <w:rsid w:val="001B51D6"/>
    <w:rsid w:val="001B59AE"/>
    <w:rsid w:val="001B60DB"/>
    <w:rsid w:val="001B6257"/>
    <w:rsid w:val="001B64B9"/>
    <w:rsid w:val="001B6E19"/>
    <w:rsid w:val="001C0599"/>
    <w:rsid w:val="001C0804"/>
    <w:rsid w:val="001C0D9A"/>
    <w:rsid w:val="001C0EBD"/>
    <w:rsid w:val="001C167B"/>
    <w:rsid w:val="001C1E12"/>
    <w:rsid w:val="001C216B"/>
    <w:rsid w:val="001C3A12"/>
    <w:rsid w:val="001C4CFD"/>
    <w:rsid w:val="001C4D74"/>
    <w:rsid w:val="001C54FB"/>
    <w:rsid w:val="001C61B0"/>
    <w:rsid w:val="001D29F7"/>
    <w:rsid w:val="001D4272"/>
    <w:rsid w:val="001D6009"/>
    <w:rsid w:val="001D6222"/>
    <w:rsid w:val="001D65CA"/>
    <w:rsid w:val="001D775B"/>
    <w:rsid w:val="001E03F3"/>
    <w:rsid w:val="001E25B6"/>
    <w:rsid w:val="001E2F5A"/>
    <w:rsid w:val="001E7856"/>
    <w:rsid w:val="001E78DA"/>
    <w:rsid w:val="001F0C8D"/>
    <w:rsid w:val="001F0E0B"/>
    <w:rsid w:val="001F1589"/>
    <w:rsid w:val="001F17EF"/>
    <w:rsid w:val="001F2132"/>
    <w:rsid w:val="001F33F5"/>
    <w:rsid w:val="001F3C9C"/>
    <w:rsid w:val="001F71AC"/>
    <w:rsid w:val="001F7870"/>
    <w:rsid w:val="00200B02"/>
    <w:rsid w:val="0020142B"/>
    <w:rsid w:val="002016F0"/>
    <w:rsid w:val="00201BF6"/>
    <w:rsid w:val="00206CE1"/>
    <w:rsid w:val="00206ECF"/>
    <w:rsid w:val="00207F22"/>
    <w:rsid w:val="002113D8"/>
    <w:rsid w:val="00212313"/>
    <w:rsid w:val="00214874"/>
    <w:rsid w:val="00215B32"/>
    <w:rsid w:val="00215C16"/>
    <w:rsid w:val="00217407"/>
    <w:rsid w:val="0021746B"/>
    <w:rsid w:val="00217795"/>
    <w:rsid w:val="00220418"/>
    <w:rsid w:val="00220672"/>
    <w:rsid w:val="00221964"/>
    <w:rsid w:val="00223396"/>
    <w:rsid w:val="002233AB"/>
    <w:rsid w:val="00230DD8"/>
    <w:rsid w:val="002316AC"/>
    <w:rsid w:val="002325EF"/>
    <w:rsid w:val="00234308"/>
    <w:rsid w:val="002343E7"/>
    <w:rsid w:val="00241365"/>
    <w:rsid w:val="00241817"/>
    <w:rsid w:val="002419E6"/>
    <w:rsid w:val="002436CA"/>
    <w:rsid w:val="0024385D"/>
    <w:rsid w:val="0024421D"/>
    <w:rsid w:val="0024454B"/>
    <w:rsid w:val="002445F4"/>
    <w:rsid w:val="002452CA"/>
    <w:rsid w:val="0024744B"/>
    <w:rsid w:val="00251120"/>
    <w:rsid w:val="002512CF"/>
    <w:rsid w:val="00251F7B"/>
    <w:rsid w:val="002523AB"/>
    <w:rsid w:val="00253B92"/>
    <w:rsid w:val="00255135"/>
    <w:rsid w:val="00255E7D"/>
    <w:rsid w:val="0025736B"/>
    <w:rsid w:val="00257A30"/>
    <w:rsid w:val="00260C6B"/>
    <w:rsid w:val="00260EA3"/>
    <w:rsid w:val="00263892"/>
    <w:rsid w:val="00263BC4"/>
    <w:rsid w:val="00265103"/>
    <w:rsid w:val="00266571"/>
    <w:rsid w:val="00270858"/>
    <w:rsid w:val="00270A3C"/>
    <w:rsid w:val="002729A7"/>
    <w:rsid w:val="00273291"/>
    <w:rsid w:val="00280BBB"/>
    <w:rsid w:val="0028366C"/>
    <w:rsid w:val="002836EF"/>
    <w:rsid w:val="00284ACD"/>
    <w:rsid w:val="00286460"/>
    <w:rsid w:val="00286D8F"/>
    <w:rsid w:val="002878F8"/>
    <w:rsid w:val="002900A4"/>
    <w:rsid w:val="00290AD9"/>
    <w:rsid w:val="0029106C"/>
    <w:rsid w:val="002911AE"/>
    <w:rsid w:val="002911E2"/>
    <w:rsid w:val="0029161B"/>
    <w:rsid w:val="00291962"/>
    <w:rsid w:val="00292AA7"/>
    <w:rsid w:val="002955FD"/>
    <w:rsid w:val="002A19A8"/>
    <w:rsid w:val="002A1CC7"/>
    <w:rsid w:val="002A2245"/>
    <w:rsid w:val="002A4872"/>
    <w:rsid w:val="002A535F"/>
    <w:rsid w:val="002A5941"/>
    <w:rsid w:val="002B0040"/>
    <w:rsid w:val="002B06D9"/>
    <w:rsid w:val="002B0B72"/>
    <w:rsid w:val="002B0EFD"/>
    <w:rsid w:val="002B2585"/>
    <w:rsid w:val="002B260B"/>
    <w:rsid w:val="002B26CB"/>
    <w:rsid w:val="002B3163"/>
    <w:rsid w:val="002B3549"/>
    <w:rsid w:val="002B3784"/>
    <w:rsid w:val="002B3C84"/>
    <w:rsid w:val="002B416E"/>
    <w:rsid w:val="002B4A4A"/>
    <w:rsid w:val="002B571E"/>
    <w:rsid w:val="002B57B4"/>
    <w:rsid w:val="002B654C"/>
    <w:rsid w:val="002B6A35"/>
    <w:rsid w:val="002B6B13"/>
    <w:rsid w:val="002B7726"/>
    <w:rsid w:val="002C062B"/>
    <w:rsid w:val="002C3B2F"/>
    <w:rsid w:val="002C64E1"/>
    <w:rsid w:val="002C7962"/>
    <w:rsid w:val="002D32B5"/>
    <w:rsid w:val="002D4308"/>
    <w:rsid w:val="002D4D37"/>
    <w:rsid w:val="002D5463"/>
    <w:rsid w:val="002D7834"/>
    <w:rsid w:val="002D7A08"/>
    <w:rsid w:val="002E0363"/>
    <w:rsid w:val="002E1B65"/>
    <w:rsid w:val="002E3225"/>
    <w:rsid w:val="002E3AD5"/>
    <w:rsid w:val="002E455E"/>
    <w:rsid w:val="002E54D4"/>
    <w:rsid w:val="002E5CD4"/>
    <w:rsid w:val="002E6E49"/>
    <w:rsid w:val="002E7C86"/>
    <w:rsid w:val="002E7C8E"/>
    <w:rsid w:val="002F0401"/>
    <w:rsid w:val="002F0CCA"/>
    <w:rsid w:val="002F0D92"/>
    <w:rsid w:val="002F1B0B"/>
    <w:rsid w:val="002F1BAB"/>
    <w:rsid w:val="002F281D"/>
    <w:rsid w:val="002F2E3D"/>
    <w:rsid w:val="002F2EE1"/>
    <w:rsid w:val="002F3B2E"/>
    <w:rsid w:val="002F57C5"/>
    <w:rsid w:val="002F581D"/>
    <w:rsid w:val="002F5FBD"/>
    <w:rsid w:val="002F73F4"/>
    <w:rsid w:val="002F7FC3"/>
    <w:rsid w:val="0030011A"/>
    <w:rsid w:val="00300FA9"/>
    <w:rsid w:val="0030324D"/>
    <w:rsid w:val="003052B5"/>
    <w:rsid w:val="0030551A"/>
    <w:rsid w:val="00305B86"/>
    <w:rsid w:val="0030621D"/>
    <w:rsid w:val="00306EBA"/>
    <w:rsid w:val="00311C52"/>
    <w:rsid w:val="003123FA"/>
    <w:rsid w:val="00312BD6"/>
    <w:rsid w:val="00313D97"/>
    <w:rsid w:val="0031553B"/>
    <w:rsid w:val="003169D1"/>
    <w:rsid w:val="0031713D"/>
    <w:rsid w:val="00321B65"/>
    <w:rsid w:val="0032236A"/>
    <w:rsid w:val="0032263E"/>
    <w:rsid w:val="00322EDC"/>
    <w:rsid w:val="00324A80"/>
    <w:rsid w:val="00324BB3"/>
    <w:rsid w:val="00326841"/>
    <w:rsid w:val="00326929"/>
    <w:rsid w:val="00326BCE"/>
    <w:rsid w:val="0032727D"/>
    <w:rsid w:val="0032765E"/>
    <w:rsid w:val="00330167"/>
    <w:rsid w:val="00330250"/>
    <w:rsid w:val="00330366"/>
    <w:rsid w:val="00330846"/>
    <w:rsid w:val="00330909"/>
    <w:rsid w:val="003312FC"/>
    <w:rsid w:val="00331A6C"/>
    <w:rsid w:val="00332671"/>
    <w:rsid w:val="00332D92"/>
    <w:rsid w:val="003335BC"/>
    <w:rsid w:val="00333C80"/>
    <w:rsid w:val="0033409F"/>
    <w:rsid w:val="003372D1"/>
    <w:rsid w:val="0034009D"/>
    <w:rsid w:val="0034110B"/>
    <w:rsid w:val="003415B2"/>
    <w:rsid w:val="00341818"/>
    <w:rsid w:val="003427B6"/>
    <w:rsid w:val="003430CF"/>
    <w:rsid w:val="00343A3B"/>
    <w:rsid w:val="0034407F"/>
    <w:rsid w:val="00344618"/>
    <w:rsid w:val="003450C3"/>
    <w:rsid w:val="00345F42"/>
    <w:rsid w:val="0034646D"/>
    <w:rsid w:val="00347B2E"/>
    <w:rsid w:val="003528A7"/>
    <w:rsid w:val="003537E6"/>
    <w:rsid w:val="00353C27"/>
    <w:rsid w:val="00355357"/>
    <w:rsid w:val="003561E7"/>
    <w:rsid w:val="00356ABB"/>
    <w:rsid w:val="00360030"/>
    <w:rsid w:val="00360462"/>
    <w:rsid w:val="003613F9"/>
    <w:rsid w:val="003624F9"/>
    <w:rsid w:val="003627D6"/>
    <w:rsid w:val="003629A3"/>
    <w:rsid w:val="00363D73"/>
    <w:rsid w:val="00364AC2"/>
    <w:rsid w:val="00365D05"/>
    <w:rsid w:val="003665BB"/>
    <w:rsid w:val="0036685A"/>
    <w:rsid w:val="00366CD4"/>
    <w:rsid w:val="0036713A"/>
    <w:rsid w:val="00371C4C"/>
    <w:rsid w:val="003734E7"/>
    <w:rsid w:val="00373D30"/>
    <w:rsid w:val="003757C2"/>
    <w:rsid w:val="00375BBF"/>
    <w:rsid w:val="00375FBE"/>
    <w:rsid w:val="00376711"/>
    <w:rsid w:val="00376C4E"/>
    <w:rsid w:val="00376C8D"/>
    <w:rsid w:val="00380AB5"/>
    <w:rsid w:val="00381E98"/>
    <w:rsid w:val="003826F8"/>
    <w:rsid w:val="00382FE8"/>
    <w:rsid w:val="0038467E"/>
    <w:rsid w:val="00385D28"/>
    <w:rsid w:val="00386328"/>
    <w:rsid w:val="00387E32"/>
    <w:rsid w:val="00390339"/>
    <w:rsid w:val="00390769"/>
    <w:rsid w:val="00392311"/>
    <w:rsid w:val="00392558"/>
    <w:rsid w:val="00392AC1"/>
    <w:rsid w:val="00392E0B"/>
    <w:rsid w:val="0039653D"/>
    <w:rsid w:val="003965E6"/>
    <w:rsid w:val="003A028D"/>
    <w:rsid w:val="003A0CFF"/>
    <w:rsid w:val="003A22BE"/>
    <w:rsid w:val="003A2BEF"/>
    <w:rsid w:val="003A5653"/>
    <w:rsid w:val="003A604C"/>
    <w:rsid w:val="003A6459"/>
    <w:rsid w:val="003A707C"/>
    <w:rsid w:val="003A75A3"/>
    <w:rsid w:val="003B0287"/>
    <w:rsid w:val="003B0B63"/>
    <w:rsid w:val="003B139C"/>
    <w:rsid w:val="003B2075"/>
    <w:rsid w:val="003B20A8"/>
    <w:rsid w:val="003B257E"/>
    <w:rsid w:val="003B366E"/>
    <w:rsid w:val="003B3867"/>
    <w:rsid w:val="003B3F1C"/>
    <w:rsid w:val="003B4C6D"/>
    <w:rsid w:val="003B4C8C"/>
    <w:rsid w:val="003B5FD2"/>
    <w:rsid w:val="003B6156"/>
    <w:rsid w:val="003B63A6"/>
    <w:rsid w:val="003B663C"/>
    <w:rsid w:val="003B70FC"/>
    <w:rsid w:val="003B71E4"/>
    <w:rsid w:val="003B7488"/>
    <w:rsid w:val="003C0BE8"/>
    <w:rsid w:val="003C25C4"/>
    <w:rsid w:val="003C2C3A"/>
    <w:rsid w:val="003C35C6"/>
    <w:rsid w:val="003C36F0"/>
    <w:rsid w:val="003C60D0"/>
    <w:rsid w:val="003C6348"/>
    <w:rsid w:val="003C6E14"/>
    <w:rsid w:val="003C784D"/>
    <w:rsid w:val="003C79A7"/>
    <w:rsid w:val="003D03F5"/>
    <w:rsid w:val="003D1103"/>
    <w:rsid w:val="003D19E1"/>
    <w:rsid w:val="003D2BBF"/>
    <w:rsid w:val="003D3750"/>
    <w:rsid w:val="003D42A3"/>
    <w:rsid w:val="003D6CBC"/>
    <w:rsid w:val="003D7416"/>
    <w:rsid w:val="003D7580"/>
    <w:rsid w:val="003D7F2A"/>
    <w:rsid w:val="003E0DFC"/>
    <w:rsid w:val="003E1324"/>
    <w:rsid w:val="003E219E"/>
    <w:rsid w:val="003E21C6"/>
    <w:rsid w:val="003E2D3E"/>
    <w:rsid w:val="003E2D6A"/>
    <w:rsid w:val="003E3F76"/>
    <w:rsid w:val="003E44D1"/>
    <w:rsid w:val="003E4559"/>
    <w:rsid w:val="003E4A08"/>
    <w:rsid w:val="003E510C"/>
    <w:rsid w:val="003E5194"/>
    <w:rsid w:val="003E5B97"/>
    <w:rsid w:val="003F0EA4"/>
    <w:rsid w:val="003F0FF9"/>
    <w:rsid w:val="003F21BC"/>
    <w:rsid w:val="003F277A"/>
    <w:rsid w:val="003F2B4F"/>
    <w:rsid w:val="003F3B2F"/>
    <w:rsid w:val="003F427B"/>
    <w:rsid w:val="003F44BA"/>
    <w:rsid w:val="003F482E"/>
    <w:rsid w:val="003F73C2"/>
    <w:rsid w:val="004007AA"/>
    <w:rsid w:val="0040217E"/>
    <w:rsid w:val="00403C34"/>
    <w:rsid w:val="004047E1"/>
    <w:rsid w:val="004069DA"/>
    <w:rsid w:val="00407DED"/>
    <w:rsid w:val="00410302"/>
    <w:rsid w:val="004122BD"/>
    <w:rsid w:val="00412CA2"/>
    <w:rsid w:val="00412D89"/>
    <w:rsid w:val="004136EC"/>
    <w:rsid w:val="00414B51"/>
    <w:rsid w:val="00416384"/>
    <w:rsid w:val="00416D9A"/>
    <w:rsid w:val="00417767"/>
    <w:rsid w:val="0042010D"/>
    <w:rsid w:val="004217C2"/>
    <w:rsid w:val="004217E6"/>
    <w:rsid w:val="00421A34"/>
    <w:rsid w:val="00423998"/>
    <w:rsid w:val="00424838"/>
    <w:rsid w:val="00426A38"/>
    <w:rsid w:val="00427551"/>
    <w:rsid w:val="004275E8"/>
    <w:rsid w:val="00427992"/>
    <w:rsid w:val="00430261"/>
    <w:rsid w:val="00430CB0"/>
    <w:rsid w:val="00432004"/>
    <w:rsid w:val="00432F4A"/>
    <w:rsid w:val="00433013"/>
    <w:rsid w:val="004342DC"/>
    <w:rsid w:val="004349AC"/>
    <w:rsid w:val="004357D5"/>
    <w:rsid w:val="00436158"/>
    <w:rsid w:val="00437C2F"/>
    <w:rsid w:val="0044085E"/>
    <w:rsid w:val="004415F8"/>
    <w:rsid w:val="00441F6B"/>
    <w:rsid w:val="004425BF"/>
    <w:rsid w:val="004438EC"/>
    <w:rsid w:val="00443E65"/>
    <w:rsid w:val="00444E3C"/>
    <w:rsid w:val="00445662"/>
    <w:rsid w:val="004473B2"/>
    <w:rsid w:val="00447C33"/>
    <w:rsid w:val="00450C1F"/>
    <w:rsid w:val="004516A8"/>
    <w:rsid w:val="004528E0"/>
    <w:rsid w:val="004537F2"/>
    <w:rsid w:val="004538BF"/>
    <w:rsid w:val="004542CB"/>
    <w:rsid w:val="00454F08"/>
    <w:rsid w:val="0045546A"/>
    <w:rsid w:val="00456152"/>
    <w:rsid w:val="00456A11"/>
    <w:rsid w:val="00456DB3"/>
    <w:rsid w:val="00456F69"/>
    <w:rsid w:val="00457BC1"/>
    <w:rsid w:val="00461366"/>
    <w:rsid w:val="0046142F"/>
    <w:rsid w:val="00463523"/>
    <w:rsid w:val="00463ABD"/>
    <w:rsid w:val="00463DDD"/>
    <w:rsid w:val="00464173"/>
    <w:rsid w:val="004641F1"/>
    <w:rsid w:val="004650FA"/>
    <w:rsid w:val="00465E77"/>
    <w:rsid w:val="0046650C"/>
    <w:rsid w:val="00467BAB"/>
    <w:rsid w:val="00467F22"/>
    <w:rsid w:val="004707BA"/>
    <w:rsid w:val="004708AB"/>
    <w:rsid w:val="00473453"/>
    <w:rsid w:val="00474042"/>
    <w:rsid w:val="004747FF"/>
    <w:rsid w:val="00475BAA"/>
    <w:rsid w:val="00475FBD"/>
    <w:rsid w:val="004765DF"/>
    <w:rsid w:val="004769DD"/>
    <w:rsid w:val="004778D4"/>
    <w:rsid w:val="00482A2A"/>
    <w:rsid w:val="004835F2"/>
    <w:rsid w:val="00483621"/>
    <w:rsid w:val="00485792"/>
    <w:rsid w:val="004857E6"/>
    <w:rsid w:val="00486FAB"/>
    <w:rsid w:val="0048788D"/>
    <w:rsid w:val="00487E12"/>
    <w:rsid w:val="0049086D"/>
    <w:rsid w:val="00490A10"/>
    <w:rsid w:val="00490F5C"/>
    <w:rsid w:val="004914B0"/>
    <w:rsid w:val="0049219F"/>
    <w:rsid w:val="00492ACE"/>
    <w:rsid w:val="0049394D"/>
    <w:rsid w:val="004A03EB"/>
    <w:rsid w:val="004A0AD9"/>
    <w:rsid w:val="004A183B"/>
    <w:rsid w:val="004A3A3E"/>
    <w:rsid w:val="004A3FC6"/>
    <w:rsid w:val="004A4A6B"/>
    <w:rsid w:val="004A5030"/>
    <w:rsid w:val="004A578A"/>
    <w:rsid w:val="004A5DFB"/>
    <w:rsid w:val="004B18EA"/>
    <w:rsid w:val="004B2E59"/>
    <w:rsid w:val="004B63BC"/>
    <w:rsid w:val="004B6ED3"/>
    <w:rsid w:val="004B7B8A"/>
    <w:rsid w:val="004C1678"/>
    <w:rsid w:val="004C2774"/>
    <w:rsid w:val="004C27E0"/>
    <w:rsid w:val="004C2CE6"/>
    <w:rsid w:val="004C5F5B"/>
    <w:rsid w:val="004C605C"/>
    <w:rsid w:val="004D06A4"/>
    <w:rsid w:val="004D2F3F"/>
    <w:rsid w:val="004D35E7"/>
    <w:rsid w:val="004D395D"/>
    <w:rsid w:val="004D3AD6"/>
    <w:rsid w:val="004D3CEC"/>
    <w:rsid w:val="004D3E80"/>
    <w:rsid w:val="004D530D"/>
    <w:rsid w:val="004D5683"/>
    <w:rsid w:val="004E007D"/>
    <w:rsid w:val="004E0C86"/>
    <w:rsid w:val="004E2079"/>
    <w:rsid w:val="004E2E25"/>
    <w:rsid w:val="004E3CFF"/>
    <w:rsid w:val="004E5C6C"/>
    <w:rsid w:val="004E6C65"/>
    <w:rsid w:val="004F3103"/>
    <w:rsid w:val="004F4D79"/>
    <w:rsid w:val="004F5930"/>
    <w:rsid w:val="004F6350"/>
    <w:rsid w:val="004F78EC"/>
    <w:rsid w:val="005006F7"/>
    <w:rsid w:val="00502B19"/>
    <w:rsid w:val="00503C98"/>
    <w:rsid w:val="00503D10"/>
    <w:rsid w:val="00503EA6"/>
    <w:rsid w:val="005043A3"/>
    <w:rsid w:val="005046EB"/>
    <w:rsid w:val="00504904"/>
    <w:rsid w:val="00505CA9"/>
    <w:rsid w:val="00506CBA"/>
    <w:rsid w:val="00506FDB"/>
    <w:rsid w:val="00507273"/>
    <w:rsid w:val="00507CD5"/>
    <w:rsid w:val="00510668"/>
    <w:rsid w:val="00510852"/>
    <w:rsid w:val="00511499"/>
    <w:rsid w:val="00511AE4"/>
    <w:rsid w:val="005122E8"/>
    <w:rsid w:val="00513097"/>
    <w:rsid w:val="00515F60"/>
    <w:rsid w:val="0051741E"/>
    <w:rsid w:val="00517D07"/>
    <w:rsid w:val="005200E1"/>
    <w:rsid w:val="005205FA"/>
    <w:rsid w:val="0052227D"/>
    <w:rsid w:val="005223BB"/>
    <w:rsid w:val="00524553"/>
    <w:rsid w:val="00525AB5"/>
    <w:rsid w:val="005260A9"/>
    <w:rsid w:val="0052787D"/>
    <w:rsid w:val="00530692"/>
    <w:rsid w:val="0053097C"/>
    <w:rsid w:val="005316AB"/>
    <w:rsid w:val="00532CD6"/>
    <w:rsid w:val="00532CF8"/>
    <w:rsid w:val="005334A5"/>
    <w:rsid w:val="005335A0"/>
    <w:rsid w:val="00534323"/>
    <w:rsid w:val="0053490D"/>
    <w:rsid w:val="00534F34"/>
    <w:rsid w:val="00536F9E"/>
    <w:rsid w:val="00537393"/>
    <w:rsid w:val="00537F20"/>
    <w:rsid w:val="00540AD7"/>
    <w:rsid w:val="00542CDF"/>
    <w:rsid w:val="00543013"/>
    <w:rsid w:val="005432C2"/>
    <w:rsid w:val="00543C5E"/>
    <w:rsid w:val="00543DDD"/>
    <w:rsid w:val="0054417C"/>
    <w:rsid w:val="00544DB2"/>
    <w:rsid w:val="005451A4"/>
    <w:rsid w:val="00545A2C"/>
    <w:rsid w:val="0054608D"/>
    <w:rsid w:val="005461C4"/>
    <w:rsid w:val="00546F3F"/>
    <w:rsid w:val="00547B2F"/>
    <w:rsid w:val="0055107E"/>
    <w:rsid w:val="00551E40"/>
    <w:rsid w:val="00552891"/>
    <w:rsid w:val="005547C8"/>
    <w:rsid w:val="00556257"/>
    <w:rsid w:val="005571B4"/>
    <w:rsid w:val="0055758B"/>
    <w:rsid w:val="00560928"/>
    <w:rsid w:val="00561069"/>
    <w:rsid w:val="00561D3B"/>
    <w:rsid w:val="0056380E"/>
    <w:rsid w:val="00564939"/>
    <w:rsid w:val="00565254"/>
    <w:rsid w:val="005666CF"/>
    <w:rsid w:val="00571D2A"/>
    <w:rsid w:val="00572CA8"/>
    <w:rsid w:val="005773CD"/>
    <w:rsid w:val="005829FC"/>
    <w:rsid w:val="00582F0B"/>
    <w:rsid w:val="0058364B"/>
    <w:rsid w:val="005837D6"/>
    <w:rsid w:val="00590463"/>
    <w:rsid w:val="00591705"/>
    <w:rsid w:val="00593F1F"/>
    <w:rsid w:val="005948E6"/>
    <w:rsid w:val="00597334"/>
    <w:rsid w:val="0059762B"/>
    <w:rsid w:val="00597BB5"/>
    <w:rsid w:val="005A0890"/>
    <w:rsid w:val="005A1985"/>
    <w:rsid w:val="005A2203"/>
    <w:rsid w:val="005A43B5"/>
    <w:rsid w:val="005A49D1"/>
    <w:rsid w:val="005B288D"/>
    <w:rsid w:val="005B3490"/>
    <w:rsid w:val="005B3C6A"/>
    <w:rsid w:val="005B79C9"/>
    <w:rsid w:val="005C2782"/>
    <w:rsid w:val="005C291A"/>
    <w:rsid w:val="005C2AF6"/>
    <w:rsid w:val="005C3142"/>
    <w:rsid w:val="005C3A21"/>
    <w:rsid w:val="005C4038"/>
    <w:rsid w:val="005C6501"/>
    <w:rsid w:val="005C72D7"/>
    <w:rsid w:val="005C745A"/>
    <w:rsid w:val="005D0800"/>
    <w:rsid w:val="005D2CA3"/>
    <w:rsid w:val="005D3463"/>
    <w:rsid w:val="005D395A"/>
    <w:rsid w:val="005D3B3B"/>
    <w:rsid w:val="005D70EB"/>
    <w:rsid w:val="005E2754"/>
    <w:rsid w:val="005E413A"/>
    <w:rsid w:val="005E65CF"/>
    <w:rsid w:val="005E67EA"/>
    <w:rsid w:val="005F0AFF"/>
    <w:rsid w:val="005F1CF3"/>
    <w:rsid w:val="005F2463"/>
    <w:rsid w:val="005F30C0"/>
    <w:rsid w:val="005F679B"/>
    <w:rsid w:val="005F6EB5"/>
    <w:rsid w:val="005F6F57"/>
    <w:rsid w:val="005F7D0D"/>
    <w:rsid w:val="00600AD8"/>
    <w:rsid w:val="00601F82"/>
    <w:rsid w:val="00602D97"/>
    <w:rsid w:val="0060395F"/>
    <w:rsid w:val="00604A37"/>
    <w:rsid w:val="00605BF0"/>
    <w:rsid w:val="00605E49"/>
    <w:rsid w:val="00605FD6"/>
    <w:rsid w:val="00606815"/>
    <w:rsid w:val="0060784D"/>
    <w:rsid w:val="00611974"/>
    <w:rsid w:val="00612B99"/>
    <w:rsid w:val="00612EF2"/>
    <w:rsid w:val="00612F22"/>
    <w:rsid w:val="00613F50"/>
    <w:rsid w:val="006152B3"/>
    <w:rsid w:val="006160D9"/>
    <w:rsid w:val="00617A9D"/>
    <w:rsid w:val="006221B2"/>
    <w:rsid w:val="00622B0A"/>
    <w:rsid w:val="0062358A"/>
    <w:rsid w:val="006236A8"/>
    <w:rsid w:val="00623F0E"/>
    <w:rsid w:val="00627BD9"/>
    <w:rsid w:val="0063019A"/>
    <w:rsid w:val="00630654"/>
    <w:rsid w:val="00630BF3"/>
    <w:rsid w:val="00630D01"/>
    <w:rsid w:val="006316D3"/>
    <w:rsid w:val="00631C5C"/>
    <w:rsid w:val="00632755"/>
    <w:rsid w:val="00634F8D"/>
    <w:rsid w:val="00636E83"/>
    <w:rsid w:val="00637336"/>
    <w:rsid w:val="00640853"/>
    <w:rsid w:val="00642C50"/>
    <w:rsid w:val="006438DA"/>
    <w:rsid w:val="00650F38"/>
    <w:rsid w:val="006515D1"/>
    <w:rsid w:val="006517A3"/>
    <w:rsid w:val="00652353"/>
    <w:rsid w:val="00653072"/>
    <w:rsid w:val="00653C1B"/>
    <w:rsid w:val="00654925"/>
    <w:rsid w:val="0065581C"/>
    <w:rsid w:val="00656301"/>
    <w:rsid w:val="00656CA8"/>
    <w:rsid w:val="00656F0F"/>
    <w:rsid w:val="006605A0"/>
    <w:rsid w:val="00661439"/>
    <w:rsid w:val="0066214F"/>
    <w:rsid w:val="00662EBB"/>
    <w:rsid w:val="00663AB2"/>
    <w:rsid w:val="00664D4A"/>
    <w:rsid w:val="00664F30"/>
    <w:rsid w:val="0066559F"/>
    <w:rsid w:val="00671491"/>
    <w:rsid w:val="00671965"/>
    <w:rsid w:val="006728B4"/>
    <w:rsid w:val="0067293C"/>
    <w:rsid w:val="006753E4"/>
    <w:rsid w:val="00675EB1"/>
    <w:rsid w:val="0067765C"/>
    <w:rsid w:val="00680D38"/>
    <w:rsid w:val="00681155"/>
    <w:rsid w:val="006822E0"/>
    <w:rsid w:val="006826DF"/>
    <w:rsid w:val="00682DBE"/>
    <w:rsid w:val="00683462"/>
    <w:rsid w:val="00684112"/>
    <w:rsid w:val="00684D22"/>
    <w:rsid w:val="00686E7E"/>
    <w:rsid w:val="006902AC"/>
    <w:rsid w:val="0069076C"/>
    <w:rsid w:val="00692729"/>
    <w:rsid w:val="00692D7C"/>
    <w:rsid w:val="00692F75"/>
    <w:rsid w:val="00693D0A"/>
    <w:rsid w:val="006968A9"/>
    <w:rsid w:val="00696E19"/>
    <w:rsid w:val="006A0234"/>
    <w:rsid w:val="006A1FB4"/>
    <w:rsid w:val="006A480E"/>
    <w:rsid w:val="006A51A6"/>
    <w:rsid w:val="006A6734"/>
    <w:rsid w:val="006A6D72"/>
    <w:rsid w:val="006A75DA"/>
    <w:rsid w:val="006B0116"/>
    <w:rsid w:val="006B0D00"/>
    <w:rsid w:val="006B1B75"/>
    <w:rsid w:val="006B279E"/>
    <w:rsid w:val="006B2E63"/>
    <w:rsid w:val="006B4CA8"/>
    <w:rsid w:val="006B5B3F"/>
    <w:rsid w:val="006B672B"/>
    <w:rsid w:val="006C1984"/>
    <w:rsid w:val="006C1BBA"/>
    <w:rsid w:val="006C1D75"/>
    <w:rsid w:val="006C1EE2"/>
    <w:rsid w:val="006C39A3"/>
    <w:rsid w:val="006C5983"/>
    <w:rsid w:val="006C6F36"/>
    <w:rsid w:val="006C7CFB"/>
    <w:rsid w:val="006D15D0"/>
    <w:rsid w:val="006D174C"/>
    <w:rsid w:val="006D4BCA"/>
    <w:rsid w:val="006D4E50"/>
    <w:rsid w:val="006D5228"/>
    <w:rsid w:val="006D64B9"/>
    <w:rsid w:val="006D6C8E"/>
    <w:rsid w:val="006D7ECD"/>
    <w:rsid w:val="006E07F0"/>
    <w:rsid w:val="006E093E"/>
    <w:rsid w:val="006E0A1B"/>
    <w:rsid w:val="006E0B69"/>
    <w:rsid w:val="006E1946"/>
    <w:rsid w:val="006E2B82"/>
    <w:rsid w:val="006E3557"/>
    <w:rsid w:val="006E3D27"/>
    <w:rsid w:val="006E40D4"/>
    <w:rsid w:val="006E4461"/>
    <w:rsid w:val="006E63D1"/>
    <w:rsid w:val="006E7ABC"/>
    <w:rsid w:val="006F1962"/>
    <w:rsid w:val="006F1CB9"/>
    <w:rsid w:val="006F1E11"/>
    <w:rsid w:val="006F26FE"/>
    <w:rsid w:val="006F762B"/>
    <w:rsid w:val="006F7D72"/>
    <w:rsid w:val="0070053A"/>
    <w:rsid w:val="00700C6D"/>
    <w:rsid w:val="00700D7D"/>
    <w:rsid w:val="0070101F"/>
    <w:rsid w:val="00701A30"/>
    <w:rsid w:val="00701B90"/>
    <w:rsid w:val="00702A11"/>
    <w:rsid w:val="0070461B"/>
    <w:rsid w:val="00704B04"/>
    <w:rsid w:val="00704C25"/>
    <w:rsid w:val="00705A98"/>
    <w:rsid w:val="0070790E"/>
    <w:rsid w:val="0071004C"/>
    <w:rsid w:val="00711418"/>
    <w:rsid w:val="00711EB3"/>
    <w:rsid w:val="007136B1"/>
    <w:rsid w:val="00714198"/>
    <w:rsid w:val="007151D2"/>
    <w:rsid w:val="00715AFB"/>
    <w:rsid w:val="0071602F"/>
    <w:rsid w:val="007164F7"/>
    <w:rsid w:val="00716F6E"/>
    <w:rsid w:val="0071729C"/>
    <w:rsid w:val="00720BEF"/>
    <w:rsid w:val="00724208"/>
    <w:rsid w:val="00725094"/>
    <w:rsid w:val="007252D8"/>
    <w:rsid w:val="00726B5F"/>
    <w:rsid w:val="00727FF0"/>
    <w:rsid w:val="00730720"/>
    <w:rsid w:val="00731A8F"/>
    <w:rsid w:val="007325A7"/>
    <w:rsid w:val="00732638"/>
    <w:rsid w:val="0073337C"/>
    <w:rsid w:val="00733E57"/>
    <w:rsid w:val="007344B7"/>
    <w:rsid w:val="0073529D"/>
    <w:rsid w:val="00735928"/>
    <w:rsid w:val="00735AFA"/>
    <w:rsid w:val="00737D3C"/>
    <w:rsid w:val="007433B6"/>
    <w:rsid w:val="007441AD"/>
    <w:rsid w:val="00744AA3"/>
    <w:rsid w:val="0074714A"/>
    <w:rsid w:val="00747608"/>
    <w:rsid w:val="00747737"/>
    <w:rsid w:val="00750282"/>
    <w:rsid w:val="00750FE6"/>
    <w:rsid w:val="00753D72"/>
    <w:rsid w:val="007544A8"/>
    <w:rsid w:val="00755D53"/>
    <w:rsid w:val="0076082A"/>
    <w:rsid w:val="0076119C"/>
    <w:rsid w:val="0076141A"/>
    <w:rsid w:val="00761E53"/>
    <w:rsid w:val="007625A1"/>
    <w:rsid w:val="00762979"/>
    <w:rsid w:val="00762C80"/>
    <w:rsid w:val="00762F5E"/>
    <w:rsid w:val="00763B96"/>
    <w:rsid w:val="00766FE5"/>
    <w:rsid w:val="007703C4"/>
    <w:rsid w:val="00770615"/>
    <w:rsid w:val="00770A9C"/>
    <w:rsid w:val="00770B07"/>
    <w:rsid w:val="00770D49"/>
    <w:rsid w:val="0077201E"/>
    <w:rsid w:val="007731BE"/>
    <w:rsid w:val="0077338B"/>
    <w:rsid w:val="00773D9E"/>
    <w:rsid w:val="0077696C"/>
    <w:rsid w:val="00777199"/>
    <w:rsid w:val="007775B0"/>
    <w:rsid w:val="00777AFA"/>
    <w:rsid w:val="007801C1"/>
    <w:rsid w:val="0078092A"/>
    <w:rsid w:val="00781381"/>
    <w:rsid w:val="00781E56"/>
    <w:rsid w:val="00782EA7"/>
    <w:rsid w:val="00783C71"/>
    <w:rsid w:val="00784672"/>
    <w:rsid w:val="00786334"/>
    <w:rsid w:val="00786782"/>
    <w:rsid w:val="00792251"/>
    <w:rsid w:val="00793A9A"/>
    <w:rsid w:val="00794AD2"/>
    <w:rsid w:val="0079530F"/>
    <w:rsid w:val="00795988"/>
    <w:rsid w:val="00796905"/>
    <w:rsid w:val="00796A26"/>
    <w:rsid w:val="007970AB"/>
    <w:rsid w:val="007A14D6"/>
    <w:rsid w:val="007A1A52"/>
    <w:rsid w:val="007A2B5D"/>
    <w:rsid w:val="007A2BDA"/>
    <w:rsid w:val="007A3503"/>
    <w:rsid w:val="007A45C4"/>
    <w:rsid w:val="007A4ECB"/>
    <w:rsid w:val="007A53C0"/>
    <w:rsid w:val="007A5DF7"/>
    <w:rsid w:val="007A62FB"/>
    <w:rsid w:val="007A7F2A"/>
    <w:rsid w:val="007A7F7B"/>
    <w:rsid w:val="007B1FA3"/>
    <w:rsid w:val="007B52A5"/>
    <w:rsid w:val="007B5A1B"/>
    <w:rsid w:val="007B7FC3"/>
    <w:rsid w:val="007C205D"/>
    <w:rsid w:val="007C23CF"/>
    <w:rsid w:val="007C2D3B"/>
    <w:rsid w:val="007C411A"/>
    <w:rsid w:val="007C4D4A"/>
    <w:rsid w:val="007C4D9F"/>
    <w:rsid w:val="007C55F3"/>
    <w:rsid w:val="007D121F"/>
    <w:rsid w:val="007D1814"/>
    <w:rsid w:val="007D1B97"/>
    <w:rsid w:val="007D1FCF"/>
    <w:rsid w:val="007D2DC7"/>
    <w:rsid w:val="007D34C2"/>
    <w:rsid w:val="007D5082"/>
    <w:rsid w:val="007D5CAF"/>
    <w:rsid w:val="007D671B"/>
    <w:rsid w:val="007D699B"/>
    <w:rsid w:val="007D6BC5"/>
    <w:rsid w:val="007D7185"/>
    <w:rsid w:val="007E0AD2"/>
    <w:rsid w:val="007E1E9E"/>
    <w:rsid w:val="007E1FC3"/>
    <w:rsid w:val="007E2C59"/>
    <w:rsid w:val="007E3349"/>
    <w:rsid w:val="007E565B"/>
    <w:rsid w:val="007E6232"/>
    <w:rsid w:val="007F0AD2"/>
    <w:rsid w:val="007F0BA0"/>
    <w:rsid w:val="007F2F84"/>
    <w:rsid w:val="007F2FCA"/>
    <w:rsid w:val="007F395F"/>
    <w:rsid w:val="007F3D60"/>
    <w:rsid w:val="007F4195"/>
    <w:rsid w:val="007F560E"/>
    <w:rsid w:val="00800186"/>
    <w:rsid w:val="008002F9"/>
    <w:rsid w:val="00801B37"/>
    <w:rsid w:val="00802F31"/>
    <w:rsid w:val="008044CF"/>
    <w:rsid w:val="00804CD0"/>
    <w:rsid w:val="00804DF9"/>
    <w:rsid w:val="0080518E"/>
    <w:rsid w:val="00807BFD"/>
    <w:rsid w:val="008106B8"/>
    <w:rsid w:val="00812574"/>
    <w:rsid w:val="008136DE"/>
    <w:rsid w:val="00815FDF"/>
    <w:rsid w:val="008169FB"/>
    <w:rsid w:val="00816BF3"/>
    <w:rsid w:val="008215C0"/>
    <w:rsid w:val="008221CF"/>
    <w:rsid w:val="00822F15"/>
    <w:rsid w:val="00823D30"/>
    <w:rsid w:val="008249E7"/>
    <w:rsid w:val="008266E6"/>
    <w:rsid w:val="00826CA2"/>
    <w:rsid w:val="0082760A"/>
    <w:rsid w:val="00827CC2"/>
    <w:rsid w:val="0083006A"/>
    <w:rsid w:val="00830A4E"/>
    <w:rsid w:val="00830BC7"/>
    <w:rsid w:val="00831170"/>
    <w:rsid w:val="00831C30"/>
    <w:rsid w:val="00831D3A"/>
    <w:rsid w:val="00831FC9"/>
    <w:rsid w:val="008336D7"/>
    <w:rsid w:val="0083456F"/>
    <w:rsid w:val="008353E6"/>
    <w:rsid w:val="0083544F"/>
    <w:rsid w:val="008366BE"/>
    <w:rsid w:val="00837E7B"/>
    <w:rsid w:val="00841AC3"/>
    <w:rsid w:val="00842D62"/>
    <w:rsid w:val="00843269"/>
    <w:rsid w:val="008432D0"/>
    <w:rsid w:val="00851939"/>
    <w:rsid w:val="0085253E"/>
    <w:rsid w:val="00852633"/>
    <w:rsid w:val="008531DC"/>
    <w:rsid w:val="008535A6"/>
    <w:rsid w:val="008551E1"/>
    <w:rsid w:val="0085581E"/>
    <w:rsid w:val="00857A31"/>
    <w:rsid w:val="00857DF3"/>
    <w:rsid w:val="00860593"/>
    <w:rsid w:val="008607B5"/>
    <w:rsid w:val="00861868"/>
    <w:rsid w:val="008629A6"/>
    <w:rsid w:val="00862B48"/>
    <w:rsid w:val="00863026"/>
    <w:rsid w:val="00863D3F"/>
    <w:rsid w:val="00864643"/>
    <w:rsid w:val="00864AE8"/>
    <w:rsid w:val="008661C2"/>
    <w:rsid w:val="008665A3"/>
    <w:rsid w:val="0086787B"/>
    <w:rsid w:val="00871BA4"/>
    <w:rsid w:val="00872329"/>
    <w:rsid w:val="00875447"/>
    <w:rsid w:val="008755B4"/>
    <w:rsid w:val="0087615B"/>
    <w:rsid w:val="00880805"/>
    <w:rsid w:val="00880C31"/>
    <w:rsid w:val="00881122"/>
    <w:rsid w:val="00881D47"/>
    <w:rsid w:val="00883527"/>
    <w:rsid w:val="00883C3B"/>
    <w:rsid w:val="00883F26"/>
    <w:rsid w:val="00885A92"/>
    <w:rsid w:val="00885C27"/>
    <w:rsid w:val="00886001"/>
    <w:rsid w:val="00886153"/>
    <w:rsid w:val="00886C47"/>
    <w:rsid w:val="00891A9E"/>
    <w:rsid w:val="00891C30"/>
    <w:rsid w:val="0089241B"/>
    <w:rsid w:val="00895772"/>
    <w:rsid w:val="00895872"/>
    <w:rsid w:val="0089651E"/>
    <w:rsid w:val="00896FA0"/>
    <w:rsid w:val="00897B68"/>
    <w:rsid w:val="00897DCA"/>
    <w:rsid w:val="008A0BF4"/>
    <w:rsid w:val="008A174E"/>
    <w:rsid w:val="008A1AAF"/>
    <w:rsid w:val="008A1AE4"/>
    <w:rsid w:val="008A2A30"/>
    <w:rsid w:val="008A3635"/>
    <w:rsid w:val="008A36E2"/>
    <w:rsid w:val="008A3940"/>
    <w:rsid w:val="008A58E7"/>
    <w:rsid w:val="008A5C3F"/>
    <w:rsid w:val="008A5F87"/>
    <w:rsid w:val="008B0691"/>
    <w:rsid w:val="008B17CC"/>
    <w:rsid w:val="008B225B"/>
    <w:rsid w:val="008B6625"/>
    <w:rsid w:val="008B72A8"/>
    <w:rsid w:val="008B79B5"/>
    <w:rsid w:val="008B7AF4"/>
    <w:rsid w:val="008C0EDE"/>
    <w:rsid w:val="008C129B"/>
    <w:rsid w:val="008C140E"/>
    <w:rsid w:val="008C1794"/>
    <w:rsid w:val="008C25AD"/>
    <w:rsid w:val="008C277F"/>
    <w:rsid w:val="008C4353"/>
    <w:rsid w:val="008C4DAF"/>
    <w:rsid w:val="008C4FCE"/>
    <w:rsid w:val="008C5274"/>
    <w:rsid w:val="008C56A4"/>
    <w:rsid w:val="008C5AAF"/>
    <w:rsid w:val="008C6336"/>
    <w:rsid w:val="008C7387"/>
    <w:rsid w:val="008C7C39"/>
    <w:rsid w:val="008D6429"/>
    <w:rsid w:val="008D654D"/>
    <w:rsid w:val="008D67E1"/>
    <w:rsid w:val="008E11AA"/>
    <w:rsid w:val="008E1E8D"/>
    <w:rsid w:val="008E210D"/>
    <w:rsid w:val="008E5031"/>
    <w:rsid w:val="008E61A3"/>
    <w:rsid w:val="008E70C1"/>
    <w:rsid w:val="008E7254"/>
    <w:rsid w:val="008E76B5"/>
    <w:rsid w:val="008F455C"/>
    <w:rsid w:val="008F4D9F"/>
    <w:rsid w:val="008F4ECD"/>
    <w:rsid w:val="008F57BF"/>
    <w:rsid w:val="008F6528"/>
    <w:rsid w:val="008F7C59"/>
    <w:rsid w:val="00900C5E"/>
    <w:rsid w:val="00901079"/>
    <w:rsid w:val="00902E1B"/>
    <w:rsid w:val="00903339"/>
    <w:rsid w:val="009050C0"/>
    <w:rsid w:val="009077BE"/>
    <w:rsid w:val="009113BF"/>
    <w:rsid w:val="00912A79"/>
    <w:rsid w:val="00913952"/>
    <w:rsid w:val="00914C4E"/>
    <w:rsid w:val="00915A07"/>
    <w:rsid w:val="00915CC2"/>
    <w:rsid w:val="0091783E"/>
    <w:rsid w:val="00917BDD"/>
    <w:rsid w:val="00920BC2"/>
    <w:rsid w:val="00920D4B"/>
    <w:rsid w:val="00921268"/>
    <w:rsid w:val="009233DD"/>
    <w:rsid w:val="00924208"/>
    <w:rsid w:val="00924688"/>
    <w:rsid w:val="009247AF"/>
    <w:rsid w:val="00924D5A"/>
    <w:rsid w:val="009251B7"/>
    <w:rsid w:val="00927D15"/>
    <w:rsid w:val="00931211"/>
    <w:rsid w:val="00931706"/>
    <w:rsid w:val="00933980"/>
    <w:rsid w:val="00934A37"/>
    <w:rsid w:val="009353DA"/>
    <w:rsid w:val="00935788"/>
    <w:rsid w:val="009376B5"/>
    <w:rsid w:val="00937B1C"/>
    <w:rsid w:val="00937E26"/>
    <w:rsid w:val="009400C2"/>
    <w:rsid w:val="009407C7"/>
    <w:rsid w:val="00941AA3"/>
    <w:rsid w:val="00942F05"/>
    <w:rsid w:val="00943238"/>
    <w:rsid w:val="009434A8"/>
    <w:rsid w:val="00943A53"/>
    <w:rsid w:val="00943B36"/>
    <w:rsid w:val="009443BE"/>
    <w:rsid w:val="00945642"/>
    <w:rsid w:val="00946EE8"/>
    <w:rsid w:val="00947C4F"/>
    <w:rsid w:val="009503D1"/>
    <w:rsid w:val="00950733"/>
    <w:rsid w:val="0095099F"/>
    <w:rsid w:val="00951874"/>
    <w:rsid w:val="009518F4"/>
    <w:rsid w:val="009536AD"/>
    <w:rsid w:val="00954E70"/>
    <w:rsid w:val="009551AB"/>
    <w:rsid w:val="0095601A"/>
    <w:rsid w:val="009560A4"/>
    <w:rsid w:val="00956577"/>
    <w:rsid w:val="00957469"/>
    <w:rsid w:val="0096090A"/>
    <w:rsid w:val="00960C24"/>
    <w:rsid w:val="009612C8"/>
    <w:rsid w:val="0096287E"/>
    <w:rsid w:val="00964870"/>
    <w:rsid w:val="00964EE3"/>
    <w:rsid w:val="00965770"/>
    <w:rsid w:val="00965CE9"/>
    <w:rsid w:val="0096612C"/>
    <w:rsid w:val="00966400"/>
    <w:rsid w:val="00966C0C"/>
    <w:rsid w:val="00967622"/>
    <w:rsid w:val="0096784E"/>
    <w:rsid w:val="00970930"/>
    <w:rsid w:val="009709EB"/>
    <w:rsid w:val="009722A1"/>
    <w:rsid w:val="00972332"/>
    <w:rsid w:val="00972494"/>
    <w:rsid w:val="0097365D"/>
    <w:rsid w:val="00974100"/>
    <w:rsid w:val="00976B81"/>
    <w:rsid w:val="009772D7"/>
    <w:rsid w:val="009809A1"/>
    <w:rsid w:val="00982E72"/>
    <w:rsid w:val="00982F3B"/>
    <w:rsid w:val="009833E6"/>
    <w:rsid w:val="0098497D"/>
    <w:rsid w:val="00984B55"/>
    <w:rsid w:val="0098670E"/>
    <w:rsid w:val="00986C2B"/>
    <w:rsid w:val="00987AA0"/>
    <w:rsid w:val="00987C5C"/>
    <w:rsid w:val="00990D0A"/>
    <w:rsid w:val="009917C4"/>
    <w:rsid w:val="00992949"/>
    <w:rsid w:val="00992D79"/>
    <w:rsid w:val="009933D2"/>
    <w:rsid w:val="00993D35"/>
    <w:rsid w:val="00993E17"/>
    <w:rsid w:val="00994C71"/>
    <w:rsid w:val="00994D83"/>
    <w:rsid w:val="0099530F"/>
    <w:rsid w:val="009962E8"/>
    <w:rsid w:val="00996C2A"/>
    <w:rsid w:val="00996CD0"/>
    <w:rsid w:val="00997F63"/>
    <w:rsid w:val="009A19DD"/>
    <w:rsid w:val="009A1D29"/>
    <w:rsid w:val="009A26EB"/>
    <w:rsid w:val="009A3B34"/>
    <w:rsid w:val="009A407C"/>
    <w:rsid w:val="009A4C71"/>
    <w:rsid w:val="009A4FA8"/>
    <w:rsid w:val="009A5DFC"/>
    <w:rsid w:val="009A6BD5"/>
    <w:rsid w:val="009A74EF"/>
    <w:rsid w:val="009A7971"/>
    <w:rsid w:val="009B0082"/>
    <w:rsid w:val="009B085B"/>
    <w:rsid w:val="009B1C51"/>
    <w:rsid w:val="009B1C73"/>
    <w:rsid w:val="009B211B"/>
    <w:rsid w:val="009B34F3"/>
    <w:rsid w:val="009B45FA"/>
    <w:rsid w:val="009B4758"/>
    <w:rsid w:val="009B4D6F"/>
    <w:rsid w:val="009B52BC"/>
    <w:rsid w:val="009B5C64"/>
    <w:rsid w:val="009C068C"/>
    <w:rsid w:val="009C121E"/>
    <w:rsid w:val="009C126B"/>
    <w:rsid w:val="009C13BF"/>
    <w:rsid w:val="009C20B2"/>
    <w:rsid w:val="009C4077"/>
    <w:rsid w:val="009C49B6"/>
    <w:rsid w:val="009C5F57"/>
    <w:rsid w:val="009C60DB"/>
    <w:rsid w:val="009C6426"/>
    <w:rsid w:val="009C6873"/>
    <w:rsid w:val="009C7E8E"/>
    <w:rsid w:val="009D02C0"/>
    <w:rsid w:val="009D517C"/>
    <w:rsid w:val="009D5BDC"/>
    <w:rsid w:val="009D64E2"/>
    <w:rsid w:val="009D6573"/>
    <w:rsid w:val="009D7312"/>
    <w:rsid w:val="009E02D3"/>
    <w:rsid w:val="009E22C7"/>
    <w:rsid w:val="009E2BAE"/>
    <w:rsid w:val="009E2F4F"/>
    <w:rsid w:val="009E48B7"/>
    <w:rsid w:val="009E4C68"/>
    <w:rsid w:val="009E5A0C"/>
    <w:rsid w:val="009E6417"/>
    <w:rsid w:val="009F0FE1"/>
    <w:rsid w:val="009F1534"/>
    <w:rsid w:val="009F2610"/>
    <w:rsid w:val="009F30D2"/>
    <w:rsid w:val="009F505F"/>
    <w:rsid w:val="009F609A"/>
    <w:rsid w:val="009F6F7F"/>
    <w:rsid w:val="009F76BA"/>
    <w:rsid w:val="009F7A6B"/>
    <w:rsid w:val="009F7EBF"/>
    <w:rsid w:val="009F7F05"/>
    <w:rsid w:val="00A00E1B"/>
    <w:rsid w:val="00A010E7"/>
    <w:rsid w:val="00A01918"/>
    <w:rsid w:val="00A020EF"/>
    <w:rsid w:val="00A02E4B"/>
    <w:rsid w:val="00A03678"/>
    <w:rsid w:val="00A036F6"/>
    <w:rsid w:val="00A04EE6"/>
    <w:rsid w:val="00A05BCE"/>
    <w:rsid w:val="00A0768D"/>
    <w:rsid w:val="00A12672"/>
    <w:rsid w:val="00A13386"/>
    <w:rsid w:val="00A14C97"/>
    <w:rsid w:val="00A152C1"/>
    <w:rsid w:val="00A15770"/>
    <w:rsid w:val="00A166E6"/>
    <w:rsid w:val="00A17BDF"/>
    <w:rsid w:val="00A17E9F"/>
    <w:rsid w:val="00A2048F"/>
    <w:rsid w:val="00A23454"/>
    <w:rsid w:val="00A24F6B"/>
    <w:rsid w:val="00A259B8"/>
    <w:rsid w:val="00A25EF3"/>
    <w:rsid w:val="00A2724A"/>
    <w:rsid w:val="00A275E4"/>
    <w:rsid w:val="00A2768E"/>
    <w:rsid w:val="00A27EC4"/>
    <w:rsid w:val="00A307A8"/>
    <w:rsid w:val="00A30A22"/>
    <w:rsid w:val="00A3348F"/>
    <w:rsid w:val="00A34C31"/>
    <w:rsid w:val="00A35009"/>
    <w:rsid w:val="00A3519F"/>
    <w:rsid w:val="00A35B4B"/>
    <w:rsid w:val="00A3610E"/>
    <w:rsid w:val="00A3637C"/>
    <w:rsid w:val="00A36F01"/>
    <w:rsid w:val="00A37187"/>
    <w:rsid w:val="00A374E0"/>
    <w:rsid w:val="00A40062"/>
    <w:rsid w:val="00A42558"/>
    <w:rsid w:val="00A42628"/>
    <w:rsid w:val="00A42858"/>
    <w:rsid w:val="00A454C7"/>
    <w:rsid w:val="00A4562B"/>
    <w:rsid w:val="00A46413"/>
    <w:rsid w:val="00A46929"/>
    <w:rsid w:val="00A47068"/>
    <w:rsid w:val="00A50499"/>
    <w:rsid w:val="00A50B49"/>
    <w:rsid w:val="00A51987"/>
    <w:rsid w:val="00A528DC"/>
    <w:rsid w:val="00A52BE9"/>
    <w:rsid w:val="00A5369E"/>
    <w:rsid w:val="00A55F20"/>
    <w:rsid w:val="00A560E8"/>
    <w:rsid w:val="00A563E6"/>
    <w:rsid w:val="00A567D4"/>
    <w:rsid w:val="00A57258"/>
    <w:rsid w:val="00A57E2B"/>
    <w:rsid w:val="00A57E7A"/>
    <w:rsid w:val="00A60EC7"/>
    <w:rsid w:val="00A6102D"/>
    <w:rsid w:val="00A618C8"/>
    <w:rsid w:val="00A62A3A"/>
    <w:rsid w:val="00A631A3"/>
    <w:rsid w:val="00A642A6"/>
    <w:rsid w:val="00A64345"/>
    <w:rsid w:val="00A64F02"/>
    <w:rsid w:val="00A665F4"/>
    <w:rsid w:val="00A700BF"/>
    <w:rsid w:val="00A7055D"/>
    <w:rsid w:val="00A708AC"/>
    <w:rsid w:val="00A7148A"/>
    <w:rsid w:val="00A715AF"/>
    <w:rsid w:val="00A716C2"/>
    <w:rsid w:val="00A72863"/>
    <w:rsid w:val="00A75E22"/>
    <w:rsid w:val="00A76639"/>
    <w:rsid w:val="00A7724F"/>
    <w:rsid w:val="00A77281"/>
    <w:rsid w:val="00A77C58"/>
    <w:rsid w:val="00A8019A"/>
    <w:rsid w:val="00A804C8"/>
    <w:rsid w:val="00A80B03"/>
    <w:rsid w:val="00A813E5"/>
    <w:rsid w:val="00A8221E"/>
    <w:rsid w:val="00A82FEC"/>
    <w:rsid w:val="00A83AA7"/>
    <w:rsid w:val="00A83F7C"/>
    <w:rsid w:val="00A84CAE"/>
    <w:rsid w:val="00A86199"/>
    <w:rsid w:val="00A8716D"/>
    <w:rsid w:val="00A9107A"/>
    <w:rsid w:val="00A912D5"/>
    <w:rsid w:val="00A92EF5"/>
    <w:rsid w:val="00A93250"/>
    <w:rsid w:val="00A93A33"/>
    <w:rsid w:val="00A94988"/>
    <w:rsid w:val="00A94DB6"/>
    <w:rsid w:val="00A95AE8"/>
    <w:rsid w:val="00A96745"/>
    <w:rsid w:val="00AA1574"/>
    <w:rsid w:val="00AA1F7E"/>
    <w:rsid w:val="00AA2DDF"/>
    <w:rsid w:val="00AA34A3"/>
    <w:rsid w:val="00AA37B7"/>
    <w:rsid w:val="00AA4777"/>
    <w:rsid w:val="00AA5A46"/>
    <w:rsid w:val="00AA6B24"/>
    <w:rsid w:val="00AA7173"/>
    <w:rsid w:val="00AA7A8F"/>
    <w:rsid w:val="00AA7FA1"/>
    <w:rsid w:val="00AB031D"/>
    <w:rsid w:val="00AB12C9"/>
    <w:rsid w:val="00AB1B1E"/>
    <w:rsid w:val="00AB29B2"/>
    <w:rsid w:val="00AB2C8E"/>
    <w:rsid w:val="00AB4A14"/>
    <w:rsid w:val="00AB57EF"/>
    <w:rsid w:val="00AB59E1"/>
    <w:rsid w:val="00AB7130"/>
    <w:rsid w:val="00AB76AC"/>
    <w:rsid w:val="00AC01AC"/>
    <w:rsid w:val="00AC063D"/>
    <w:rsid w:val="00AC06CF"/>
    <w:rsid w:val="00AC2615"/>
    <w:rsid w:val="00AC2A69"/>
    <w:rsid w:val="00AC2DE6"/>
    <w:rsid w:val="00AC3160"/>
    <w:rsid w:val="00AC332E"/>
    <w:rsid w:val="00AC4034"/>
    <w:rsid w:val="00AC456E"/>
    <w:rsid w:val="00AC4BD6"/>
    <w:rsid w:val="00AC4E9D"/>
    <w:rsid w:val="00AC532A"/>
    <w:rsid w:val="00AC5635"/>
    <w:rsid w:val="00AC5D68"/>
    <w:rsid w:val="00AC6A36"/>
    <w:rsid w:val="00AC76F4"/>
    <w:rsid w:val="00AD1FDF"/>
    <w:rsid w:val="00AD337E"/>
    <w:rsid w:val="00AD3F20"/>
    <w:rsid w:val="00AD5D9B"/>
    <w:rsid w:val="00AD61B7"/>
    <w:rsid w:val="00AD6282"/>
    <w:rsid w:val="00AD6717"/>
    <w:rsid w:val="00AE0B45"/>
    <w:rsid w:val="00AE144A"/>
    <w:rsid w:val="00AE15A5"/>
    <w:rsid w:val="00AE29B7"/>
    <w:rsid w:val="00AE2DE5"/>
    <w:rsid w:val="00AE32C9"/>
    <w:rsid w:val="00AE4198"/>
    <w:rsid w:val="00AE4697"/>
    <w:rsid w:val="00AE6981"/>
    <w:rsid w:val="00AE6E1A"/>
    <w:rsid w:val="00AE6EBC"/>
    <w:rsid w:val="00AE709A"/>
    <w:rsid w:val="00AE74D5"/>
    <w:rsid w:val="00B002B4"/>
    <w:rsid w:val="00B024A8"/>
    <w:rsid w:val="00B02911"/>
    <w:rsid w:val="00B03907"/>
    <w:rsid w:val="00B05660"/>
    <w:rsid w:val="00B06163"/>
    <w:rsid w:val="00B061E6"/>
    <w:rsid w:val="00B063F8"/>
    <w:rsid w:val="00B06C19"/>
    <w:rsid w:val="00B06FEB"/>
    <w:rsid w:val="00B100EC"/>
    <w:rsid w:val="00B101AB"/>
    <w:rsid w:val="00B10A88"/>
    <w:rsid w:val="00B12046"/>
    <w:rsid w:val="00B13745"/>
    <w:rsid w:val="00B148D3"/>
    <w:rsid w:val="00B161FF"/>
    <w:rsid w:val="00B16D3F"/>
    <w:rsid w:val="00B205DA"/>
    <w:rsid w:val="00B205DB"/>
    <w:rsid w:val="00B21D34"/>
    <w:rsid w:val="00B22229"/>
    <w:rsid w:val="00B224E2"/>
    <w:rsid w:val="00B23FC5"/>
    <w:rsid w:val="00B242F3"/>
    <w:rsid w:val="00B26D63"/>
    <w:rsid w:val="00B26DEA"/>
    <w:rsid w:val="00B27B9E"/>
    <w:rsid w:val="00B27CD5"/>
    <w:rsid w:val="00B3025C"/>
    <w:rsid w:val="00B32F9F"/>
    <w:rsid w:val="00B34B5A"/>
    <w:rsid w:val="00B35824"/>
    <w:rsid w:val="00B36A47"/>
    <w:rsid w:val="00B3712B"/>
    <w:rsid w:val="00B37926"/>
    <w:rsid w:val="00B40A2F"/>
    <w:rsid w:val="00B41B35"/>
    <w:rsid w:val="00B42106"/>
    <w:rsid w:val="00B443EC"/>
    <w:rsid w:val="00B4509B"/>
    <w:rsid w:val="00B461E4"/>
    <w:rsid w:val="00B47E80"/>
    <w:rsid w:val="00B520D0"/>
    <w:rsid w:val="00B5344A"/>
    <w:rsid w:val="00B555D1"/>
    <w:rsid w:val="00B561D8"/>
    <w:rsid w:val="00B56D14"/>
    <w:rsid w:val="00B57B75"/>
    <w:rsid w:val="00B606BD"/>
    <w:rsid w:val="00B60717"/>
    <w:rsid w:val="00B60991"/>
    <w:rsid w:val="00B60B29"/>
    <w:rsid w:val="00B60DF5"/>
    <w:rsid w:val="00B62ADF"/>
    <w:rsid w:val="00B62C86"/>
    <w:rsid w:val="00B641DD"/>
    <w:rsid w:val="00B64EAB"/>
    <w:rsid w:val="00B66096"/>
    <w:rsid w:val="00B66EEE"/>
    <w:rsid w:val="00B70578"/>
    <w:rsid w:val="00B7087A"/>
    <w:rsid w:val="00B7091B"/>
    <w:rsid w:val="00B714B6"/>
    <w:rsid w:val="00B71FC4"/>
    <w:rsid w:val="00B73445"/>
    <w:rsid w:val="00B73A7D"/>
    <w:rsid w:val="00B74B5D"/>
    <w:rsid w:val="00B75F85"/>
    <w:rsid w:val="00B773AD"/>
    <w:rsid w:val="00B80567"/>
    <w:rsid w:val="00B80706"/>
    <w:rsid w:val="00B80B42"/>
    <w:rsid w:val="00B80F18"/>
    <w:rsid w:val="00B82886"/>
    <w:rsid w:val="00B82F6D"/>
    <w:rsid w:val="00B83FF3"/>
    <w:rsid w:val="00B84325"/>
    <w:rsid w:val="00B84B94"/>
    <w:rsid w:val="00B858DC"/>
    <w:rsid w:val="00B86CFA"/>
    <w:rsid w:val="00B877C4"/>
    <w:rsid w:val="00B90C90"/>
    <w:rsid w:val="00B91379"/>
    <w:rsid w:val="00B91571"/>
    <w:rsid w:val="00B92DE1"/>
    <w:rsid w:val="00B92FA1"/>
    <w:rsid w:val="00B93A90"/>
    <w:rsid w:val="00B94E54"/>
    <w:rsid w:val="00B96173"/>
    <w:rsid w:val="00B96704"/>
    <w:rsid w:val="00B97C02"/>
    <w:rsid w:val="00BA26C8"/>
    <w:rsid w:val="00BA4766"/>
    <w:rsid w:val="00BA5307"/>
    <w:rsid w:val="00BA5D8A"/>
    <w:rsid w:val="00BB1FF1"/>
    <w:rsid w:val="00BB2433"/>
    <w:rsid w:val="00BB2A94"/>
    <w:rsid w:val="00BB2D7E"/>
    <w:rsid w:val="00BB3A5B"/>
    <w:rsid w:val="00BB4393"/>
    <w:rsid w:val="00BB46CA"/>
    <w:rsid w:val="00BB51D7"/>
    <w:rsid w:val="00BB6372"/>
    <w:rsid w:val="00BB65C8"/>
    <w:rsid w:val="00BB7F00"/>
    <w:rsid w:val="00BC2223"/>
    <w:rsid w:val="00BC2CCD"/>
    <w:rsid w:val="00BC54D6"/>
    <w:rsid w:val="00BC6858"/>
    <w:rsid w:val="00BC7D26"/>
    <w:rsid w:val="00BD152A"/>
    <w:rsid w:val="00BD1A12"/>
    <w:rsid w:val="00BD1D03"/>
    <w:rsid w:val="00BD1D60"/>
    <w:rsid w:val="00BD2191"/>
    <w:rsid w:val="00BD2309"/>
    <w:rsid w:val="00BD5943"/>
    <w:rsid w:val="00BD5B83"/>
    <w:rsid w:val="00BE1A61"/>
    <w:rsid w:val="00BE48CA"/>
    <w:rsid w:val="00BE4DDD"/>
    <w:rsid w:val="00BE6672"/>
    <w:rsid w:val="00BE697B"/>
    <w:rsid w:val="00BE7007"/>
    <w:rsid w:val="00BE7180"/>
    <w:rsid w:val="00BE7E30"/>
    <w:rsid w:val="00BE7F1F"/>
    <w:rsid w:val="00BF0C0D"/>
    <w:rsid w:val="00BF0EF5"/>
    <w:rsid w:val="00BF2988"/>
    <w:rsid w:val="00BF29F4"/>
    <w:rsid w:val="00BF2A61"/>
    <w:rsid w:val="00BF2DFA"/>
    <w:rsid w:val="00BF3066"/>
    <w:rsid w:val="00BF3BFA"/>
    <w:rsid w:val="00BF449A"/>
    <w:rsid w:val="00BF5104"/>
    <w:rsid w:val="00BF5633"/>
    <w:rsid w:val="00BF5FBA"/>
    <w:rsid w:val="00BF649B"/>
    <w:rsid w:val="00BF7A68"/>
    <w:rsid w:val="00C008E8"/>
    <w:rsid w:val="00C00F72"/>
    <w:rsid w:val="00C014E6"/>
    <w:rsid w:val="00C01E0B"/>
    <w:rsid w:val="00C021AF"/>
    <w:rsid w:val="00C035B5"/>
    <w:rsid w:val="00C03C18"/>
    <w:rsid w:val="00C04105"/>
    <w:rsid w:val="00C043B6"/>
    <w:rsid w:val="00C0461D"/>
    <w:rsid w:val="00C04FB4"/>
    <w:rsid w:val="00C057EC"/>
    <w:rsid w:val="00C05BF2"/>
    <w:rsid w:val="00C06A91"/>
    <w:rsid w:val="00C07314"/>
    <w:rsid w:val="00C101EC"/>
    <w:rsid w:val="00C1147B"/>
    <w:rsid w:val="00C14254"/>
    <w:rsid w:val="00C14E16"/>
    <w:rsid w:val="00C15F94"/>
    <w:rsid w:val="00C20900"/>
    <w:rsid w:val="00C22370"/>
    <w:rsid w:val="00C22C45"/>
    <w:rsid w:val="00C23FF0"/>
    <w:rsid w:val="00C2420E"/>
    <w:rsid w:val="00C2427B"/>
    <w:rsid w:val="00C24628"/>
    <w:rsid w:val="00C25058"/>
    <w:rsid w:val="00C26D73"/>
    <w:rsid w:val="00C32389"/>
    <w:rsid w:val="00C32550"/>
    <w:rsid w:val="00C3283F"/>
    <w:rsid w:val="00C331C3"/>
    <w:rsid w:val="00C33B34"/>
    <w:rsid w:val="00C33EC3"/>
    <w:rsid w:val="00C3431D"/>
    <w:rsid w:val="00C3529E"/>
    <w:rsid w:val="00C356A2"/>
    <w:rsid w:val="00C36764"/>
    <w:rsid w:val="00C36EB4"/>
    <w:rsid w:val="00C3712E"/>
    <w:rsid w:val="00C3721D"/>
    <w:rsid w:val="00C40061"/>
    <w:rsid w:val="00C43352"/>
    <w:rsid w:val="00C433CA"/>
    <w:rsid w:val="00C4769E"/>
    <w:rsid w:val="00C50B79"/>
    <w:rsid w:val="00C51006"/>
    <w:rsid w:val="00C51A02"/>
    <w:rsid w:val="00C51A2D"/>
    <w:rsid w:val="00C5309B"/>
    <w:rsid w:val="00C53CD6"/>
    <w:rsid w:val="00C57058"/>
    <w:rsid w:val="00C57ADE"/>
    <w:rsid w:val="00C57E6D"/>
    <w:rsid w:val="00C601AA"/>
    <w:rsid w:val="00C61018"/>
    <w:rsid w:val="00C61A0C"/>
    <w:rsid w:val="00C61D9A"/>
    <w:rsid w:val="00C62516"/>
    <w:rsid w:val="00C62C75"/>
    <w:rsid w:val="00C640DF"/>
    <w:rsid w:val="00C64D6D"/>
    <w:rsid w:val="00C64EFF"/>
    <w:rsid w:val="00C71D7E"/>
    <w:rsid w:val="00C7201D"/>
    <w:rsid w:val="00C72C26"/>
    <w:rsid w:val="00C8007D"/>
    <w:rsid w:val="00C808DC"/>
    <w:rsid w:val="00C81751"/>
    <w:rsid w:val="00C82074"/>
    <w:rsid w:val="00C820DC"/>
    <w:rsid w:val="00C83AA2"/>
    <w:rsid w:val="00C8578D"/>
    <w:rsid w:val="00C90B26"/>
    <w:rsid w:val="00C915B5"/>
    <w:rsid w:val="00C96F59"/>
    <w:rsid w:val="00CA06FD"/>
    <w:rsid w:val="00CA09D5"/>
    <w:rsid w:val="00CA27DE"/>
    <w:rsid w:val="00CA2F4C"/>
    <w:rsid w:val="00CA3882"/>
    <w:rsid w:val="00CA3CD3"/>
    <w:rsid w:val="00CA41BE"/>
    <w:rsid w:val="00CA42F8"/>
    <w:rsid w:val="00CA4711"/>
    <w:rsid w:val="00CA4E16"/>
    <w:rsid w:val="00CA64BB"/>
    <w:rsid w:val="00CA7AE6"/>
    <w:rsid w:val="00CB154C"/>
    <w:rsid w:val="00CB1686"/>
    <w:rsid w:val="00CB1A7A"/>
    <w:rsid w:val="00CB3723"/>
    <w:rsid w:val="00CB44B3"/>
    <w:rsid w:val="00CB4BD4"/>
    <w:rsid w:val="00CB4EFA"/>
    <w:rsid w:val="00CB6301"/>
    <w:rsid w:val="00CB7507"/>
    <w:rsid w:val="00CB769A"/>
    <w:rsid w:val="00CB7E5D"/>
    <w:rsid w:val="00CB7F10"/>
    <w:rsid w:val="00CC0017"/>
    <w:rsid w:val="00CC08DB"/>
    <w:rsid w:val="00CC0E56"/>
    <w:rsid w:val="00CC24B9"/>
    <w:rsid w:val="00CC292C"/>
    <w:rsid w:val="00CC49FB"/>
    <w:rsid w:val="00CC4EEC"/>
    <w:rsid w:val="00CC5010"/>
    <w:rsid w:val="00CD10A8"/>
    <w:rsid w:val="00CD1C57"/>
    <w:rsid w:val="00CD1F63"/>
    <w:rsid w:val="00CD4B80"/>
    <w:rsid w:val="00CD50BF"/>
    <w:rsid w:val="00CE03C5"/>
    <w:rsid w:val="00CE1C0A"/>
    <w:rsid w:val="00CE1DEF"/>
    <w:rsid w:val="00CE23ED"/>
    <w:rsid w:val="00CE2DA6"/>
    <w:rsid w:val="00CE30F9"/>
    <w:rsid w:val="00CE3559"/>
    <w:rsid w:val="00CE47C3"/>
    <w:rsid w:val="00CE47E6"/>
    <w:rsid w:val="00CE48F4"/>
    <w:rsid w:val="00CE4D32"/>
    <w:rsid w:val="00CE523D"/>
    <w:rsid w:val="00CE7C11"/>
    <w:rsid w:val="00CF0F35"/>
    <w:rsid w:val="00CF161C"/>
    <w:rsid w:val="00CF1F8A"/>
    <w:rsid w:val="00CF31CB"/>
    <w:rsid w:val="00CF3502"/>
    <w:rsid w:val="00CF3805"/>
    <w:rsid w:val="00CF5828"/>
    <w:rsid w:val="00CF58BB"/>
    <w:rsid w:val="00CF5B6E"/>
    <w:rsid w:val="00CF63F5"/>
    <w:rsid w:val="00CF710F"/>
    <w:rsid w:val="00CF77A3"/>
    <w:rsid w:val="00D0079D"/>
    <w:rsid w:val="00D022E2"/>
    <w:rsid w:val="00D02F33"/>
    <w:rsid w:val="00D04637"/>
    <w:rsid w:val="00D062CA"/>
    <w:rsid w:val="00D073B0"/>
    <w:rsid w:val="00D07B72"/>
    <w:rsid w:val="00D07E4E"/>
    <w:rsid w:val="00D10588"/>
    <w:rsid w:val="00D11D24"/>
    <w:rsid w:val="00D1393F"/>
    <w:rsid w:val="00D1419D"/>
    <w:rsid w:val="00D14C5E"/>
    <w:rsid w:val="00D15386"/>
    <w:rsid w:val="00D158F5"/>
    <w:rsid w:val="00D15A29"/>
    <w:rsid w:val="00D15C73"/>
    <w:rsid w:val="00D1632C"/>
    <w:rsid w:val="00D17683"/>
    <w:rsid w:val="00D179D6"/>
    <w:rsid w:val="00D20BCA"/>
    <w:rsid w:val="00D21735"/>
    <w:rsid w:val="00D22A51"/>
    <w:rsid w:val="00D23D5B"/>
    <w:rsid w:val="00D23DD5"/>
    <w:rsid w:val="00D2421A"/>
    <w:rsid w:val="00D2520B"/>
    <w:rsid w:val="00D25C08"/>
    <w:rsid w:val="00D25CE9"/>
    <w:rsid w:val="00D25FA4"/>
    <w:rsid w:val="00D27F06"/>
    <w:rsid w:val="00D30A66"/>
    <w:rsid w:val="00D331D2"/>
    <w:rsid w:val="00D33364"/>
    <w:rsid w:val="00D3375D"/>
    <w:rsid w:val="00D3406E"/>
    <w:rsid w:val="00D34649"/>
    <w:rsid w:val="00D35F24"/>
    <w:rsid w:val="00D36A53"/>
    <w:rsid w:val="00D37099"/>
    <w:rsid w:val="00D37C55"/>
    <w:rsid w:val="00D37C88"/>
    <w:rsid w:val="00D401DF"/>
    <w:rsid w:val="00D40C54"/>
    <w:rsid w:val="00D4104B"/>
    <w:rsid w:val="00D4155B"/>
    <w:rsid w:val="00D45A3F"/>
    <w:rsid w:val="00D46C15"/>
    <w:rsid w:val="00D51CB4"/>
    <w:rsid w:val="00D526BC"/>
    <w:rsid w:val="00D535A6"/>
    <w:rsid w:val="00D5398C"/>
    <w:rsid w:val="00D53CF5"/>
    <w:rsid w:val="00D54DDF"/>
    <w:rsid w:val="00D552EE"/>
    <w:rsid w:val="00D56227"/>
    <w:rsid w:val="00D56254"/>
    <w:rsid w:val="00D56674"/>
    <w:rsid w:val="00D56BAB"/>
    <w:rsid w:val="00D57BDE"/>
    <w:rsid w:val="00D60453"/>
    <w:rsid w:val="00D60FF9"/>
    <w:rsid w:val="00D626EA"/>
    <w:rsid w:val="00D62956"/>
    <w:rsid w:val="00D646EE"/>
    <w:rsid w:val="00D64ADF"/>
    <w:rsid w:val="00D651C5"/>
    <w:rsid w:val="00D72881"/>
    <w:rsid w:val="00D72B8D"/>
    <w:rsid w:val="00D7300B"/>
    <w:rsid w:val="00D735B0"/>
    <w:rsid w:val="00D73773"/>
    <w:rsid w:val="00D73F51"/>
    <w:rsid w:val="00D75E6A"/>
    <w:rsid w:val="00D77CE0"/>
    <w:rsid w:val="00D81D1F"/>
    <w:rsid w:val="00D82093"/>
    <w:rsid w:val="00D82A66"/>
    <w:rsid w:val="00D82E42"/>
    <w:rsid w:val="00D834C9"/>
    <w:rsid w:val="00D84922"/>
    <w:rsid w:val="00D87149"/>
    <w:rsid w:val="00D906B4"/>
    <w:rsid w:val="00D90F0D"/>
    <w:rsid w:val="00D93249"/>
    <w:rsid w:val="00D939DA"/>
    <w:rsid w:val="00D945E8"/>
    <w:rsid w:val="00D94F7C"/>
    <w:rsid w:val="00D95ADC"/>
    <w:rsid w:val="00D96427"/>
    <w:rsid w:val="00D96EB6"/>
    <w:rsid w:val="00D97118"/>
    <w:rsid w:val="00DA02A5"/>
    <w:rsid w:val="00DA0EF6"/>
    <w:rsid w:val="00DA45CA"/>
    <w:rsid w:val="00DA6391"/>
    <w:rsid w:val="00DA6BAE"/>
    <w:rsid w:val="00DA6C8D"/>
    <w:rsid w:val="00DB0E21"/>
    <w:rsid w:val="00DB323E"/>
    <w:rsid w:val="00DB3F50"/>
    <w:rsid w:val="00DB4800"/>
    <w:rsid w:val="00DB6409"/>
    <w:rsid w:val="00DB73A7"/>
    <w:rsid w:val="00DB7654"/>
    <w:rsid w:val="00DB766E"/>
    <w:rsid w:val="00DB79BF"/>
    <w:rsid w:val="00DB7AC5"/>
    <w:rsid w:val="00DC0037"/>
    <w:rsid w:val="00DC364A"/>
    <w:rsid w:val="00DC5D55"/>
    <w:rsid w:val="00DC6D7D"/>
    <w:rsid w:val="00DD0A0C"/>
    <w:rsid w:val="00DD1D1E"/>
    <w:rsid w:val="00DD2B56"/>
    <w:rsid w:val="00DD48B2"/>
    <w:rsid w:val="00DD5764"/>
    <w:rsid w:val="00DD60CC"/>
    <w:rsid w:val="00DE10A4"/>
    <w:rsid w:val="00DE2E95"/>
    <w:rsid w:val="00DE51BA"/>
    <w:rsid w:val="00DE58F7"/>
    <w:rsid w:val="00DE7142"/>
    <w:rsid w:val="00DF0120"/>
    <w:rsid w:val="00DF0254"/>
    <w:rsid w:val="00DF02C3"/>
    <w:rsid w:val="00DF0DF9"/>
    <w:rsid w:val="00DF150C"/>
    <w:rsid w:val="00DF1E87"/>
    <w:rsid w:val="00DF258B"/>
    <w:rsid w:val="00DF3635"/>
    <w:rsid w:val="00DF3C42"/>
    <w:rsid w:val="00DF46BB"/>
    <w:rsid w:val="00DF4F78"/>
    <w:rsid w:val="00DF5ABF"/>
    <w:rsid w:val="00DF6E42"/>
    <w:rsid w:val="00DF7426"/>
    <w:rsid w:val="00DF7AD1"/>
    <w:rsid w:val="00DF7C89"/>
    <w:rsid w:val="00E00C92"/>
    <w:rsid w:val="00E00EB8"/>
    <w:rsid w:val="00E01A85"/>
    <w:rsid w:val="00E028F6"/>
    <w:rsid w:val="00E02D3B"/>
    <w:rsid w:val="00E03407"/>
    <w:rsid w:val="00E03693"/>
    <w:rsid w:val="00E04C4F"/>
    <w:rsid w:val="00E050E6"/>
    <w:rsid w:val="00E058BF"/>
    <w:rsid w:val="00E05B6E"/>
    <w:rsid w:val="00E06A92"/>
    <w:rsid w:val="00E1303E"/>
    <w:rsid w:val="00E13A8E"/>
    <w:rsid w:val="00E1436A"/>
    <w:rsid w:val="00E1683A"/>
    <w:rsid w:val="00E168FB"/>
    <w:rsid w:val="00E178D0"/>
    <w:rsid w:val="00E178F9"/>
    <w:rsid w:val="00E2230B"/>
    <w:rsid w:val="00E229D3"/>
    <w:rsid w:val="00E234FF"/>
    <w:rsid w:val="00E23DF4"/>
    <w:rsid w:val="00E261AB"/>
    <w:rsid w:val="00E265C7"/>
    <w:rsid w:val="00E26C30"/>
    <w:rsid w:val="00E2748A"/>
    <w:rsid w:val="00E3027A"/>
    <w:rsid w:val="00E3056B"/>
    <w:rsid w:val="00E307CB"/>
    <w:rsid w:val="00E30EB9"/>
    <w:rsid w:val="00E3128B"/>
    <w:rsid w:val="00E327C9"/>
    <w:rsid w:val="00E34F26"/>
    <w:rsid w:val="00E350E2"/>
    <w:rsid w:val="00E3576E"/>
    <w:rsid w:val="00E35CFC"/>
    <w:rsid w:val="00E35E7F"/>
    <w:rsid w:val="00E37B25"/>
    <w:rsid w:val="00E4071C"/>
    <w:rsid w:val="00E42576"/>
    <w:rsid w:val="00E4271C"/>
    <w:rsid w:val="00E429A1"/>
    <w:rsid w:val="00E44259"/>
    <w:rsid w:val="00E465AA"/>
    <w:rsid w:val="00E46C07"/>
    <w:rsid w:val="00E51938"/>
    <w:rsid w:val="00E53144"/>
    <w:rsid w:val="00E553C7"/>
    <w:rsid w:val="00E558EA"/>
    <w:rsid w:val="00E559C6"/>
    <w:rsid w:val="00E55C21"/>
    <w:rsid w:val="00E562F2"/>
    <w:rsid w:val="00E5764E"/>
    <w:rsid w:val="00E612D3"/>
    <w:rsid w:val="00E622D8"/>
    <w:rsid w:val="00E633DE"/>
    <w:rsid w:val="00E63A83"/>
    <w:rsid w:val="00E6492C"/>
    <w:rsid w:val="00E6533E"/>
    <w:rsid w:val="00E656A6"/>
    <w:rsid w:val="00E658A0"/>
    <w:rsid w:val="00E66918"/>
    <w:rsid w:val="00E703EF"/>
    <w:rsid w:val="00E7072D"/>
    <w:rsid w:val="00E716DF"/>
    <w:rsid w:val="00E72C4E"/>
    <w:rsid w:val="00E72C7A"/>
    <w:rsid w:val="00E72F0C"/>
    <w:rsid w:val="00E7392F"/>
    <w:rsid w:val="00E748A0"/>
    <w:rsid w:val="00E74A9D"/>
    <w:rsid w:val="00E83A1F"/>
    <w:rsid w:val="00E8437C"/>
    <w:rsid w:val="00E85A05"/>
    <w:rsid w:val="00E86343"/>
    <w:rsid w:val="00E86658"/>
    <w:rsid w:val="00E922B1"/>
    <w:rsid w:val="00E92CB9"/>
    <w:rsid w:val="00E92D76"/>
    <w:rsid w:val="00E92FE6"/>
    <w:rsid w:val="00E93286"/>
    <w:rsid w:val="00E9355C"/>
    <w:rsid w:val="00E948C2"/>
    <w:rsid w:val="00E948E4"/>
    <w:rsid w:val="00E95167"/>
    <w:rsid w:val="00E96AB8"/>
    <w:rsid w:val="00E96CCB"/>
    <w:rsid w:val="00E97845"/>
    <w:rsid w:val="00EA108F"/>
    <w:rsid w:val="00EA305D"/>
    <w:rsid w:val="00EA3BCA"/>
    <w:rsid w:val="00EA4BA8"/>
    <w:rsid w:val="00EA4D80"/>
    <w:rsid w:val="00EB0477"/>
    <w:rsid w:val="00EB1E8F"/>
    <w:rsid w:val="00EB26D8"/>
    <w:rsid w:val="00EB3133"/>
    <w:rsid w:val="00EB34ED"/>
    <w:rsid w:val="00EB503F"/>
    <w:rsid w:val="00EB5CA5"/>
    <w:rsid w:val="00EB5E3D"/>
    <w:rsid w:val="00EB5FE2"/>
    <w:rsid w:val="00EB63A2"/>
    <w:rsid w:val="00EB6B02"/>
    <w:rsid w:val="00EB7384"/>
    <w:rsid w:val="00EC0078"/>
    <w:rsid w:val="00EC15F8"/>
    <w:rsid w:val="00EC1AAE"/>
    <w:rsid w:val="00EC1E67"/>
    <w:rsid w:val="00EC2027"/>
    <w:rsid w:val="00EC2080"/>
    <w:rsid w:val="00EC20BB"/>
    <w:rsid w:val="00EC35AF"/>
    <w:rsid w:val="00EC3C1F"/>
    <w:rsid w:val="00EC5208"/>
    <w:rsid w:val="00EC589D"/>
    <w:rsid w:val="00EC5965"/>
    <w:rsid w:val="00EC7BCB"/>
    <w:rsid w:val="00ED0F6A"/>
    <w:rsid w:val="00ED1D7A"/>
    <w:rsid w:val="00ED4824"/>
    <w:rsid w:val="00ED4967"/>
    <w:rsid w:val="00ED4CE1"/>
    <w:rsid w:val="00ED52C8"/>
    <w:rsid w:val="00ED6E21"/>
    <w:rsid w:val="00ED72F0"/>
    <w:rsid w:val="00ED7B4B"/>
    <w:rsid w:val="00EE1221"/>
    <w:rsid w:val="00EE1F92"/>
    <w:rsid w:val="00EE21E9"/>
    <w:rsid w:val="00EE296E"/>
    <w:rsid w:val="00EE29E2"/>
    <w:rsid w:val="00EE45A1"/>
    <w:rsid w:val="00EE507A"/>
    <w:rsid w:val="00EE55B4"/>
    <w:rsid w:val="00EF082D"/>
    <w:rsid w:val="00EF0A1A"/>
    <w:rsid w:val="00EF102D"/>
    <w:rsid w:val="00EF1418"/>
    <w:rsid w:val="00EF1B46"/>
    <w:rsid w:val="00EF2400"/>
    <w:rsid w:val="00EF2946"/>
    <w:rsid w:val="00EF4938"/>
    <w:rsid w:val="00F002B2"/>
    <w:rsid w:val="00F009C4"/>
    <w:rsid w:val="00F01E55"/>
    <w:rsid w:val="00F02C20"/>
    <w:rsid w:val="00F045E7"/>
    <w:rsid w:val="00F05CD8"/>
    <w:rsid w:val="00F06039"/>
    <w:rsid w:val="00F0638E"/>
    <w:rsid w:val="00F06CFE"/>
    <w:rsid w:val="00F07055"/>
    <w:rsid w:val="00F110FF"/>
    <w:rsid w:val="00F11C33"/>
    <w:rsid w:val="00F1278D"/>
    <w:rsid w:val="00F12885"/>
    <w:rsid w:val="00F14D99"/>
    <w:rsid w:val="00F14F03"/>
    <w:rsid w:val="00F15503"/>
    <w:rsid w:val="00F15B59"/>
    <w:rsid w:val="00F15BFF"/>
    <w:rsid w:val="00F162CF"/>
    <w:rsid w:val="00F17C49"/>
    <w:rsid w:val="00F17F7C"/>
    <w:rsid w:val="00F200A6"/>
    <w:rsid w:val="00F2014D"/>
    <w:rsid w:val="00F20675"/>
    <w:rsid w:val="00F20911"/>
    <w:rsid w:val="00F23EEB"/>
    <w:rsid w:val="00F24230"/>
    <w:rsid w:val="00F2470B"/>
    <w:rsid w:val="00F24C07"/>
    <w:rsid w:val="00F24F8B"/>
    <w:rsid w:val="00F274AB"/>
    <w:rsid w:val="00F274AC"/>
    <w:rsid w:val="00F27A39"/>
    <w:rsid w:val="00F27CA1"/>
    <w:rsid w:val="00F27D15"/>
    <w:rsid w:val="00F303AB"/>
    <w:rsid w:val="00F305F3"/>
    <w:rsid w:val="00F314E9"/>
    <w:rsid w:val="00F32887"/>
    <w:rsid w:val="00F32D3D"/>
    <w:rsid w:val="00F330A4"/>
    <w:rsid w:val="00F33CFB"/>
    <w:rsid w:val="00F3495B"/>
    <w:rsid w:val="00F364EB"/>
    <w:rsid w:val="00F37DDB"/>
    <w:rsid w:val="00F37FB8"/>
    <w:rsid w:val="00F4169D"/>
    <w:rsid w:val="00F428CB"/>
    <w:rsid w:val="00F4360A"/>
    <w:rsid w:val="00F479BF"/>
    <w:rsid w:val="00F50263"/>
    <w:rsid w:val="00F51B83"/>
    <w:rsid w:val="00F528DD"/>
    <w:rsid w:val="00F52BEF"/>
    <w:rsid w:val="00F52EE3"/>
    <w:rsid w:val="00F5352C"/>
    <w:rsid w:val="00F54226"/>
    <w:rsid w:val="00F544ED"/>
    <w:rsid w:val="00F551CA"/>
    <w:rsid w:val="00F55B10"/>
    <w:rsid w:val="00F55BEF"/>
    <w:rsid w:val="00F56259"/>
    <w:rsid w:val="00F564C4"/>
    <w:rsid w:val="00F56E06"/>
    <w:rsid w:val="00F570E1"/>
    <w:rsid w:val="00F57453"/>
    <w:rsid w:val="00F57489"/>
    <w:rsid w:val="00F60C40"/>
    <w:rsid w:val="00F62E55"/>
    <w:rsid w:val="00F63052"/>
    <w:rsid w:val="00F63499"/>
    <w:rsid w:val="00F63ADD"/>
    <w:rsid w:val="00F63DD9"/>
    <w:rsid w:val="00F64440"/>
    <w:rsid w:val="00F64D24"/>
    <w:rsid w:val="00F64EEC"/>
    <w:rsid w:val="00F65B20"/>
    <w:rsid w:val="00F678B1"/>
    <w:rsid w:val="00F70D81"/>
    <w:rsid w:val="00F74061"/>
    <w:rsid w:val="00F74242"/>
    <w:rsid w:val="00F74824"/>
    <w:rsid w:val="00F75DCD"/>
    <w:rsid w:val="00F76066"/>
    <w:rsid w:val="00F7721B"/>
    <w:rsid w:val="00F77757"/>
    <w:rsid w:val="00F80FF8"/>
    <w:rsid w:val="00F813BE"/>
    <w:rsid w:val="00F81A84"/>
    <w:rsid w:val="00F833F3"/>
    <w:rsid w:val="00F83863"/>
    <w:rsid w:val="00F83CAC"/>
    <w:rsid w:val="00F84659"/>
    <w:rsid w:val="00F84D3E"/>
    <w:rsid w:val="00F856F6"/>
    <w:rsid w:val="00F85CB9"/>
    <w:rsid w:val="00F90829"/>
    <w:rsid w:val="00F92089"/>
    <w:rsid w:val="00F92DF6"/>
    <w:rsid w:val="00F9334C"/>
    <w:rsid w:val="00F93B06"/>
    <w:rsid w:val="00F95535"/>
    <w:rsid w:val="00F95613"/>
    <w:rsid w:val="00F95BB9"/>
    <w:rsid w:val="00F96A0C"/>
    <w:rsid w:val="00F97A3B"/>
    <w:rsid w:val="00F97A62"/>
    <w:rsid w:val="00FA53D6"/>
    <w:rsid w:val="00FA5525"/>
    <w:rsid w:val="00FA6087"/>
    <w:rsid w:val="00FA6936"/>
    <w:rsid w:val="00FA6BE7"/>
    <w:rsid w:val="00FA77C2"/>
    <w:rsid w:val="00FA7F35"/>
    <w:rsid w:val="00FB2314"/>
    <w:rsid w:val="00FB297D"/>
    <w:rsid w:val="00FB3792"/>
    <w:rsid w:val="00FB3911"/>
    <w:rsid w:val="00FB3B92"/>
    <w:rsid w:val="00FB3D12"/>
    <w:rsid w:val="00FB446C"/>
    <w:rsid w:val="00FB4A2D"/>
    <w:rsid w:val="00FB5362"/>
    <w:rsid w:val="00FB7A0A"/>
    <w:rsid w:val="00FC1507"/>
    <w:rsid w:val="00FC45B7"/>
    <w:rsid w:val="00FC4BC9"/>
    <w:rsid w:val="00FC4F71"/>
    <w:rsid w:val="00FC5D21"/>
    <w:rsid w:val="00FC5DB3"/>
    <w:rsid w:val="00FD10F5"/>
    <w:rsid w:val="00FD6025"/>
    <w:rsid w:val="00FD61AD"/>
    <w:rsid w:val="00FD6F67"/>
    <w:rsid w:val="00FD7DC2"/>
    <w:rsid w:val="00FE051D"/>
    <w:rsid w:val="00FE0727"/>
    <w:rsid w:val="00FE0853"/>
    <w:rsid w:val="00FE1792"/>
    <w:rsid w:val="00FE34A9"/>
    <w:rsid w:val="00FE372E"/>
    <w:rsid w:val="00FE613D"/>
    <w:rsid w:val="00FE6BB6"/>
    <w:rsid w:val="00FF2C83"/>
    <w:rsid w:val="00FF3996"/>
    <w:rsid w:val="00FF4F2A"/>
    <w:rsid w:val="00FF59B6"/>
    <w:rsid w:val="00FF5ADD"/>
    <w:rsid w:val="00FF6914"/>
    <w:rsid w:val="00FF707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C6F6F"/>
  <w15:docId w15:val="{6B998FA7-D489-4AA6-B1C8-273A9EA6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maz_wyliczenie,opis dzialania,K-P_odwolanie,A_wyliczenie,Akapit z listą 1,Bulleted list,Akapit z listą BS,Numerowanie,L1,Akapit z listą5,Odstavec,Kolorowa lista — akcent 11,zwykły tekst,List Paragraph1,BulletC,Wyliczanie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styleId="NormalnyWeb">
    <w:name w:val="Normal (Web)"/>
    <w:basedOn w:val="Normalny"/>
    <w:uiPriority w:val="99"/>
    <w:rsid w:val="00826CA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87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7E32"/>
    <w:rPr>
      <w:rFonts w:ascii="Arial Narrow" w:hAnsi="Arial Narrow"/>
      <w:sz w:val="22"/>
    </w:rPr>
  </w:style>
  <w:style w:type="paragraph" w:styleId="Bezodstpw">
    <w:name w:val="No Spacing"/>
    <w:uiPriority w:val="1"/>
    <w:qFormat/>
    <w:rsid w:val="00637336"/>
    <w:rPr>
      <w:rFonts w:asciiTheme="minorHAnsi" w:hAnsiTheme="minorHAns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7696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rsid w:val="00F742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4242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F7424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55E7D"/>
    <w:rPr>
      <w:i/>
      <w:iCs/>
    </w:rPr>
  </w:style>
  <w:style w:type="character" w:styleId="Odwoaniedokomentarza">
    <w:name w:val="annotation reference"/>
    <w:uiPriority w:val="99"/>
    <w:unhideWhenUsed/>
    <w:rsid w:val="00164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B04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B04"/>
    <w:rPr>
      <w:rFonts w:ascii="Calibri" w:eastAsia="Calibri" w:hAnsi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412CA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Publico">
    <w:name w:val="ProPublico"/>
    <w:rsid w:val="00412CA2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412CA2"/>
    <w:pPr>
      <w:suppressAutoHyphens/>
      <w:spacing w:after="120"/>
      <w:jc w:val="right"/>
    </w:pPr>
    <w:rPr>
      <w:rFonts w:ascii="Arial" w:hAnsi="Arial"/>
      <w:b/>
      <w:lang w:eastAsia="ar-SA"/>
    </w:rPr>
  </w:style>
  <w:style w:type="character" w:customStyle="1" w:styleId="AkapitzlistZnak">
    <w:name w:val="Akapit z listą Znak"/>
    <w:aliases w:val="CW_Lista Znak,sw tekst Znak,maz_wyliczenie Znak,opis dzialania Znak,K-P_odwolanie Znak,A_wyliczenie Znak,Akapit z listą 1 Znak,Bulleted list Znak,Akapit z listą BS Znak,Numerowanie Znak,L1 Znak,Akapit z listą5 Znak,Odstavec Znak"/>
    <w:link w:val="Akapitzlist"/>
    <w:uiPriority w:val="34"/>
    <w:qFormat/>
    <w:rsid w:val="002316AC"/>
    <w:rPr>
      <w:rFonts w:ascii="Arial Narrow" w:hAnsi="Arial Narrow"/>
      <w:sz w:val="22"/>
    </w:rPr>
  </w:style>
  <w:style w:type="paragraph" w:customStyle="1" w:styleId="Default">
    <w:name w:val="Default"/>
    <w:qFormat/>
    <w:rsid w:val="00F17F7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Standard">
    <w:name w:val="Standard"/>
    <w:rsid w:val="008531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2419E6"/>
    <w:pPr>
      <w:suppressAutoHyphens/>
    </w:pPr>
    <w:rPr>
      <w:rFonts w:ascii="Courier New" w:hAnsi="Courier New"/>
      <w:sz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B59AE"/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59AE"/>
    <w:rPr>
      <w:rFonts w:ascii="Calibri" w:hAnsi="Calibri"/>
      <w:sz w:val="22"/>
      <w:szCs w:val="21"/>
      <w:lang w:eastAsia="en-US"/>
    </w:rPr>
  </w:style>
  <w:style w:type="paragraph" w:customStyle="1" w:styleId="Textbody">
    <w:name w:val="Text body"/>
    <w:basedOn w:val="Normalny"/>
    <w:rsid w:val="00E6492C"/>
    <w:pPr>
      <w:widowControl w:val="0"/>
      <w:suppressAutoHyphens/>
      <w:autoSpaceDN w:val="0"/>
      <w:spacing w:after="12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292AA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2AA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5E72-3266-43E4-8AC2-5832FB56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ela</cp:lastModifiedBy>
  <cp:revision>134</cp:revision>
  <cp:lastPrinted>2021-11-25T09:26:00Z</cp:lastPrinted>
  <dcterms:created xsi:type="dcterms:W3CDTF">2021-06-11T11:17:00Z</dcterms:created>
  <dcterms:modified xsi:type="dcterms:W3CDTF">2021-11-30T15:02:00Z</dcterms:modified>
</cp:coreProperties>
</file>