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46D3" w14:textId="77777777" w:rsidR="00E70A12" w:rsidRPr="00E70A12" w:rsidRDefault="00E70A12" w:rsidP="00E70A12">
      <w:pPr>
        <w:spacing w:before="120" w:after="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…………………………………</w:t>
      </w:r>
    </w:p>
    <w:p w14:paraId="1E70F7BA" w14:textId="77777777" w:rsidR="00E70A12" w:rsidRPr="00E70A12" w:rsidRDefault="00E70A12" w:rsidP="00E70A12">
      <w:pPr>
        <w:spacing w:before="120" w:after="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 …………………………………</w:t>
      </w:r>
    </w:p>
    <w:p w14:paraId="6EDC63B3" w14:textId="77777777" w:rsidR="00E70A12" w:rsidRPr="00E70A12" w:rsidRDefault="00E70A12" w:rsidP="00E70A12">
      <w:pPr>
        <w:spacing w:after="0"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17E9AEA9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 xml:space="preserve">zawarta w dniu </w:t>
      </w:r>
      <w:r w:rsidRPr="00E70A12">
        <w:rPr>
          <w:rFonts w:ascii="Verdana" w:hAnsi="Verdana" w:cs="Times New Roman"/>
          <w:b/>
          <w:sz w:val="20"/>
          <w:szCs w:val="20"/>
        </w:rPr>
        <w:t>…………………. roku</w:t>
      </w:r>
      <w:r w:rsidRPr="00E70A12">
        <w:rPr>
          <w:rFonts w:ascii="Verdana" w:hAnsi="Verdana" w:cs="Times New Roman"/>
          <w:sz w:val="20"/>
          <w:szCs w:val="20"/>
        </w:rPr>
        <w:t xml:space="preserve"> w Starogardzie Gda</w:t>
      </w:r>
      <w:r w:rsidRPr="00E70A12">
        <w:rPr>
          <w:rFonts w:ascii="Verdana" w:eastAsia="TimesNewRoman" w:hAnsi="Verdana" w:cs="Times New Roman"/>
          <w:sz w:val="20"/>
          <w:szCs w:val="20"/>
        </w:rPr>
        <w:t>ń</w:t>
      </w:r>
      <w:r w:rsidRPr="00E70A12">
        <w:rPr>
          <w:rFonts w:ascii="Verdana" w:hAnsi="Verdana" w:cs="Times New Roman"/>
          <w:sz w:val="20"/>
          <w:szCs w:val="20"/>
        </w:rPr>
        <w:t>skim pomi</w:t>
      </w:r>
      <w:r w:rsidRPr="00E70A12">
        <w:rPr>
          <w:rFonts w:ascii="Verdana" w:eastAsia="TimesNewRoman" w:hAnsi="Verdana" w:cs="Times New Roman"/>
          <w:sz w:val="20"/>
          <w:szCs w:val="20"/>
        </w:rPr>
        <w:t>ę</w:t>
      </w:r>
      <w:r w:rsidRPr="00E70A12">
        <w:rPr>
          <w:rFonts w:ascii="Verdana" w:hAnsi="Verdana" w:cs="Times New Roman"/>
          <w:sz w:val="20"/>
          <w:szCs w:val="20"/>
        </w:rPr>
        <w:t>dzy:</w:t>
      </w:r>
    </w:p>
    <w:p w14:paraId="7ADE3AC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E70A12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E70A12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E70A12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E70A12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E70A12">
        <w:rPr>
          <w:rFonts w:ascii="Verdana" w:hAnsi="Verdana" w:cs="Times New Roman"/>
          <w:sz w:val="20"/>
          <w:szCs w:val="20"/>
        </w:rPr>
        <w:t xml:space="preserve">zwanym dalej </w:t>
      </w:r>
      <w:r w:rsidRPr="00E70A12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E70A12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E70A12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3A818C4E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a</w:t>
      </w:r>
    </w:p>
    <w:p w14:paraId="16F0662E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C9E06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zwanym dalej „Wykonawcą” reprezentowany przez :</w:t>
      </w:r>
    </w:p>
    <w:p w14:paraId="7096FF34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……………. …………………………………………………………………………..</w:t>
      </w:r>
    </w:p>
    <w:p w14:paraId="6BC9627A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7D3D47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048998BE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2DB57283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4F6DBFD" w14:textId="77777777" w:rsidR="00E70A12" w:rsidRPr="00E70A12" w:rsidRDefault="00E70A12" w:rsidP="00E70A12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  <w:r w:rsidRPr="00E70A1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D624EEE" w14:textId="77777777" w:rsidR="00E70A12" w:rsidRPr="00E70A12" w:rsidRDefault="00E70A12" w:rsidP="00E70A12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Zgodnie z ofertą,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podstawowym(art.275 pkt 1 ustawy z dnia 11 września 2019 r., DZ.U.2019, poz.2019 ze zm.)</w:t>
      </w:r>
    </w:p>
    <w:p w14:paraId="2F7AC805" w14:textId="77777777" w:rsidR="00E70A12" w:rsidRPr="00E70A12" w:rsidRDefault="00E70A12" w:rsidP="00E70A12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E70A12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E70A12">
        <w:rPr>
          <w:rFonts w:ascii="Verdana" w:eastAsia="Arial" w:hAnsi="Verdana" w:cs="Arial"/>
          <w:b/>
          <w:bCs/>
          <w:sz w:val="20"/>
          <w:szCs w:val="20"/>
          <w:lang w:eastAsia="pl-PL"/>
        </w:rPr>
        <w:t>45233220-7 Roboty w zakresie nawierzchni dróg</w:t>
      </w:r>
    </w:p>
    <w:p w14:paraId="14582D34" w14:textId="77777777" w:rsidR="00E70A12" w:rsidRPr="00E70A12" w:rsidRDefault="00E70A12" w:rsidP="00E70A1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15CADF03" w14:textId="77777777" w:rsidR="00E70A12" w:rsidRPr="00E70A12" w:rsidRDefault="00E70A12" w:rsidP="00E70A1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22DA35A2" w14:textId="77777777" w:rsidR="00E70A12" w:rsidRPr="00E70A12" w:rsidRDefault="00E70A12" w:rsidP="00E70A1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483C87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46D51E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166AC41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18F1079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1BBE00C" w14:textId="77777777" w:rsidR="00E70A12" w:rsidRPr="00E70A12" w:rsidRDefault="00E70A12" w:rsidP="00E70A12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Rozpocz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cie robót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ustala się na dzień przekazania terenu budowy, co nastąpi w okresie do 14 dni kalendarzowych od podpisania umowy</w:t>
      </w:r>
    </w:p>
    <w:p w14:paraId="4F8F2A2A" w14:textId="77777777" w:rsidR="00E70A12" w:rsidRPr="00E70A12" w:rsidRDefault="00E70A12" w:rsidP="00E70A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…………………………………………………..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o ile czynno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42516633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47CA7D4E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E35FDD1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385704A8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D5A70AD" w14:textId="77777777" w:rsidR="00E70A12" w:rsidRPr="00E70A12" w:rsidRDefault="00E70A12" w:rsidP="00E70A12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E70A12">
        <w:rPr>
          <w:rFonts w:ascii="Verdana" w:hAnsi="Verdana"/>
          <w:sz w:val="20"/>
          <w:szCs w:val="20"/>
        </w:rPr>
        <w:t xml:space="preserve">Wykonawca ustanawia Kierownika budowy w osobie  …………………………….. posiadającego uprawnienia budowlane do kierowania robotami budowlanymi bez ograniczeń w specjalności drogowej. </w:t>
      </w:r>
    </w:p>
    <w:p w14:paraId="11A1A046" w14:textId="77777777" w:rsidR="00E70A12" w:rsidRPr="00E70A12" w:rsidRDefault="00E70A12" w:rsidP="00E70A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Wszelk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 lub u Kierownika budowy. </w:t>
      </w:r>
    </w:p>
    <w:p w14:paraId="008E67FD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237FE1E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691CC15A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0F329A33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3525DB6" w14:textId="77777777" w:rsidR="00E70A12" w:rsidRPr="00E70A12" w:rsidRDefault="00E70A12" w:rsidP="00E70A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Najpó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nieodpłatnie przeka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Wykonawcy dziennik budowy.</w:t>
      </w:r>
    </w:p>
    <w:p w14:paraId="29E1D806" w14:textId="77777777" w:rsidR="00E70A12" w:rsidRPr="00E70A12" w:rsidRDefault="00E70A12" w:rsidP="00E70A12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opracuje na własny koszt PROJEKT ORGANIZACJI RUCHU, zgodnie z obowiązującymi przepisami i najpóźniej w dniu przekazania placu budowy przedłoży Zamawiającemu.</w:t>
      </w:r>
    </w:p>
    <w:p w14:paraId="58292DE7" w14:textId="77777777" w:rsidR="00E70A12" w:rsidRPr="00E70A12" w:rsidRDefault="00E70A12" w:rsidP="00E70A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 lub Zamawiającego</w:t>
      </w:r>
    </w:p>
    <w:p w14:paraId="3ED2DAF3" w14:textId="77777777" w:rsidR="00E70A12" w:rsidRPr="00E70A12" w:rsidRDefault="00E70A12" w:rsidP="00E70A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ma obowiązek dostarczyć, w terminie 7 dni od zawarcia umowy szczegółowy kosztorys ofertowy.</w:t>
      </w:r>
    </w:p>
    <w:p w14:paraId="3A266290" w14:textId="77777777" w:rsidR="00E70A12" w:rsidRPr="00E70A12" w:rsidRDefault="00E70A12" w:rsidP="00E70A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telefonicznie i pisemnie o wypadkach, a tak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D9FF052" w14:textId="77777777" w:rsidR="00E70A12" w:rsidRPr="00E70A12" w:rsidRDefault="00E70A12" w:rsidP="00E70A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w ramach wynagrodzenia umownego zapewni i zrealizuje:</w:t>
      </w:r>
    </w:p>
    <w:p w14:paraId="2BD37AF8" w14:textId="77777777" w:rsidR="00E70A12" w:rsidRPr="00E70A12" w:rsidRDefault="00E70A12" w:rsidP="00E70A1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pełną obsługę geodezyjną budowy, </w:t>
      </w:r>
    </w:p>
    <w:p w14:paraId="6B213543" w14:textId="77777777" w:rsidR="00E70A12" w:rsidRPr="00E70A12" w:rsidRDefault="00E70A12" w:rsidP="00E70A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bada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parametrów, koszt wykonania tych bada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74053BE1" w14:textId="77777777" w:rsidR="00E70A12" w:rsidRPr="00E70A12" w:rsidRDefault="00E70A12" w:rsidP="00E70A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07D7205A" w14:textId="77777777" w:rsidR="00E70A12" w:rsidRPr="00E70A12" w:rsidRDefault="00E70A12" w:rsidP="00E70A1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300C8AD" w14:textId="77777777" w:rsidR="00E70A12" w:rsidRPr="00E70A12" w:rsidRDefault="00E70A12" w:rsidP="00E70A1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301F8697" w14:textId="77777777" w:rsidR="00E70A12" w:rsidRPr="00E70A12" w:rsidRDefault="00E70A12" w:rsidP="00E70A1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447B1E5B" w14:textId="77777777" w:rsidR="00E70A12" w:rsidRPr="00E70A12" w:rsidRDefault="00E70A12" w:rsidP="00E70A1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4248582F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C6BD5B8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FF2DB17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22CC0D4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09250886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C4BFF6" w14:textId="77777777" w:rsidR="00E70A12" w:rsidRPr="00E70A12" w:rsidRDefault="00E70A12" w:rsidP="00E70A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od odpowiedzialno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530544EA" w14:textId="77777777" w:rsidR="00E70A12" w:rsidRPr="00E70A12" w:rsidRDefault="00E70A12" w:rsidP="00E70A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0C31AB4A" w14:textId="77777777" w:rsidR="00E70A12" w:rsidRPr="00E70A12" w:rsidRDefault="00E70A12" w:rsidP="00E70A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6884E709" w14:textId="77777777" w:rsidR="00E70A12" w:rsidRPr="00E70A12" w:rsidRDefault="00E70A12" w:rsidP="00E70A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4DA0241A" w14:textId="77777777" w:rsidR="00E70A12" w:rsidRPr="00E70A12" w:rsidRDefault="00E70A12" w:rsidP="00E70A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niniejszej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umowy, Wykonawca przedłu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1395DF8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77ABF41C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1AC0C25F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FED7513" w14:textId="77777777" w:rsidR="00E70A12" w:rsidRPr="00E70A12" w:rsidRDefault="00E70A12" w:rsidP="00E70A1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. Remont nawierzchni drogi powiatowej należy wykonać zgodnie z zasadami wiedzy technicznej i zgodnie ze sztuką budowlaną.</w:t>
      </w:r>
    </w:p>
    <w:p w14:paraId="03B14D72" w14:textId="77777777" w:rsidR="00E70A12" w:rsidRPr="00E70A12" w:rsidRDefault="00E70A12" w:rsidP="00E70A1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43F4C57D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2049134B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2E75F7A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EAA2EC8" w14:textId="77777777" w:rsidR="00E70A12" w:rsidRPr="00E70A12" w:rsidRDefault="00E70A12" w:rsidP="00E70A1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1D1B78C" w14:textId="77777777" w:rsidR="00E70A12" w:rsidRPr="00E70A12" w:rsidRDefault="00E70A12" w:rsidP="00E70A1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E70A12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457B70AB" w14:textId="77777777" w:rsidR="00E70A12" w:rsidRPr="00E70A12" w:rsidRDefault="00E70A12" w:rsidP="00E70A1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 i do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2B9E1ECC" w14:textId="77777777" w:rsidR="00E70A12" w:rsidRPr="00E70A12" w:rsidRDefault="00E70A12" w:rsidP="00E70A1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E70A1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E70A12">
        <w:rPr>
          <w:rFonts w:ascii="Verdana" w:hAnsi="Verdana"/>
          <w:sz w:val="20"/>
          <w:szCs w:val="20"/>
        </w:rPr>
        <w:t xml:space="preserve"> </w:t>
      </w:r>
      <w:r w:rsidRPr="00E70A12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robót:</w:t>
      </w:r>
      <w:r w:rsidRPr="00E70A12">
        <w:rPr>
          <w:rFonts w:ascii="Times New Roman" w:hAnsi="Times New Roman"/>
          <w:sz w:val="24"/>
        </w:rPr>
        <w:t xml:space="preserve"> </w:t>
      </w:r>
      <w:r w:rsidRPr="00E70A12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- robót przygotowawczych i rozbiórkowych, robót nawierzchniowych </w:t>
      </w:r>
      <w:r w:rsidRPr="00E70A1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C10474E" w14:textId="77777777" w:rsidR="00E70A12" w:rsidRPr="00E70A12" w:rsidRDefault="00E70A12" w:rsidP="00E70A1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SIWZ zatrudnieni są na podstawie umowy o pracę w rozumieniu przepisów ustawy z dnia 26 czerwca 1974 r. - Kodeks pracy. W przedmiotowym oświadczeniu należy wskazać ilość osób wykonujących czynności określone w SWZ. </w:t>
      </w:r>
    </w:p>
    <w:p w14:paraId="478C7B50" w14:textId="77777777" w:rsidR="00E70A12" w:rsidRPr="00E70A12" w:rsidRDefault="00E70A12" w:rsidP="00E70A1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73638F31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D79308E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D4884D6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221CEA0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49B6D3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E70A12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08F798AB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E70A12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1DA88DB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E70A12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6650BAA1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E70A12">
        <w:rPr>
          <w:rFonts w:ascii="Verdana" w:hAnsi="Verdana" w:cs="Times New Roman"/>
          <w:iCs/>
          <w:sz w:val="20"/>
          <w:szCs w:val="20"/>
        </w:rPr>
        <w:lastRenderedPageBreak/>
        <w:t xml:space="preserve">      Pozostałe roboty Wykonawca wykona siłami własnego przedsiębiorstwa.</w:t>
      </w:r>
      <w:r w:rsidRPr="00E70A12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4214B1F1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E70A12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2EFB4344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E70A12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785063F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E70A12">
        <w:rPr>
          <w:rFonts w:ascii="Verdana" w:hAnsi="Verdana"/>
          <w:sz w:val="20"/>
          <w:szCs w:val="20"/>
        </w:rPr>
        <w:t>2 Dotyczy sytuacji, gdy zatrudnieni b</w:t>
      </w:r>
      <w:r w:rsidRPr="00E70A12">
        <w:rPr>
          <w:rFonts w:ascii="Verdana" w:eastAsia="TimesNewRoman" w:hAnsi="Verdana"/>
          <w:sz w:val="20"/>
          <w:szCs w:val="20"/>
        </w:rPr>
        <w:t>ę</w:t>
      </w:r>
      <w:r w:rsidRPr="00E70A12">
        <w:rPr>
          <w:rFonts w:ascii="Verdana" w:hAnsi="Verdana"/>
          <w:sz w:val="20"/>
          <w:szCs w:val="20"/>
        </w:rPr>
        <w:t>d</w:t>
      </w:r>
      <w:r w:rsidRPr="00E70A12">
        <w:rPr>
          <w:rFonts w:ascii="Verdana" w:eastAsia="TimesNewRoman" w:hAnsi="Verdana"/>
          <w:sz w:val="20"/>
          <w:szCs w:val="20"/>
        </w:rPr>
        <w:t xml:space="preserve">ą </w:t>
      </w:r>
      <w:r w:rsidRPr="00E70A12">
        <w:rPr>
          <w:rFonts w:ascii="Verdana" w:hAnsi="Verdana"/>
          <w:sz w:val="20"/>
          <w:szCs w:val="20"/>
        </w:rPr>
        <w:t>podwykonawcy wskazani w ofercie.</w:t>
      </w:r>
    </w:p>
    <w:p w14:paraId="3F16DF08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6B76FEA9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4F14818B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60BA9DEA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24913D7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88B0647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087CD6A5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38432D5E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0430362F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489B640B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0C59D1F7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6CD8ADA5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wynosi ……… miesięcy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4F8A86A1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lonych w SIWZ dla Podwykonawców,</w:t>
      </w:r>
    </w:p>
    <w:p w14:paraId="105BB9B7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29F0522F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038DB177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6DDDD448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7225B4E1" w14:textId="77777777" w:rsidR="00E70A12" w:rsidRPr="00E70A12" w:rsidRDefault="00E70A12" w:rsidP="00E70A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gdy projekt zawiera postanowienia dotycz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2B991D24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FFBC3B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0CE4E839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44AD7C71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E8BDB8F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której przedmiotem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6672D4FD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5E61D828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6AAE6619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3F8FB8AE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07ACBEC2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91EE043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008E1E45" w14:textId="77777777" w:rsidR="00E70A12" w:rsidRPr="00E70A12" w:rsidRDefault="00E70A12" w:rsidP="00E70A1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672BEBD2" w14:textId="77777777" w:rsidR="00E70A12" w:rsidRPr="00E70A12" w:rsidRDefault="00E70A12" w:rsidP="00E70A1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1B02BE5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>O</w:t>
      </w:r>
      <w:r w:rsidRPr="00E70A12">
        <w:rPr>
          <w:rFonts w:ascii="Verdana" w:eastAsia="TimesNewRoman" w:hAnsi="Verdana" w:cs="Times New Roman"/>
          <w:sz w:val="20"/>
          <w:szCs w:val="20"/>
        </w:rPr>
        <w:t>ś</w:t>
      </w:r>
      <w:r w:rsidRPr="00E70A12">
        <w:rPr>
          <w:rFonts w:ascii="Verdana" w:hAnsi="Verdana" w:cs="Times New Roman"/>
          <w:sz w:val="20"/>
          <w:szCs w:val="20"/>
        </w:rPr>
        <w:t>wiadczenia, podpisane przez osoby upowa</w:t>
      </w:r>
      <w:r w:rsidRPr="00E70A12">
        <w:rPr>
          <w:rFonts w:ascii="Verdana" w:eastAsia="TimesNewRoman" w:hAnsi="Verdana" w:cs="Times New Roman"/>
          <w:sz w:val="20"/>
          <w:szCs w:val="20"/>
        </w:rPr>
        <w:t>ż</w:t>
      </w:r>
      <w:r w:rsidRPr="00E70A12">
        <w:rPr>
          <w:rFonts w:ascii="Verdana" w:hAnsi="Verdana" w:cs="Times New Roman"/>
          <w:sz w:val="20"/>
          <w:szCs w:val="20"/>
        </w:rPr>
        <w:t>nione do reprezentowania składaj</w:t>
      </w:r>
      <w:r w:rsidRPr="00E70A12">
        <w:rPr>
          <w:rFonts w:ascii="Verdana" w:eastAsia="TimesNewRoman" w:hAnsi="Verdana" w:cs="Times New Roman"/>
          <w:sz w:val="20"/>
          <w:szCs w:val="20"/>
        </w:rPr>
        <w:t>ą</w:t>
      </w:r>
      <w:r w:rsidRPr="00E70A12">
        <w:rPr>
          <w:rFonts w:ascii="Verdana" w:hAnsi="Verdana" w:cs="Times New Roman"/>
          <w:sz w:val="20"/>
          <w:szCs w:val="20"/>
        </w:rPr>
        <w:t>cych je Podwykonawców lub dowody potwierdzaj</w:t>
      </w:r>
      <w:r w:rsidRPr="00E70A12">
        <w:rPr>
          <w:rFonts w:ascii="Verdana" w:eastAsia="TimesNewRoman" w:hAnsi="Verdana" w:cs="Times New Roman"/>
          <w:sz w:val="20"/>
          <w:szCs w:val="20"/>
        </w:rPr>
        <w:t>ą</w:t>
      </w:r>
      <w:r w:rsidRPr="00E70A12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E70A12">
        <w:rPr>
          <w:rFonts w:ascii="Verdana" w:hAnsi="Verdana" w:cs="Times New Roman"/>
          <w:sz w:val="20"/>
          <w:szCs w:val="20"/>
        </w:rPr>
        <w:t>brak zaległo</w:t>
      </w:r>
      <w:r w:rsidRPr="00E70A12">
        <w:rPr>
          <w:rFonts w:ascii="Verdana" w:eastAsia="TimesNewRoman" w:hAnsi="Verdana" w:cs="Times New Roman"/>
          <w:sz w:val="20"/>
          <w:szCs w:val="20"/>
        </w:rPr>
        <w:t>ś</w:t>
      </w:r>
      <w:r w:rsidRPr="00E70A12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E70A12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E70A12">
        <w:rPr>
          <w:rFonts w:ascii="Verdana" w:eastAsia="TimesNewRoman" w:hAnsi="Verdana" w:cs="Times New Roman"/>
          <w:sz w:val="20"/>
          <w:szCs w:val="20"/>
        </w:rPr>
        <w:t>ą</w:t>
      </w:r>
      <w:r w:rsidRPr="00E70A12">
        <w:rPr>
          <w:rFonts w:ascii="Verdana" w:hAnsi="Verdana" w:cs="Times New Roman"/>
          <w:sz w:val="20"/>
          <w:szCs w:val="20"/>
        </w:rPr>
        <w:t>cych z Umów o podwykonawstwo.</w:t>
      </w:r>
    </w:p>
    <w:p w14:paraId="534C055D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lastRenderedPageBreak/>
        <w:t>Dowodem potwierdzaj</w:t>
      </w:r>
      <w:r w:rsidRPr="00E70A12">
        <w:rPr>
          <w:rFonts w:ascii="Verdana" w:eastAsia="TimesNewRoman" w:hAnsi="Verdana" w:cs="Times New Roman"/>
          <w:sz w:val="20"/>
          <w:szCs w:val="20"/>
        </w:rPr>
        <w:t>ą</w:t>
      </w:r>
      <w:r w:rsidRPr="00E70A12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E70A12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E70A12">
        <w:rPr>
          <w:rFonts w:ascii="Verdana" w:hAnsi="Verdana" w:cs="Times New Roman"/>
          <w:sz w:val="20"/>
          <w:szCs w:val="20"/>
        </w:rPr>
        <w:t>za zgodno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E70A12">
        <w:rPr>
          <w:rFonts w:ascii="Verdana" w:hAnsi="Verdana" w:cs="Times New Roman"/>
          <w:sz w:val="20"/>
          <w:szCs w:val="20"/>
        </w:rPr>
        <w:t>z oryginałem.</w:t>
      </w:r>
    </w:p>
    <w:p w14:paraId="267695C1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E5BE634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169B319C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5ACAE38B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34883C57" w14:textId="77777777" w:rsidR="00E70A12" w:rsidRPr="00E70A12" w:rsidRDefault="00E70A12" w:rsidP="00E70A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697F9E35" w14:textId="77777777" w:rsidR="00E70A12" w:rsidRPr="00E70A12" w:rsidRDefault="00E70A12" w:rsidP="00E70A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5FE557D4" w14:textId="77777777" w:rsidR="00E70A12" w:rsidRPr="00E70A12" w:rsidRDefault="00E70A12" w:rsidP="00E70A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7C675487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 a Wykonawca nie zło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2322AA31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03E7EA0E" w14:textId="77777777" w:rsidR="00E70A12" w:rsidRPr="00E70A12" w:rsidRDefault="00E70A12" w:rsidP="00E70A1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730ABCCD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DF9FAA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A1103EC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79D0644D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4AA4C9A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ED89988" w14:textId="77777777" w:rsidR="00E70A12" w:rsidRPr="00E70A12" w:rsidRDefault="00E70A12" w:rsidP="00E70A12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>Za wykonanie przedmiotu umowy ustala si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E70A12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E70A12">
        <w:rPr>
          <w:rFonts w:ascii="Verdana" w:eastAsia="TimesNewRoman" w:hAnsi="Verdana" w:cs="Times New Roman"/>
          <w:sz w:val="20"/>
          <w:szCs w:val="20"/>
        </w:rPr>
        <w:t>ś</w:t>
      </w:r>
      <w:r w:rsidRPr="00E70A12">
        <w:rPr>
          <w:rFonts w:ascii="Verdana" w:hAnsi="Verdana" w:cs="Times New Roman"/>
          <w:sz w:val="20"/>
          <w:szCs w:val="20"/>
        </w:rPr>
        <w:t>wiadcze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E70A12">
        <w:rPr>
          <w:rFonts w:ascii="Verdana" w:hAnsi="Verdana" w:cs="Times New Roman"/>
          <w:sz w:val="20"/>
          <w:szCs w:val="20"/>
        </w:rPr>
        <w:t>oraz ponoszonych przez Wykonawcę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E70A12">
        <w:rPr>
          <w:rFonts w:ascii="Verdana" w:hAnsi="Verdana" w:cs="Times New Roman"/>
          <w:sz w:val="20"/>
          <w:szCs w:val="20"/>
        </w:rPr>
        <w:t>kosztów ich realizacji zgodnie z ofertą Wykonawcy                 w kwocie</w:t>
      </w:r>
      <w:r w:rsidRPr="00E70A12">
        <w:rPr>
          <w:rFonts w:ascii="Verdana" w:hAnsi="Verdana" w:cs="Times New Roman"/>
          <w:b/>
          <w:bCs/>
          <w:sz w:val="20"/>
          <w:szCs w:val="20"/>
        </w:rPr>
        <w:t>:  ………………………………………………………………………….</w:t>
      </w:r>
      <w:r w:rsidRPr="00E70A12">
        <w:rPr>
          <w:rFonts w:ascii="Verdana" w:hAnsi="Verdana" w:cs="Times New Roman"/>
          <w:sz w:val="20"/>
          <w:szCs w:val="20"/>
        </w:rPr>
        <w:t xml:space="preserve">zł netto (słownie złotych: </w:t>
      </w:r>
      <w:r w:rsidRPr="00E70A12">
        <w:rPr>
          <w:rFonts w:ascii="Verdana" w:hAnsi="Verdana" w:cs="Times New Roman"/>
          <w:b/>
          <w:bCs/>
          <w:sz w:val="20"/>
          <w:szCs w:val="20"/>
        </w:rPr>
        <w:t>………………………………………………………………………………………</w:t>
      </w:r>
      <w:r w:rsidRPr="00E70A12">
        <w:rPr>
          <w:rFonts w:ascii="Verdana" w:hAnsi="Verdana" w:cs="Times New Roman"/>
          <w:sz w:val="20"/>
          <w:szCs w:val="20"/>
        </w:rPr>
        <w:t xml:space="preserve">), + 23 </w:t>
      </w:r>
      <w:r w:rsidRPr="00E70A12">
        <w:rPr>
          <w:rFonts w:ascii="Verdana" w:hAnsi="Verdana" w:cs="Times New Roman"/>
          <w:sz w:val="20"/>
          <w:szCs w:val="20"/>
        </w:rPr>
        <w:lastRenderedPageBreak/>
        <w:t xml:space="preserve">% VAT, co daje kwotę </w:t>
      </w:r>
      <w:r w:rsidRPr="00E70A12">
        <w:rPr>
          <w:rFonts w:ascii="Verdana" w:hAnsi="Verdana" w:cs="Times New Roman"/>
          <w:b/>
          <w:sz w:val="20"/>
          <w:szCs w:val="20"/>
        </w:rPr>
        <w:t>…………………………………………………………….. zł. brutto</w:t>
      </w:r>
      <w:r w:rsidRPr="00E70A12">
        <w:rPr>
          <w:rFonts w:ascii="Verdana" w:hAnsi="Verdana" w:cs="Times New Roman"/>
          <w:sz w:val="20"/>
          <w:szCs w:val="20"/>
        </w:rPr>
        <w:t xml:space="preserve"> </w:t>
      </w:r>
      <w:r w:rsidRPr="00E70A12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………………………………………………………………………………..).</w:t>
      </w:r>
      <w:r w:rsidRPr="00E70A12">
        <w:rPr>
          <w:rFonts w:ascii="Verdana" w:hAnsi="Verdana" w:cs="Times New Roman"/>
          <w:sz w:val="20"/>
          <w:szCs w:val="20"/>
        </w:rPr>
        <w:t xml:space="preserve"> </w:t>
      </w:r>
    </w:p>
    <w:p w14:paraId="4686C109" w14:textId="77777777" w:rsidR="00E70A12" w:rsidRPr="00E70A12" w:rsidRDefault="00E70A12" w:rsidP="00E70A12">
      <w:pPr>
        <w:numPr>
          <w:ilvl w:val="3"/>
          <w:numId w:val="5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E70A12">
        <w:rPr>
          <w:rFonts w:ascii="Verdana" w:hAnsi="Verdana" w:cs="Times New Roman"/>
          <w:sz w:val="20"/>
          <w:szCs w:val="20"/>
        </w:rPr>
        <w:t>robót.</w:t>
      </w:r>
    </w:p>
    <w:p w14:paraId="3AA84CD0" w14:textId="77777777" w:rsidR="00E70A12" w:rsidRPr="00E70A12" w:rsidRDefault="00E70A12" w:rsidP="00E70A12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>Wykonawca nie mo</w:t>
      </w:r>
      <w:r w:rsidRPr="00E70A12">
        <w:rPr>
          <w:rFonts w:ascii="Verdana" w:eastAsia="TimesNewRoman" w:hAnsi="Verdana" w:cs="Times New Roman"/>
          <w:sz w:val="20"/>
          <w:szCs w:val="20"/>
        </w:rPr>
        <w:t>ż</w:t>
      </w:r>
      <w:r w:rsidRPr="00E70A12">
        <w:rPr>
          <w:rFonts w:ascii="Verdana" w:hAnsi="Verdana" w:cs="Times New Roman"/>
          <w:sz w:val="20"/>
          <w:szCs w:val="20"/>
        </w:rPr>
        <w:t xml:space="preserve">e </w:t>
      </w:r>
      <w:r w:rsidRPr="00E70A12">
        <w:rPr>
          <w:rFonts w:ascii="Verdana" w:eastAsia="TimesNewRoman" w:hAnsi="Verdana" w:cs="Times New Roman"/>
          <w:sz w:val="20"/>
          <w:szCs w:val="20"/>
        </w:rPr>
        <w:t>żą</w:t>
      </w:r>
      <w:r w:rsidRPr="00E70A12">
        <w:rPr>
          <w:rFonts w:ascii="Verdana" w:hAnsi="Verdana" w:cs="Times New Roman"/>
          <w:sz w:val="20"/>
          <w:szCs w:val="20"/>
        </w:rPr>
        <w:t>da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E70A12">
        <w:rPr>
          <w:rFonts w:ascii="Verdana" w:hAnsi="Verdana" w:cs="Times New Roman"/>
          <w:sz w:val="20"/>
          <w:szCs w:val="20"/>
        </w:rPr>
        <w:t>podwy</w:t>
      </w:r>
      <w:r w:rsidRPr="00E70A12">
        <w:rPr>
          <w:rFonts w:ascii="Verdana" w:eastAsia="TimesNewRoman" w:hAnsi="Verdana" w:cs="Times New Roman"/>
          <w:sz w:val="20"/>
          <w:szCs w:val="20"/>
        </w:rPr>
        <w:t>ż</w:t>
      </w:r>
      <w:r w:rsidRPr="00E70A12">
        <w:rPr>
          <w:rFonts w:ascii="Verdana" w:hAnsi="Verdana" w:cs="Times New Roman"/>
          <w:sz w:val="20"/>
          <w:szCs w:val="20"/>
        </w:rPr>
        <w:t>szenia wynagrodzenia, chocia</w:t>
      </w:r>
      <w:r w:rsidRPr="00E70A12">
        <w:rPr>
          <w:rFonts w:ascii="Verdana" w:eastAsia="TimesNewRoman" w:hAnsi="Verdana" w:cs="Times New Roman"/>
          <w:sz w:val="20"/>
          <w:szCs w:val="20"/>
        </w:rPr>
        <w:t>ż</w:t>
      </w:r>
      <w:r w:rsidRPr="00E70A12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E70A12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E70A12">
        <w:rPr>
          <w:rFonts w:ascii="Verdana" w:eastAsia="TimesNewRoman" w:hAnsi="Verdana" w:cs="Times New Roman"/>
          <w:sz w:val="20"/>
          <w:szCs w:val="20"/>
        </w:rPr>
        <w:t>ś</w:t>
      </w:r>
      <w:r w:rsidRPr="00E70A12">
        <w:rPr>
          <w:rFonts w:ascii="Verdana" w:hAnsi="Verdana" w:cs="Times New Roman"/>
          <w:sz w:val="20"/>
          <w:szCs w:val="20"/>
        </w:rPr>
        <w:t>wiadcze</w:t>
      </w:r>
      <w:r w:rsidRPr="00E70A12">
        <w:rPr>
          <w:rFonts w:ascii="Verdana" w:eastAsia="TimesNewRoman" w:hAnsi="Verdana" w:cs="Times New Roman"/>
          <w:sz w:val="20"/>
          <w:szCs w:val="20"/>
        </w:rPr>
        <w:t>ń.</w:t>
      </w:r>
    </w:p>
    <w:p w14:paraId="65979988" w14:textId="77777777" w:rsidR="00E70A12" w:rsidRPr="00E70A12" w:rsidRDefault="00E70A12" w:rsidP="00E70A12">
      <w:pPr>
        <w:numPr>
          <w:ilvl w:val="3"/>
          <w:numId w:val="5"/>
        </w:numPr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03E9EBAC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002E33A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49D3F55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63772F0B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E54942E" w14:textId="77777777" w:rsidR="00E70A12" w:rsidRPr="00E70A12" w:rsidRDefault="00E70A12" w:rsidP="00E70A1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3DC5AB16" w14:textId="77777777" w:rsidR="00E70A12" w:rsidRPr="00E70A12" w:rsidRDefault="00E70A12" w:rsidP="00E70A1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634146ED" w14:textId="77777777" w:rsidR="00E70A12" w:rsidRPr="00E70A12" w:rsidRDefault="00E70A12" w:rsidP="00E70A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5A4AED6E" w14:textId="77777777" w:rsidR="00E70A12" w:rsidRPr="00E70A12" w:rsidRDefault="00E70A12" w:rsidP="00E70A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07836E0E" w14:textId="77777777" w:rsidR="00E70A12" w:rsidRPr="00E70A12" w:rsidRDefault="00E70A12" w:rsidP="00E70A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  <w:r w:rsidRPr="00E70A12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5821C170" w14:textId="77777777" w:rsidR="00E70A12" w:rsidRPr="00E70A12" w:rsidRDefault="00E70A12" w:rsidP="00E70A1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  <w:r w:rsidRPr="00E70A12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2206C1ED" w14:textId="77777777" w:rsidR="00E70A12" w:rsidRPr="00E70A12" w:rsidRDefault="00E70A12" w:rsidP="00E70A1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</w:rPr>
        <w:t>ą</w:t>
      </w:r>
      <w:r w:rsidRPr="00E70A12">
        <w:rPr>
          <w:rFonts w:ascii="Verdana" w:hAnsi="Verdana" w:cs="Times New Roman"/>
          <w:sz w:val="20"/>
          <w:szCs w:val="20"/>
        </w:rPr>
        <w:t>cy, z zastrze</w:t>
      </w:r>
      <w:r w:rsidRPr="00E70A12">
        <w:rPr>
          <w:rFonts w:ascii="Verdana" w:eastAsia="TimesNewRoman" w:hAnsi="Verdana" w:cs="Times New Roman"/>
          <w:sz w:val="20"/>
          <w:szCs w:val="20"/>
        </w:rPr>
        <w:t>ż</w:t>
      </w:r>
      <w:r w:rsidRPr="00E70A12">
        <w:rPr>
          <w:rFonts w:ascii="Verdana" w:hAnsi="Verdana" w:cs="Times New Roman"/>
          <w:sz w:val="20"/>
          <w:szCs w:val="20"/>
        </w:rPr>
        <w:t>eniem ust. 2 pkt a i b</w:t>
      </w:r>
      <w:r w:rsidRPr="00E70A12">
        <w:rPr>
          <w:rFonts w:ascii="Verdana" w:hAnsi="Verdana" w:cs="Times New Roman"/>
          <w:sz w:val="20"/>
          <w:szCs w:val="20"/>
          <w:vertAlign w:val="superscript"/>
        </w:rPr>
        <w:t>*</w:t>
      </w:r>
      <w:r w:rsidRPr="00E70A12">
        <w:rPr>
          <w:rFonts w:ascii="Verdana" w:hAnsi="Verdana" w:cs="Times New Roman"/>
          <w:sz w:val="20"/>
          <w:szCs w:val="20"/>
        </w:rPr>
        <w:t xml:space="preserve"> ma obowi</w:t>
      </w:r>
      <w:r w:rsidRPr="00E70A12">
        <w:rPr>
          <w:rFonts w:ascii="Verdana" w:eastAsia="TimesNewRoman" w:hAnsi="Verdana" w:cs="Times New Roman"/>
          <w:sz w:val="20"/>
          <w:szCs w:val="20"/>
        </w:rPr>
        <w:t>ą</w:t>
      </w:r>
      <w:r w:rsidRPr="00E70A12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784A6B93" w14:textId="77777777" w:rsidR="00E70A12" w:rsidRPr="00E70A12" w:rsidRDefault="00E70A12" w:rsidP="00E70A12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5A0DD55F" w14:textId="77777777" w:rsidR="00E70A12" w:rsidRPr="00E70A12" w:rsidRDefault="00E70A12" w:rsidP="00E70A1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FBF77CC" w14:textId="77777777" w:rsidR="00E70A12" w:rsidRPr="00E70A12" w:rsidRDefault="00E70A12" w:rsidP="00E70A1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4F63C897" w14:textId="77777777" w:rsidR="00E70A12" w:rsidRPr="00E70A12" w:rsidRDefault="00E70A12" w:rsidP="00E70A12">
      <w:pPr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Dane do wystawienia faktury: Nabywcą jest Powiat Starogardzki ul. Kościuszki 17 (592-205-78-38), 83-200 Starogard Gdański a Odbiorcą/Płatnikiem jest Powiatowy Zarząd Dróg w Starogardzie Gdańskim, ul. Mickiewicza 9, 83-200 Starogard Gdański.</w:t>
      </w:r>
    </w:p>
    <w:p w14:paraId="42132FE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520C19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04AF0164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48D51CD7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2C030D5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 </w:t>
      </w:r>
    </w:p>
    <w:p w14:paraId="121E3539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BEC7704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do odbioru </w:t>
      </w:r>
    </w:p>
    <w:p w14:paraId="299EADD8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78005B2" w14:textId="77777777" w:rsidR="00E70A12" w:rsidRPr="00E70A12" w:rsidRDefault="00E70A12" w:rsidP="00E70A1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dziennik budowy,</w:t>
      </w:r>
    </w:p>
    <w:p w14:paraId="1567496B" w14:textId="77777777" w:rsidR="00E70A12" w:rsidRPr="00E70A12" w:rsidRDefault="00E70A12" w:rsidP="00E70A1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67859D9" w14:textId="77777777" w:rsidR="00E70A12" w:rsidRPr="00E70A12" w:rsidRDefault="00E70A12" w:rsidP="00E70A1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421BBAB7" w14:textId="77777777" w:rsidR="00E70A12" w:rsidRPr="00E70A12" w:rsidRDefault="00E70A12" w:rsidP="00E70A1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operat kolaudacyjny,</w:t>
      </w:r>
    </w:p>
    <w:p w14:paraId="3CD6D300" w14:textId="77777777" w:rsidR="00E70A12" w:rsidRPr="00E70A12" w:rsidRDefault="00E70A12" w:rsidP="00E70A1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18697CA5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21DF9106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18CB46CF" w14:textId="77777777" w:rsidR="00E70A12" w:rsidRPr="00E70A12" w:rsidRDefault="00E70A12" w:rsidP="00E70A1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49682C72" w14:textId="77777777" w:rsidR="00E70A12" w:rsidRPr="00E70A12" w:rsidRDefault="00E70A12" w:rsidP="00E70A1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3C7DE290" w14:textId="77777777" w:rsidR="00E70A12" w:rsidRPr="00E70A12" w:rsidRDefault="00E70A12" w:rsidP="00E70A1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44697D49" w14:textId="77777777" w:rsidR="00E70A12" w:rsidRPr="00E70A12" w:rsidRDefault="00E70A12" w:rsidP="00E70A1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                    i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1DF84498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586C4459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C86EEF6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6F8A2B08" w14:textId="77777777" w:rsidR="00E70A12" w:rsidRPr="00E70A12" w:rsidRDefault="00E70A12" w:rsidP="00E70A12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2A1BFAE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2432DBC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563E4FA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2F818E29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83776FD" w14:textId="77777777" w:rsidR="00E70A12" w:rsidRPr="00E70A12" w:rsidRDefault="00E70A12" w:rsidP="00E70A1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………………. miesięcy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22DC9550" w14:textId="77777777" w:rsidR="00E70A12" w:rsidRPr="00E70A12" w:rsidRDefault="00E70A12" w:rsidP="00E70A1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0358E9E5" w14:textId="77777777" w:rsidR="00E70A12" w:rsidRPr="00E70A12" w:rsidRDefault="00E70A12" w:rsidP="00E70A1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0511A2C7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09E62B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273CF53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68975149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0163A5C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zapłaci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3FC990EC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32C97BBC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769CB881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55F2B90" w14:textId="77777777" w:rsidR="00E70A12" w:rsidRPr="00E70A12" w:rsidRDefault="00E70A12" w:rsidP="00E70A1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F17398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906165B" w14:textId="77777777" w:rsidR="00E70A12" w:rsidRPr="00E70A12" w:rsidRDefault="00E70A12" w:rsidP="00E70A1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19946AA4" w14:textId="77777777" w:rsidR="00E70A12" w:rsidRPr="00E70A12" w:rsidRDefault="00E70A12" w:rsidP="00E70A1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DCBD74A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sz w:val="20"/>
          <w:szCs w:val="20"/>
        </w:rPr>
        <w:t>w wysoko</w:t>
      </w:r>
      <w:r w:rsidRPr="00E70A12">
        <w:rPr>
          <w:rFonts w:ascii="Verdana" w:eastAsia="TimesNewRoman" w:hAnsi="Verdana" w:cs="Times New Roman"/>
          <w:sz w:val="20"/>
          <w:szCs w:val="20"/>
        </w:rPr>
        <w:t>ś</w:t>
      </w:r>
      <w:r w:rsidRPr="00E70A12">
        <w:rPr>
          <w:rFonts w:ascii="Verdana" w:hAnsi="Verdana" w:cs="Times New Roman"/>
          <w:sz w:val="20"/>
          <w:szCs w:val="20"/>
        </w:rPr>
        <w:t xml:space="preserve">ci </w:t>
      </w:r>
      <w:r w:rsidRPr="00E70A12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E70A12">
        <w:rPr>
          <w:rFonts w:ascii="Verdana" w:hAnsi="Verdana" w:cs="Times New Roman"/>
          <w:sz w:val="20"/>
          <w:szCs w:val="20"/>
        </w:rPr>
        <w:t>za ka</w:t>
      </w:r>
      <w:r w:rsidRPr="00E70A12">
        <w:rPr>
          <w:rFonts w:ascii="Verdana" w:eastAsia="TimesNewRoman" w:hAnsi="Verdana" w:cs="Times New Roman"/>
          <w:sz w:val="20"/>
          <w:szCs w:val="20"/>
        </w:rPr>
        <w:t>ż</w:t>
      </w:r>
      <w:r w:rsidRPr="00E70A12">
        <w:rPr>
          <w:rFonts w:ascii="Verdana" w:hAnsi="Verdana" w:cs="Times New Roman"/>
          <w:sz w:val="20"/>
          <w:szCs w:val="20"/>
        </w:rPr>
        <w:t>dy dzie</w:t>
      </w:r>
      <w:r w:rsidRPr="00E70A12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E70A12">
        <w:rPr>
          <w:rFonts w:ascii="Verdana" w:hAnsi="Verdana" w:cs="Times New Roman"/>
          <w:sz w:val="20"/>
          <w:szCs w:val="20"/>
        </w:rPr>
        <w:t>wyst</w:t>
      </w:r>
      <w:r w:rsidRPr="00E70A12">
        <w:rPr>
          <w:rFonts w:ascii="Verdana" w:eastAsia="TimesNewRoman" w:hAnsi="Verdana" w:cs="Times New Roman"/>
          <w:sz w:val="20"/>
          <w:szCs w:val="20"/>
        </w:rPr>
        <w:t>ę</w:t>
      </w:r>
      <w:r w:rsidRPr="00E70A12">
        <w:rPr>
          <w:rFonts w:ascii="Verdana" w:hAnsi="Verdana" w:cs="Times New Roman"/>
          <w:sz w:val="20"/>
          <w:szCs w:val="20"/>
        </w:rPr>
        <w:t>powania nieprawidłowo</w:t>
      </w:r>
      <w:r w:rsidRPr="00E70A12">
        <w:rPr>
          <w:rFonts w:ascii="Verdana" w:eastAsia="TimesNewRoman" w:hAnsi="Verdana" w:cs="Times New Roman"/>
          <w:sz w:val="20"/>
          <w:szCs w:val="20"/>
        </w:rPr>
        <w:t>ś</w:t>
      </w:r>
      <w:r w:rsidRPr="00E70A12">
        <w:rPr>
          <w:rFonts w:ascii="Verdana" w:hAnsi="Verdana" w:cs="Times New Roman"/>
          <w:sz w:val="20"/>
          <w:szCs w:val="20"/>
        </w:rPr>
        <w:t>ci lub nie wykonania polecenia Zamawiającego</w:t>
      </w:r>
    </w:p>
    <w:p w14:paraId="400F1730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1DF95618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01689F67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§ 4 ust. 7, Zamawiający wyznaczy termin ich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 zostan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25B7ED3D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1C150731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6DC1B375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3B0E9118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8E11212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7F19E7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001172D6" w14:textId="77777777" w:rsidR="00E70A12" w:rsidRPr="00E70A12" w:rsidRDefault="00E70A12" w:rsidP="00E70A1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386F2CE5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do napraw lub tych napraw nie dokona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albo wykona je nieprawidłowo,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1C1A2D07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333E32DF" w14:textId="77777777" w:rsidR="00E70A12" w:rsidRPr="00E70A12" w:rsidRDefault="00E70A12" w:rsidP="00E70A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743259DE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4AAE9714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26E6B6CE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7BFFBCD2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1CFBC924" w14:textId="77777777" w:rsidR="00E70A12" w:rsidRPr="00E70A12" w:rsidRDefault="00E70A12" w:rsidP="00E70A12">
      <w:pPr>
        <w:numPr>
          <w:ilvl w:val="0"/>
          <w:numId w:val="2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02601F82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3CA55EE5" w14:textId="77777777" w:rsidR="00E70A12" w:rsidRPr="00E70A12" w:rsidRDefault="00E70A12" w:rsidP="00E70A1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F365887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2EEFBA6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3538E98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63636177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769EFD6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4C6B4256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49DCBDD3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346B26AA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DB70786" w14:textId="77777777" w:rsidR="00E70A12" w:rsidRPr="00E70A12" w:rsidRDefault="00E70A12" w:rsidP="00E70A1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gwarancji,  co stanowi kwot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………………………………..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zł. (słownie złotych: ……………………………………………………………. </w:t>
      </w:r>
    </w:p>
    <w:p w14:paraId="41A8694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74DAF10D" w14:textId="77777777" w:rsidR="00E70A12" w:rsidRPr="00E70A12" w:rsidRDefault="00E70A12" w:rsidP="00E70A1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0E5E6507" w14:textId="77777777" w:rsidR="00E70A12" w:rsidRPr="00E70A12" w:rsidRDefault="00E70A12" w:rsidP="00E70A1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30 061,82  zł., pomniejszon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56568732" w14:textId="77777777" w:rsidR="00E70A12" w:rsidRPr="00E70A12" w:rsidRDefault="00E70A12" w:rsidP="00E70A1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12 883,63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60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508D783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5E496A6F" w14:textId="68DAE56C" w:rsidR="00E70A12" w:rsidRDefault="00E70A12" w:rsidP="00E70A1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E70A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0A040E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8514B8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789C01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lastRenderedPageBreak/>
        <w:t>§ 15</w:t>
      </w:r>
    </w:p>
    <w:p w14:paraId="13059EF1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59AF4F74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587EF0E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AEAC4BA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5B89E8D6" w14:textId="77777777" w:rsidR="00E70A12" w:rsidRPr="00E70A12" w:rsidRDefault="00E70A12" w:rsidP="00E70A1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54B64EB4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page76"/>
      <w:bookmarkEnd w:id="0"/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70F63DFB" w14:textId="77777777" w:rsidR="00E70A12" w:rsidRPr="00E70A12" w:rsidRDefault="00E70A12" w:rsidP="00E70A1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31B4CA49" w14:textId="77777777" w:rsidR="00E70A12" w:rsidRPr="00E70A12" w:rsidRDefault="00E70A12" w:rsidP="00E70A1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7FC10EFC" w14:textId="77777777" w:rsidR="00E70A12" w:rsidRPr="00E70A12" w:rsidRDefault="00E70A12" w:rsidP="00E70A1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2C68C9CA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4B12281E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1299E9A8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35A594F1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w terminie do 21 dni od daty odstąpienia od Umowy, Zamawiający przy udziale Wykonawcy sporządzi szczegółowy protokół inwentaryzacji robót w toku, według stanu na dzień odstąpienia, </w:t>
      </w:r>
    </w:p>
    <w:p w14:paraId="2C4FC34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-Wykonawca zabezpieczy przerwane roboty w zakresie obustronnie uzgodnionym na koszt tej strony, z przyczyny której nastąpiło odstąpienie od Umowy,</w:t>
      </w:r>
    </w:p>
    <w:p w14:paraId="0B028F6D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-Wykonawca w terminie do 7 dni zgłosi Zamawiającemu do odbioru roboty przerwane oraz roboty zabezpieczające.</w:t>
      </w:r>
    </w:p>
    <w:p w14:paraId="7C44F0E8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7BDAE9D7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1849DD29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4B631B4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5 i 6, Zamawiający wykona te czynności na koszt                      i ryzyko Wykonawcy.</w:t>
      </w:r>
    </w:p>
    <w:p w14:paraId="3C9DAEFE" w14:textId="77777777" w:rsidR="00E70A12" w:rsidRPr="00E70A12" w:rsidRDefault="00E70A12" w:rsidP="00E70A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" w:name="page77"/>
      <w:bookmarkEnd w:id="1"/>
    </w:p>
    <w:p w14:paraId="084F0FA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C1766A8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8CA2CB3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F21978F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56C01C32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3067C70" w14:textId="77777777" w:rsidR="00E70A12" w:rsidRPr="00E70A12" w:rsidRDefault="00E70A12" w:rsidP="00E70A1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4AE09919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5E27B4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2825F324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52ED823F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AA8060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70A12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40BECBE" w14:textId="77777777" w:rsidR="00E70A12" w:rsidRPr="00E70A12" w:rsidRDefault="00E70A12" w:rsidP="00E70A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5" w:history="1">
        <w:r w:rsidRPr="00E70A1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48861741" w14:textId="77777777" w:rsidR="00E70A12" w:rsidRPr="00E70A12" w:rsidRDefault="00E70A12" w:rsidP="00E70A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6" w:history="1">
        <w:r w:rsidRPr="00E70A12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5B36F779" w14:textId="77777777" w:rsidR="00E70A12" w:rsidRPr="00E70A12" w:rsidRDefault="00E70A12" w:rsidP="00E70A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Celem przetwarzania Państwa danych osobowych jest realizacja umowy lub podjęcie działań przed zawarciem umowy, która jest podstawą przetwarzania danych.</w:t>
      </w:r>
    </w:p>
    <w:p w14:paraId="66C0B525" w14:textId="77777777" w:rsidR="00E70A12" w:rsidRPr="00E70A12" w:rsidRDefault="00E70A12" w:rsidP="00E70A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09F244A1" w14:textId="77777777" w:rsidR="00E70A12" w:rsidRPr="00E70A12" w:rsidRDefault="00E70A12" w:rsidP="00E70A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2E3F9574" w14:textId="77777777" w:rsidR="00E70A12" w:rsidRPr="00E70A12" w:rsidRDefault="00E70A12" w:rsidP="00E70A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5855491F" w14:textId="77777777" w:rsidR="00E70A12" w:rsidRPr="00E70A12" w:rsidRDefault="00E70A12" w:rsidP="00E70A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5AE31D20" w14:textId="77777777" w:rsidR="00E70A12" w:rsidRPr="00E70A12" w:rsidRDefault="00E70A12" w:rsidP="00E70A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55E13FEC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D5E1EC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ECF43D5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506A1B2B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11A123D4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DE8425F" w14:textId="77777777" w:rsidR="00E70A12" w:rsidRPr="00E70A12" w:rsidRDefault="00E70A12" w:rsidP="00E70A1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024725DC" w14:textId="77777777" w:rsidR="00E70A12" w:rsidRPr="00E70A12" w:rsidRDefault="00E70A12" w:rsidP="00E70A1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E841966" w14:textId="77777777" w:rsidR="00E70A12" w:rsidRPr="00E70A12" w:rsidRDefault="00E70A12" w:rsidP="00E70A1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E70A12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E70A12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7" w:history="1">
        <w:r w:rsidRPr="00E70A12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E70A12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E70A12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2CCF4BE7" w14:textId="77777777" w:rsidR="00E70A12" w:rsidRPr="00E70A12" w:rsidRDefault="00E70A12" w:rsidP="00E70A1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E70A1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                 z dniem jej podpisania.</w:t>
      </w:r>
    </w:p>
    <w:p w14:paraId="279FB26A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8C49A6" w14:textId="77777777"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04F2478A" w14:textId="77777777" w:rsidR="00E70A12" w:rsidRPr="00E70A12" w:rsidRDefault="00E70A12" w:rsidP="00E70A1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…………………………..</w:t>
      </w:r>
    </w:p>
    <w:p w14:paraId="5DAF31A1" w14:textId="77777777" w:rsidR="00E70A12" w:rsidRPr="00E70A12" w:rsidRDefault="00E70A12" w:rsidP="00E70A1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250FC5AE" w14:textId="77777777" w:rsidR="00E70A12" w:rsidRPr="00E70A12" w:rsidRDefault="00E70A12" w:rsidP="00E70A1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70A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Harmonogram </w:t>
      </w:r>
    </w:p>
    <w:p w14:paraId="691F7608" w14:textId="77777777" w:rsidR="00E70A12" w:rsidRPr="00E70A12" w:rsidRDefault="00E70A12" w:rsidP="00E70A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FFF83B" w14:textId="77777777" w:rsidR="00E70A12" w:rsidRPr="00E70A12" w:rsidRDefault="00E70A12" w:rsidP="00E70A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E2DBC7" w14:textId="77777777" w:rsidR="00E70A12" w:rsidRPr="00E70A12" w:rsidRDefault="00E70A12" w:rsidP="00E70A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E16544F" w14:textId="77777777" w:rsidR="00E70A12" w:rsidRPr="00E70A12" w:rsidRDefault="00E70A12" w:rsidP="00E70A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AD2D92" w14:textId="77777777" w:rsidR="00E70A12" w:rsidRPr="00E70A12" w:rsidRDefault="00E70A12" w:rsidP="00E70A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BA0FD5" w14:textId="77777777" w:rsidR="00E70A12" w:rsidRPr="00E70A12" w:rsidRDefault="00E70A12" w:rsidP="00E70A12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3FE3764" w14:textId="77777777" w:rsidR="00E70A12" w:rsidRPr="00E70A12" w:rsidRDefault="00E70A12" w:rsidP="00E70A12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A9FEF6F" w14:textId="77777777" w:rsidR="00E70A12" w:rsidRPr="00E70A12" w:rsidRDefault="00E70A12" w:rsidP="00E70A12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64B17C1E" w14:textId="77777777" w:rsidR="00E70A12" w:rsidRPr="00E70A12" w:rsidRDefault="00E70A12" w:rsidP="00E70A1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E70A12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07F3826A" w14:textId="77777777" w:rsidR="00E70A12" w:rsidRPr="00E70A12" w:rsidRDefault="00E70A12" w:rsidP="00E70A12">
      <w:pPr>
        <w:spacing w:after="0" w:line="360" w:lineRule="auto"/>
        <w:rPr>
          <w:rFonts w:ascii="Times New Roman" w:hAnsi="Times New Roman"/>
          <w:sz w:val="24"/>
        </w:rPr>
      </w:pPr>
    </w:p>
    <w:p w14:paraId="594E0B8F" w14:textId="77777777" w:rsidR="00E70A12" w:rsidRDefault="00E70A12"/>
    <w:sectPr w:rsidR="00E7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4360A"/>
    <w:multiLevelType w:val="hybridMultilevel"/>
    <w:tmpl w:val="ACD29A10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A5ED6"/>
    <w:multiLevelType w:val="hybridMultilevel"/>
    <w:tmpl w:val="1D548EBE"/>
    <w:lvl w:ilvl="0" w:tplc="93DA767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3473"/>
    <w:multiLevelType w:val="hybridMultilevel"/>
    <w:tmpl w:val="0D50256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4676AB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C56A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80CBA"/>
    <w:multiLevelType w:val="hybridMultilevel"/>
    <w:tmpl w:val="ECA40204"/>
    <w:lvl w:ilvl="0" w:tplc="5CE29CC2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431DB"/>
    <w:multiLevelType w:val="hybridMultilevel"/>
    <w:tmpl w:val="10C25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601764924">
    <w:abstractNumId w:val="3"/>
  </w:num>
  <w:num w:numId="2" w16cid:durableId="578058877">
    <w:abstractNumId w:val="9"/>
  </w:num>
  <w:num w:numId="3" w16cid:durableId="1800342203">
    <w:abstractNumId w:val="15"/>
  </w:num>
  <w:num w:numId="4" w16cid:durableId="1556234260">
    <w:abstractNumId w:val="17"/>
  </w:num>
  <w:num w:numId="5" w16cid:durableId="2005157706">
    <w:abstractNumId w:val="22"/>
  </w:num>
  <w:num w:numId="6" w16cid:durableId="392852838">
    <w:abstractNumId w:val="13"/>
  </w:num>
  <w:num w:numId="7" w16cid:durableId="380904695">
    <w:abstractNumId w:val="21"/>
  </w:num>
  <w:num w:numId="8" w16cid:durableId="1538733872">
    <w:abstractNumId w:val="2"/>
  </w:num>
  <w:num w:numId="9" w16cid:durableId="1722944244">
    <w:abstractNumId w:val="30"/>
  </w:num>
  <w:num w:numId="10" w16cid:durableId="1538934930">
    <w:abstractNumId w:val="31"/>
  </w:num>
  <w:num w:numId="11" w16cid:durableId="1348408787">
    <w:abstractNumId w:val="43"/>
  </w:num>
  <w:num w:numId="12" w16cid:durableId="1697803729">
    <w:abstractNumId w:val="34"/>
  </w:num>
  <w:num w:numId="13" w16cid:durableId="977149815">
    <w:abstractNumId w:val="28"/>
  </w:num>
  <w:num w:numId="14" w16cid:durableId="1585214712">
    <w:abstractNumId w:val="19"/>
  </w:num>
  <w:num w:numId="15" w16cid:durableId="479345556">
    <w:abstractNumId w:val="32"/>
  </w:num>
  <w:num w:numId="16" w16cid:durableId="1826168443">
    <w:abstractNumId w:val="35"/>
  </w:num>
  <w:num w:numId="17" w16cid:durableId="132019599">
    <w:abstractNumId w:val="0"/>
  </w:num>
  <w:num w:numId="18" w16cid:durableId="1245796992">
    <w:abstractNumId w:val="24"/>
  </w:num>
  <w:num w:numId="19" w16cid:durableId="429812921">
    <w:abstractNumId w:val="6"/>
  </w:num>
  <w:num w:numId="20" w16cid:durableId="1279679396">
    <w:abstractNumId w:val="26"/>
  </w:num>
  <w:num w:numId="21" w16cid:durableId="1699310484">
    <w:abstractNumId w:val="45"/>
  </w:num>
  <w:num w:numId="22" w16cid:durableId="1516455894">
    <w:abstractNumId w:val="42"/>
  </w:num>
  <w:num w:numId="23" w16cid:durableId="567570394">
    <w:abstractNumId w:val="46"/>
  </w:num>
  <w:num w:numId="24" w16cid:durableId="1039403619">
    <w:abstractNumId w:val="16"/>
  </w:num>
  <w:num w:numId="25" w16cid:durableId="572590492">
    <w:abstractNumId w:val="44"/>
  </w:num>
  <w:num w:numId="26" w16cid:durableId="1283151526">
    <w:abstractNumId w:val="27"/>
  </w:num>
  <w:num w:numId="27" w16cid:durableId="1632319467">
    <w:abstractNumId w:val="38"/>
  </w:num>
  <w:num w:numId="28" w16cid:durableId="2009399419">
    <w:abstractNumId w:val="1"/>
  </w:num>
  <w:num w:numId="29" w16cid:durableId="687215419">
    <w:abstractNumId w:val="14"/>
  </w:num>
  <w:num w:numId="30" w16cid:durableId="1604150010">
    <w:abstractNumId w:val="37"/>
  </w:num>
  <w:num w:numId="31" w16cid:durableId="1253511068">
    <w:abstractNumId w:val="23"/>
  </w:num>
  <w:num w:numId="32" w16cid:durableId="2060737266">
    <w:abstractNumId w:val="5"/>
  </w:num>
  <w:num w:numId="33" w16cid:durableId="1275093959">
    <w:abstractNumId w:val="12"/>
  </w:num>
  <w:num w:numId="34" w16cid:durableId="104465992">
    <w:abstractNumId w:val="25"/>
  </w:num>
  <w:num w:numId="35" w16cid:durableId="825706287">
    <w:abstractNumId w:val="40"/>
  </w:num>
  <w:num w:numId="36" w16cid:durableId="249386043">
    <w:abstractNumId w:val="33"/>
  </w:num>
  <w:num w:numId="37" w16cid:durableId="413281844">
    <w:abstractNumId w:val="20"/>
  </w:num>
  <w:num w:numId="38" w16cid:durableId="1304313089">
    <w:abstractNumId w:val="4"/>
  </w:num>
  <w:num w:numId="39" w16cid:durableId="115418865">
    <w:abstractNumId w:val="11"/>
  </w:num>
  <w:num w:numId="40" w16cid:durableId="315690906">
    <w:abstractNumId w:val="39"/>
  </w:num>
  <w:num w:numId="41" w16cid:durableId="1096512546">
    <w:abstractNumId w:val="18"/>
  </w:num>
  <w:num w:numId="42" w16cid:durableId="249849358">
    <w:abstractNumId w:val="29"/>
  </w:num>
  <w:num w:numId="43" w16cid:durableId="1731464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4" w16cid:durableId="1496189269">
    <w:abstractNumId w:val="7"/>
  </w:num>
  <w:num w:numId="45" w16cid:durableId="19024468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5355151">
    <w:abstractNumId w:val="36"/>
  </w:num>
  <w:num w:numId="47" w16cid:durableId="832455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12"/>
    <w:rsid w:val="00E7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0287"/>
  <w15:chartTrackingRefBased/>
  <w15:docId w15:val="{3EB0F5A5-0641-4B60-861E-C2BB01F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70A12"/>
    <w:pPr>
      <w:keepNext/>
      <w:spacing w:before="60" w:after="0" w:line="288" w:lineRule="auto"/>
      <w:jc w:val="center"/>
      <w:outlineLvl w:val="0"/>
    </w:pPr>
    <w:rPr>
      <w:rFonts w:ascii="Arial" w:eastAsia="Times New Roman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70A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70A1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70A12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E70A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70A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70A12"/>
    <w:pPr>
      <w:keepNext/>
      <w:spacing w:after="0" w:line="288" w:lineRule="auto"/>
      <w:ind w:firstLine="70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70A12"/>
    <w:pPr>
      <w:keepNext/>
      <w:spacing w:before="60" w:after="0" w:line="288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0A12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E70A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A1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70A12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E70A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70A1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70A12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70A12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0A12"/>
  </w:style>
  <w:style w:type="paragraph" w:styleId="Akapitzlist">
    <w:name w:val="List Paragraph"/>
    <w:basedOn w:val="Normalny"/>
    <w:link w:val="AkapitzlistZnak"/>
    <w:uiPriority w:val="34"/>
    <w:qFormat/>
    <w:rsid w:val="00E70A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E70A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A1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70A12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E70A1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70A12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E70A12"/>
  </w:style>
  <w:style w:type="paragraph" w:customStyle="1" w:styleId="Styl2">
    <w:name w:val="Styl2"/>
    <w:basedOn w:val="Normalny"/>
    <w:link w:val="Styl2Znak"/>
    <w:rsid w:val="00E70A12"/>
    <w:pPr>
      <w:spacing w:after="0"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E70A12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E70A12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E70A12"/>
  </w:style>
  <w:style w:type="character" w:customStyle="1" w:styleId="Nagwek5Znak1">
    <w:name w:val="Nagłówek 5 Znak1"/>
    <w:link w:val="Nagwek5"/>
    <w:locked/>
    <w:rsid w:val="00E70A12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E70A12"/>
    <w:pPr>
      <w:spacing w:before="20" w:after="0" w:line="240" w:lineRule="auto"/>
      <w:ind w:left="510" w:hanging="510"/>
      <w:jc w:val="both"/>
    </w:pPr>
    <w:rPr>
      <w:rFonts w:ascii="Times New Roman" w:eastAsia="Times New Roman" w:hAnsi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E70A12"/>
    <w:pPr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E70A12"/>
  </w:style>
  <w:style w:type="character" w:customStyle="1" w:styleId="TekstpodstawowywcityZnak1">
    <w:name w:val="Tekst podstawowy wcięty Znak1"/>
    <w:link w:val="Tekstpodstawowywcity"/>
    <w:semiHidden/>
    <w:locked/>
    <w:rsid w:val="00E70A1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E70A1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E70A12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A1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A12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E70A12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R1">
    <w:name w:val="FR1"/>
    <w:rsid w:val="00E70A12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E70A12"/>
    <w:pPr>
      <w:numPr>
        <w:numId w:val="4"/>
      </w:numPr>
      <w:spacing w:after="0" w:line="288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70A12"/>
    <w:pPr>
      <w:tabs>
        <w:tab w:val="left" w:pos="142"/>
      </w:tabs>
      <w:spacing w:after="0" w:line="240" w:lineRule="auto"/>
      <w:ind w:left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0A1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E70A12"/>
  </w:style>
  <w:style w:type="paragraph" w:customStyle="1" w:styleId="Podstawowywcity">
    <w:name w:val="Podstawowy wcięty"/>
    <w:basedOn w:val="Normalny"/>
    <w:autoRedefine/>
    <w:rsid w:val="00E70A12"/>
    <w:pPr>
      <w:spacing w:before="6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E70A12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E70A12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6">
    <w:name w:val="CM26"/>
    <w:basedOn w:val="Normalny"/>
    <w:next w:val="Normalny"/>
    <w:rsid w:val="00E70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E70A12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E70A12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1">
    <w:name w:val="pkt1"/>
    <w:basedOn w:val="pkt"/>
    <w:rsid w:val="00E70A12"/>
    <w:pPr>
      <w:ind w:left="850" w:hanging="425"/>
    </w:pPr>
  </w:style>
  <w:style w:type="paragraph" w:customStyle="1" w:styleId="pkt">
    <w:name w:val="pkt"/>
    <w:basedOn w:val="Normalny"/>
    <w:rsid w:val="00E70A12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E70A12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E70A12"/>
    <w:rPr>
      <w:i/>
      <w:iCs/>
    </w:rPr>
  </w:style>
  <w:style w:type="character" w:styleId="Odwoanieprzypisudolnego">
    <w:name w:val="footnote reference"/>
    <w:semiHidden/>
    <w:rsid w:val="00E70A12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E70A12"/>
    <w:rPr>
      <w:b/>
      <w:bCs/>
    </w:rPr>
  </w:style>
  <w:style w:type="paragraph" w:customStyle="1" w:styleId="tekstdokumentu">
    <w:name w:val="tekst dokumentu"/>
    <w:basedOn w:val="Normalny"/>
    <w:autoRedefine/>
    <w:rsid w:val="00E70A12"/>
    <w:pPr>
      <w:spacing w:after="0" w:line="288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zacznik">
    <w:name w:val="załącznik"/>
    <w:basedOn w:val="Tekstpodstawowy"/>
    <w:autoRedefine/>
    <w:rsid w:val="00E70A12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E70A12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i/>
      <w:iCs/>
      <w:caps/>
      <w:color w:val="000000"/>
      <w:spacing w:val="8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70A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70A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E70A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E70A12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70A1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70A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0A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E70A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E70A12"/>
    <w:pPr>
      <w:spacing w:after="0" w:line="240" w:lineRule="auto"/>
      <w:ind w:left="4680" w:right="432"/>
      <w:jc w:val="both"/>
    </w:pPr>
    <w:rPr>
      <w:rFonts w:ascii="Times New Roman" w:eastAsia="Times New Roman" w:hAnsi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E70A12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E70A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7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E70A12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E7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E70A12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E70A12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E70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0A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E70A12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E70A12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E70A1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0A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E70A12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E70A12"/>
    <w:rPr>
      <w:b/>
      <w:bCs/>
    </w:rPr>
  </w:style>
  <w:style w:type="paragraph" w:customStyle="1" w:styleId="Tekstdymka1">
    <w:name w:val="Tekst dymka1"/>
    <w:basedOn w:val="Normalny"/>
    <w:rsid w:val="00E70A1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7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7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E70A12"/>
    <w:rPr>
      <w:lang w:eastAsia="pl-PL"/>
    </w:rPr>
  </w:style>
  <w:style w:type="paragraph" w:styleId="Tytu0">
    <w:name w:val="Title"/>
    <w:basedOn w:val="Normalny"/>
    <w:link w:val="TytuZnak"/>
    <w:qFormat/>
    <w:rsid w:val="00E70A12"/>
    <w:pPr>
      <w:spacing w:after="0" w:line="240" w:lineRule="auto"/>
      <w:jc w:val="center"/>
    </w:pPr>
    <w:rPr>
      <w:lang w:eastAsia="pl-PL"/>
    </w:rPr>
  </w:style>
  <w:style w:type="character" w:customStyle="1" w:styleId="TytuZnak1">
    <w:name w:val="Tytuł Znak1"/>
    <w:basedOn w:val="Domylnaczcionkaakapitu"/>
    <w:uiPriority w:val="10"/>
    <w:rsid w:val="00E7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E70A12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E70A12"/>
    <w:pPr>
      <w:spacing w:after="0" w:line="240" w:lineRule="auto"/>
      <w:jc w:val="center"/>
    </w:pPr>
    <w:rPr>
      <w:color w:val="808000"/>
      <w:lang w:eastAsia="pl-PL"/>
    </w:rPr>
  </w:style>
  <w:style w:type="character" w:customStyle="1" w:styleId="PodtytuZnak1">
    <w:name w:val="Podtytuł Znak1"/>
    <w:basedOn w:val="Domylnaczcionkaakapitu"/>
    <w:uiPriority w:val="11"/>
    <w:rsid w:val="00E70A12"/>
    <w:rPr>
      <w:rFonts w:eastAsiaTheme="minorEastAsia"/>
      <w:color w:val="5A5A5A" w:themeColor="text1" w:themeTint="A5"/>
      <w:spacing w:val="15"/>
    </w:rPr>
  </w:style>
  <w:style w:type="paragraph" w:customStyle="1" w:styleId="Standardowytekst">
    <w:name w:val="Standardowy.tekst"/>
    <w:rsid w:val="00E70A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E70A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7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70A12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E70A12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E70A1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E70A1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E70A12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E70A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rsid w:val="00E70A1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rsid w:val="00E70A12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E70A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E70A12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E70A12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E70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E70A12"/>
    <w:pPr>
      <w:widowControl w:val="0"/>
      <w:autoSpaceDE w:val="0"/>
      <w:autoSpaceDN w:val="0"/>
      <w:adjustRightInd w:val="0"/>
      <w:spacing w:after="0" w:line="278" w:lineRule="exact"/>
      <w:ind w:hanging="1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E70A12"/>
    <w:pPr>
      <w:widowControl w:val="0"/>
      <w:autoSpaceDE w:val="0"/>
      <w:autoSpaceDN w:val="0"/>
      <w:adjustRightInd w:val="0"/>
      <w:spacing w:after="0" w:line="230" w:lineRule="exact"/>
      <w:ind w:hanging="69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E70A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E70A12"/>
    <w:pPr>
      <w:widowControl w:val="0"/>
      <w:autoSpaceDE w:val="0"/>
      <w:autoSpaceDN w:val="0"/>
      <w:adjustRightInd w:val="0"/>
      <w:spacing w:after="0" w:line="274" w:lineRule="exact"/>
      <w:ind w:hanging="17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5">
    <w:name w:val="Font Style65"/>
    <w:rsid w:val="00E70A12"/>
    <w:rPr>
      <w:rFonts w:ascii="Arial" w:hAnsi="Arial" w:cs="Arial"/>
      <w:b/>
      <w:bCs/>
      <w:color w:val="000000"/>
      <w:sz w:val="22"/>
      <w:szCs w:val="22"/>
    </w:rPr>
  </w:style>
  <w:style w:type="paragraph" w:customStyle="1" w:styleId="Zwykytekst1">
    <w:name w:val="Zwykły tekst1"/>
    <w:basedOn w:val="Normalny"/>
    <w:uiPriority w:val="99"/>
    <w:rsid w:val="00E70A1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E70A12"/>
  </w:style>
  <w:style w:type="numbering" w:customStyle="1" w:styleId="Bezlisty111">
    <w:name w:val="Bez listy111"/>
    <w:next w:val="Bezlisty"/>
    <w:uiPriority w:val="99"/>
    <w:semiHidden/>
    <w:unhideWhenUsed/>
    <w:rsid w:val="00E70A12"/>
  </w:style>
  <w:style w:type="numbering" w:customStyle="1" w:styleId="Bezlisty1111">
    <w:name w:val="Bez listy1111"/>
    <w:next w:val="Bezlisty"/>
    <w:uiPriority w:val="99"/>
    <w:semiHidden/>
    <w:unhideWhenUsed/>
    <w:rsid w:val="00E70A12"/>
  </w:style>
  <w:style w:type="table" w:customStyle="1" w:styleId="Tabela-Siatka1">
    <w:name w:val="Tabela - Siatka1"/>
    <w:basedOn w:val="Standardowy"/>
    <w:next w:val="Tabela-Siatka"/>
    <w:rsid w:val="00E7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0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dstg@pzdst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zdstg.pl" TargetMode="External"/><Relationship Id="rId5" Type="http://schemas.openxmlformats.org/officeDocument/2006/relationships/hyperlink" Target="mailto:pzdstg@pzdst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5894</Words>
  <Characters>35369</Characters>
  <Application>Microsoft Office Word</Application>
  <DocSecurity>0</DocSecurity>
  <Lines>294</Lines>
  <Paragraphs>82</Paragraphs>
  <ScaleCrop>false</ScaleCrop>
  <Company/>
  <LinksUpToDate>false</LinksUpToDate>
  <CharactersWithSpaces>41181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1</cp:revision>
  <dcterms:created xsi:type="dcterms:W3CDTF">2022-09-22T11:09:00Z</dcterms:created>
  <dcterms:modified xsi:type="dcterms:W3CDTF">2022-09-22T11:10:00Z</dcterms:modified>
</cp:coreProperties>
</file>