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31" w:rsidRDefault="00D03631"/>
    <w:p w:rsidR="00D03631" w:rsidRPr="00D03631" w:rsidRDefault="00D03631">
      <w:pPr>
        <w:rPr>
          <w:b/>
          <w:sz w:val="24"/>
          <w:szCs w:val="24"/>
          <w:lang w:val="pl-PL"/>
        </w:rPr>
      </w:pPr>
      <w:r w:rsidRPr="00D03631">
        <w:rPr>
          <w:b/>
          <w:lang w:val="pl-PL"/>
        </w:rPr>
        <w:t>Załącznik nr 1 SIWZ  do Pakietu nr 1</w:t>
      </w:r>
      <w:r w:rsidRPr="00D03631">
        <w:rPr>
          <w:b/>
          <w:sz w:val="24"/>
          <w:szCs w:val="24"/>
          <w:lang w:val="pl-PL"/>
        </w:rPr>
        <w:t xml:space="preserve">- </w:t>
      </w:r>
      <w:r w:rsidRPr="00D03631">
        <w:rPr>
          <w:b/>
          <w:color w:val="000000"/>
          <w:sz w:val="24"/>
          <w:szCs w:val="24"/>
          <w:lang w:val="pl-PL"/>
        </w:rPr>
        <w:t>Zestawienie parametrów i warunków technicznych.</w:t>
      </w:r>
    </w:p>
    <w:p w:rsidR="00D03631" w:rsidRPr="00D03631" w:rsidRDefault="00D03631">
      <w:pPr>
        <w:rPr>
          <w:sz w:val="24"/>
          <w:szCs w:val="24"/>
          <w:lang w:val="pl-PL"/>
        </w:rPr>
      </w:pPr>
    </w:p>
    <w:tbl>
      <w:tblPr>
        <w:tblW w:w="11737" w:type="dxa"/>
        <w:tblInd w:w="-5" w:type="dxa"/>
        <w:tblLook w:val="00A0"/>
      </w:tblPr>
      <w:tblGrid>
        <w:gridCol w:w="977"/>
        <w:gridCol w:w="5493"/>
        <w:gridCol w:w="3254"/>
        <w:gridCol w:w="2013"/>
      </w:tblGrid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Default="00BD7F90" w:rsidP="00042A7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>
              <w:rPr>
                <w:rFonts w:cs="Calibri"/>
                <w:b/>
                <w:bCs/>
                <w:color w:val="000000"/>
                <w:lang w:val="pl-PL"/>
              </w:rPr>
              <w:t>Oddział Intensywnej Terapii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042A7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>
              <w:rPr>
                <w:rFonts w:cs="Calibri"/>
                <w:b/>
                <w:bCs/>
                <w:color w:val="000000"/>
                <w:lang w:val="pl-PL"/>
              </w:rPr>
              <w:t>Centrala monitorująca</w:t>
            </w:r>
            <w:r w:rsidRPr="00042A74">
              <w:rPr>
                <w:rFonts w:cs="Calibri"/>
                <w:b/>
                <w:bCs/>
                <w:color w:val="000000"/>
                <w:lang w:val="pl-PL"/>
              </w:rPr>
              <w:t xml:space="preserve"> - 1 szt.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042A74">
              <w:rPr>
                <w:rFonts w:cs="Calibri"/>
                <w:b/>
                <w:bCs/>
                <w:color w:val="000000"/>
              </w:rPr>
              <w:t>Wymogi</w:t>
            </w:r>
            <w:proofErr w:type="spellEnd"/>
            <w:r w:rsidRPr="00042A74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042A74">
              <w:rPr>
                <w:rFonts w:cs="Calibri"/>
                <w:b/>
                <w:bCs/>
                <w:color w:val="000000"/>
              </w:rPr>
              <w:t>ogólne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BD7F9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Parametry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wymagane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BD7F9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Parametry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oferowane</w:t>
            </w:r>
            <w:proofErr w:type="spellEnd"/>
          </w:p>
        </w:tc>
      </w:tr>
      <w:tr w:rsidR="00BD7F90" w:rsidRPr="00CC1340" w:rsidTr="00BD7F90">
        <w:trPr>
          <w:trHeight w:val="5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8D37D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 w:rsidRPr="008D37D7">
              <w:rPr>
                <w:rFonts w:cs="Calibri"/>
                <w:lang w:val="pl-PL"/>
              </w:rPr>
              <w:t>Stanowisko centralnego monitorowania w formie komputera z ekranem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BD7F90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8D37D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Komputer typu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All-in-One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zintegrowany z ekranem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3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w awaryjne podtrzymanie zasilania na przynajmniej 20 minut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627D1"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B627D1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2 ekrany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627D1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29028A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0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9028A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1134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Ekrany stanowiska centralnego monitorowania TFT, dotykowe, </w:t>
            </w:r>
            <w:r>
              <w:rPr>
                <w:rFonts w:cs="Calibri"/>
                <w:color w:val="000000"/>
                <w:lang w:val="pl-PL"/>
              </w:rPr>
              <w:t xml:space="preserve">panoramiczne, </w:t>
            </w:r>
            <w:r w:rsidRPr="00042A74">
              <w:rPr>
                <w:rFonts w:cs="Calibri"/>
                <w:color w:val="000000"/>
                <w:lang w:val="pl-PL"/>
              </w:rPr>
              <w:t xml:space="preserve">o przekątnej min. 21". </w:t>
            </w:r>
            <w:r w:rsidRPr="00211340">
              <w:rPr>
                <w:rFonts w:cs="Calibri"/>
                <w:color w:val="000000"/>
                <w:lang w:val="pl-PL"/>
              </w:rPr>
              <w:t>Rozdzielczość przynajmniej 1680x1050 pikseli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627D1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29028A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9028A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Sterowanie funkcjami centrali poprzez mysz i klawiaturę USB, a także ekrany dotykowe.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Wymogi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funkcjonalne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3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zapewnia jednoczesny podgląd przynajmniej </w:t>
            </w:r>
            <w:r>
              <w:rPr>
                <w:rFonts w:cs="Calibri"/>
                <w:color w:val="000000"/>
                <w:lang w:val="pl-PL"/>
              </w:rPr>
              <w:t>5 kardiomonitorów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211340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211340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1134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41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11340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zapewnia jednoczesny podgląd min. </w:t>
            </w:r>
            <w:r>
              <w:rPr>
                <w:rFonts w:cs="Calibri"/>
                <w:color w:val="000000"/>
                <w:lang w:val="pl-PL"/>
              </w:rPr>
              <w:t>4</w:t>
            </w:r>
            <w:r w:rsidRPr="00042A74">
              <w:rPr>
                <w:rFonts w:cs="Calibri"/>
                <w:color w:val="000000"/>
                <w:lang w:val="pl-PL"/>
              </w:rPr>
              <w:t xml:space="preserve"> krzywych dynamicznych dla </w:t>
            </w:r>
            <w:r w:rsidRPr="00042A74">
              <w:rPr>
                <w:rFonts w:cs="Calibri"/>
                <w:color w:val="000000"/>
                <w:lang w:val="pl-PL"/>
              </w:rPr>
              <w:lastRenderedPageBreak/>
              <w:t>każdego monitorowanego pacjenta, na ekrani</w:t>
            </w:r>
            <w:r>
              <w:rPr>
                <w:rFonts w:cs="Calibri"/>
                <w:color w:val="000000"/>
                <w:lang w:val="pl-PL"/>
              </w:rPr>
              <w:t>e zbiorczego podglądu pacjentów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lastRenderedPageBreak/>
              <w:t>TAK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(podać)</w:t>
            </w:r>
          </w:p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570C6A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71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C290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umożliwia szczegółowy podgląd wybranego pacjenta: </w:t>
            </w:r>
            <w:r>
              <w:rPr>
                <w:rFonts w:cs="Calibri"/>
                <w:color w:val="000000"/>
                <w:lang w:val="pl-PL"/>
              </w:rPr>
              <w:t>mierzone krzywe dynamiczne i skojarzone</w:t>
            </w:r>
            <w:r w:rsidRPr="00042A74">
              <w:rPr>
                <w:rFonts w:cs="Calibri"/>
                <w:color w:val="000000"/>
                <w:lang w:val="pl-PL"/>
              </w:rPr>
              <w:t xml:space="preserve"> paramet</w:t>
            </w:r>
            <w:r>
              <w:rPr>
                <w:rFonts w:cs="Calibri"/>
                <w:color w:val="000000"/>
                <w:lang w:val="pl-PL"/>
              </w:rPr>
              <w:t>ry</w:t>
            </w:r>
            <w:r w:rsidRPr="00042A74">
              <w:rPr>
                <w:rFonts w:cs="Calibri"/>
                <w:color w:val="000000"/>
                <w:lang w:val="pl-PL"/>
              </w:rPr>
              <w:t>, szczegółowy podgląd danych archiwalnych: trendów tablicowych, graficznych, pełnych przebiegów krzywych dynamicznych (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Full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Disclosure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) oraz historii zdarzeń alarmowych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TAK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9D53FA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A616EC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3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C290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616EC">
              <w:rPr>
                <w:rFonts w:cs="Calibri"/>
                <w:color w:val="000000"/>
                <w:lang w:val="pl-PL"/>
              </w:rPr>
              <w:t xml:space="preserve">Podgląd realizowany na całym ekranie </w:t>
            </w:r>
            <w:r>
              <w:rPr>
                <w:rFonts w:cs="Calibri"/>
                <w:color w:val="000000"/>
                <w:lang w:val="pl-PL"/>
              </w:rPr>
              <w:t>jednego z monitorów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D53FA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11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616EC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wyposażone w pamięć trendów: min. </w:t>
            </w:r>
            <w:r>
              <w:rPr>
                <w:rFonts w:cs="Calibri"/>
                <w:color w:val="000000"/>
                <w:lang w:val="pl-PL"/>
              </w:rPr>
              <w:t xml:space="preserve">72 </w:t>
            </w:r>
            <w:r w:rsidRPr="00042A74">
              <w:rPr>
                <w:rFonts w:cs="Calibri"/>
                <w:color w:val="000000"/>
                <w:lang w:val="pl-PL"/>
              </w:rPr>
              <w:t>godziny dla każdego pacjenta. Tren</w:t>
            </w:r>
            <w:r>
              <w:rPr>
                <w:rFonts w:cs="Calibri"/>
                <w:color w:val="000000"/>
                <w:lang w:val="pl-PL"/>
              </w:rPr>
              <w:t>dy tabelaryczne oraz graficzne.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TAK</w:t>
            </w:r>
          </w:p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(podać)</w:t>
            </w:r>
          </w:p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8328A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91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616EC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skonfigurowania przynajmniej 8 grup trendów tabelarycznych i przynajmniej 8 grup trendów graficznych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D53FA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328AA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w pamięć pełnych przebiegów krzywych dynamicznych (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Full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Disclosure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): min. </w:t>
            </w:r>
            <w:r>
              <w:rPr>
                <w:rFonts w:cs="Calibri"/>
                <w:color w:val="000000"/>
                <w:lang w:val="pl-PL"/>
              </w:rPr>
              <w:t xml:space="preserve">120 godzin przynajmniej </w:t>
            </w:r>
            <w:r w:rsidRPr="00042A74">
              <w:rPr>
                <w:rFonts w:cs="Calibri"/>
                <w:color w:val="000000"/>
                <w:lang w:val="pl-PL"/>
              </w:rPr>
              <w:t>12</w:t>
            </w:r>
            <w:r>
              <w:rPr>
                <w:rFonts w:cs="Calibri"/>
                <w:color w:val="000000"/>
                <w:lang w:val="pl-PL"/>
              </w:rPr>
              <w:t>-tu krzywych dynamicznych</w:t>
            </w:r>
            <w:r w:rsidRPr="00042A74">
              <w:rPr>
                <w:rFonts w:cs="Calibri"/>
                <w:color w:val="000000"/>
                <w:lang w:val="pl-PL"/>
              </w:rPr>
              <w:t xml:space="preserve"> dla każdego pacjenta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766E6">
              <w:rPr>
                <w:rFonts w:cs="Calibri"/>
                <w:color w:val="000000"/>
                <w:lang w:val="pl-PL"/>
              </w:rPr>
              <w:t>TAK</w:t>
            </w:r>
          </w:p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766E6">
              <w:rPr>
                <w:rFonts w:cs="Calibri"/>
                <w:color w:val="000000"/>
                <w:lang w:val="pl-PL"/>
              </w:rPr>
              <w:t>(podać)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7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328AA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766E6">
              <w:rPr>
                <w:rFonts w:cs="Calibri"/>
                <w:color w:val="000000"/>
                <w:lang w:val="pl-PL"/>
              </w:rPr>
              <w:t xml:space="preserve">Możliwość rozbudowy pamięci </w:t>
            </w:r>
            <w:r>
              <w:rPr>
                <w:rFonts w:cs="Calibri"/>
                <w:color w:val="000000"/>
                <w:lang w:val="pl-PL"/>
              </w:rPr>
              <w:t>&gt;</w:t>
            </w:r>
            <w:r w:rsidRPr="005766E6">
              <w:rPr>
                <w:rFonts w:cs="Calibri"/>
                <w:color w:val="000000"/>
                <w:lang w:val="pl-PL"/>
              </w:rPr>
              <w:t>1</w:t>
            </w:r>
            <w:r>
              <w:rPr>
                <w:rFonts w:cs="Calibri"/>
                <w:color w:val="000000"/>
                <w:lang w:val="pl-PL"/>
              </w:rPr>
              <w:t xml:space="preserve">20 godzin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5766E6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12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766E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umożliwia wykonywanie szczegółowych pomiarów krzywych dynamicznych (w tym zespołów QRS, odchylenia ST) z wykorzystaniem ekrano</w:t>
            </w:r>
            <w:r>
              <w:rPr>
                <w:rFonts w:cs="Calibri"/>
                <w:color w:val="000000"/>
                <w:lang w:val="pl-PL"/>
              </w:rPr>
              <w:t>wego narzędzia (np. suwmiarki).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w p</w:t>
            </w:r>
            <w:r>
              <w:rPr>
                <w:rFonts w:cs="Calibri"/>
                <w:color w:val="000000"/>
                <w:lang w:val="pl-PL"/>
              </w:rPr>
              <w:t>amięć zdarzeń alarmowych: min. 1</w:t>
            </w:r>
            <w:r w:rsidRPr="00042A74">
              <w:rPr>
                <w:rFonts w:cs="Calibri"/>
                <w:color w:val="000000"/>
                <w:lang w:val="pl-PL"/>
              </w:rPr>
              <w:t xml:space="preserve">000 </w:t>
            </w:r>
            <w:r>
              <w:rPr>
                <w:rFonts w:cs="Calibri"/>
                <w:color w:val="000000"/>
                <w:lang w:val="pl-PL"/>
              </w:rPr>
              <w:t xml:space="preserve">zdarzeń </w:t>
            </w:r>
            <w:r w:rsidRPr="00042A74">
              <w:rPr>
                <w:rFonts w:cs="Calibri"/>
                <w:color w:val="000000"/>
                <w:lang w:val="pl-PL"/>
              </w:rPr>
              <w:t>na każdego monitorowanego pacjenta</w:t>
            </w:r>
            <w:r>
              <w:rPr>
                <w:rFonts w:cs="Calibri"/>
                <w:color w:val="000000"/>
                <w:lang w:val="pl-PL"/>
              </w:rPr>
              <w:t xml:space="preserve">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TAK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(podać)</w:t>
            </w:r>
          </w:p>
          <w:p w:rsidR="00F20549" w:rsidRPr="0026795D" w:rsidRDefault="00F20549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5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A1B9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26795D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Min. 2000 zdar</w:t>
            </w:r>
            <w:r>
              <w:rPr>
                <w:rFonts w:cs="Calibri"/>
                <w:lang w:val="pl-PL"/>
              </w:rPr>
              <w:t>zeń / każdego pacjenta</w:t>
            </w:r>
          </w:p>
          <w:p w:rsidR="00BD7F90" w:rsidRPr="0026795D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26795D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2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A1B9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26795D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Możliwość filtrowania zdarzeń w historii wg rodzaju zdarzenia i</w:t>
            </w:r>
            <w:r>
              <w:rPr>
                <w:rFonts w:cs="Calibri"/>
                <w:lang w:val="pl-PL"/>
              </w:rPr>
              <w:t xml:space="preserve"> priorytetu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26795D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9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64762B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systemu</w:t>
            </w:r>
            <w:r w:rsidRPr="00042A74">
              <w:rPr>
                <w:rFonts w:cs="Calibri"/>
                <w:color w:val="000000"/>
                <w:lang w:val="pl-PL"/>
              </w:rPr>
              <w:t xml:space="preserve"> monitorowania </w:t>
            </w:r>
            <w:r>
              <w:rPr>
                <w:rFonts w:cs="Calibri"/>
                <w:color w:val="000000"/>
                <w:lang w:val="pl-PL"/>
              </w:rPr>
              <w:t>o funkcję opisowej, diagnostycznej analizy</w:t>
            </w:r>
            <w:r w:rsidRPr="00042A74">
              <w:rPr>
                <w:rFonts w:cs="Calibri"/>
                <w:color w:val="000000"/>
                <w:lang w:val="pl-PL"/>
              </w:rPr>
              <w:t xml:space="preserve"> spoczynkowego EKG z 12 odprowad</w:t>
            </w:r>
            <w:r>
              <w:rPr>
                <w:rFonts w:cs="Calibri"/>
                <w:color w:val="000000"/>
                <w:lang w:val="pl-PL"/>
              </w:rPr>
              <w:t>zeń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16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26795D" w:rsidRDefault="00F20549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88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9028A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umożliwia konfigurację </w:t>
            </w:r>
            <w:r>
              <w:rPr>
                <w:rFonts w:cs="Calibri"/>
                <w:color w:val="000000"/>
                <w:lang w:val="pl-PL"/>
              </w:rPr>
              <w:t>granic</w:t>
            </w:r>
            <w:r w:rsidRPr="00042A74">
              <w:rPr>
                <w:rFonts w:cs="Calibri"/>
                <w:color w:val="000000"/>
                <w:lang w:val="pl-PL"/>
              </w:rPr>
              <w:t xml:space="preserve"> alarmowych, a także wyciszanie bieżących stanów alarmowych w monitorach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08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600C8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600C84">
              <w:rPr>
                <w:rFonts w:cs="Calibri"/>
                <w:color w:val="000000"/>
                <w:lang w:val="pl-PL"/>
              </w:rPr>
              <w:t xml:space="preserve">Możliwość rozbudowy systemu centralnego monitorowania o funkcję pobierania danych demograficznych pacjenta ze szpitalnego systemu informatycznego (HIS), za pośrednictwem protokołu HL7, </w:t>
            </w:r>
            <w:r w:rsidRPr="00600C84">
              <w:rPr>
                <w:rFonts w:cs="Calibri"/>
                <w:color w:val="000000"/>
                <w:lang w:val="pl-PL"/>
              </w:rPr>
              <w:lastRenderedPageBreak/>
              <w:t>w celu uproszczenia procesu przyjęcia.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00C84">
              <w:rPr>
                <w:rFonts w:cs="Calibri"/>
                <w:color w:val="000000"/>
              </w:rPr>
              <w:lastRenderedPageBreak/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600C8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96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33CEB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umożliwia drukowanie raportów, trendów i zapisów za pomocą sieciowej drukarki laserowej. W ofercie ujęta drukarka sieciowa kompatybilna z centralą ora</w:t>
            </w:r>
            <w:r>
              <w:rPr>
                <w:rFonts w:cs="Calibri"/>
                <w:color w:val="000000"/>
                <w:lang w:val="pl-PL"/>
              </w:rPr>
              <w:t>z oferowanymi kardiomonitorami.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2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s</w:t>
            </w:r>
            <w:r w:rsidRPr="00042A74">
              <w:rPr>
                <w:rFonts w:cs="Calibri"/>
                <w:color w:val="000000"/>
                <w:lang w:val="pl-PL"/>
              </w:rPr>
              <w:t>ystem</w:t>
            </w:r>
            <w:r>
              <w:rPr>
                <w:rFonts w:cs="Calibri"/>
                <w:color w:val="000000"/>
                <w:lang w:val="pl-PL"/>
              </w:rPr>
              <w:t>u</w:t>
            </w:r>
            <w:r w:rsidRPr="00042A74">
              <w:rPr>
                <w:rFonts w:cs="Calibri"/>
                <w:color w:val="000000"/>
                <w:lang w:val="pl-PL"/>
              </w:rPr>
              <w:t xml:space="preserve"> centralnego monitorowania </w:t>
            </w:r>
            <w:r>
              <w:rPr>
                <w:rFonts w:cs="Calibri"/>
                <w:color w:val="000000"/>
                <w:lang w:val="pl-PL"/>
              </w:rPr>
              <w:t xml:space="preserve">o funkcję wysyłania </w:t>
            </w:r>
            <w:r w:rsidRPr="00042A74">
              <w:rPr>
                <w:rFonts w:cs="Calibri"/>
                <w:color w:val="000000"/>
                <w:lang w:val="pl-PL"/>
              </w:rPr>
              <w:t xml:space="preserve">parametrów życiowych monitorowanych przez oferowane kardiomonitory do szpitalnego systemu informatycznego, </w:t>
            </w:r>
            <w:r>
              <w:rPr>
                <w:rFonts w:cs="Calibri"/>
                <w:color w:val="000000"/>
                <w:lang w:val="pl-PL"/>
              </w:rPr>
              <w:t xml:space="preserve">za pośrednictwem protokołu HL7, </w:t>
            </w:r>
            <w:r w:rsidRPr="00042A74">
              <w:rPr>
                <w:rFonts w:cs="Calibri"/>
                <w:color w:val="000000"/>
                <w:lang w:val="pl-PL"/>
              </w:rPr>
              <w:t>w celu ich archiwizacji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472BFE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472BFE">
              <w:rPr>
                <w:rFonts w:cs="Calibri"/>
                <w:color w:val="000000"/>
                <w:lang w:val="pl-PL"/>
              </w:rPr>
              <w:t xml:space="preserve">System monitorowania kompatybilny z posiadanym systemem Web </w:t>
            </w:r>
            <w:proofErr w:type="spellStart"/>
            <w:r w:rsidRPr="00472BFE">
              <w:rPr>
                <w:rFonts w:cs="Calibri"/>
                <w:color w:val="000000"/>
                <w:lang w:val="pl-PL"/>
              </w:rPr>
              <w:t>Viewer</w:t>
            </w:r>
            <w:proofErr w:type="spellEnd"/>
            <w:r w:rsidRPr="00472BFE">
              <w:rPr>
                <w:rFonts w:cs="Calibri"/>
                <w:color w:val="000000"/>
                <w:lang w:val="pl-PL"/>
              </w:rPr>
              <w:t xml:space="preserve"> firmy </w:t>
            </w:r>
            <w:proofErr w:type="spellStart"/>
            <w:r w:rsidRPr="00472BFE">
              <w:rPr>
                <w:rFonts w:cs="Calibri"/>
                <w:color w:val="000000"/>
                <w:lang w:val="pl-PL"/>
              </w:rPr>
              <w:t>Datex-Ohmeda</w:t>
            </w:r>
            <w:proofErr w:type="spellEnd"/>
            <w:r w:rsidRPr="00472BFE">
              <w:rPr>
                <w:rFonts w:cs="Calibri"/>
                <w:color w:val="000000"/>
                <w:lang w:val="pl-PL"/>
              </w:rPr>
              <w:t>. W ofercie ujęta aktualizacja aplikacji do najnowszej wersji oprogramowania, a także o licencje zapewniające podgląd wszystkich oferowanych kardiomonitorów na oddział intensywnej terapii, jednocześnie na przynajmniej 5 szpitalnych stanowiskach komputerowych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472BFE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863EC7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472BF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Możliwości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rozbudowy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29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rozbudowy systemu centralnego monitorowania o funkcję uruchamiania interaktywnego dostępu do szpitalnych aplikacji klinicznych udostępnianych w sieci szpitalnej. Interaktywny dostęp oznacza możliwość podglądu, edycji i dokonywania wpisów w w/w aplikacjach na ekranie oferowanej centrali. Dostęp realizowany w sposób zapewniający bezpieczeństwo danych podglądanych i przechowywanych w centrali, np. za pośrednictwem technologii CITRIX.</w:t>
            </w:r>
          </w:p>
          <w:p w:rsidR="00140AB6" w:rsidRDefault="00140AB6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  <w:p w:rsidR="00140AB6" w:rsidRDefault="00140AB6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  <w:p w:rsidR="00140AB6" w:rsidRPr="00042A74" w:rsidRDefault="00140AB6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 xml:space="preserve"> – 10 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– 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 xml:space="preserve">OIT Monitor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pacjenta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–</w:t>
            </w:r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5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szt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Wymogi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ogólne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2C6661">
              <w:rPr>
                <w:rFonts w:cs="Calibri"/>
                <w:lang w:val="pl-PL"/>
              </w:rPr>
              <w:t xml:space="preserve">Możliwość integracji z dostępnym klinicznym systemem informatycznym (CIS) producenta </w:t>
            </w:r>
            <w:r>
              <w:rPr>
                <w:rFonts w:cs="Calibri"/>
                <w:color w:val="000000"/>
                <w:lang w:val="pl-PL"/>
              </w:rPr>
              <w:t xml:space="preserve">oferowanego systemu monitorowania pacjenta, umożliwiającym prowadzenie elektronicznej dokumentacji medycznej w zakresie opieki około-intensywnej i około-operacyjnej, zapewniającym przynajmniej: automatyczną akwizycję parametrów życiowych z oferowanych monitorów, ale także: respiratorów, aparatów do znieczulania, pomp infuzyjnych i do terapii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nerkozastępczej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; dokumentację terapii płynowej i lekowej, obliczanie bilansu płynów, ocenę stanu pacjenta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wg</w:t>
            </w:r>
            <w:proofErr w:type="spellEnd"/>
            <w:r>
              <w:rPr>
                <w:rFonts w:cs="Calibri"/>
                <w:color w:val="000000"/>
                <w:lang w:val="pl-PL"/>
              </w:rPr>
              <w:t>. znanych skal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Pr="00547BCC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47BCC">
              <w:rPr>
                <w:rFonts w:cs="Calibri"/>
                <w:color w:val="000000"/>
                <w:lang w:val="pl-PL"/>
              </w:rPr>
              <w:t>TAK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47BCC">
              <w:rPr>
                <w:rFonts w:cs="Calibri"/>
                <w:color w:val="000000"/>
                <w:lang w:val="pl-PL"/>
              </w:rPr>
              <w:t>(podać)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547BCC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47BCC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Monitory kompatybilne z oferowanymi na salę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wybudzeń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i na sale operacyjne. Kompatybilność oznacza wspólny interfejs użytkownika, możliwość zamiennego stosowania akcesoriów, podgląd na ekranie wspólnego stanowiska centralnego monitorowania oraz na komputerach szpitalnych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547BCC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43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System monitorowania pacjenta o budowie modułowej w technologii wymiennych modułów podłączanych podczas pracy z automatyczną rekonfiguracją ekranu uwzględniającą pojawienie się</w:t>
            </w:r>
            <w:r>
              <w:rPr>
                <w:rFonts w:cs="Calibri"/>
                <w:color w:val="000000"/>
                <w:lang w:val="pl-PL"/>
              </w:rPr>
              <w:t xml:space="preserve"> nowych parametrów pomiarowych.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1F217B"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1F217B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4133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6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4133E">
              <w:rPr>
                <w:rFonts w:cs="Calibri"/>
                <w:color w:val="000000"/>
                <w:lang w:val="pl-PL"/>
              </w:rPr>
              <w:t>Moduły pomiarowe wsuwane do de</w:t>
            </w:r>
            <w:r>
              <w:rPr>
                <w:rFonts w:cs="Calibri"/>
                <w:color w:val="000000"/>
                <w:lang w:val="pl-PL"/>
              </w:rPr>
              <w:t>dykowanej ramy na moduły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43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 wyposażony we wbudowaną ramę na przynajmniej 2 moduły, z możliwością zmiany kąta odchylenia ramy o 90 stopni względem osi pionowej monitora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 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Wszystkie elementy systemu monitorowania pacjenta chłodzone konwekcyjnie, pasywnie - bez użycia wentylatorów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2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Komunikacja z użytkownikiem w języku polskim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39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 wyposażony w tryb "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Standby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" - tymczasowe wstrzymanie monitorowania pacjenta oraz sygnalizowania alarmów, np. na czas toalety pacjenta lub badania diagnostycznego. Po wznowieniu monitorowania, kontynuacja monitorowania tego samego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Zasilanie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Zasilanie sieciowe, zgodne z PN, dostosowane do 230V/50Hz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 wyposażony w zasilanie akumulatorowe zapewniające przynajmniej 90 minut pracy na wypadek zaniku zasilania lub transportu. Wskaźnik poziomu naładowania monitora widoczny na ekranie monitora.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FC7FE6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FC7FE6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FC7F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A13327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FC7F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8101FB">
              <w:rPr>
                <w:rFonts w:cs="Calibri"/>
                <w:color w:val="000000"/>
                <w:lang w:val="pl-PL"/>
              </w:rPr>
              <w:t xml:space="preserve">Akumulator wymienny </w:t>
            </w:r>
            <w:r>
              <w:rPr>
                <w:rFonts w:cs="Calibri"/>
                <w:color w:val="000000"/>
                <w:lang w:val="pl-PL"/>
              </w:rPr>
              <w:t>przez użytkownika bez użycia narzędzi. Wskaźnik poziomu naładowania monitora bezpośrednio na akumulatorze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FC7FE6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F20549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EA6557">
              <w:rPr>
                <w:rFonts w:cs="Calibri"/>
                <w:b/>
                <w:bCs/>
                <w:color w:val="000000"/>
                <w:lang w:val="pl-PL"/>
              </w:rPr>
              <w:lastRenderedPageBreak/>
              <w:t>Praca w sieci centralnego monitorowania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pracy w sieci centralnego monitorowania, zgodnej ze standardem Ethernet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12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 ofercie ujęte urządzenia sieciowe niezbędne do połączenia monitorów z systemem centralnego monitorowania. Sieć okablowania infrastrukturalnego zapewnia Zamawiający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CA5CA8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CA5CA8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A5CA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3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CA5CA8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drukowania krzywych, raportów, </w:t>
            </w:r>
            <w:r>
              <w:rPr>
                <w:rFonts w:cs="Calibri"/>
                <w:color w:val="000000"/>
                <w:lang w:val="pl-PL"/>
              </w:rPr>
              <w:t xml:space="preserve">zrzutów ekranu, </w:t>
            </w:r>
            <w:r w:rsidRPr="00042A74">
              <w:rPr>
                <w:rFonts w:cs="Calibri"/>
                <w:color w:val="000000"/>
                <w:lang w:val="pl-PL"/>
              </w:rPr>
              <w:t>na podłączonej do sieci centralnego monitorowania tradycyjnej drukarce laserowej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86AB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>
              <w:rPr>
                <w:rFonts w:cs="Calibri"/>
                <w:b/>
                <w:bCs/>
                <w:color w:val="000000"/>
                <w:lang w:val="pl-PL"/>
              </w:rPr>
              <w:t>Monitor stacjonarny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68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86AB4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 wyposażony w dotykowy ekran o przekątnej min. 15</w:t>
            </w:r>
            <w:r w:rsidRPr="00042A74">
              <w:rPr>
                <w:rFonts w:cs="Calibri"/>
                <w:color w:val="000000"/>
                <w:lang w:val="pl-PL"/>
              </w:rPr>
              <w:t xml:space="preserve">" i rozdzielczości </w:t>
            </w:r>
            <w:r>
              <w:rPr>
                <w:rFonts w:cs="Calibri"/>
                <w:color w:val="000000"/>
                <w:lang w:val="pl-PL"/>
              </w:rPr>
              <w:t>min. 1024</w:t>
            </w:r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 xml:space="preserve">x 768 </w:t>
            </w:r>
            <w:r w:rsidRPr="00042A74">
              <w:rPr>
                <w:rFonts w:cs="Calibri"/>
                <w:color w:val="000000"/>
                <w:lang w:val="pl-PL"/>
              </w:rPr>
              <w:t xml:space="preserve">pikseli. Umożliwia wyświetlanie przynajmniej </w:t>
            </w:r>
            <w:r>
              <w:rPr>
                <w:rFonts w:cs="Calibri"/>
                <w:color w:val="000000"/>
                <w:lang w:val="pl-PL"/>
              </w:rPr>
              <w:t>14</w:t>
            </w:r>
            <w:r w:rsidRPr="00042A74">
              <w:rPr>
                <w:rFonts w:cs="Calibri"/>
                <w:color w:val="000000"/>
                <w:lang w:val="pl-PL"/>
              </w:rPr>
              <w:t xml:space="preserve"> krzywych dy</w:t>
            </w:r>
            <w:r>
              <w:rPr>
                <w:rFonts w:cs="Calibri"/>
                <w:color w:val="000000"/>
                <w:lang w:val="pl-PL"/>
              </w:rPr>
              <w:t>namicznych jednocześnie i pełną obsługę funkcji monitorowania pacjenta.</w:t>
            </w:r>
            <w:r w:rsidRPr="00042A74">
              <w:rPr>
                <w:rFonts w:cs="Calibri"/>
                <w:color w:val="000000"/>
                <w:lang w:val="pl-PL"/>
              </w:rPr>
              <w:t xml:space="preserve"> Nie dopuszcza się realizacji tego wymog</w:t>
            </w:r>
            <w:r>
              <w:rPr>
                <w:rFonts w:cs="Calibri"/>
                <w:color w:val="000000"/>
                <w:lang w:val="pl-PL"/>
              </w:rPr>
              <w:t xml:space="preserve">u z wykorzystaniem zewnętrznego, dodatkowego </w:t>
            </w:r>
            <w:r w:rsidRPr="00042A74">
              <w:rPr>
                <w:rFonts w:cs="Calibri"/>
                <w:color w:val="000000"/>
                <w:lang w:val="pl-PL"/>
              </w:rPr>
              <w:t>ekranu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302D48"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302D48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02D4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podłączenia</w:t>
            </w:r>
            <w:r>
              <w:rPr>
                <w:rFonts w:cs="Calibri"/>
                <w:color w:val="000000"/>
                <w:lang w:val="pl-PL"/>
              </w:rPr>
              <w:t xml:space="preserve"> dodatkowego </w:t>
            </w:r>
            <w:r w:rsidRPr="00042A74">
              <w:rPr>
                <w:rFonts w:cs="Calibri"/>
                <w:color w:val="000000"/>
                <w:lang w:val="pl-PL"/>
              </w:rPr>
              <w:t>ekranu powielającego</w:t>
            </w:r>
            <w:r>
              <w:rPr>
                <w:rFonts w:cs="Calibri"/>
                <w:color w:val="000000"/>
                <w:lang w:val="pl-PL"/>
              </w:rPr>
              <w:t xml:space="preserve"> o przekątnej min. 19”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60329B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60329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0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60329B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Obsługa kardiomonitora poprzez ekran dotykowy i pokrętło. Możliw</w:t>
            </w:r>
            <w:r>
              <w:rPr>
                <w:rFonts w:cs="Calibri"/>
                <w:color w:val="000000"/>
                <w:lang w:val="pl-PL"/>
              </w:rPr>
              <w:t xml:space="preserve">ość podłączenia klawiatury i </w:t>
            </w:r>
            <w:r w:rsidRPr="00042A74">
              <w:rPr>
                <w:rFonts w:cs="Calibri"/>
                <w:color w:val="000000"/>
                <w:lang w:val="pl-PL"/>
              </w:rPr>
              <w:t xml:space="preserve">myszy </w:t>
            </w:r>
            <w:r>
              <w:rPr>
                <w:rFonts w:cs="Calibri"/>
                <w:color w:val="000000"/>
                <w:lang w:val="pl-PL"/>
              </w:rPr>
              <w:t xml:space="preserve">do portu </w:t>
            </w:r>
            <w:r w:rsidRPr="00042A74">
              <w:rPr>
                <w:rFonts w:cs="Calibri"/>
                <w:color w:val="000000"/>
                <w:lang w:val="pl-PL"/>
              </w:rPr>
              <w:t xml:space="preserve">USB. </w:t>
            </w:r>
            <w:r w:rsidRPr="0060329B">
              <w:rPr>
                <w:rFonts w:cs="Calibri"/>
                <w:color w:val="000000"/>
                <w:lang w:val="pl-PL"/>
              </w:rPr>
              <w:t>Możliwość sterowania przyciskami na modułach.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5836F5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5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836F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 xml:space="preserve">Możliwość konfiguracji i zapisu przynajmniej 16 różnych układów (widoków) ekranu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2D4C91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266F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7266F4">
              <w:rPr>
                <w:rFonts w:cs="Calibri"/>
                <w:b/>
                <w:bCs/>
                <w:color w:val="000000"/>
                <w:lang w:val="pl-PL"/>
              </w:rPr>
              <w:t>Monitorowane parametry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7266F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266F4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EKG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F20549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Default="00F20549" w:rsidP="00F20549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26795D" w:rsidRDefault="00F20549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90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Jednoczesna prezentacja przynajmniej 3 odprowadzeń EKG na ekranie głównym kardiomonitora (bez wykorzystania okna 12 odprowadzeń EKG)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jednoczesnej prezentacji wszystkich 12 odprowadzeń EKG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częstości akcji serca w zakresie min. </w:t>
            </w:r>
            <w:r>
              <w:rPr>
                <w:rFonts w:cs="Calibri"/>
                <w:color w:val="000000"/>
                <w:lang w:val="pl-PL"/>
              </w:rPr>
              <w:t>2</w:t>
            </w:r>
            <w:r w:rsidRPr="00042A74">
              <w:rPr>
                <w:rFonts w:cs="Calibri"/>
                <w:color w:val="000000"/>
                <w:lang w:val="pl-PL"/>
              </w:rPr>
              <w:t>0 - 300 ud/min.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42A74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systemu monitorowania</w:t>
            </w:r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>o opro</w:t>
            </w:r>
            <w:r w:rsidRPr="00042A74">
              <w:rPr>
                <w:rFonts w:cs="Calibri"/>
                <w:color w:val="000000"/>
                <w:lang w:val="pl-PL"/>
              </w:rPr>
              <w:t>gram</w:t>
            </w:r>
            <w:r>
              <w:rPr>
                <w:rFonts w:cs="Calibri"/>
                <w:color w:val="000000"/>
                <w:lang w:val="pl-PL"/>
              </w:rPr>
              <w:t>owanie</w:t>
            </w:r>
            <w:r w:rsidRPr="00042A74">
              <w:rPr>
                <w:rFonts w:cs="Calibri"/>
                <w:color w:val="000000"/>
                <w:lang w:val="pl-PL"/>
              </w:rPr>
              <w:t xml:space="preserve"> do pomiaru i opisowej analizy spoczynk</w:t>
            </w:r>
            <w:r>
              <w:rPr>
                <w:rFonts w:cs="Calibri"/>
                <w:color w:val="000000"/>
                <w:lang w:val="pl-PL"/>
              </w:rPr>
              <w:t>owego 12-odprowadzeniowego EKG.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1F217B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1F217B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F11AA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F11AA5">
              <w:rPr>
                <w:rFonts w:cs="Calibri"/>
                <w:color w:val="000000"/>
                <w:lang w:val="pl-PL"/>
              </w:rPr>
              <w:t xml:space="preserve">Analiza realizowana w monitorze pacjenta, </w:t>
            </w:r>
            <w:r>
              <w:rPr>
                <w:rFonts w:cs="Calibri"/>
                <w:color w:val="000000"/>
                <w:lang w:val="pl-PL"/>
              </w:rPr>
              <w:t>zawiera</w:t>
            </w:r>
            <w:r w:rsidRPr="00042A74">
              <w:rPr>
                <w:rFonts w:cs="Calibri"/>
                <w:color w:val="000000"/>
                <w:lang w:val="pl-PL"/>
              </w:rPr>
              <w:t xml:space="preserve"> kryteria specyficzne dla danej płci </w:t>
            </w:r>
            <w:r>
              <w:rPr>
                <w:rFonts w:cs="Calibri"/>
                <w:color w:val="000000"/>
                <w:lang w:val="pl-PL"/>
              </w:rPr>
              <w:t xml:space="preserve">i wieku </w:t>
            </w:r>
            <w:r w:rsidRPr="00042A74">
              <w:rPr>
                <w:rFonts w:cs="Calibri"/>
                <w:color w:val="000000"/>
                <w:lang w:val="pl-PL"/>
              </w:rPr>
              <w:t>oraz narzędzie do niezależnej czasowo predykcji ostrego niedokrwienia serca (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ACI-TIPI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), z możliwością zgłas</w:t>
            </w:r>
            <w:r>
              <w:rPr>
                <w:rFonts w:cs="Calibri"/>
                <w:color w:val="000000"/>
                <w:lang w:val="pl-PL"/>
              </w:rPr>
              <w:t>zania bólu w klatce piersiowej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26795D">
              <w:rPr>
                <w:rFonts w:cs="Calibri"/>
                <w:lang w:val="pl-PL"/>
              </w:rPr>
              <w:t xml:space="preserve">Możliwość rozbudowy monitorów o funkcję przesyłania spoczynkowego EKG z 12-odprowadzeń w jakości diagnostycznej (w formacie </w:t>
            </w:r>
            <w:proofErr w:type="spellStart"/>
            <w:r w:rsidRPr="0026795D">
              <w:rPr>
                <w:rFonts w:cs="Calibri"/>
                <w:lang w:val="pl-PL"/>
              </w:rPr>
              <w:t>raw-data</w:t>
            </w:r>
            <w:proofErr w:type="spellEnd"/>
            <w:r w:rsidRPr="0026795D">
              <w:rPr>
                <w:rFonts w:cs="Calibri"/>
                <w:lang w:val="pl-PL"/>
              </w:rPr>
              <w:t xml:space="preserve">) do </w:t>
            </w:r>
            <w:r>
              <w:rPr>
                <w:rFonts w:cs="Calibri"/>
                <w:lang w:val="pl-PL"/>
              </w:rPr>
              <w:t xml:space="preserve">zewnętrznego </w:t>
            </w:r>
            <w:r w:rsidRPr="0026795D">
              <w:rPr>
                <w:rFonts w:cs="Calibri"/>
                <w:lang w:val="pl-PL"/>
              </w:rPr>
              <w:t>systemu</w:t>
            </w:r>
            <w:r>
              <w:rPr>
                <w:rFonts w:cs="Calibri"/>
                <w:lang w:val="pl-PL"/>
              </w:rPr>
              <w:t xml:space="preserve"> umożliwiającego automatyczną i ręczną opisową </w:t>
            </w:r>
            <w:r w:rsidRPr="0026795D">
              <w:rPr>
                <w:rFonts w:cs="Calibri"/>
                <w:lang w:val="pl-PL"/>
              </w:rPr>
              <w:t>analiz</w:t>
            </w:r>
            <w:r>
              <w:rPr>
                <w:rFonts w:cs="Calibri"/>
                <w:lang w:val="pl-PL"/>
              </w:rPr>
              <w:t>ę</w:t>
            </w:r>
            <w:r w:rsidRPr="0026795D">
              <w:rPr>
                <w:rFonts w:cs="Calibri"/>
                <w:lang w:val="pl-PL"/>
              </w:rPr>
              <w:t xml:space="preserve"> EKG, z możliwością zwrotnego wyświetlania raportów z analizy na ekranie kardiomonitora i wykonywaniem analizy porównawczej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7D5179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3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W komplecie do każdego monitora: przewód do podłączenia </w:t>
            </w:r>
            <w:r>
              <w:rPr>
                <w:rFonts w:cs="Calibri"/>
                <w:color w:val="000000"/>
                <w:lang w:val="pl-PL"/>
              </w:rPr>
              <w:t xml:space="preserve">3- i 5- </w:t>
            </w:r>
            <w:r w:rsidRPr="00042A74">
              <w:rPr>
                <w:rFonts w:cs="Calibri"/>
                <w:color w:val="000000"/>
                <w:lang w:val="pl-PL"/>
              </w:rPr>
              <w:t>elektrod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071F89">
              <w:rPr>
                <w:rFonts w:cs="Calibri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F20549" w:rsidRPr="00071F89" w:rsidRDefault="00F20549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71F89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83931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383931">
              <w:rPr>
                <w:rFonts w:cs="Calibri"/>
                <w:color w:val="000000"/>
                <w:lang w:val="pl-PL"/>
              </w:rPr>
              <w:t>Analiza arytmii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383931"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383931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8393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Analiza arytmii w 2</w:t>
            </w:r>
            <w:r w:rsidRPr="00042A74">
              <w:rPr>
                <w:rFonts w:cs="Calibri"/>
                <w:color w:val="000000"/>
                <w:lang w:val="pl-PL"/>
              </w:rPr>
              <w:t xml:space="preserve"> odprowadzeniach EKG jednocześnie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0429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9D1">
              <w:rPr>
                <w:rFonts w:cs="Calibri"/>
                <w:color w:val="000000"/>
                <w:lang w:val="pl-PL"/>
              </w:rPr>
              <w:t>Min.</w:t>
            </w:r>
            <w:r>
              <w:rPr>
                <w:rFonts w:cs="Calibri"/>
                <w:color w:val="000000"/>
                <w:lang w:val="pl-PL"/>
              </w:rPr>
              <w:t xml:space="preserve"> 4</w:t>
            </w:r>
            <w:r w:rsidRPr="000429D1">
              <w:rPr>
                <w:rFonts w:cs="Calibri"/>
                <w:color w:val="000000"/>
                <w:lang w:val="pl-PL"/>
              </w:rPr>
              <w:t xml:space="preserve"> odprowadzenia EKG </w:t>
            </w:r>
            <w:r>
              <w:rPr>
                <w:rFonts w:cs="Calibri"/>
                <w:color w:val="000000"/>
                <w:lang w:val="pl-PL"/>
              </w:rPr>
              <w:t xml:space="preserve">analizowane jednocześnie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9D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Zaawansowana analiza arytmii wg przynajmniej 13 definicji.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TAK</w:t>
            </w:r>
          </w:p>
          <w:p w:rsidR="00F20549" w:rsidRDefault="00F20549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8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9D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Rozpoznawanie przynajmniej 20 arytmii, w tym migotania przedsionków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AE0E79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Analiza ST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49" w:rsidRDefault="00BD7F90" w:rsidP="00F20549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TAK</w:t>
            </w:r>
            <w:r w:rsidR="00F20549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F20549" w:rsidRPr="00AE0E79" w:rsidRDefault="00F20549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E0E79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Analiza odcinka ST ze wszystkich monitorowanych odprowadzeń (do 12)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AE0E79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Zakres pomia</w:t>
            </w:r>
            <w:r>
              <w:rPr>
                <w:rFonts w:cs="Calibri"/>
                <w:color w:val="000000"/>
                <w:lang w:val="pl-PL"/>
              </w:rPr>
              <w:t>rowy analizy odcinka ST min. -15,0 -(+) 15</w:t>
            </w:r>
            <w:r w:rsidRPr="00042A74">
              <w:rPr>
                <w:rFonts w:cs="Calibri"/>
                <w:color w:val="000000"/>
                <w:lang w:val="pl-PL"/>
              </w:rPr>
              <w:t>,0 mm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Ciągłe monitorowanie i wyświetlanie wartości  odcinka QT/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QTc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na ekranie kardiomonitora.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Oddech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częstości oddechu metodą impedancyjną w zakresie min. 4-120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odd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/min.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Prezentacja częstości oddechu oraz krzywej oddechowej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Saturacja</w:t>
            </w:r>
            <w:proofErr w:type="spellEnd"/>
            <w:r w:rsidRPr="00042A74">
              <w:rPr>
                <w:rFonts w:cs="Calibri"/>
                <w:color w:val="000000"/>
              </w:rPr>
              <w:t xml:space="preserve"> (SpO2)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wysycenia hemoglobiny tlenem, z wykorzystaniem algorytmu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Masimo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SET</w:t>
            </w:r>
            <w:r>
              <w:rPr>
                <w:rFonts w:cs="Calibri"/>
                <w:color w:val="000000"/>
                <w:lang w:val="pl-PL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Masimo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rainbow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SET lub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TruSignal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saturacji w zakresie min. 1-100%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4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Prezentacja wartości satura</w:t>
            </w:r>
            <w:r>
              <w:rPr>
                <w:rFonts w:cs="Calibri"/>
                <w:color w:val="000000"/>
                <w:lang w:val="pl-PL"/>
              </w:rPr>
              <w:t xml:space="preserve">cji, krzywej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pletyzmograficznej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wyboru SPO2 jako źródła częstości rytmu serca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Modulacja dźwięku tętna przy zmianie wartości % SpO2.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F695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1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 komplecie do każdego monitora: przewód podłączeniowy dł. min. 3m oraz standardowy, wielorazowy czujnik saturacji na palec, dla dorosłych. Oryginalne akcesoria pomiarowe producenta algorytmu pomiarowego.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ciśnienia metodą nieinwazyjną (NIBP)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30ABC">
              <w:rPr>
                <w:rFonts w:cs="Calibri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7759E8" w:rsidRPr="00A30ABC" w:rsidRDefault="007759E8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A30ABC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A30ABC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30ABC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A1B9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30ABC">
              <w:rPr>
                <w:rFonts w:cs="Calibri"/>
                <w:lang w:val="pl-PL"/>
              </w:rPr>
              <w:t xml:space="preserve">Algorytm pomiarowy </w:t>
            </w:r>
            <w:r>
              <w:rPr>
                <w:rFonts w:cs="Calibri"/>
                <w:lang w:val="pl-PL"/>
              </w:rPr>
              <w:t xml:space="preserve">z systemem </w:t>
            </w:r>
            <w:proofErr w:type="spellStart"/>
            <w:r>
              <w:rPr>
                <w:rFonts w:cs="Calibri"/>
                <w:lang w:val="pl-PL"/>
              </w:rPr>
              <w:t>dwutubowym</w:t>
            </w:r>
            <w:proofErr w:type="spellEnd"/>
            <w:r>
              <w:rPr>
                <w:rFonts w:cs="Calibri"/>
                <w:lang w:val="pl-PL"/>
              </w:rPr>
              <w:t xml:space="preserve">, </w:t>
            </w:r>
            <w:r w:rsidRPr="00A30ABC">
              <w:rPr>
                <w:rFonts w:cs="Calibri"/>
                <w:lang w:val="pl-PL"/>
              </w:rPr>
              <w:t>odporny na zakłócenia, artefakty i niemiarową akcję s</w:t>
            </w:r>
            <w:r>
              <w:rPr>
                <w:rFonts w:cs="Calibri"/>
                <w:lang w:val="pl-PL"/>
              </w:rPr>
              <w:t xml:space="preserve">erca – </w:t>
            </w:r>
            <w:proofErr w:type="spellStart"/>
            <w:r>
              <w:rPr>
                <w:rFonts w:cs="Calibri"/>
                <w:lang w:val="pl-PL"/>
              </w:rPr>
              <w:t>Dinamap</w:t>
            </w:r>
            <w:proofErr w:type="spellEnd"/>
            <w:r>
              <w:rPr>
                <w:rFonts w:cs="Calibri"/>
                <w:lang w:val="pl-PL"/>
              </w:rPr>
              <w:t xml:space="preserve"> SUPERTAT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A30ABC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1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F695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ciśnienia tętniczego</w:t>
            </w:r>
            <w:r>
              <w:rPr>
                <w:rFonts w:cs="Calibri"/>
                <w:color w:val="000000"/>
                <w:lang w:val="pl-PL"/>
              </w:rPr>
              <w:t xml:space="preserve"> metodą oscylometryczną.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5D67B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302D48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ręczny na żądanie</w:t>
            </w:r>
            <w:r>
              <w:rPr>
                <w:rFonts w:cs="Calibri"/>
                <w:color w:val="000000"/>
                <w:lang w:val="pl-PL"/>
              </w:rPr>
              <w:t>, ciągły przez określony czas</w:t>
            </w:r>
            <w:r w:rsidRPr="00042A74">
              <w:rPr>
                <w:rFonts w:cs="Calibri"/>
                <w:color w:val="000000"/>
                <w:lang w:val="pl-PL"/>
              </w:rPr>
              <w:t xml:space="preserve"> oraz automatyczny. Zakres przedziałów czasowych w trybie automatycznym przynajmniej 1 - 240 minut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302D48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302D4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02D4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302D48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ciśnienia w zakresie przynajmniej od 15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mmHg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d</w:t>
            </w:r>
            <w:r>
              <w:rPr>
                <w:rFonts w:cs="Calibri"/>
                <w:color w:val="000000"/>
                <w:lang w:val="pl-PL"/>
              </w:rPr>
              <w:t>la ciśnienia rozkurczowego do 25</w:t>
            </w:r>
            <w:r w:rsidRPr="00042A74">
              <w:rPr>
                <w:rFonts w:cs="Calibri"/>
                <w:color w:val="000000"/>
                <w:lang w:val="pl-PL"/>
              </w:rPr>
              <w:t xml:space="preserve">0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mmHg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dla ciśnienia skurczowego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Prezentacja wartości: skurczowej, rozkurczowej oraz średniej.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44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W komplecie do każdego monitora: wężyk z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szybkozłączką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, 3 mankiety wielorazowe w różnych roz</w:t>
            </w:r>
            <w:r>
              <w:rPr>
                <w:rFonts w:cs="Calibri"/>
                <w:color w:val="000000"/>
                <w:lang w:val="pl-PL"/>
              </w:rPr>
              <w:t>miarach dla pacjentów dorosłych. Dodatkowo 1 mankiet dla pacjentów otyłych(na każdy monitor)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44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Mankiety dla pacjentów otyłych na przedramię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  <w:p w:rsidR="007759E8" w:rsidRDefault="007759E8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5D67BF" w:rsidRDefault="007759E8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Temperatura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5D67B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Pomiar temperatury w 2 kanałach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5D67B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Jednoczesna prezentacja </w:t>
            </w:r>
            <w:r>
              <w:rPr>
                <w:rFonts w:cs="Calibri"/>
                <w:color w:val="000000"/>
                <w:lang w:val="pl-PL"/>
              </w:rPr>
              <w:t xml:space="preserve">w polu parametru temperatury </w:t>
            </w:r>
            <w:r w:rsidRPr="00042A74">
              <w:rPr>
                <w:rFonts w:cs="Calibri"/>
                <w:color w:val="000000"/>
                <w:lang w:val="pl-PL"/>
              </w:rPr>
              <w:t xml:space="preserve">na ekranie </w:t>
            </w:r>
            <w:r>
              <w:rPr>
                <w:rFonts w:cs="Calibri"/>
                <w:color w:val="000000"/>
                <w:lang w:val="pl-PL"/>
              </w:rPr>
              <w:t xml:space="preserve">głównym </w:t>
            </w:r>
            <w:r w:rsidRPr="00042A74">
              <w:rPr>
                <w:rFonts w:cs="Calibri"/>
                <w:color w:val="000000"/>
                <w:lang w:val="pl-PL"/>
              </w:rPr>
              <w:t xml:space="preserve">monitora stacjonarnego </w:t>
            </w:r>
            <w:r>
              <w:rPr>
                <w:rFonts w:cs="Calibri"/>
                <w:color w:val="000000"/>
                <w:lang w:val="pl-PL"/>
              </w:rPr>
              <w:t>min. 2</w:t>
            </w:r>
            <w:r w:rsidRPr="00042A74">
              <w:rPr>
                <w:rFonts w:cs="Calibri"/>
                <w:color w:val="000000"/>
                <w:lang w:val="pl-PL"/>
              </w:rPr>
              <w:t xml:space="preserve"> wartości temperatury jednocześnie: obu zmierzonych </w:t>
            </w:r>
            <w:r>
              <w:rPr>
                <w:rFonts w:cs="Calibri"/>
                <w:color w:val="000000"/>
                <w:lang w:val="pl-PL"/>
              </w:rPr>
              <w:t>lub jednej zmierzonej i</w:t>
            </w:r>
            <w:r w:rsidRPr="00042A74">
              <w:rPr>
                <w:rFonts w:cs="Calibri"/>
                <w:color w:val="000000"/>
                <w:lang w:val="pl-PL"/>
              </w:rPr>
              <w:t xml:space="preserve"> różnicy temperatur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1F217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1F217B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 xml:space="preserve">Jednoczesna prezentacja </w:t>
            </w:r>
            <w:r>
              <w:rPr>
                <w:rFonts w:cs="Calibri"/>
                <w:color w:val="000000"/>
                <w:lang w:val="pl-PL"/>
              </w:rPr>
              <w:t xml:space="preserve">w polu parametru 3 wartości: </w:t>
            </w:r>
            <w:r w:rsidRPr="005D67BF">
              <w:rPr>
                <w:rFonts w:cs="Calibri"/>
                <w:color w:val="000000"/>
                <w:lang w:val="pl-PL"/>
              </w:rPr>
              <w:t xml:space="preserve">T1, T2 i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∆T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ustawienia etykiet temperatur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wg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. miejsca pomiaru </w:t>
            </w:r>
            <w:r>
              <w:rPr>
                <w:rFonts w:cs="Calibri"/>
                <w:color w:val="000000"/>
                <w:lang w:val="pl-PL"/>
              </w:rPr>
              <w:t>–</w:t>
            </w:r>
            <w:r w:rsidRPr="00042A74">
              <w:rPr>
                <w:rFonts w:cs="Calibri"/>
                <w:color w:val="000000"/>
                <w:lang w:val="pl-PL"/>
              </w:rPr>
              <w:t xml:space="preserve"> w tym wpisanie własnych nazw etykiet.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B627D1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 komplecie do każdego monitora: wielorazowy czujnik temperatury skóry oraz wielorazowy czujnik temperatury głębokiej dla dorosłych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0F695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F695F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ciśnienia metodą inwazyjną (IBP)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ciśnienia metodą inwazyjną w 2 kanałach. Możliwość rozbudowy do przynajmniej </w:t>
            </w:r>
            <w:r>
              <w:rPr>
                <w:rFonts w:cs="Calibri"/>
                <w:color w:val="000000"/>
                <w:lang w:val="pl-PL"/>
              </w:rPr>
              <w:t>4</w:t>
            </w:r>
            <w:r w:rsidRPr="00042A74">
              <w:rPr>
                <w:rFonts w:cs="Calibri"/>
                <w:color w:val="000000"/>
                <w:lang w:val="pl-PL"/>
              </w:rPr>
              <w:t xml:space="preserve"> kanałów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ciśnienia w zakresie przynajmniej -20 do 320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mmHg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F695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7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53772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2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Kursor krzywej inwazyjnego pomiaru ciśnienia wraz z możliwością zapisania i wyświetlania przynajmniej 10 punktów pomiarowych.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4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W komplecie do każdego monitora przewody do podłączenia przetworników </w:t>
            </w:r>
            <w:r>
              <w:rPr>
                <w:rFonts w:cs="Calibri"/>
                <w:color w:val="000000"/>
                <w:lang w:val="pl-PL"/>
              </w:rPr>
              <w:t xml:space="preserve">używanych przez Zamawiającego- ICU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Medical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(po jednym na każdy oferowany kanał)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47FE7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47FE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 w:rsidRPr="00247FE7">
              <w:rPr>
                <w:rFonts w:cs="Calibri"/>
                <w:lang w:val="pl-PL"/>
              </w:rPr>
              <w:t>Pomiar kapnografii w strumieniu bocznym.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78067E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78067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47FE7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47FE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 w:rsidRPr="00247FE7">
              <w:rPr>
                <w:rFonts w:cs="Calibri"/>
                <w:lang w:val="pl-PL"/>
              </w:rPr>
              <w:t xml:space="preserve">W komplecie do każdego monitora </w:t>
            </w:r>
            <w:r>
              <w:rPr>
                <w:rFonts w:cs="Calibri"/>
                <w:lang w:val="pl-PL"/>
              </w:rPr>
              <w:t xml:space="preserve">10 linii próbkujących do pomiaru u pacjentów </w:t>
            </w:r>
            <w:proofErr w:type="spellStart"/>
            <w:r>
              <w:rPr>
                <w:rFonts w:cs="Calibri"/>
                <w:lang w:val="pl-PL"/>
              </w:rPr>
              <w:t>zaintubowanych</w:t>
            </w:r>
            <w:proofErr w:type="spellEnd"/>
            <w:r>
              <w:rPr>
                <w:rFonts w:cs="Calibri"/>
                <w:lang w:val="pl-PL"/>
              </w:rPr>
              <w:t xml:space="preserve"> oraz 10 kaniuli donosowych.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78067E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C4179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C41794">
              <w:rPr>
                <w:rFonts w:cs="Calibri"/>
                <w:b/>
                <w:bCs/>
                <w:color w:val="000000"/>
                <w:lang w:val="pl-PL"/>
              </w:rPr>
              <w:t>Możliwości rozbudowy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C4179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</w:t>
            </w:r>
            <w:r w:rsidRPr="00042A74">
              <w:rPr>
                <w:rFonts w:cs="Calibri"/>
                <w:color w:val="000000"/>
                <w:lang w:val="pl-PL"/>
              </w:rPr>
              <w:t xml:space="preserve">omiar rzutu minutowego serca z wykorzystaniem cewnika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Swana-Ganza</w:t>
            </w:r>
            <w:proofErr w:type="spellEnd"/>
            <w:r>
              <w:rPr>
                <w:rFonts w:cs="Calibri"/>
                <w:color w:val="000000"/>
                <w:lang w:val="pl-PL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31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</w:t>
            </w:r>
            <w:r w:rsidRPr="00042A74">
              <w:rPr>
                <w:rFonts w:cs="Calibri"/>
                <w:color w:val="000000"/>
                <w:lang w:val="pl-PL"/>
              </w:rPr>
              <w:t>omiar rzutu ser</w:t>
            </w:r>
            <w:r>
              <w:rPr>
                <w:rFonts w:cs="Calibri"/>
                <w:color w:val="000000"/>
                <w:lang w:val="pl-PL"/>
              </w:rPr>
              <w:t xml:space="preserve">ca małoinwazyjną metodą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PiCCO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. z prezentacją wyników w formie wykresu radarowego. Pomiar realizowany z wykorzystaniem modułu oferowanego systemu monitorowania, przenoszonego pomiędzy stanowiskami, </w:t>
            </w:r>
            <w:r>
              <w:rPr>
                <w:rFonts w:cs="Calibri"/>
                <w:color w:val="000000"/>
                <w:lang w:val="pl-PL"/>
              </w:rPr>
              <w:lastRenderedPageBreak/>
              <w:t>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lastRenderedPageBreak/>
              <w:t>TAK-10</w:t>
            </w:r>
          </w:p>
          <w:p w:rsidR="00BD7F90" w:rsidRPr="0078067E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C6B3C" w:rsidRDefault="00BD7F90" w:rsidP="00E87F44">
            <w:pPr>
              <w:spacing w:after="0" w:line="240" w:lineRule="auto"/>
              <w:rPr>
                <w:rFonts w:cs="Calibri"/>
                <w:color w:val="000000"/>
                <w:highlight w:val="yellow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pomiar</w:t>
            </w:r>
            <w:r w:rsidRPr="00823CD5">
              <w:rPr>
                <w:rFonts w:cs="Calibri"/>
                <w:color w:val="000000"/>
                <w:lang w:val="pl-PL"/>
              </w:rPr>
              <w:t xml:space="preserve"> saturacji centralnej krwi żylnej (ScvO2)</w:t>
            </w:r>
            <w:r>
              <w:rPr>
                <w:rFonts w:cs="Calibri"/>
                <w:color w:val="000000"/>
                <w:lang w:val="pl-PL"/>
              </w:rPr>
              <w:t xml:space="preserve">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rozbudowy o </w:t>
            </w:r>
            <w:r>
              <w:rPr>
                <w:rFonts w:cs="Calibri"/>
                <w:color w:val="000000"/>
                <w:lang w:val="pl-PL"/>
              </w:rPr>
              <w:t>4-</w:t>
            </w:r>
            <w:r w:rsidRPr="00042A74">
              <w:rPr>
                <w:rFonts w:cs="Calibri"/>
                <w:color w:val="000000"/>
                <w:lang w:val="pl-PL"/>
              </w:rPr>
              <w:t>kanał</w:t>
            </w:r>
            <w:r>
              <w:rPr>
                <w:rFonts w:cs="Calibri"/>
                <w:color w:val="000000"/>
                <w:lang w:val="pl-PL"/>
              </w:rPr>
              <w:t>owy</w:t>
            </w:r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 xml:space="preserve">pomiar </w:t>
            </w:r>
            <w:r w:rsidRPr="00042A74">
              <w:rPr>
                <w:rFonts w:cs="Calibri"/>
                <w:color w:val="000000"/>
                <w:lang w:val="pl-PL"/>
              </w:rPr>
              <w:t xml:space="preserve">EEG </w:t>
            </w:r>
            <w:r>
              <w:rPr>
                <w:rFonts w:cs="Calibri"/>
                <w:color w:val="000000"/>
                <w:lang w:val="pl-PL"/>
              </w:rPr>
              <w:t xml:space="preserve">z możliwością </w:t>
            </w:r>
            <w:r w:rsidRPr="00042A74">
              <w:rPr>
                <w:rFonts w:cs="Calibri"/>
                <w:color w:val="000000"/>
                <w:lang w:val="pl-PL"/>
              </w:rPr>
              <w:t>pojedynczego lub ciągłego pomiaru słuchowy</w:t>
            </w:r>
            <w:r>
              <w:rPr>
                <w:rFonts w:cs="Calibri"/>
                <w:color w:val="000000"/>
                <w:lang w:val="pl-PL"/>
              </w:rPr>
              <w:t>ch potencjałów wywołanych pnia mózgu (BEAP)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221EE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pomiar głębokości uśpienia metodą BIS lub Entropii. Pomiar realizowany z wykorzystaniem modułu oferowanego systemu monitorowania lub przez zewnętrzne urządzenie zapewniające wyświetlanie monitorowanych parametrów na ekranie oferowanego monitora pacjenta i zapisywanie wartości w pamięci trendów monitora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AD459B">
              <w:rPr>
                <w:rFonts w:cs="Calibri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AD459B" w:rsidRDefault="007759E8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AD459B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AD459B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D459B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D459B">
              <w:rPr>
                <w:rFonts w:cs="Calibri"/>
                <w:lang w:val="pl-PL"/>
              </w:rPr>
              <w:t>Możliwość rozbudowy o pomiar głębokości uś</w:t>
            </w:r>
            <w:r>
              <w:rPr>
                <w:rFonts w:cs="Calibri"/>
                <w:lang w:val="pl-PL"/>
              </w:rPr>
              <w:t xml:space="preserve">pienia metodą Entropii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AD459B" w:rsidRDefault="00BD7F90" w:rsidP="00BA1B96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Możliwość rozbudowy o pomiar zwiotczenia mięśni przez monitorowanie transmisji nerwowo-mięśniowej NMT. Pomiar realizowany z wykorzystaniem modułu oferowanego systemu monitorowania lub przez </w:t>
            </w:r>
            <w:r>
              <w:rPr>
                <w:rFonts w:cs="Calibri"/>
                <w:color w:val="000000"/>
                <w:lang w:val="pl-PL"/>
              </w:rPr>
              <w:lastRenderedPageBreak/>
              <w:t>zewnętrzne urządzenie zapewniające wyświetlanie monitorowanych parametrów na ekranie oferowanego monitora pacjenta i zapisywanie wartości w pamięci trendów monitora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lastRenderedPageBreak/>
              <w:t>TAK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Monitorowanie NMT metodą EMG z wykorzystaniem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elektrosensora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Możliwość rozbudowy o monitorowanie poziomu analgezji metodą analizy reakcji hemodynamicznej pacjenta na bodźce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nocyceptywne</w:t>
            </w:r>
            <w:proofErr w:type="spellEnd"/>
            <w:r>
              <w:rPr>
                <w:rFonts w:cs="Calibri"/>
                <w:color w:val="000000"/>
                <w:lang w:val="pl-PL"/>
              </w:rPr>
              <w:t>, bez konieczność stosowania dodatkowych akcesoriów pomiarowych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221EE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rozbudowy o podłączenie i wyświetlanie danych z</w:t>
            </w:r>
            <w:r>
              <w:rPr>
                <w:rFonts w:cs="Calibri"/>
                <w:color w:val="000000"/>
                <w:lang w:val="pl-PL"/>
              </w:rPr>
              <w:t xml:space="preserve"> innych urządzeń (respiratorów</w:t>
            </w:r>
            <w:r w:rsidRPr="00042A74">
              <w:rPr>
                <w:rFonts w:cs="Calibri"/>
                <w:color w:val="000000"/>
                <w:lang w:val="pl-PL"/>
              </w:rPr>
              <w:t xml:space="preserve">, </w:t>
            </w:r>
            <w:r>
              <w:rPr>
                <w:rFonts w:cs="Calibri"/>
                <w:color w:val="000000"/>
                <w:lang w:val="pl-PL"/>
              </w:rPr>
              <w:t xml:space="preserve">aparatów do znieczulania, </w:t>
            </w:r>
            <w:r w:rsidRPr="00042A74">
              <w:rPr>
                <w:rFonts w:cs="Calibri"/>
                <w:color w:val="000000"/>
                <w:lang w:val="pl-PL"/>
              </w:rPr>
              <w:t>monitorów rz</w:t>
            </w:r>
            <w:r>
              <w:rPr>
                <w:rFonts w:cs="Calibri"/>
                <w:color w:val="000000"/>
                <w:lang w:val="pl-PL"/>
              </w:rPr>
              <w:t>utu serca)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93AD4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993AD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0221E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221EE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221EE">
              <w:rPr>
                <w:rFonts w:cs="Calibri"/>
                <w:color w:val="000000"/>
                <w:lang w:val="pl-PL"/>
              </w:rPr>
              <w:t>Wyświetlanie</w:t>
            </w:r>
            <w:r>
              <w:rPr>
                <w:rFonts w:cs="Calibri"/>
                <w:color w:val="000000"/>
                <w:lang w:val="pl-PL"/>
              </w:rPr>
              <w:t xml:space="preserve"> danych z pomp infuzyjnych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93AD4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A6557">
              <w:rPr>
                <w:rFonts w:cs="Calibri"/>
                <w:b/>
                <w:bCs/>
                <w:color w:val="000000"/>
              </w:rPr>
              <w:t>Alarmy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29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553319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9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53319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zmiany priorytetu alarmów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9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Konfigurowana przez użytkownika funkcja eskalacji alarmów, umożliwiająca automatyczne zwiększenie priorytetu alarmu na wypadek braku reakcji personelu medycznego na pierwotny alarm o niższym priorytecie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Alarmy techniczne z podaniem przyczyny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Granice alarmowe regulowane ręcznie - przez użytkownika, i automatycznie - na podstawie bieżących wartości parametrów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wyciszenia alarmów. Regulacja czasu wyciszenia alarmów w zakresie przynajmniej: 2 </w:t>
            </w:r>
            <w:r>
              <w:rPr>
                <w:rFonts w:cs="Calibri"/>
                <w:color w:val="000000"/>
                <w:lang w:val="pl-PL"/>
              </w:rPr>
              <w:t>lub</w:t>
            </w:r>
            <w:r w:rsidRPr="00042A74">
              <w:rPr>
                <w:rFonts w:cs="Calibri"/>
                <w:color w:val="000000"/>
                <w:lang w:val="pl-PL"/>
              </w:rPr>
              <w:t xml:space="preserve"> 5 minut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7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zablokowania funkcji całkowitego wyłączenia bądź wyciszenia a</w:t>
            </w:r>
            <w:r>
              <w:rPr>
                <w:rFonts w:cs="Calibri"/>
                <w:color w:val="000000"/>
                <w:lang w:val="pl-PL"/>
              </w:rPr>
              <w:t>larmów - zabezpieczona hasłem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Wizualny wskaźnik alarmów w</w:t>
            </w:r>
            <w:r>
              <w:rPr>
                <w:rFonts w:cs="Calibri"/>
                <w:color w:val="000000"/>
                <w:lang w:val="pl-PL"/>
              </w:rPr>
              <w:t>idoczny w promieniu 360 stopni.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774E6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48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774E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Monitor wyposażony w pamięć przynajmniej </w:t>
            </w:r>
            <w:r>
              <w:rPr>
                <w:rFonts w:cs="Calibri"/>
                <w:color w:val="000000"/>
                <w:lang w:val="pl-PL"/>
              </w:rPr>
              <w:t>150</w:t>
            </w:r>
            <w:r w:rsidRPr="00042A74">
              <w:rPr>
                <w:rFonts w:cs="Calibri"/>
                <w:color w:val="000000"/>
                <w:lang w:val="pl-PL"/>
              </w:rPr>
              <w:t xml:space="preserve"> zdarzeń </w:t>
            </w:r>
            <w:r>
              <w:rPr>
                <w:rFonts w:cs="Calibri"/>
                <w:color w:val="000000"/>
                <w:lang w:val="pl-PL"/>
              </w:rPr>
              <w:t xml:space="preserve">alarmowych </w:t>
            </w:r>
            <w:r w:rsidRPr="00042A74">
              <w:rPr>
                <w:rFonts w:cs="Calibri"/>
                <w:color w:val="000000"/>
                <w:lang w:val="pl-PL"/>
              </w:rPr>
              <w:t>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17D23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774E6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Min. 400 zdarzeń w pamięci monitora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17D23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zapisywania zdarzeń </w:t>
            </w:r>
            <w:r>
              <w:rPr>
                <w:rFonts w:cs="Calibri"/>
                <w:color w:val="000000"/>
                <w:lang w:val="pl-PL"/>
              </w:rPr>
              <w:t xml:space="preserve">alarmowych </w:t>
            </w:r>
            <w:r w:rsidRPr="00042A74">
              <w:rPr>
                <w:rFonts w:cs="Calibri"/>
                <w:color w:val="000000"/>
                <w:lang w:val="pl-PL"/>
              </w:rPr>
              <w:t>wraz z opisem dodawanym ręcznie przez użytkownika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17D23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017D23">
              <w:rPr>
                <w:rFonts w:cs="Calibri"/>
                <w:b/>
                <w:bCs/>
                <w:color w:val="000000"/>
                <w:lang w:val="pl-PL"/>
              </w:rPr>
              <w:t>Trendy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monitorowania pacjenta wyposażone w pamięć trendów z ostatnich min. </w:t>
            </w:r>
            <w:r>
              <w:rPr>
                <w:rFonts w:cs="Calibri"/>
                <w:color w:val="000000"/>
                <w:lang w:val="pl-PL"/>
              </w:rPr>
              <w:t>72</w:t>
            </w:r>
            <w:r w:rsidRPr="00042A74">
              <w:rPr>
                <w:rFonts w:cs="Calibri"/>
                <w:color w:val="000000"/>
                <w:lang w:val="pl-PL"/>
              </w:rPr>
              <w:t xml:space="preserve"> godzin</w:t>
            </w:r>
            <w:r>
              <w:rPr>
                <w:rFonts w:cs="Calibri"/>
                <w:color w:val="000000"/>
                <w:lang w:val="pl-PL"/>
              </w:rPr>
              <w:t xml:space="preserve"> z rozdzielczością nie gorszą niż 1 minuta w całym zakresie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93AD4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993AD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93773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93773B">
              <w:rPr>
                <w:rFonts w:cs="Calibri"/>
                <w:color w:val="000000"/>
                <w:lang w:val="pl-PL"/>
              </w:rPr>
              <w:t xml:space="preserve">Rozdzielczość trendów nie gorsza niż </w:t>
            </w:r>
            <w:r>
              <w:rPr>
                <w:rFonts w:cs="Calibri"/>
                <w:color w:val="000000"/>
                <w:lang w:val="pl-PL"/>
              </w:rPr>
              <w:t>10 sekund w całym zakresie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93AD4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93773B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wyświetlania trendów w formie graficznej i </w:t>
            </w:r>
            <w:r>
              <w:rPr>
                <w:rFonts w:cs="Calibri"/>
                <w:color w:val="000000"/>
                <w:lang w:val="pl-PL"/>
              </w:rPr>
              <w:t>tabelarycznej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D7F90" w:rsidRPr="0075294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52941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rozbudowy o trendy wysokiej rozdzielczości, nie gorszej niż 2 sekundy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A6557">
              <w:rPr>
                <w:rFonts w:cs="Calibri"/>
                <w:b/>
                <w:bCs/>
                <w:color w:val="000000"/>
              </w:rPr>
              <w:t>Inne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Obliczenia hemodynamiczne,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utlenowania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oraz wentylacji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Kalkulator</w:t>
            </w:r>
            <w:proofErr w:type="spellEnd"/>
            <w:r w:rsidRPr="00042A74">
              <w:rPr>
                <w:rFonts w:cs="Calibri"/>
                <w:color w:val="000000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</w:rPr>
              <w:t>dawek</w:t>
            </w:r>
            <w:proofErr w:type="spellEnd"/>
            <w:r w:rsidRPr="00042A74">
              <w:rPr>
                <w:rFonts w:cs="Calibri"/>
                <w:color w:val="000000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</w:rPr>
              <w:t>leków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A6557">
              <w:rPr>
                <w:rFonts w:cs="Calibri"/>
                <w:b/>
                <w:bCs/>
                <w:color w:val="000000"/>
              </w:rPr>
              <w:t>POZOSTAŁE WYMOGI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zdalnego dostępu do centrali oraz kardiomonitorów w celach serwisowych: wstępnej diagnostyki, zmiany ustawień, itp.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Wszystkie urządzenia fabrycznie nowe, rok</w:t>
            </w:r>
            <w:r>
              <w:rPr>
                <w:rFonts w:cs="Calibri"/>
                <w:color w:val="000000"/>
                <w:lang w:val="pl-PL"/>
              </w:rPr>
              <w:t xml:space="preserve"> produkcji: nie starszy niż 2018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Oferowany system monitorowania jest kompletny i gotowy to użytku zgodnie z opisanymi wymogami, bez konieczności dokonywania dodatkowych zakupów (poza materiałami eksploatacyjnymi)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F20549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Gwarancja</w:t>
            </w:r>
            <w:proofErr w:type="spellEnd"/>
            <w:r w:rsidRPr="00042A74">
              <w:rPr>
                <w:rFonts w:cs="Calibri"/>
                <w:color w:val="000000"/>
              </w:rPr>
              <w:t xml:space="preserve">: min. 24 </w:t>
            </w:r>
            <w:proofErr w:type="spellStart"/>
            <w:r w:rsidRPr="00042A74">
              <w:rPr>
                <w:rFonts w:cs="Calibri"/>
                <w:color w:val="000000"/>
              </w:rPr>
              <w:t>miesiące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4C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4834C0">
              <w:rPr>
                <w:rFonts w:cs="Calibri"/>
                <w:color w:val="000000"/>
                <w:lang w:val="pl-PL"/>
              </w:rPr>
              <w:t>TAK</w:t>
            </w:r>
          </w:p>
          <w:p w:rsidR="00BD7F90" w:rsidRPr="004834C0" w:rsidRDefault="004834C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 Ocena na </w:t>
            </w:r>
            <w:r w:rsidRPr="00A34B9F">
              <w:rPr>
                <w:rFonts w:cs="Calibri"/>
                <w:color w:val="000000"/>
                <w:lang w:val="pl-PL"/>
              </w:rPr>
              <w:t>podstawie kryteriów przyjętych</w:t>
            </w:r>
            <w:r>
              <w:rPr>
                <w:rFonts w:cs="Calibri"/>
                <w:color w:val="000000"/>
                <w:lang w:val="pl-PL"/>
              </w:rPr>
              <w:t xml:space="preserve"> w </w:t>
            </w:r>
            <w:r w:rsidRPr="00A34B9F">
              <w:rPr>
                <w:rFonts w:cs="Calibri"/>
                <w:color w:val="000000"/>
                <w:lang w:val="pl-PL"/>
              </w:rPr>
              <w:t>SIWZ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34B9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>
              <w:rPr>
                <w:rFonts w:cs="Calibri"/>
                <w:b/>
                <w:bCs/>
                <w:color w:val="000000"/>
                <w:lang w:val="pl-PL"/>
              </w:rPr>
              <w:t xml:space="preserve">Sala </w:t>
            </w:r>
            <w:proofErr w:type="spellStart"/>
            <w:r>
              <w:rPr>
                <w:rFonts w:cs="Calibri"/>
                <w:b/>
                <w:bCs/>
                <w:color w:val="000000"/>
                <w:lang w:val="pl-PL"/>
              </w:rPr>
              <w:t>Wybudzeń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>
              <w:rPr>
                <w:rFonts w:cs="Calibri"/>
                <w:b/>
                <w:bCs/>
                <w:color w:val="000000"/>
                <w:lang w:val="pl-PL"/>
              </w:rPr>
              <w:t>Centrala monitorująca</w:t>
            </w:r>
            <w:r w:rsidRPr="00042A74">
              <w:rPr>
                <w:rFonts w:cs="Calibri"/>
                <w:b/>
                <w:bCs/>
                <w:color w:val="000000"/>
                <w:lang w:val="pl-PL"/>
              </w:rPr>
              <w:t xml:space="preserve"> - 1 szt.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042A74">
              <w:rPr>
                <w:rFonts w:cs="Calibri"/>
                <w:b/>
                <w:bCs/>
                <w:color w:val="000000"/>
              </w:rPr>
              <w:t>Wymogi</w:t>
            </w:r>
            <w:proofErr w:type="spellEnd"/>
            <w:r w:rsidRPr="00042A74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042A74">
              <w:rPr>
                <w:rFonts w:cs="Calibri"/>
                <w:b/>
                <w:bCs/>
                <w:color w:val="000000"/>
              </w:rPr>
              <w:t>ogólne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8D37D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 w:rsidRPr="008D37D7">
              <w:rPr>
                <w:rFonts w:cs="Calibri"/>
                <w:lang w:val="pl-PL"/>
              </w:rPr>
              <w:t>Stanowisko centralnego monitorowania w formie komputera z ekranem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A1B9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8D37D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Komputer typu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All-in-One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zintegrowany z ekranem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8D37D7" w:rsidRDefault="00BD7F90" w:rsidP="00E87F44">
            <w:pPr>
              <w:spacing w:after="0" w:line="240" w:lineRule="auto"/>
              <w:rPr>
                <w:rFonts w:cs="Calibri"/>
                <w:lang w:val="pl-PL"/>
              </w:rPr>
            </w:pPr>
            <w:r w:rsidRPr="008D37D7">
              <w:rPr>
                <w:rFonts w:cs="Calibri"/>
                <w:lang w:val="pl-PL"/>
              </w:rPr>
              <w:t>Stanowisko centralnego monitorowania pracujące w oparciu o system operacyjny rodziny MS Windows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B627D1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3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w awaryjne podtrzymanie zasilania na przynajmniej 20 minut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627D1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B627D1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2 ekrany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627D1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29028A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0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9028A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1134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Ekrany stanowiska centralnego monitorowania TFT, dotykowe, </w:t>
            </w:r>
            <w:r>
              <w:rPr>
                <w:rFonts w:cs="Calibri"/>
                <w:color w:val="000000"/>
                <w:lang w:val="pl-PL"/>
              </w:rPr>
              <w:t xml:space="preserve">panoramiczne, </w:t>
            </w:r>
            <w:r w:rsidRPr="00042A74">
              <w:rPr>
                <w:rFonts w:cs="Calibri"/>
                <w:color w:val="000000"/>
                <w:lang w:val="pl-PL"/>
              </w:rPr>
              <w:t xml:space="preserve">o przekątnej min. 21". </w:t>
            </w:r>
            <w:r w:rsidRPr="00211340">
              <w:rPr>
                <w:rFonts w:cs="Calibri"/>
                <w:color w:val="000000"/>
                <w:lang w:val="pl-PL"/>
              </w:rPr>
              <w:t>Rozdzielczość przynajmniej 1680x1050 pikseli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627D1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29028A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627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9028A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Sterowanie funkcjami centrali poprzez mysz i klawiaturę USB, a także ekrany dotykowe.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Wymogi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funkcjonalne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3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zapewnia jednoczesny podgląd przynajmniej </w:t>
            </w:r>
            <w:r>
              <w:rPr>
                <w:rFonts w:cs="Calibri"/>
                <w:color w:val="000000"/>
                <w:lang w:val="pl-PL"/>
              </w:rPr>
              <w:t xml:space="preserve">10 kardiomonitorów z Sali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wybudzeń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oraz z sal operacyjnych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211340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211340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1134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41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11340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zapewnia jednoczesny podgląd min. </w:t>
            </w:r>
            <w:r>
              <w:rPr>
                <w:rFonts w:cs="Calibri"/>
                <w:color w:val="000000"/>
                <w:lang w:val="pl-PL"/>
              </w:rPr>
              <w:t>2</w:t>
            </w:r>
            <w:r w:rsidRPr="00042A74">
              <w:rPr>
                <w:rFonts w:cs="Calibri"/>
                <w:color w:val="000000"/>
                <w:lang w:val="pl-PL"/>
              </w:rPr>
              <w:t xml:space="preserve"> krzywych dynamicznych dla każdego monitorowanego pacjenta, na ekrani</w:t>
            </w:r>
            <w:r>
              <w:rPr>
                <w:rFonts w:cs="Calibri"/>
                <w:color w:val="000000"/>
                <w:lang w:val="pl-PL"/>
              </w:rPr>
              <w:t>e zbiorczego podglądu pacjentów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TAK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(podać)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70C6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41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11340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70C6A">
              <w:rPr>
                <w:rFonts w:cs="Calibri"/>
                <w:color w:val="000000"/>
                <w:lang w:val="pl-PL"/>
              </w:rPr>
              <w:t xml:space="preserve">Wyświetlanie min. </w:t>
            </w:r>
            <w:r>
              <w:rPr>
                <w:rFonts w:cs="Calibri"/>
                <w:color w:val="000000"/>
                <w:lang w:val="pl-PL"/>
              </w:rPr>
              <w:t>4 krzywych dla każdego z pacjentów jednocześnie, na ekranie zbiorczego podglądu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D53FA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BA1B96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71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C290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umożliwia szczegółowy podgląd wybranego pacjenta: </w:t>
            </w:r>
            <w:r>
              <w:rPr>
                <w:rFonts w:cs="Calibri"/>
                <w:color w:val="000000"/>
                <w:lang w:val="pl-PL"/>
              </w:rPr>
              <w:t>mierzone krzywe dynamiczne i skojarzone</w:t>
            </w:r>
            <w:r w:rsidRPr="00042A74">
              <w:rPr>
                <w:rFonts w:cs="Calibri"/>
                <w:color w:val="000000"/>
                <w:lang w:val="pl-PL"/>
              </w:rPr>
              <w:t xml:space="preserve"> paramet</w:t>
            </w:r>
            <w:r>
              <w:rPr>
                <w:rFonts w:cs="Calibri"/>
                <w:color w:val="000000"/>
                <w:lang w:val="pl-PL"/>
              </w:rPr>
              <w:t>ry</w:t>
            </w:r>
            <w:r w:rsidRPr="00042A74">
              <w:rPr>
                <w:rFonts w:cs="Calibri"/>
                <w:color w:val="000000"/>
                <w:lang w:val="pl-PL"/>
              </w:rPr>
              <w:t>, szczegółowy podgląd danych archiwalnych: trendów tablicowych, graficznych, pełnych przebiegów krzywych dynamicznych (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Full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Disclosure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) oraz historii zdarzeń alarmowych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9D53FA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A616EC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7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C290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616EC">
              <w:rPr>
                <w:rFonts w:cs="Calibri"/>
                <w:color w:val="000000"/>
                <w:lang w:val="pl-PL"/>
              </w:rPr>
              <w:t xml:space="preserve">Podgląd realizowany na całym ekranie </w:t>
            </w:r>
            <w:r>
              <w:rPr>
                <w:rFonts w:cs="Calibri"/>
                <w:color w:val="000000"/>
                <w:lang w:val="pl-PL"/>
              </w:rPr>
              <w:t>jednego z monitorów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D53FA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0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616EC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wyposażone w pamięć trendów: min. </w:t>
            </w:r>
            <w:r>
              <w:rPr>
                <w:rFonts w:cs="Calibri"/>
                <w:color w:val="000000"/>
                <w:lang w:val="pl-PL"/>
              </w:rPr>
              <w:t>24</w:t>
            </w:r>
            <w:r w:rsidRPr="00042A74">
              <w:rPr>
                <w:rFonts w:cs="Calibri"/>
                <w:color w:val="000000"/>
                <w:lang w:val="pl-PL"/>
              </w:rPr>
              <w:t xml:space="preserve"> godziny dla każdego pacjenta. Tren</w:t>
            </w:r>
            <w:r>
              <w:rPr>
                <w:rFonts w:cs="Calibri"/>
                <w:color w:val="000000"/>
                <w:lang w:val="pl-PL"/>
              </w:rPr>
              <w:t>dy tabelaryczne oraz graficzne.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TAK</w:t>
            </w:r>
          </w:p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D53FA">
              <w:rPr>
                <w:rFonts w:cs="Calibri"/>
                <w:color w:val="000000"/>
                <w:lang w:val="pl-PL"/>
              </w:rPr>
              <w:t>(podać)</w:t>
            </w:r>
          </w:p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8328A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D53FA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616EC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skonfigurowania przynajmniej 8 grup trendów tabelarycznych i przynajmniej 8 grup trendów graficznych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D53FA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328AA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w pamięć pełnych przebiegów krzywych dynamicznych (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Full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Disclosure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): min. </w:t>
            </w:r>
            <w:r>
              <w:rPr>
                <w:rFonts w:cs="Calibri"/>
                <w:color w:val="000000"/>
                <w:lang w:val="pl-PL"/>
              </w:rPr>
              <w:t xml:space="preserve">24 godziny przynajmniej </w:t>
            </w:r>
            <w:r w:rsidRPr="00042A74">
              <w:rPr>
                <w:rFonts w:cs="Calibri"/>
                <w:color w:val="000000"/>
                <w:lang w:val="pl-PL"/>
              </w:rPr>
              <w:t>12</w:t>
            </w:r>
            <w:r>
              <w:rPr>
                <w:rFonts w:cs="Calibri"/>
                <w:color w:val="000000"/>
                <w:lang w:val="pl-PL"/>
              </w:rPr>
              <w:t>-tu krzywych dynamicznych</w:t>
            </w:r>
            <w:r w:rsidRPr="00042A74">
              <w:rPr>
                <w:rFonts w:cs="Calibri"/>
                <w:color w:val="000000"/>
                <w:lang w:val="pl-PL"/>
              </w:rPr>
              <w:t xml:space="preserve"> dla każdego pacjenta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766E6">
              <w:rPr>
                <w:rFonts w:cs="Calibri"/>
                <w:color w:val="000000"/>
                <w:lang w:val="pl-PL"/>
              </w:rPr>
              <w:t>TAK</w:t>
            </w:r>
          </w:p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766E6">
              <w:rPr>
                <w:rFonts w:cs="Calibri"/>
                <w:color w:val="000000"/>
                <w:lang w:val="pl-PL"/>
              </w:rPr>
              <w:t>(podać)</w:t>
            </w:r>
          </w:p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766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2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328AA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766E6">
              <w:rPr>
                <w:rFonts w:cs="Calibri"/>
                <w:color w:val="000000"/>
                <w:lang w:val="pl-PL"/>
              </w:rPr>
              <w:t xml:space="preserve">Możliwość rozbudowy pamięci </w:t>
            </w:r>
            <w:r>
              <w:rPr>
                <w:rFonts w:cs="Calibri"/>
                <w:color w:val="000000"/>
                <w:lang w:val="pl-PL"/>
              </w:rPr>
              <w:t>&gt;120 godzin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5766E6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12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766E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umożliwia wykonywanie szczegółowych pomiarów krzywych dynamicznych (w tym zespołów QRS, odchylenia ST) z wykorzystaniem ekrano</w:t>
            </w:r>
            <w:r>
              <w:rPr>
                <w:rFonts w:cs="Calibri"/>
                <w:color w:val="000000"/>
                <w:lang w:val="pl-PL"/>
              </w:rPr>
              <w:t>wego narzędzia (np. suwmiarki).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9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wyposażone w p</w:t>
            </w:r>
            <w:r>
              <w:rPr>
                <w:rFonts w:cs="Calibri"/>
                <w:color w:val="000000"/>
                <w:lang w:val="pl-PL"/>
              </w:rPr>
              <w:t>amięć zdarzeń alarmowych: min. 1</w:t>
            </w:r>
            <w:r w:rsidRPr="00042A74">
              <w:rPr>
                <w:rFonts w:cs="Calibri"/>
                <w:color w:val="000000"/>
                <w:lang w:val="pl-PL"/>
              </w:rPr>
              <w:t xml:space="preserve">000 </w:t>
            </w:r>
            <w:r>
              <w:rPr>
                <w:rFonts w:cs="Calibri"/>
                <w:color w:val="000000"/>
                <w:lang w:val="pl-PL"/>
              </w:rPr>
              <w:t xml:space="preserve">zdarzeń </w:t>
            </w:r>
            <w:r w:rsidRPr="00042A74">
              <w:rPr>
                <w:rFonts w:cs="Calibri"/>
                <w:color w:val="000000"/>
                <w:lang w:val="pl-PL"/>
              </w:rPr>
              <w:t>na każdego monitorowanego pacjenta</w:t>
            </w:r>
            <w:r>
              <w:rPr>
                <w:rFonts w:cs="Calibri"/>
                <w:color w:val="000000"/>
                <w:lang w:val="pl-PL"/>
              </w:rPr>
              <w:t xml:space="preserve">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TAK</w:t>
            </w:r>
          </w:p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(podać)</w:t>
            </w:r>
          </w:p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4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26795D" w:rsidRDefault="00BD7F90" w:rsidP="00E53054">
            <w:pPr>
              <w:spacing w:after="0" w:line="240" w:lineRule="auto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Min. 2000 zdar</w:t>
            </w:r>
            <w:r>
              <w:rPr>
                <w:rFonts w:cs="Calibri"/>
                <w:lang w:val="pl-PL"/>
              </w:rPr>
              <w:t>zeń / każdego pacjenta</w:t>
            </w:r>
          </w:p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26795D" w:rsidRDefault="00BD7F90" w:rsidP="00E5305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53054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26795D">
              <w:rPr>
                <w:rFonts w:cs="Calibri"/>
                <w:lang w:val="pl-PL"/>
              </w:rPr>
              <w:t>Możliwość filtrowania zdarzeń w historii wg rodzaju</w:t>
            </w:r>
            <w:r>
              <w:rPr>
                <w:rFonts w:cs="Calibri"/>
                <w:lang w:val="pl-PL"/>
              </w:rPr>
              <w:t xml:space="preserve"> zdarzenia i priorytetu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26795D" w:rsidRDefault="00BD7F90" w:rsidP="00E5305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9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64762B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systemu</w:t>
            </w:r>
            <w:r w:rsidRPr="00042A74">
              <w:rPr>
                <w:rFonts w:cs="Calibri"/>
                <w:color w:val="000000"/>
                <w:lang w:val="pl-PL"/>
              </w:rPr>
              <w:t xml:space="preserve"> monitorowania </w:t>
            </w:r>
            <w:r>
              <w:rPr>
                <w:rFonts w:cs="Calibri"/>
                <w:color w:val="000000"/>
                <w:lang w:val="pl-PL"/>
              </w:rPr>
              <w:t>o funkcję opisowej, diagnostycznej analizy</w:t>
            </w:r>
            <w:r w:rsidRPr="00042A74">
              <w:rPr>
                <w:rFonts w:cs="Calibri"/>
                <w:color w:val="000000"/>
                <w:lang w:val="pl-PL"/>
              </w:rPr>
              <w:t xml:space="preserve"> spoczynkowego EKG z 12 odprowad</w:t>
            </w:r>
            <w:r>
              <w:rPr>
                <w:rFonts w:cs="Calibri"/>
                <w:color w:val="000000"/>
                <w:lang w:val="pl-PL"/>
              </w:rPr>
              <w:t>zeń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19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26795D" w:rsidRDefault="007759E8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88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9028A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centralnego monitorowania umożliwia konfigurację </w:t>
            </w:r>
            <w:r>
              <w:rPr>
                <w:rFonts w:cs="Calibri"/>
                <w:color w:val="000000"/>
                <w:lang w:val="pl-PL"/>
              </w:rPr>
              <w:t>granic</w:t>
            </w:r>
            <w:r w:rsidRPr="00042A74">
              <w:rPr>
                <w:rFonts w:cs="Calibri"/>
                <w:color w:val="000000"/>
                <w:lang w:val="pl-PL"/>
              </w:rPr>
              <w:t xml:space="preserve"> alarmowych, a także wyciszanie bieżących stanów alarmowych w monitorach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08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umożliwia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E87F4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E87F44">
              <w:rPr>
                <w:rFonts w:cs="Calibri"/>
                <w:color w:val="000000"/>
                <w:lang w:val="pl-PL"/>
              </w:rPr>
              <w:t>Możliwość rozbudowy systemu centralnego monitorowania o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7F4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E87F4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96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33CEB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Stanowisko centralnego monitorowania umożliwia drukowanie raportów, trendów i zapisów za pomocą sieciowej drukarki laserowej. W ofercie ujęta drukarka sieciowa kompatybilna z centralą ora</w:t>
            </w:r>
            <w:r>
              <w:rPr>
                <w:rFonts w:cs="Calibri"/>
                <w:color w:val="000000"/>
                <w:lang w:val="pl-PL"/>
              </w:rPr>
              <w:t>z oferowanymi kardiomonitorami.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2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s</w:t>
            </w:r>
            <w:r w:rsidRPr="00042A74">
              <w:rPr>
                <w:rFonts w:cs="Calibri"/>
                <w:color w:val="000000"/>
                <w:lang w:val="pl-PL"/>
              </w:rPr>
              <w:t>ystem</w:t>
            </w:r>
            <w:r>
              <w:rPr>
                <w:rFonts w:cs="Calibri"/>
                <w:color w:val="000000"/>
                <w:lang w:val="pl-PL"/>
              </w:rPr>
              <w:t>u</w:t>
            </w:r>
            <w:r w:rsidRPr="00042A74">
              <w:rPr>
                <w:rFonts w:cs="Calibri"/>
                <w:color w:val="000000"/>
                <w:lang w:val="pl-PL"/>
              </w:rPr>
              <w:t xml:space="preserve"> centralnego monitorowania </w:t>
            </w:r>
            <w:r>
              <w:rPr>
                <w:rFonts w:cs="Calibri"/>
                <w:color w:val="000000"/>
                <w:lang w:val="pl-PL"/>
              </w:rPr>
              <w:t xml:space="preserve">o funkcję wysyłania </w:t>
            </w:r>
            <w:r w:rsidRPr="00042A74">
              <w:rPr>
                <w:rFonts w:cs="Calibri"/>
                <w:color w:val="000000"/>
                <w:lang w:val="pl-PL"/>
              </w:rPr>
              <w:t xml:space="preserve">parametrów życiowych monitorowanych przez oferowane kardiomonitory do szpitalnego systemu informatycznego, </w:t>
            </w:r>
            <w:r>
              <w:rPr>
                <w:rFonts w:cs="Calibri"/>
                <w:color w:val="000000"/>
                <w:lang w:val="pl-PL"/>
              </w:rPr>
              <w:t xml:space="preserve">za pośrednictwem protokołu HL7, </w:t>
            </w:r>
            <w:r w:rsidRPr="00042A74">
              <w:rPr>
                <w:rFonts w:cs="Calibri"/>
                <w:color w:val="000000"/>
                <w:lang w:val="pl-PL"/>
              </w:rPr>
              <w:t>w celu ich archiwizacji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C7C33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CC7C33">
              <w:rPr>
                <w:rFonts w:cs="Calibri"/>
                <w:color w:val="000000"/>
                <w:lang w:val="pl-PL"/>
              </w:rPr>
              <w:t xml:space="preserve">System monitorowania kompatybilny z posiadanym systemem Web </w:t>
            </w:r>
            <w:proofErr w:type="spellStart"/>
            <w:r w:rsidRPr="00CC7C33">
              <w:rPr>
                <w:rFonts w:cs="Calibri"/>
                <w:color w:val="000000"/>
                <w:lang w:val="pl-PL"/>
              </w:rPr>
              <w:t>Viewer</w:t>
            </w:r>
            <w:proofErr w:type="spellEnd"/>
            <w:r w:rsidRPr="00CC7C33">
              <w:rPr>
                <w:rFonts w:cs="Calibri"/>
                <w:color w:val="000000"/>
                <w:lang w:val="pl-PL"/>
              </w:rPr>
              <w:t xml:space="preserve"> firmy </w:t>
            </w:r>
            <w:proofErr w:type="spellStart"/>
            <w:r w:rsidRPr="00CC7C33">
              <w:rPr>
                <w:rFonts w:cs="Calibri"/>
                <w:color w:val="000000"/>
                <w:lang w:val="pl-PL"/>
              </w:rPr>
              <w:t>Datex-Ohmeda</w:t>
            </w:r>
            <w:proofErr w:type="spellEnd"/>
            <w:r w:rsidRPr="00CC7C33">
              <w:rPr>
                <w:rFonts w:cs="Calibri"/>
                <w:color w:val="000000"/>
                <w:lang w:val="pl-PL"/>
              </w:rPr>
              <w:t xml:space="preserve">. W ofercie ujęta aktualizacja aplikacji do najnowszej wersji oprogramowania, a także o licencje zapewniające podgląd wszystkich oferowanych kardiomonitorów na sale operacyjne oraz salę </w:t>
            </w:r>
            <w:proofErr w:type="spellStart"/>
            <w:r w:rsidRPr="00CC7C33">
              <w:rPr>
                <w:rFonts w:cs="Calibri"/>
                <w:color w:val="000000"/>
                <w:lang w:val="pl-PL"/>
              </w:rPr>
              <w:t>wybudzeń</w:t>
            </w:r>
            <w:proofErr w:type="spellEnd"/>
            <w:r w:rsidRPr="00CC7C33">
              <w:rPr>
                <w:rFonts w:cs="Calibri"/>
                <w:color w:val="000000"/>
                <w:lang w:val="pl-PL"/>
              </w:rPr>
              <w:t>, jednocześnie na przynajmniej 5 szpitalnych stanowiskach komputerowych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CC7C33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863EC7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C7C33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Możliwości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rozbudowy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274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rozbudowy systemu centralnego monitorowania o funkcję uruchamiania interaktywnego dostępu do szpitalnych aplikacji klinicznych udostępnianych w sieci szpitalnej. Interaktywny dostęp oznacza możliwość podglądu, edycji i dokonywania wpisów w w/w aplikacjach na ekranie oferowanej centrali. Dostęp realizowany w sposób zapewniający bezpieczeństwo danych podglądanych i przechowywanych w centrali, np. za pośrednictwem technologii CITRIX.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F20549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E6D59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2E6D59">
              <w:rPr>
                <w:rFonts w:cs="Calibri"/>
                <w:b/>
                <w:bCs/>
                <w:color w:val="000000"/>
                <w:lang w:val="pl-PL"/>
              </w:rPr>
              <w:t xml:space="preserve">Sala </w:t>
            </w:r>
            <w:proofErr w:type="spellStart"/>
            <w:r w:rsidRPr="002E6D59">
              <w:rPr>
                <w:rFonts w:cs="Calibri"/>
                <w:b/>
                <w:bCs/>
                <w:color w:val="000000"/>
                <w:lang w:val="pl-PL"/>
              </w:rPr>
              <w:t>wybudzeń</w:t>
            </w:r>
            <w:proofErr w:type="spellEnd"/>
            <w:r w:rsidRPr="002E6D59">
              <w:rPr>
                <w:rFonts w:cs="Calibri"/>
                <w:b/>
                <w:bCs/>
                <w:color w:val="000000"/>
                <w:lang w:val="pl-PL"/>
              </w:rPr>
              <w:t xml:space="preserve"> Monitor pacjenta – 6 szt.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2E6D59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Wymogi</w:t>
            </w:r>
            <w:proofErr w:type="spellEnd"/>
            <w:r w:rsidRPr="00F22655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ogólne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2C6661">
              <w:rPr>
                <w:rFonts w:cs="Calibri"/>
                <w:lang w:val="pl-PL"/>
              </w:rPr>
              <w:t xml:space="preserve">Możliwość integracji z dostępnym klinicznym systemem informatycznym (CIS) producenta </w:t>
            </w:r>
            <w:r>
              <w:rPr>
                <w:rFonts w:cs="Calibri"/>
                <w:color w:val="000000"/>
                <w:lang w:val="pl-PL"/>
              </w:rPr>
              <w:t xml:space="preserve">oferowanego systemu monitorowania pacjenta, umożliwiającym prowadzenie elektronicznej dokumentacji medycznej w zakresie opieki około-intensywnej i około-operacyjnej, zapewniającym przynajmniej: automatyczną akwizycję parametrów życiowych z oferowanych monitorów, ale także: respiratorów, aparatów do znieczulania, pomp infuzyjnych i do terapii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nerkozastępczej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; dokumentację terapii płynowej i lekowej, obliczanie bilansu płynów, ocenę stanu pacjenta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wg</w:t>
            </w:r>
            <w:proofErr w:type="spellEnd"/>
            <w:r>
              <w:rPr>
                <w:rFonts w:cs="Calibri"/>
                <w:color w:val="000000"/>
                <w:lang w:val="pl-PL"/>
              </w:rPr>
              <w:t>. znanych skal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Pr="00547BCC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47BCC">
              <w:rPr>
                <w:rFonts w:cs="Calibri"/>
                <w:color w:val="000000"/>
                <w:lang w:val="pl-PL"/>
              </w:rPr>
              <w:t>TAK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47BCC">
              <w:rPr>
                <w:rFonts w:cs="Calibri"/>
                <w:color w:val="000000"/>
                <w:lang w:val="pl-PL"/>
              </w:rPr>
              <w:t>(podać)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547BCC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47BCC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Monitory kompatybilne z oferowanymi na sale operacyjne oraz oddział intensywnej terapii. Kompatybilność oznacza wspólny interfejs użytkownika, możliwość zamiennego stosowania akcesoriów, podgląd na ekranie wspólnego stanowiska centralnego monitorowania oraz na komputerach szpitalnych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547BCC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43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System monitorowania pacjenta o budowie modułowej w technologii wymiennych modułów podłączanych podczas pracy z automatyczną rekonfiguracją ekranu uwzględniającą pojawienie się</w:t>
            </w:r>
            <w:r>
              <w:rPr>
                <w:rFonts w:cs="Calibri"/>
                <w:color w:val="000000"/>
                <w:lang w:val="pl-PL"/>
              </w:rPr>
              <w:t xml:space="preserve"> nowych parametrów pomiarowych.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1F217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1F217B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4133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4133E">
              <w:rPr>
                <w:rFonts w:cs="Calibri"/>
                <w:color w:val="000000"/>
                <w:lang w:val="pl-PL"/>
              </w:rPr>
              <w:t>Moduły pomiarowe wsuwane do de</w:t>
            </w:r>
            <w:r>
              <w:rPr>
                <w:rFonts w:cs="Calibri"/>
                <w:color w:val="000000"/>
                <w:lang w:val="pl-PL"/>
              </w:rPr>
              <w:t>d</w:t>
            </w:r>
            <w:r w:rsidRPr="0054133E">
              <w:rPr>
                <w:rFonts w:cs="Calibri"/>
                <w:color w:val="000000"/>
                <w:lang w:val="pl-PL"/>
              </w:rPr>
              <w:t xml:space="preserve">ykowanej ramy na moduły – 10 </w:t>
            </w:r>
            <w:r>
              <w:rPr>
                <w:rFonts w:cs="Calibri"/>
                <w:color w:val="000000"/>
                <w:lang w:val="pl-PL"/>
              </w:rPr>
              <w:t>pkt.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3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 wyposażony we wbudowaną ramę na przynajmniej 1 moduł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Wszystkie elementy systemu monitorowania pacjenta chłodzone konwekcyjnie, pasywnie - bez użycia wentylatorów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2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Komunikacja z użytkownikiem w języku polskim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39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 wyposażony w tryb "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Standby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" - tymczasowe wstrzymanie monitorowania pacjenta oraz sygnalizowania alarmów, np. na czas toalety pacjenta lub badania diagnostycznego. Po wznowieniu monitorowania, kontynuacja monitorowania tego samego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22655">
              <w:rPr>
                <w:rFonts w:cs="Calibri"/>
                <w:b/>
                <w:bCs/>
                <w:color w:val="000000"/>
              </w:rPr>
              <w:t>Zasilanie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F22655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Zasilanie sieciowe, zgodne z PN, dostosowane do 230V/50Hz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 wyposażony w zasilanie akumulatorowe zapewniające przynajmniej 90 minut pracy na wypadek zaniku zasilania lub transportu. Wskaźnik poziomu naładowania monitora widoczny na ekranie monitora.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FC7FE6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FC7FE6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FC7F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A13327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FC7FE6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8101FB">
              <w:rPr>
                <w:rFonts w:cs="Calibri"/>
                <w:color w:val="000000"/>
                <w:lang w:val="pl-PL"/>
              </w:rPr>
              <w:t xml:space="preserve">Akumulator wymienny </w:t>
            </w:r>
            <w:r>
              <w:rPr>
                <w:rFonts w:cs="Calibri"/>
                <w:color w:val="000000"/>
                <w:lang w:val="pl-PL"/>
              </w:rPr>
              <w:t xml:space="preserve">przez użytkownika bez użycia narzędzi. Wskaźnik poziomu naładowania monitora bezpośrednio na akumulatorze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FC7FE6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221CE8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jednoczesnego stosowania 2 akumulatorów, w celu wydłużenia czasu pracy na zasilaniu awaryjnym. Zabezpieczenie uniemożliwiające jednoczesne usunięcie obu akumulatorów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FC7FE6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F20549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EA6557">
              <w:rPr>
                <w:rFonts w:cs="Calibri"/>
                <w:b/>
                <w:bCs/>
                <w:color w:val="000000"/>
                <w:lang w:val="pl-PL"/>
              </w:rPr>
              <w:t>Praca w sieci centralnego monitorowania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pracy w sieci centralnego monitorowania, zgodnej ze standardem Ethernet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0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 ofercie ujęte urządzenia sieciowe niezbędne do połączenia monitorów z systemem centralnego monitorowania. Sieć okablowania infrastrukturalnego zapewnia Zamawiający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CA5CA8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CA5CA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A5CA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62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CA5CA8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1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Monitory umożliwiają wyświetlanie informacji o alarmach występujących na pozostałych kardiomonitorach pracujących w sieci centralnego monitorowania. Możliwość konfiguracji stanowisk, pomiędzy którymi mają być wy</w:t>
            </w:r>
            <w:r>
              <w:rPr>
                <w:rFonts w:cs="Calibri"/>
                <w:color w:val="000000"/>
                <w:lang w:val="pl-PL"/>
              </w:rPr>
              <w:t>mieniane informacje o alarmach.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br/>
            </w:r>
            <w:r w:rsidRPr="00042A74">
              <w:rPr>
                <w:rFonts w:cs="Calibri"/>
                <w:color w:val="000000"/>
                <w:lang w:val="pl-PL"/>
              </w:rPr>
              <w:br/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Monitory zapewniają automatyczne otwarcie ekranu zdalnego monitora w momencie wystąp</w:t>
            </w:r>
            <w:r>
              <w:rPr>
                <w:rFonts w:cs="Calibri"/>
                <w:color w:val="000000"/>
                <w:lang w:val="pl-PL"/>
              </w:rPr>
              <w:t>ienia zdarzenia alarmowego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drukowania krzywych, raportów, </w:t>
            </w:r>
            <w:r>
              <w:rPr>
                <w:rFonts w:cs="Calibri"/>
                <w:color w:val="000000"/>
                <w:lang w:val="pl-PL"/>
              </w:rPr>
              <w:t xml:space="preserve">zrzutów ekranu, </w:t>
            </w:r>
            <w:r w:rsidRPr="00042A74">
              <w:rPr>
                <w:rFonts w:cs="Calibri"/>
                <w:color w:val="000000"/>
                <w:lang w:val="pl-PL"/>
              </w:rPr>
              <w:t>na podłączonej do sieci centralnego monitorowania tradycyjnej drukarce laserowej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86AB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>
              <w:rPr>
                <w:rFonts w:cs="Calibri"/>
                <w:b/>
                <w:bCs/>
                <w:color w:val="000000"/>
                <w:lang w:val="pl-PL"/>
              </w:rPr>
              <w:t>Monitor stacjonarny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68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86AB4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Monitor wyposażony w dotykowy ekran o przekątnej min. 15</w:t>
            </w:r>
            <w:r w:rsidRPr="00042A74">
              <w:rPr>
                <w:rFonts w:cs="Calibri"/>
                <w:color w:val="000000"/>
                <w:lang w:val="pl-PL"/>
              </w:rPr>
              <w:t xml:space="preserve">" i rozdzielczości </w:t>
            </w:r>
            <w:r>
              <w:rPr>
                <w:rFonts w:cs="Calibri"/>
                <w:color w:val="000000"/>
                <w:lang w:val="pl-PL"/>
              </w:rPr>
              <w:t>min. 1024</w:t>
            </w:r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 xml:space="preserve">x 768 </w:t>
            </w:r>
            <w:r w:rsidRPr="00042A74">
              <w:rPr>
                <w:rFonts w:cs="Calibri"/>
                <w:color w:val="000000"/>
                <w:lang w:val="pl-PL"/>
              </w:rPr>
              <w:t xml:space="preserve">pikseli. Umożliwia wyświetlanie przynajmniej </w:t>
            </w:r>
            <w:r>
              <w:rPr>
                <w:rFonts w:cs="Calibri"/>
                <w:color w:val="000000"/>
                <w:lang w:val="pl-PL"/>
              </w:rPr>
              <w:t>6</w:t>
            </w:r>
            <w:r w:rsidRPr="00042A74">
              <w:rPr>
                <w:rFonts w:cs="Calibri"/>
                <w:color w:val="000000"/>
                <w:lang w:val="pl-PL"/>
              </w:rPr>
              <w:t xml:space="preserve"> krzywych dy</w:t>
            </w:r>
            <w:r>
              <w:rPr>
                <w:rFonts w:cs="Calibri"/>
                <w:color w:val="000000"/>
                <w:lang w:val="pl-PL"/>
              </w:rPr>
              <w:t>namicznych jednocześnie i pełną obsługę funkcji monitorowania pacjenta.</w:t>
            </w:r>
            <w:r w:rsidRPr="00042A74">
              <w:rPr>
                <w:rFonts w:cs="Calibri"/>
                <w:color w:val="000000"/>
                <w:lang w:val="pl-PL"/>
              </w:rPr>
              <w:t xml:space="preserve"> Nie dopuszcza się realizacji tego wymog</w:t>
            </w:r>
            <w:r>
              <w:rPr>
                <w:rFonts w:cs="Calibri"/>
                <w:color w:val="000000"/>
                <w:lang w:val="pl-PL"/>
              </w:rPr>
              <w:t xml:space="preserve">u z wykorzystaniem zewnętrznego, dodatkowego </w:t>
            </w:r>
            <w:r w:rsidRPr="00042A74">
              <w:rPr>
                <w:rFonts w:cs="Calibri"/>
                <w:color w:val="000000"/>
                <w:lang w:val="pl-PL"/>
              </w:rPr>
              <w:t>ekranu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302D48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302D4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02D4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podłączenia</w:t>
            </w:r>
            <w:r>
              <w:rPr>
                <w:rFonts w:cs="Calibri"/>
                <w:color w:val="000000"/>
                <w:lang w:val="pl-PL"/>
              </w:rPr>
              <w:t xml:space="preserve"> dodatkowego </w:t>
            </w:r>
            <w:r w:rsidRPr="00042A74">
              <w:rPr>
                <w:rFonts w:cs="Calibri"/>
                <w:color w:val="000000"/>
                <w:lang w:val="pl-PL"/>
              </w:rPr>
              <w:t>ekranu powielającego</w:t>
            </w:r>
            <w:r>
              <w:rPr>
                <w:rFonts w:cs="Calibri"/>
                <w:color w:val="000000"/>
                <w:lang w:val="pl-PL"/>
              </w:rPr>
              <w:t xml:space="preserve"> o przekątnej min. 19”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60329B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60329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02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60329B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Obsługa kardi</w:t>
            </w:r>
            <w:r>
              <w:rPr>
                <w:rFonts w:cs="Calibri"/>
                <w:color w:val="000000"/>
                <w:lang w:val="pl-PL"/>
              </w:rPr>
              <w:t>omonitora poprzez ekran dotykowy lub ekran dotykowy i pokrętło</w:t>
            </w:r>
            <w:r w:rsidRPr="00042A74">
              <w:rPr>
                <w:rFonts w:cs="Calibri"/>
                <w:color w:val="000000"/>
                <w:lang w:val="pl-PL"/>
              </w:rPr>
              <w:t>. Możliw</w:t>
            </w:r>
            <w:r>
              <w:rPr>
                <w:rFonts w:cs="Calibri"/>
                <w:color w:val="000000"/>
                <w:lang w:val="pl-PL"/>
              </w:rPr>
              <w:t xml:space="preserve">ość podłączenia klawiatury i </w:t>
            </w:r>
            <w:r w:rsidRPr="00042A74">
              <w:rPr>
                <w:rFonts w:cs="Calibri"/>
                <w:color w:val="000000"/>
                <w:lang w:val="pl-PL"/>
              </w:rPr>
              <w:t xml:space="preserve">myszy </w:t>
            </w:r>
            <w:r>
              <w:rPr>
                <w:rFonts w:cs="Calibri"/>
                <w:color w:val="000000"/>
                <w:lang w:val="pl-PL"/>
              </w:rPr>
              <w:t xml:space="preserve">do portu </w:t>
            </w:r>
            <w:r w:rsidRPr="00042A74">
              <w:rPr>
                <w:rFonts w:cs="Calibri"/>
                <w:color w:val="000000"/>
                <w:lang w:val="pl-PL"/>
              </w:rPr>
              <w:t xml:space="preserve">USB. </w:t>
            </w:r>
            <w:r w:rsidRPr="0060329B">
              <w:rPr>
                <w:rFonts w:cs="Calibri"/>
                <w:color w:val="000000"/>
                <w:lang w:val="pl-PL"/>
              </w:rPr>
              <w:t>Możliwość sterowania przyciskami na modułach.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91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5836F5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70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836F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 xml:space="preserve">Możliwość konfiguracji i zapisu przynajmniej 16 różnych układów (widoków) ekranu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836F5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2D4C91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836F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266F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7266F4">
              <w:rPr>
                <w:rFonts w:cs="Calibri"/>
                <w:b/>
                <w:bCs/>
                <w:color w:val="000000"/>
                <w:lang w:val="pl-PL"/>
              </w:rPr>
              <w:t>Monitorowane parametry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7266F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266F4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EKG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26795D">
              <w:rPr>
                <w:rFonts w:cs="Calibri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26795D" w:rsidRDefault="007759E8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26795D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90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Jednoczesna prezentacja przynajmniej 3 odprowadzeń EKG na ekranie głównym kardiomonitora (bez wykorzystania okna 12 odprowadzeń EKG)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jednoczesnej prezentacji wszystkich 12 odprowadzeń EKG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częstości akcji serca w zakresie min. </w:t>
            </w:r>
            <w:r>
              <w:rPr>
                <w:rFonts w:cs="Calibri"/>
                <w:color w:val="000000"/>
                <w:lang w:val="pl-PL"/>
              </w:rPr>
              <w:t>2</w:t>
            </w:r>
            <w:r w:rsidRPr="00042A74">
              <w:rPr>
                <w:rFonts w:cs="Calibri"/>
                <w:color w:val="000000"/>
                <w:lang w:val="pl-PL"/>
              </w:rPr>
              <w:t>0 - 300 ud/min.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systemu monitorowania</w:t>
            </w:r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>o opro</w:t>
            </w:r>
            <w:r w:rsidRPr="00042A74">
              <w:rPr>
                <w:rFonts w:cs="Calibri"/>
                <w:color w:val="000000"/>
                <w:lang w:val="pl-PL"/>
              </w:rPr>
              <w:t>gram</w:t>
            </w:r>
            <w:r>
              <w:rPr>
                <w:rFonts w:cs="Calibri"/>
                <w:color w:val="000000"/>
                <w:lang w:val="pl-PL"/>
              </w:rPr>
              <w:t>owanie</w:t>
            </w:r>
            <w:r w:rsidRPr="00042A74">
              <w:rPr>
                <w:rFonts w:cs="Calibri"/>
                <w:color w:val="000000"/>
                <w:lang w:val="pl-PL"/>
              </w:rPr>
              <w:t xml:space="preserve"> do pomiaru i opisowej analizy spoczynk</w:t>
            </w:r>
            <w:r>
              <w:rPr>
                <w:rFonts w:cs="Calibri"/>
                <w:color w:val="000000"/>
                <w:lang w:val="pl-PL"/>
              </w:rPr>
              <w:t>owego 12-odprowadzeniowego EKG.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60329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F11AA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F11AA5">
              <w:rPr>
                <w:rFonts w:cs="Calibri"/>
                <w:color w:val="000000"/>
                <w:lang w:val="pl-PL"/>
              </w:rPr>
              <w:t xml:space="preserve">Analiza realizowana w monitorze pacjenta, </w:t>
            </w:r>
            <w:r>
              <w:rPr>
                <w:rFonts w:cs="Calibri"/>
                <w:color w:val="000000"/>
                <w:lang w:val="pl-PL"/>
              </w:rPr>
              <w:t>zawiera</w:t>
            </w:r>
            <w:r w:rsidRPr="00042A74">
              <w:rPr>
                <w:rFonts w:cs="Calibri"/>
                <w:color w:val="000000"/>
                <w:lang w:val="pl-PL"/>
              </w:rPr>
              <w:t xml:space="preserve"> kryteria specyficzne dla danej płci </w:t>
            </w:r>
            <w:r>
              <w:rPr>
                <w:rFonts w:cs="Calibri"/>
                <w:color w:val="000000"/>
                <w:lang w:val="pl-PL"/>
              </w:rPr>
              <w:t xml:space="preserve">i wieku </w:t>
            </w:r>
            <w:r w:rsidRPr="00042A74">
              <w:rPr>
                <w:rFonts w:cs="Calibri"/>
                <w:color w:val="000000"/>
                <w:lang w:val="pl-PL"/>
              </w:rPr>
              <w:t>oraz narzędzie do niezależnej czasowo predykcji ostrego niedokrwienia serca (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ACI-TIPI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), z możliwością zgłas</w:t>
            </w:r>
            <w:r>
              <w:rPr>
                <w:rFonts w:cs="Calibri"/>
                <w:color w:val="000000"/>
                <w:lang w:val="pl-PL"/>
              </w:rPr>
              <w:t>zania bólu w klatce piersiowej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84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26795D">
              <w:rPr>
                <w:rFonts w:cs="Calibri"/>
                <w:lang w:val="pl-PL"/>
              </w:rPr>
              <w:t xml:space="preserve">Możliwość rozbudowy monitorów o funkcję przesyłania spoczynkowego EKG z 12-odprowadzeń w jakości diagnostycznej (w formacie </w:t>
            </w:r>
            <w:proofErr w:type="spellStart"/>
            <w:r w:rsidRPr="0026795D">
              <w:rPr>
                <w:rFonts w:cs="Calibri"/>
                <w:lang w:val="pl-PL"/>
              </w:rPr>
              <w:t>raw-data</w:t>
            </w:r>
            <w:proofErr w:type="spellEnd"/>
            <w:r w:rsidRPr="0026795D">
              <w:rPr>
                <w:rFonts w:cs="Calibri"/>
                <w:lang w:val="pl-PL"/>
              </w:rPr>
              <w:t xml:space="preserve">) do </w:t>
            </w:r>
            <w:r>
              <w:rPr>
                <w:rFonts w:cs="Calibri"/>
                <w:lang w:val="pl-PL"/>
              </w:rPr>
              <w:t xml:space="preserve">zewnętrznego </w:t>
            </w:r>
            <w:r w:rsidRPr="0026795D">
              <w:rPr>
                <w:rFonts w:cs="Calibri"/>
                <w:lang w:val="pl-PL"/>
              </w:rPr>
              <w:t>systemu</w:t>
            </w:r>
            <w:r>
              <w:rPr>
                <w:rFonts w:cs="Calibri"/>
                <w:lang w:val="pl-PL"/>
              </w:rPr>
              <w:t xml:space="preserve"> umożliwiającego automatyczną i ręczną opisową </w:t>
            </w:r>
            <w:r w:rsidRPr="0026795D">
              <w:rPr>
                <w:rFonts w:cs="Calibri"/>
                <w:lang w:val="pl-PL"/>
              </w:rPr>
              <w:t>analiz</w:t>
            </w:r>
            <w:r>
              <w:rPr>
                <w:rFonts w:cs="Calibri"/>
                <w:lang w:val="pl-PL"/>
              </w:rPr>
              <w:t>ę</w:t>
            </w:r>
            <w:r w:rsidRPr="0026795D">
              <w:rPr>
                <w:rFonts w:cs="Calibri"/>
                <w:lang w:val="pl-PL"/>
              </w:rPr>
              <w:t xml:space="preserve"> EKG, z możliwością zwrotnego wyświetlania raportów z analizy na ekranie kardiomonitora i wykonywaniem analizy porównawczej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7D5179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3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W komplecie do każdego monitora: przewód do podłączenia </w:t>
            </w:r>
            <w:r>
              <w:rPr>
                <w:rFonts w:cs="Calibri"/>
                <w:color w:val="000000"/>
                <w:lang w:val="pl-PL"/>
              </w:rPr>
              <w:t xml:space="preserve">3- i 5- </w:t>
            </w:r>
            <w:r w:rsidRPr="00042A74">
              <w:rPr>
                <w:rFonts w:cs="Calibri"/>
                <w:color w:val="000000"/>
                <w:lang w:val="pl-PL"/>
              </w:rPr>
              <w:t>elektrod</w:t>
            </w: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71F89">
              <w:rPr>
                <w:rFonts w:cs="Calibri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7759E8" w:rsidRPr="00071F89" w:rsidRDefault="007759E8" w:rsidP="007759E8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71F89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83931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383931">
              <w:rPr>
                <w:rFonts w:cs="Calibri"/>
                <w:color w:val="000000"/>
                <w:lang w:val="pl-PL"/>
              </w:rPr>
              <w:t>Analiza arytmii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383931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383931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8393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7759E8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Analiza arytmii w 2</w:t>
            </w:r>
            <w:r w:rsidRPr="00042A74">
              <w:rPr>
                <w:rFonts w:cs="Calibri"/>
                <w:color w:val="000000"/>
                <w:lang w:val="pl-PL"/>
              </w:rPr>
              <w:t xml:space="preserve"> odprowadzeniach EKG jednocześnie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0429D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9D1">
              <w:rPr>
                <w:rFonts w:cs="Calibri"/>
                <w:color w:val="000000"/>
                <w:lang w:val="pl-PL"/>
              </w:rPr>
              <w:t>Min.</w:t>
            </w:r>
            <w:r>
              <w:rPr>
                <w:rFonts w:cs="Calibri"/>
                <w:color w:val="000000"/>
                <w:lang w:val="pl-PL"/>
              </w:rPr>
              <w:t xml:space="preserve"> 4</w:t>
            </w:r>
            <w:r w:rsidRPr="000429D1">
              <w:rPr>
                <w:rFonts w:cs="Calibri"/>
                <w:color w:val="000000"/>
                <w:lang w:val="pl-PL"/>
              </w:rPr>
              <w:t xml:space="preserve"> odprowadzenia EKG </w:t>
            </w:r>
            <w:r>
              <w:rPr>
                <w:rFonts w:cs="Calibri"/>
                <w:color w:val="000000"/>
                <w:lang w:val="pl-PL"/>
              </w:rPr>
              <w:t xml:space="preserve">analizowane jednocześnie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8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9D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Zaawansowana analiza arytmii wg przynajmniej 13 definicji.</w:t>
            </w:r>
          </w:p>
          <w:p w:rsidR="00BD7F90" w:rsidRPr="00293CF1" w:rsidRDefault="00BD7F90" w:rsidP="00E87F44">
            <w:pPr>
              <w:tabs>
                <w:tab w:val="left" w:pos="2744"/>
              </w:tabs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ab/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3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9D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Rozpoznawanie przynajmniej 20 arytmii, w tym migotania przedsionków – 10 pkt.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AE0E79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Analiza ST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AE0E79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AE0E79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Analiza odcinka ST ze wszystkich monitorowanych odprowadzeń (do 12)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AE0E79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AE0E79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E0E79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Zakres pomia</w:t>
            </w:r>
            <w:r>
              <w:rPr>
                <w:rFonts w:cs="Calibri"/>
                <w:color w:val="000000"/>
                <w:lang w:val="pl-PL"/>
              </w:rPr>
              <w:t>rowy analizy odcinka ST min. -15,0 -(+) 15</w:t>
            </w:r>
            <w:r w:rsidRPr="00042A74">
              <w:rPr>
                <w:rFonts w:cs="Calibri"/>
                <w:color w:val="000000"/>
                <w:lang w:val="pl-PL"/>
              </w:rPr>
              <w:t>,0 mm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Ciągłe monitorowanie i wyświetlanie wartości  odcinka QT/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QTc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na ekranie kardiomonitora.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86554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Oddech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F22655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częstości oddechu metodą impedancyjną w zakresie min. 4-120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odd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/min.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86554F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Prezentacja częstości oddechu oraz krzywej oddechowej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86554F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Saturacja</w:t>
            </w:r>
            <w:proofErr w:type="spellEnd"/>
            <w:r w:rsidRPr="00042A74">
              <w:rPr>
                <w:rFonts w:cs="Calibri"/>
                <w:color w:val="000000"/>
              </w:rPr>
              <w:t xml:space="preserve"> (SpO2)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8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F22655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wysycenia hemoglobiny tlenem, z wykorzystaniem algorytmu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Masimo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SET</w:t>
            </w:r>
            <w:r>
              <w:rPr>
                <w:rFonts w:cs="Calibri"/>
                <w:color w:val="000000"/>
                <w:lang w:val="pl-PL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Masimo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rainbow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SET lub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TruSignal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F22655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saturacji w zakresie min. 1-100%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14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F22655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Prezentacja wartości satura</w:t>
            </w:r>
            <w:r>
              <w:rPr>
                <w:rFonts w:cs="Calibri"/>
                <w:color w:val="000000"/>
                <w:lang w:val="pl-PL"/>
              </w:rPr>
              <w:t xml:space="preserve">cji, krzywej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pletyzmograficznej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F22655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wyboru SPO2 jako źródła częstości rytmu serca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F22655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Modulacja dźwięku tętna przy zmianie wartości % SpO2.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59E8" w:rsidRPr="00CC1340" w:rsidTr="007759E8">
        <w:trPr>
          <w:trHeight w:val="61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9E8" w:rsidRPr="00B627D1" w:rsidRDefault="007759E8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 komplecie do każdego monitora: przewód podłączeniowy dł. min. 3m oraz standardowy, wielorazowy czujnik saturacji na palec, dla dorosłych. Oryginalne akcesoria pomiarowe producenta algorytmu pomiarowego.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7C34F9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ciśnienia metodą nieinwazyjną (NIBP)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A30ABC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A30ABC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30ABC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30ABC">
              <w:rPr>
                <w:rFonts w:cs="Calibri"/>
                <w:lang w:val="pl-PL"/>
              </w:rPr>
              <w:t xml:space="preserve">Algorytm pomiarowy </w:t>
            </w:r>
            <w:r>
              <w:rPr>
                <w:rFonts w:cs="Calibri"/>
                <w:lang w:val="pl-PL"/>
              </w:rPr>
              <w:t xml:space="preserve">z systemem </w:t>
            </w:r>
            <w:proofErr w:type="spellStart"/>
            <w:r>
              <w:rPr>
                <w:rFonts w:cs="Calibri"/>
                <w:lang w:val="pl-PL"/>
              </w:rPr>
              <w:t>dwutubowym</w:t>
            </w:r>
            <w:proofErr w:type="spellEnd"/>
            <w:r>
              <w:rPr>
                <w:rFonts w:cs="Calibri"/>
                <w:lang w:val="pl-PL"/>
              </w:rPr>
              <w:t xml:space="preserve">, </w:t>
            </w:r>
            <w:r w:rsidRPr="00A30ABC">
              <w:rPr>
                <w:rFonts w:cs="Calibri"/>
                <w:lang w:val="pl-PL"/>
              </w:rPr>
              <w:t>odporny na zakłócenia, artefakty i niemiarową akcję s</w:t>
            </w:r>
            <w:r>
              <w:rPr>
                <w:rFonts w:cs="Calibri"/>
                <w:lang w:val="pl-PL"/>
              </w:rPr>
              <w:t xml:space="preserve">erca – </w:t>
            </w:r>
            <w:proofErr w:type="spellStart"/>
            <w:r>
              <w:rPr>
                <w:rFonts w:cs="Calibri"/>
                <w:lang w:val="pl-PL"/>
              </w:rPr>
              <w:t>Dinamap</w:t>
            </w:r>
            <w:proofErr w:type="spellEnd"/>
            <w:r>
              <w:rPr>
                <w:rFonts w:cs="Calibri"/>
                <w:lang w:val="pl-PL"/>
              </w:rPr>
              <w:t xml:space="preserve"> SUPERTAT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A30ABC" w:rsidRDefault="00BD7F90" w:rsidP="00E5305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F695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ciśnienia tętniczego</w:t>
            </w:r>
            <w:r>
              <w:rPr>
                <w:rFonts w:cs="Calibri"/>
                <w:color w:val="000000"/>
                <w:lang w:val="pl-PL"/>
              </w:rPr>
              <w:t xml:space="preserve"> metodą oscylometryczną.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 w:rsidRPr="00042A74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302D48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ręczny na żądanie</w:t>
            </w:r>
            <w:r>
              <w:rPr>
                <w:rFonts w:cs="Calibri"/>
                <w:color w:val="000000"/>
                <w:lang w:val="pl-PL"/>
              </w:rPr>
              <w:t>, ciągły przez określony czas</w:t>
            </w:r>
            <w:r w:rsidRPr="00042A74">
              <w:rPr>
                <w:rFonts w:cs="Calibri"/>
                <w:color w:val="000000"/>
                <w:lang w:val="pl-PL"/>
              </w:rPr>
              <w:t xml:space="preserve"> oraz automatyczny. Zakres przedziałów czasowych w trybie automatycznym przynajmniej 1 - 240 minut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302D48">
              <w:rPr>
                <w:rFonts w:cs="Calibri"/>
                <w:color w:val="000000"/>
                <w:lang w:val="pl-PL"/>
              </w:rPr>
              <w:t>TAK</w:t>
            </w:r>
            <w:r w:rsidR="007759E8" w:rsidRPr="00042A74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</w:rPr>
              <w:t>T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302D4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302D48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302D48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ciśnienia w zakresie przynajmniej od 15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mmHg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d</w:t>
            </w:r>
            <w:r>
              <w:rPr>
                <w:rFonts w:cs="Calibri"/>
                <w:color w:val="000000"/>
                <w:lang w:val="pl-PL"/>
              </w:rPr>
              <w:t>la ciśnienia rozkurczowego do 25</w:t>
            </w:r>
            <w:r w:rsidRPr="00042A74">
              <w:rPr>
                <w:rFonts w:cs="Calibri"/>
                <w:color w:val="000000"/>
                <w:lang w:val="pl-PL"/>
              </w:rPr>
              <w:t xml:space="preserve">0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mmHg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dla ciśnienia skurczowego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 w:rsidRPr="00042A74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</w:rPr>
              <w:t>T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Prezentacja wartości: skurczowej, rozkurczowej oraz średniej.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 w:rsidRPr="00042A74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44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W komplecie do każdego monitora: wężyk z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szybkozłączką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>, 3 mankiety wielorazowe w różnych roz</w:t>
            </w:r>
            <w:r>
              <w:rPr>
                <w:rFonts w:cs="Calibri"/>
                <w:color w:val="000000"/>
                <w:lang w:val="pl-PL"/>
              </w:rPr>
              <w:t>miarach dla pacjentów dorosłych. Dodatkowo 1 mankiet dla pacjentów otyłych na każdy monitor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44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Mankiety dla pacjentów otyłych na przedramię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  <w:p w:rsidR="007759E8" w:rsidRDefault="007759E8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5D67BF" w:rsidRDefault="007759E8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Temperatura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  <w:r w:rsidR="007759E8" w:rsidRPr="00042A74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</w:rPr>
              <w:t>T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Pomiar temperatury w 2 kanałach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8" w:rsidRDefault="00BD7F90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 Bez punktacji</w:t>
            </w: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Jednoczesna prezentacja </w:t>
            </w:r>
            <w:r>
              <w:rPr>
                <w:rFonts w:cs="Calibri"/>
                <w:color w:val="000000"/>
                <w:lang w:val="pl-PL"/>
              </w:rPr>
              <w:t xml:space="preserve">w polu parametru temperatury </w:t>
            </w:r>
            <w:r w:rsidRPr="00042A74">
              <w:rPr>
                <w:rFonts w:cs="Calibri"/>
                <w:color w:val="000000"/>
                <w:lang w:val="pl-PL"/>
              </w:rPr>
              <w:t xml:space="preserve">na ekranie </w:t>
            </w:r>
            <w:r>
              <w:rPr>
                <w:rFonts w:cs="Calibri"/>
                <w:color w:val="000000"/>
                <w:lang w:val="pl-PL"/>
              </w:rPr>
              <w:t xml:space="preserve">głównym </w:t>
            </w:r>
            <w:r w:rsidRPr="00042A74">
              <w:rPr>
                <w:rFonts w:cs="Calibri"/>
                <w:color w:val="000000"/>
                <w:lang w:val="pl-PL"/>
              </w:rPr>
              <w:t xml:space="preserve">monitora stacjonarnego </w:t>
            </w:r>
            <w:r>
              <w:rPr>
                <w:rFonts w:cs="Calibri"/>
                <w:color w:val="000000"/>
                <w:lang w:val="pl-PL"/>
              </w:rPr>
              <w:t>min. 2</w:t>
            </w:r>
            <w:r w:rsidRPr="00042A74">
              <w:rPr>
                <w:rFonts w:cs="Calibri"/>
                <w:color w:val="000000"/>
                <w:lang w:val="pl-PL"/>
              </w:rPr>
              <w:t xml:space="preserve"> wartości temperatury jednocześnie: obu zmierzonych </w:t>
            </w:r>
            <w:r>
              <w:rPr>
                <w:rFonts w:cs="Calibri"/>
                <w:color w:val="000000"/>
                <w:lang w:val="pl-PL"/>
              </w:rPr>
              <w:t>lub jednej zmierzonej i</w:t>
            </w:r>
            <w:r w:rsidRPr="00042A74">
              <w:rPr>
                <w:rFonts w:cs="Calibri"/>
                <w:color w:val="000000"/>
                <w:lang w:val="pl-PL"/>
              </w:rPr>
              <w:t xml:space="preserve"> różnicy temperatur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1F217B">
              <w:rPr>
                <w:rFonts w:cs="Calibri"/>
                <w:color w:val="000000"/>
                <w:lang w:val="pl-PL"/>
              </w:rPr>
              <w:t>TAK</w:t>
            </w:r>
          </w:p>
          <w:p w:rsidR="007759E8" w:rsidRPr="001F217B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Default="007759E8" w:rsidP="007759E8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1F217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 xml:space="preserve">Jednoczesna prezentacja </w:t>
            </w:r>
            <w:r>
              <w:rPr>
                <w:rFonts w:cs="Calibri"/>
                <w:color w:val="000000"/>
                <w:lang w:val="pl-PL"/>
              </w:rPr>
              <w:t xml:space="preserve">w polu parametru 3 wartości: </w:t>
            </w:r>
            <w:r w:rsidRPr="005D67BF">
              <w:rPr>
                <w:rFonts w:cs="Calibri"/>
                <w:color w:val="000000"/>
                <w:lang w:val="pl-PL"/>
              </w:rPr>
              <w:t xml:space="preserve">T1, T2 i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∆T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1F217B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D67B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ustawienia etykiet temperatur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wg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. miejsca pomiaru </w:t>
            </w:r>
            <w:r>
              <w:rPr>
                <w:rFonts w:cs="Calibri"/>
                <w:color w:val="000000"/>
                <w:lang w:val="pl-PL"/>
              </w:rPr>
              <w:t>–</w:t>
            </w:r>
            <w:r w:rsidRPr="00042A74">
              <w:rPr>
                <w:rFonts w:cs="Calibri"/>
                <w:color w:val="000000"/>
                <w:lang w:val="pl-PL"/>
              </w:rPr>
              <w:t xml:space="preserve"> w tym wpisanie własnych nazw etykiet.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B627D1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15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B627D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 komplecie do każdego monitora: wielorazowy czujnik temperatury skóry oraz wielorazowy czujnik temperatury głębokiej dla dorosłych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5D67BF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0F695F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5D67B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F695F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Pomiar ciśnienia metodą inwazyjną (IBP)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ciśnienia metodą inwazyjną w 2 kanałach. Możliwość rozbudowy do przynajmniej </w:t>
            </w:r>
            <w:r>
              <w:rPr>
                <w:rFonts w:cs="Calibri"/>
                <w:color w:val="000000"/>
                <w:lang w:val="pl-PL"/>
              </w:rPr>
              <w:t>4</w:t>
            </w:r>
            <w:r w:rsidRPr="00042A74">
              <w:rPr>
                <w:rFonts w:cs="Calibri"/>
                <w:color w:val="000000"/>
                <w:lang w:val="pl-PL"/>
              </w:rPr>
              <w:t xml:space="preserve"> kanałów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Pomiar ciśnienia w zakresie przynajmniej -20 do 320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mmHg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0F695F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</w:rPr>
              <w:t xml:space="preserve"> </w:t>
            </w:r>
            <w:r w:rsidR="007759E8"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7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53772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2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Kursor krzywej inwazyjnego pomiaru ciśnienia wraz z możliwością zapisania i wyświetlania przynajmniej 10 punktów pomiarowych.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9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W komplecie do każdego monitora przewody do podłączenia przetworników </w:t>
            </w:r>
            <w:r>
              <w:rPr>
                <w:rFonts w:cs="Calibri"/>
                <w:color w:val="000000"/>
                <w:lang w:val="pl-PL"/>
              </w:rPr>
              <w:t xml:space="preserve">używanych przez Zamawiającego – ICU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Medical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(po jednym na każdy oferowany kanał)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8067E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pomiar</w:t>
            </w:r>
            <w:r w:rsidRPr="00042A74">
              <w:rPr>
                <w:rFonts w:cs="Calibri"/>
                <w:color w:val="000000"/>
                <w:lang w:val="pl-PL"/>
              </w:rPr>
              <w:t xml:space="preserve"> k</w:t>
            </w:r>
            <w:r>
              <w:rPr>
                <w:rFonts w:cs="Calibri"/>
                <w:color w:val="000000"/>
                <w:lang w:val="pl-PL"/>
              </w:rPr>
              <w:t>apnografii w strumieniu bocznym.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– 2 moduły na 5 monitorów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78067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78067E">
              <w:rPr>
                <w:rFonts w:cs="Calibri"/>
                <w:color w:val="000000"/>
                <w:lang w:val="pl-PL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78067E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C41794">
              <w:rPr>
                <w:rFonts w:cs="Calibri"/>
                <w:b/>
                <w:bCs/>
                <w:color w:val="000000"/>
                <w:lang w:val="pl-PL"/>
              </w:rPr>
              <w:t>Możliwości rozbudowy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C41794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8067E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rozbudowy o pomiar </w:t>
            </w:r>
            <w:r>
              <w:rPr>
                <w:rFonts w:cs="Calibri"/>
                <w:color w:val="000000"/>
                <w:lang w:val="pl-PL"/>
              </w:rPr>
              <w:t>zapotrzebowania kalorycznego pacjenta metodą kalorymetrii pośredniej (zużycie tlenu i produkcja</w:t>
            </w:r>
            <w:r w:rsidRPr="00042A74">
              <w:rPr>
                <w:rFonts w:cs="Calibri"/>
                <w:color w:val="000000"/>
                <w:lang w:val="pl-PL"/>
              </w:rPr>
              <w:t xml:space="preserve"> CO2</w:t>
            </w:r>
            <w:r>
              <w:rPr>
                <w:rFonts w:cs="Calibri"/>
                <w:color w:val="000000"/>
                <w:lang w:val="pl-PL"/>
              </w:rPr>
              <w:t>) przy pomocy czujnika nie</w:t>
            </w:r>
            <w:r w:rsidRPr="00042A74">
              <w:rPr>
                <w:rFonts w:cs="Calibri"/>
                <w:color w:val="000000"/>
                <w:lang w:val="pl-PL"/>
              </w:rPr>
              <w:t>wymagającego okresowej wymiany</w:t>
            </w:r>
            <w:r>
              <w:rPr>
                <w:rFonts w:cs="Calibri"/>
                <w:color w:val="000000"/>
                <w:lang w:val="pl-PL"/>
              </w:rPr>
              <w:t>,</w:t>
            </w:r>
            <w:r w:rsidRPr="00042A74">
              <w:rPr>
                <w:rFonts w:cs="Calibri"/>
                <w:color w:val="000000"/>
                <w:lang w:val="pl-PL"/>
              </w:rPr>
              <w:t xml:space="preserve"> wraz z obliczaniem parametrów wymiany gazowej RQ i EE. </w:t>
            </w:r>
            <w:r>
              <w:rPr>
                <w:rFonts w:cs="Calibri"/>
                <w:color w:val="000000"/>
                <w:lang w:val="pl-PL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78067E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</w:t>
            </w:r>
            <w:r w:rsidRPr="00042A74">
              <w:rPr>
                <w:rFonts w:cs="Calibri"/>
                <w:color w:val="000000"/>
                <w:lang w:val="pl-PL"/>
              </w:rPr>
              <w:t xml:space="preserve">omiar rzutu minutowego serca z wykorzystaniem cewnika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Swana-Ganza</w:t>
            </w:r>
            <w:proofErr w:type="spellEnd"/>
            <w:r>
              <w:rPr>
                <w:rFonts w:cs="Calibri"/>
                <w:color w:val="000000"/>
                <w:lang w:val="pl-PL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31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</w:t>
            </w:r>
            <w:r w:rsidRPr="00042A74">
              <w:rPr>
                <w:rFonts w:cs="Calibri"/>
                <w:color w:val="000000"/>
                <w:lang w:val="pl-PL"/>
              </w:rPr>
              <w:t>omiar rzutu ser</w:t>
            </w:r>
            <w:r>
              <w:rPr>
                <w:rFonts w:cs="Calibri"/>
                <w:color w:val="000000"/>
                <w:lang w:val="pl-PL"/>
              </w:rPr>
              <w:t xml:space="preserve">ca małoinwazyjną metodą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PiCCO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. z prezentacją wyników w </w:t>
            </w:r>
            <w:r>
              <w:rPr>
                <w:rFonts w:cs="Calibri"/>
                <w:color w:val="000000"/>
                <w:lang w:val="pl-PL"/>
              </w:rPr>
              <w:lastRenderedPageBreak/>
              <w:t>formie wykresu radarowego.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lastRenderedPageBreak/>
              <w:t>TAK-10</w:t>
            </w:r>
          </w:p>
          <w:p w:rsidR="00BD7F90" w:rsidRPr="0078067E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C6B3C" w:rsidRDefault="00BD7F90" w:rsidP="00E87F44">
            <w:pPr>
              <w:spacing w:after="0" w:line="240" w:lineRule="auto"/>
              <w:rPr>
                <w:rFonts w:cs="Calibri"/>
                <w:color w:val="000000"/>
                <w:highlight w:val="yellow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pomiar</w:t>
            </w:r>
            <w:r w:rsidRPr="00823CD5">
              <w:rPr>
                <w:rFonts w:cs="Calibri"/>
                <w:color w:val="000000"/>
                <w:lang w:val="pl-PL"/>
              </w:rPr>
              <w:t xml:space="preserve"> saturacji centralnej krwi żylnej (ScvO2)</w:t>
            </w:r>
            <w:r>
              <w:rPr>
                <w:rFonts w:cs="Calibri"/>
                <w:color w:val="000000"/>
                <w:lang w:val="pl-PL"/>
              </w:rPr>
              <w:t xml:space="preserve">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rozbudowy o </w:t>
            </w:r>
            <w:r>
              <w:rPr>
                <w:rFonts w:cs="Calibri"/>
                <w:color w:val="000000"/>
                <w:lang w:val="pl-PL"/>
              </w:rPr>
              <w:t>4-</w:t>
            </w:r>
            <w:r w:rsidRPr="00042A74">
              <w:rPr>
                <w:rFonts w:cs="Calibri"/>
                <w:color w:val="000000"/>
                <w:lang w:val="pl-PL"/>
              </w:rPr>
              <w:t>kanał</w:t>
            </w:r>
            <w:r>
              <w:rPr>
                <w:rFonts w:cs="Calibri"/>
                <w:color w:val="000000"/>
                <w:lang w:val="pl-PL"/>
              </w:rPr>
              <w:t>owy</w:t>
            </w:r>
            <w:r w:rsidRPr="00042A74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 xml:space="preserve">pomiar </w:t>
            </w:r>
            <w:r w:rsidRPr="00042A74">
              <w:rPr>
                <w:rFonts w:cs="Calibri"/>
                <w:color w:val="000000"/>
                <w:lang w:val="pl-PL"/>
              </w:rPr>
              <w:t xml:space="preserve">EEG </w:t>
            </w:r>
            <w:r>
              <w:rPr>
                <w:rFonts w:cs="Calibri"/>
                <w:color w:val="000000"/>
                <w:lang w:val="pl-PL"/>
              </w:rPr>
              <w:t xml:space="preserve">z możliwością </w:t>
            </w:r>
            <w:r w:rsidRPr="00042A74">
              <w:rPr>
                <w:rFonts w:cs="Calibri"/>
                <w:color w:val="000000"/>
                <w:lang w:val="pl-PL"/>
              </w:rPr>
              <w:t>pojedynczego lub ciągłego pomiaru słuchowy</w:t>
            </w:r>
            <w:r>
              <w:rPr>
                <w:rFonts w:cs="Calibri"/>
                <w:color w:val="000000"/>
                <w:lang w:val="pl-PL"/>
              </w:rPr>
              <w:t>ch potencjałów wywołanych pnia mózgu (BEAP)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221EE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pomiar głębokości uśpienia metodą BIS lub Entropii. Pomiar realizowany z wykorzystaniem modułu oferowanego systemu monitorowania lub przez zewnętrzne urządzenie zapewniające wyświetlanie monitorowanych parametrów na ekranie oferowanego monitora pacjenta i zapisywanie wartości w pamięci trendów monitora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AD459B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 w:rsidRPr="00AD459B">
              <w:rPr>
                <w:rFonts w:cs="Calibri"/>
                <w:lang w:val="pl-PL"/>
              </w:rPr>
              <w:t>TAK</w:t>
            </w:r>
          </w:p>
          <w:p w:rsidR="00BD7F90" w:rsidRPr="00AD459B" w:rsidRDefault="007759E8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AD459B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AD459B" w:rsidRDefault="00BD7F90" w:rsidP="00E87F4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AD459B">
              <w:rPr>
                <w:rFonts w:cs="Calibri"/>
                <w:lang w:val="pl-PL"/>
              </w:rPr>
              <w:t>Możliwość rozbudowy o pomiar głębokości uś</w:t>
            </w:r>
            <w:r>
              <w:rPr>
                <w:rFonts w:cs="Calibri"/>
                <w:lang w:val="pl-PL"/>
              </w:rPr>
              <w:t xml:space="preserve">pienia metodą Entropii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  <w:p w:rsidR="007759E8" w:rsidRDefault="007759E8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7759E8" w:rsidRPr="00AD459B" w:rsidRDefault="007759E8" w:rsidP="00E53054">
            <w:pPr>
              <w:spacing w:after="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rozbudowy o pomiar zwiotczenia mięśni przez monitorowanie transmisji nerwowo-mięśniowej NMT. Pomiar realizowany z wykorzystaniem modułu oferowanego systemu monitorowania lub przez zewnętrzne urządzenie zapewniające wyświetlanie monitorowanych parametrów na ekranie oferowanego monitora pacjenta i zapisywanie wartości w pamięci trendów monitora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BD7F90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Monitorowanie NMT metodą EMG z wykorzystaniem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elektrosensora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E45B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Możliwość rozbudowy o monitorowanie poziomu analgezji metodą analizy reakcji hemodynamicznej pacjenta na bodźce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nocyceptywne</w:t>
            </w:r>
            <w:proofErr w:type="spellEnd"/>
            <w:r>
              <w:rPr>
                <w:rFonts w:cs="Calibri"/>
                <w:color w:val="000000"/>
                <w:lang w:val="pl-PL"/>
              </w:rPr>
              <w:t>, bez konieczność stosowania dodatkowych akcesoriów pomiarowych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221EE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rozbudowy o podłączenie i wyświetlanie danych z</w:t>
            </w:r>
            <w:r>
              <w:rPr>
                <w:rFonts w:cs="Calibri"/>
                <w:color w:val="000000"/>
                <w:lang w:val="pl-PL"/>
              </w:rPr>
              <w:t xml:space="preserve"> innych urządzeń (respiratorów</w:t>
            </w:r>
            <w:r w:rsidRPr="00042A74">
              <w:rPr>
                <w:rFonts w:cs="Calibri"/>
                <w:color w:val="000000"/>
                <w:lang w:val="pl-PL"/>
              </w:rPr>
              <w:t xml:space="preserve">, </w:t>
            </w:r>
            <w:r>
              <w:rPr>
                <w:rFonts w:cs="Calibri"/>
                <w:color w:val="000000"/>
                <w:lang w:val="pl-PL"/>
              </w:rPr>
              <w:t xml:space="preserve">aparatów do znieczulania, </w:t>
            </w:r>
            <w:r w:rsidRPr="00042A74">
              <w:rPr>
                <w:rFonts w:cs="Calibri"/>
                <w:color w:val="000000"/>
                <w:lang w:val="pl-PL"/>
              </w:rPr>
              <w:t>monitorów rz</w:t>
            </w:r>
            <w:r>
              <w:rPr>
                <w:rFonts w:cs="Calibri"/>
                <w:color w:val="000000"/>
                <w:lang w:val="pl-PL"/>
              </w:rPr>
              <w:t>utu serca)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93AD4">
              <w:rPr>
                <w:rFonts w:cs="Calibri"/>
                <w:color w:val="000000"/>
                <w:lang w:val="pl-PL"/>
              </w:rPr>
              <w:t>TAK</w:t>
            </w:r>
          </w:p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0221EE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221EE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221EE">
              <w:rPr>
                <w:rFonts w:cs="Calibri"/>
                <w:color w:val="000000"/>
                <w:lang w:val="pl-PL"/>
              </w:rPr>
              <w:t>Wyświetlanie</w:t>
            </w:r>
            <w:r>
              <w:rPr>
                <w:rFonts w:cs="Calibri"/>
                <w:color w:val="000000"/>
                <w:lang w:val="pl-PL"/>
              </w:rPr>
              <w:t xml:space="preserve"> danych z pomp infuzyjnych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93AD4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A6557">
              <w:rPr>
                <w:rFonts w:cs="Calibri"/>
                <w:b/>
                <w:bCs/>
                <w:color w:val="000000"/>
              </w:rPr>
              <w:t>Alarmy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29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  <w:p w:rsidR="007759E8" w:rsidRPr="00553319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9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553319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Możliwość zmiany priorytetu alarmów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29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Konfigurowana przez użytkownika funkcja eskalacji alarmów, umożliwiająca automatyczne zwiększenie priorytetu alarmu na wypadek braku reakcji personelu medycznego na pierwotny alarm o niższym priorytecie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Alarmy techniczne z podaniem przyczyny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Granice alarmowe regulowane ręcznie - przez użytkownika, i automatycznie - na podstawie bieżących </w:t>
            </w:r>
            <w:r w:rsidRPr="00042A74">
              <w:rPr>
                <w:rFonts w:cs="Calibri"/>
                <w:color w:val="000000"/>
                <w:lang w:val="pl-PL"/>
              </w:rPr>
              <w:lastRenderedPageBreak/>
              <w:t>wartości parametrów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lastRenderedPageBreak/>
              <w:t>TAK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wyciszenia alarmów. Regulacja czasu wyciszenia alarmów w zakresie przynajmniej: 2 </w:t>
            </w:r>
            <w:r>
              <w:rPr>
                <w:rFonts w:cs="Calibri"/>
                <w:color w:val="000000"/>
                <w:lang w:val="pl-PL"/>
              </w:rPr>
              <w:t>lub</w:t>
            </w:r>
            <w:r w:rsidRPr="00042A74">
              <w:rPr>
                <w:rFonts w:cs="Calibri"/>
                <w:color w:val="000000"/>
                <w:lang w:val="pl-PL"/>
              </w:rPr>
              <w:t xml:space="preserve"> 5 minut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21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zablokowania funkcji całkowitego wyłączenia bądź wyciszenia a</w:t>
            </w:r>
            <w:r>
              <w:rPr>
                <w:rFonts w:cs="Calibri"/>
                <w:color w:val="000000"/>
                <w:lang w:val="pl-PL"/>
              </w:rPr>
              <w:t>larmów - zabezpieczona hasłem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Wizualny wskaźnik alarmów w</w:t>
            </w:r>
            <w:r>
              <w:rPr>
                <w:rFonts w:cs="Calibri"/>
                <w:color w:val="000000"/>
                <w:lang w:val="pl-PL"/>
              </w:rPr>
              <w:t>idoczny w promieniu 360 stopni.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</w:t>
            </w:r>
          </w:p>
          <w:p w:rsidR="007759E8" w:rsidRPr="000774E6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774E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Monitor wyposażony w pamięć przynajmniej </w:t>
            </w:r>
            <w:r>
              <w:rPr>
                <w:rFonts w:cs="Calibri"/>
                <w:color w:val="000000"/>
                <w:lang w:val="pl-PL"/>
              </w:rPr>
              <w:t>150</w:t>
            </w:r>
            <w:r w:rsidRPr="00042A74">
              <w:rPr>
                <w:rFonts w:cs="Calibri"/>
                <w:color w:val="000000"/>
                <w:lang w:val="pl-PL"/>
              </w:rPr>
              <w:t xml:space="preserve"> zdarzeń </w:t>
            </w:r>
            <w:r>
              <w:rPr>
                <w:rFonts w:cs="Calibri"/>
                <w:color w:val="000000"/>
                <w:lang w:val="pl-PL"/>
              </w:rPr>
              <w:t xml:space="preserve">alarmowych </w:t>
            </w:r>
            <w:r w:rsidRPr="00042A74">
              <w:rPr>
                <w:rFonts w:cs="Calibri"/>
                <w:color w:val="000000"/>
                <w:lang w:val="pl-PL"/>
              </w:rPr>
              <w:t>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017D23">
              <w:rPr>
                <w:rFonts w:cs="Calibri"/>
                <w:color w:val="000000"/>
                <w:lang w:val="pl-PL"/>
              </w:rPr>
              <w:t>TAK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4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774E6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Min. 400 zdarzeń w pamięci monitora – 10 pkt.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17D23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zapisywania zdarzeń </w:t>
            </w:r>
            <w:r>
              <w:rPr>
                <w:rFonts w:cs="Calibri"/>
                <w:color w:val="000000"/>
                <w:lang w:val="pl-PL"/>
              </w:rPr>
              <w:t xml:space="preserve">alarmowych </w:t>
            </w:r>
            <w:r w:rsidRPr="00042A74">
              <w:rPr>
                <w:rFonts w:cs="Calibri"/>
                <w:color w:val="000000"/>
                <w:lang w:val="pl-PL"/>
              </w:rPr>
              <w:t>wraz z opisem dodawanym ręcznie przez użytkownika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17D23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  <w:r w:rsidRPr="00017D23">
              <w:rPr>
                <w:rFonts w:cs="Calibri"/>
                <w:b/>
                <w:bCs/>
                <w:color w:val="000000"/>
                <w:lang w:val="pl-PL"/>
              </w:rPr>
              <w:t>Trendy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017D23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Stanowisko monitorowania pacjenta wyposażone w pamięć trendów z ostatnich min. </w:t>
            </w:r>
            <w:r>
              <w:rPr>
                <w:rFonts w:cs="Calibri"/>
                <w:color w:val="000000"/>
                <w:lang w:val="pl-PL"/>
              </w:rPr>
              <w:t>24</w:t>
            </w:r>
            <w:r w:rsidRPr="00042A74">
              <w:rPr>
                <w:rFonts w:cs="Calibri"/>
                <w:color w:val="000000"/>
                <w:lang w:val="pl-PL"/>
              </w:rPr>
              <w:t xml:space="preserve"> godzin</w:t>
            </w:r>
            <w:r>
              <w:rPr>
                <w:rFonts w:cs="Calibri"/>
                <w:color w:val="000000"/>
                <w:lang w:val="pl-PL"/>
              </w:rPr>
              <w:t xml:space="preserve"> z rozdzielczością nie gorszą niż 1 minuta w całym zakresie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993AD4">
              <w:rPr>
                <w:rFonts w:cs="Calibri"/>
                <w:color w:val="000000"/>
                <w:lang w:val="pl-PL"/>
              </w:rPr>
              <w:t>TAK</w:t>
            </w:r>
          </w:p>
          <w:p w:rsidR="007759E8" w:rsidRPr="00993AD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D7F90" w:rsidRPr="00993AD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93773B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993AD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017D23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93773B">
              <w:rPr>
                <w:rFonts w:cs="Calibri"/>
                <w:color w:val="000000"/>
                <w:lang w:val="pl-PL"/>
              </w:rPr>
              <w:t xml:space="preserve">Rozdzielczość trendów nie gorsza niż </w:t>
            </w:r>
            <w:r>
              <w:rPr>
                <w:rFonts w:cs="Calibri"/>
                <w:color w:val="000000"/>
                <w:lang w:val="pl-PL"/>
              </w:rPr>
              <w:t xml:space="preserve">10 sekund w całym zakresie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993AD4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E5305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93773B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Możliwość wyświetlania trendów w formie graficznej i </w:t>
            </w:r>
            <w:r>
              <w:rPr>
                <w:rFonts w:cs="Calibri"/>
                <w:color w:val="000000"/>
                <w:lang w:val="pl-PL"/>
              </w:rPr>
              <w:t>tabelarycznej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BD7F90" w:rsidRPr="00752941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752941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rozbudowy o trendy wysokiej rozdzielczości, nie gorszej niż 2 sekundy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A6557">
              <w:rPr>
                <w:rFonts w:cs="Calibri"/>
                <w:b/>
                <w:bCs/>
                <w:color w:val="000000"/>
              </w:rPr>
              <w:t>Inne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Obliczenia hemodynamiczne, </w:t>
            </w:r>
            <w:proofErr w:type="spellStart"/>
            <w:r w:rsidRPr="00042A74">
              <w:rPr>
                <w:rFonts w:cs="Calibri"/>
                <w:color w:val="000000"/>
                <w:lang w:val="pl-PL"/>
              </w:rPr>
              <w:t>utlenowania</w:t>
            </w:r>
            <w:proofErr w:type="spellEnd"/>
            <w:r w:rsidRPr="00042A74">
              <w:rPr>
                <w:rFonts w:cs="Calibri"/>
                <w:color w:val="000000"/>
                <w:lang w:val="pl-PL"/>
              </w:rPr>
              <w:t xml:space="preserve"> oraz wentylacji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Kalkulator</w:t>
            </w:r>
            <w:proofErr w:type="spellEnd"/>
            <w:r w:rsidRPr="00042A74">
              <w:rPr>
                <w:rFonts w:cs="Calibri"/>
                <w:color w:val="000000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</w:rPr>
              <w:t>dawek</w:t>
            </w:r>
            <w:proofErr w:type="spellEnd"/>
            <w:r w:rsidRPr="00042A74">
              <w:rPr>
                <w:rFonts w:cs="Calibri"/>
                <w:color w:val="000000"/>
              </w:rPr>
              <w:t xml:space="preserve"> </w:t>
            </w:r>
            <w:proofErr w:type="spellStart"/>
            <w:r w:rsidRPr="00042A74">
              <w:rPr>
                <w:rFonts w:cs="Calibri"/>
                <w:color w:val="000000"/>
              </w:rPr>
              <w:t>leków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  <w:r w:rsidR="007759E8">
              <w:rPr>
                <w:rFonts w:cs="Calibri"/>
                <w:color w:val="000000"/>
                <w:lang w:val="pl-PL"/>
              </w:rPr>
              <w:t xml:space="preserve"> Bez punktacji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30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A6557">
              <w:rPr>
                <w:rFonts w:cs="Calibri"/>
                <w:b/>
                <w:bCs/>
                <w:color w:val="000000"/>
              </w:rPr>
              <w:t>POZOSTAŁE WYMOGI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0" w:rsidRPr="00EA6557" w:rsidRDefault="00BD7F90" w:rsidP="00E87F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D7F90" w:rsidRPr="00CC1340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Możliwość zdalnego dostępu do centrali oraz kardiomonitorów w celach serwisowych: wstępnej diagnostyki, zmiany ustawień, itp.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042A74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Wszystkie urządzenia fabrycznie nowe, rok</w:t>
            </w:r>
            <w:r>
              <w:rPr>
                <w:rFonts w:cs="Calibri"/>
                <w:color w:val="000000"/>
                <w:lang w:val="pl-PL"/>
              </w:rPr>
              <w:t xml:space="preserve"> produkcji: nie starszy niż 2018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CC1340" w:rsidTr="00BD7F90">
        <w:trPr>
          <w:trHeight w:val="9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>Oferowany system monitorowania jest kompletny i gotowy to użytku zgodnie z opisanymi wymogami, bez konieczności dokonywania dodatkowych zakupów (poza materiałami eksploatacyjnymi)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7759E8" w:rsidRPr="00042A74" w:rsidRDefault="007759E8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7F90" w:rsidRPr="00F20549" w:rsidTr="00BD7F90">
        <w:trPr>
          <w:trHeight w:val="5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90" w:rsidRPr="00F22655" w:rsidRDefault="00BD7F90" w:rsidP="00E87F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042A74" w:rsidRDefault="00BD7F90" w:rsidP="00E87F4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042A74">
              <w:rPr>
                <w:rFonts w:cs="Calibri"/>
                <w:color w:val="000000"/>
              </w:rPr>
              <w:t>Gwarancja</w:t>
            </w:r>
            <w:proofErr w:type="spellEnd"/>
            <w:r w:rsidRPr="00042A74">
              <w:rPr>
                <w:rFonts w:cs="Calibri"/>
                <w:color w:val="000000"/>
              </w:rPr>
              <w:t xml:space="preserve">: min. 24 </w:t>
            </w:r>
            <w:proofErr w:type="spellStart"/>
            <w:r w:rsidRPr="00042A74">
              <w:rPr>
                <w:rFonts w:cs="Calibri"/>
                <w:color w:val="000000"/>
              </w:rPr>
              <w:t>miesiące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90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  <w:p w:rsidR="00E126BE" w:rsidRPr="00E126BE" w:rsidRDefault="00E126BE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A3985">
              <w:rPr>
                <w:rFonts w:cs="Calibri"/>
                <w:color w:val="000000"/>
                <w:lang w:val="pl-PL"/>
              </w:rPr>
              <w:t>Ocena na podstawie przyjętych kryteriów w SIWZ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BA3985" w:rsidRDefault="00BD7F90" w:rsidP="00E87F44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24" w:type="dxa"/>
            <w:gridSpan w:val="3"/>
          </w:tcPr>
          <w:p w:rsidR="00BD7F90" w:rsidRDefault="00BD7F90" w:rsidP="00167B35">
            <w:pPr>
              <w:jc w:val="center"/>
              <w:rPr>
                <w:rFonts w:cs="Arial"/>
                <w:b/>
                <w:lang w:val="pl-PL"/>
              </w:rPr>
            </w:pPr>
          </w:p>
          <w:p w:rsidR="00BD7F90" w:rsidRPr="00CC1340" w:rsidRDefault="00BD7F90" w:rsidP="00167B35">
            <w:pPr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  <w:b/>
                <w:lang w:val="pl-PL"/>
              </w:rPr>
              <w:t xml:space="preserve">Stanowisko do znieczulenia (aparat do znieczulenia ogólnego z monitorem) - 4 </w:t>
            </w:r>
            <w:proofErr w:type="spellStart"/>
            <w:r w:rsidRPr="00CC1340">
              <w:rPr>
                <w:rFonts w:cs="Arial"/>
                <w:b/>
                <w:lang w:val="pl-PL"/>
              </w:rPr>
              <w:t>szt</w:t>
            </w:r>
            <w:proofErr w:type="spellEnd"/>
          </w:p>
        </w:tc>
        <w:tc>
          <w:tcPr>
            <w:tcW w:w="2013" w:type="dxa"/>
          </w:tcPr>
          <w:p w:rsidR="00BD7F90" w:rsidRDefault="00BD7F90" w:rsidP="00167B35">
            <w:pPr>
              <w:jc w:val="center"/>
              <w:rPr>
                <w:rFonts w:cs="Arial"/>
                <w:b/>
                <w:lang w:val="pl-PL"/>
              </w:rPr>
            </w:pPr>
          </w:p>
        </w:tc>
      </w:tr>
      <w:tr w:rsidR="00BD7F90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9"/>
        </w:trPr>
        <w:tc>
          <w:tcPr>
            <w:tcW w:w="977" w:type="dxa"/>
          </w:tcPr>
          <w:p w:rsidR="00BD7F90" w:rsidRPr="00CC1340" w:rsidRDefault="00BD7F90" w:rsidP="00167B3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b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Aparat do znieczulania ogólnego do podwieszenia na kolumnę </w:t>
            </w:r>
          </w:p>
        </w:tc>
        <w:tc>
          <w:tcPr>
            <w:tcW w:w="3254" w:type="dxa"/>
          </w:tcPr>
          <w:p w:rsidR="00E91D16" w:rsidRDefault="00E91D16" w:rsidP="00E91D1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BD7F90" w:rsidRPr="00CC1340" w:rsidRDefault="00E91D16" w:rsidP="00E91D16">
            <w:pPr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</w:tcPr>
          <w:p w:rsidR="00BD7F90" w:rsidRPr="00CC1340" w:rsidRDefault="00BD7F90" w:rsidP="00167B35">
            <w:pPr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7" w:type="dxa"/>
          </w:tcPr>
          <w:p w:rsidR="00BD7F90" w:rsidRPr="00CC1340" w:rsidRDefault="00BD7F90" w:rsidP="00167B3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167B35">
            <w:pPr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Parametry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ogólne</w:t>
            </w:r>
            <w:proofErr w:type="spellEnd"/>
            <w:r w:rsidRPr="00CC1340">
              <w:rPr>
                <w:rFonts w:cs="Arial"/>
                <w:b/>
              </w:rPr>
              <w:t>:</w:t>
            </w:r>
          </w:p>
        </w:tc>
        <w:tc>
          <w:tcPr>
            <w:tcW w:w="3254" w:type="dxa"/>
          </w:tcPr>
          <w:p w:rsidR="00BD7F90" w:rsidRPr="00CC1340" w:rsidRDefault="00BD7F90" w:rsidP="00167B35">
            <w:pPr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167B35">
            <w:pPr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977" w:type="dxa"/>
          </w:tcPr>
          <w:p w:rsidR="00BD7F90" w:rsidRPr="00CC1340" w:rsidRDefault="00BD7F90" w:rsidP="00167B3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167B35">
            <w:pPr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masa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aparatu</w:t>
            </w:r>
            <w:proofErr w:type="spellEnd"/>
            <w:r w:rsidRPr="00CC1340">
              <w:rPr>
                <w:rFonts w:cs="Arial"/>
              </w:rPr>
              <w:t xml:space="preserve"> do 105 kg</w:t>
            </w:r>
          </w:p>
        </w:tc>
        <w:tc>
          <w:tcPr>
            <w:tcW w:w="3254" w:type="dxa"/>
          </w:tcPr>
          <w:p w:rsidR="00E91D16" w:rsidRDefault="00BD7F90" w:rsidP="00E91D1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C1340">
              <w:rPr>
                <w:rFonts w:cs="Arial"/>
              </w:rPr>
              <w:t>TAK</w:t>
            </w:r>
            <w:r w:rsidR="00E91D16" w:rsidRPr="00042A74">
              <w:rPr>
                <w:rFonts w:cs="Calibri"/>
                <w:color w:val="000000"/>
              </w:rPr>
              <w:t xml:space="preserve"> </w:t>
            </w:r>
          </w:p>
          <w:p w:rsidR="00BD7F90" w:rsidRPr="00CC1340" w:rsidRDefault="00E91D16" w:rsidP="00E91D16">
            <w:pPr>
              <w:jc w:val="center"/>
              <w:rPr>
                <w:rFonts w:cs="Aria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</w:tcPr>
          <w:p w:rsidR="00BD7F90" w:rsidRPr="00CC1340" w:rsidRDefault="00BD7F90" w:rsidP="00167B35">
            <w:pPr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9"/>
        </w:trPr>
        <w:tc>
          <w:tcPr>
            <w:tcW w:w="977" w:type="dxa"/>
          </w:tcPr>
          <w:p w:rsidR="00BD7F90" w:rsidRPr="00CC1340" w:rsidRDefault="00BD7F90" w:rsidP="00167B3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F377D3" w:rsidRDefault="00BD7F90" w:rsidP="00F377D3">
            <w:pPr>
              <w:pStyle w:val="Domylni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4470DE">
              <w:rPr>
                <w:rFonts w:ascii="Calibri" w:hAnsi="Calibri" w:cs="Arial"/>
                <w:sz w:val="22"/>
                <w:szCs w:val="22"/>
              </w:rPr>
              <w:t xml:space="preserve">Wymiary </w:t>
            </w:r>
            <w:r>
              <w:rPr>
                <w:rFonts w:ascii="Calibri" w:hAnsi="Calibri" w:cs="Arial"/>
                <w:sz w:val="22"/>
                <w:szCs w:val="22"/>
              </w:rPr>
              <w:t>zewnętrzne (wys. x szer. x gł.)</w:t>
            </w:r>
          </w:p>
        </w:tc>
        <w:tc>
          <w:tcPr>
            <w:tcW w:w="3254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Podać</w:t>
            </w:r>
            <w:proofErr w:type="spellEnd"/>
          </w:p>
        </w:tc>
        <w:tc>
          <w:tcPr>
            <w:tcW w:w="2013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9"/>
        </w:trPr>
        <w:tc>
          <w:tcPr>
            <w:tcW w:w="977" w:type="dxa"/>
          </w:tcPr>
          <w:p w:rsidR="00BD7F90" w:rsidRPr="00CC1340" w:rsidRDefault="00BD7F90" w:rsidP="00167B3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zasilanie dostosowane do 230 V 50 Hz</w:t>
            </w:r>
          </w:p>
        </w:tc>
        <w:tc>
          <w:tcPr>
            <w:tcW w:w="3254" w:type="dxa"/>
          </w:tcPr>
          <w:p w:rsidR="00E91D16" w:rsidRDefault="00BD7F90" w:rsidP="00E91D1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C1340">
              <w:rPr>
                <w:rFonts w:cs="Arial"/>
              </w:rPr>
              <w:t>TAK</w:t>
            </w:r>
            <w:r w:rsidR="00E91D16" w:rsidRPr="00042A74">
              <w:rPr>
                <w:rFonts w:cs="Calibri"/>
                <w:color w:val="000000"/>
              </w:rPr>
              <w:t xml:space="preserve"> </w:t>
            </w:r>
            <w:proofErr w:type="spellStart"/>
            <w:r w:rsidR="00E91D16" w:rsidRPr="00042A74">
              <w:rPr>
                <w:rFonts w:cs="Calibri"/>
                <w:color w:val="000000"/>
              </w:rPr>
              <w:t>TAK</w:t>
            </w:r>
            <w:proofErr w:type="spellEnd"/>
          </w:p>
          <w:p w:rsidR="00BD7F90" w:rsidRDefault="00E91D16" w:rsidP="00E91D16">
            <w:pPr>
              <w:spacing w:after="0"/>
              <w:jc w:val="center"/>
              <w:rPr>
                <w:rFonts w:cs="Aria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  <w:p w:rsidR="00E91D16" w:rsidRPr="00CC1340" w:rsidRDefault="00E91D16" w:rsidP="00600C84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  <w:tc>
          <w:tcPr>
            <w:tcW w:w="2013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13"/>
        </w:trPr>
        <w:tc>
          <w:tcPr>
            <w:tcW w:w="977" w:type="dxa"/>
          </w:tcPr>
          <w:p w:rsidR="00BD7F90" w:rsidRPr="00CC1340" w:rsidRDefault="00BD7F90" w:rsidP="00F377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highlight w:val="yellow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kółka serwisowe do transportu aparatu </w:t>
            </w:r>
          </w:p>
        </w:tc>
        <w:tc>
          <w:tcPr>
            <w:tcW w:w="3254" w:type="dxa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CC1340" w:rsidRDefault="00BD7F90" w:rsidP="00C71A7D">
            <w:pPr>
              <w:spacing w:after="0"/>
              <w:jc w:val="center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7"/>
        </w:trPr>
        <w:tc>
          <w:tcPr>
            <w:tcW w:w="977" w:type="dxa"/>
          </w:tcPr>
          <w:p w:rsidR="00BD7F90" w:rsidRPr="00CC1340" w:rsidRDefault="00BD7F90" w:rsidP="00F377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wyposażony w blat do pisania i minimum dwie szuflady na akcesoria</w:t>
            </w:r>
          </w:p>
        </w:tc>
        <w:tc>
          <w:tcPr>
            <w:tcW w:w="3254" w:type="dxa"/>
          </w:tcPr>
          <w:p w:rsidR="00BD7F90" w:rsidRDefault="00BD7F90" w:rsidP="00600C84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>TAK</w:t>
            </w:r>
          </w:p>
          <w:p w:rsidR="00E91D16" w:rsidRDefault="00E91D16" w:rsidP="00E91D1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42A74">
              <w:rPr>
                <w:rFonts w:cs="Calibri"/>
                <w:color w:val="000000"/>
              </w:rPr>
              <w:t>TAK</w:t>
            </w:r>
          </w:p>
          <w:p w:rsidR="00E91D16" w:rsidRPr="00CC1340" w:rsidRDefault="00E91D16" w:rsidP="00E91D16">
            <w:pPr>
              <w:spacing w:after="0"/>
              <w:jc w:val="center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F377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jedna szuflada zamykana na kluczyk</w:t>
            </w:r>
          </w:p>
        </w:tc>
        <w:tc>
          <w:tcPr>
            <w:tcW w:w="3254" w:type="dxa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TAK-10</w:t>
            </w:r>
          </w:p>
          <w:p w:rsidR="00BD7F90" w:rsidRPr="00CC1340" w:rsidRDefault="00BD7F90" w:rsidP="00C71A7D">
            <w:pPr>
              <w:spacing w:after="0"/>
              <w:jc w:val="center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NIE-0</w:t>
            </w:r>
          </w:p>
        </w:tc>
        <w:tc>
          <w:tcPr>
            <w:tcW w:w="2013" w:type="dxa"/>
          </w:tcPr>
          <w:p w:rsidR="00BD7F90" w:rsidRDefault="00BD7F90" w:rsidP="00C71A7D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F377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wbudowane oświetlenie blatu typu LED z regulacją natężenia światła</w:t>
            </w:r>
          </w:p>
        </w:tc>
        <w:tc>
          <w:tcPr>
            <w:tcW w:w="3254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>TAK</w:t>
            </w:r>
          </w:p>
        </w:tc>
        <w:tc>
          <w:tcPr>
            <w:tcW w:w="2013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377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zasilanie gazowe (N2O, O2, powietrze) z sieci centralnej</w:t>
            </w:r>
          </w:p>
        </w:tc>
        <w:tc>
          <w:tcPr>
            <w:tcW w:w="3254" w:type="dxa"/>
          </w:tcPr>
          <w:p w:rsidR="00E91D16" w:rsidRPr="00A42132" w:rsidRDefault="00E91D16" w:rsidP="00A85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2132">
              <w:rPr>
                <w:rFonts w:cs="Calibri"/>
                <w:color w:val="000000"/>
              </w:rPr>
              <w:t>TAK</w:t>
            </w:r>
            <w:r w:rsidRPr="00A4213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600C84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377D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prezentacja ciśnień gazów zasilających na ekranie </w:t>
            </w:r>
            <w:proofErr w:type="spellStart"/>
            <w:r w:rsidRPr="00CC1340">
              <w:rPr>
                <w:rFonts w:cs="Arial"/>
                <w:lang w:val="pl-PL"/>
              </w:rPr>
              <w:t>rspiratora</w:t>
            </w:r>
            <w:proofErr w:type="spellEnd"/>
          </w:p>
        </w:tc>
        <w:tc>
          <w:tcPr>
            <w:tcW w:w="3254" w:type="dxa"/>
          </w:tcPr>
          <w:p w:rsidR="00E91D16" w:rsidRDefault="00E91D16" w:rsidP="00A85AC1">
            <w:r>
              <w:rPr>
                <w:rFonts w:cs="Calibri"/>
                <w:color w:val="000000"/>
                <w:lang w:val="pl-PL"/>
              </w:rPr>
              <w:t xml:space="preserve">Tak  </w:t>
            </w:r>
            <w:r w:rsidRPr="00A42132">
              <w:rPr>
                <w:rFonts w:cs="Calibri"/>
                <w:color w:val="000000"/>
                <w:lang w:val="pl-PL"/>
              </w:rPr>
              <w:t>Bez punktacji</w:t>
            </w:r>
          </w:p>
        </w:tc>
        <w:tc>
          <w:tcPr>
            <w:tcW w:w="2013" w:type="dxa"/>
          </w:tcPr>
          <w:p w:rsidR="00E91D16" w:rsidRPr="00CC1340" w:rsidRDefault="00E91D16" w:rsidP="00600C84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precyzyjne przepływomierze dla tlenu, podtlenku azotu i powietrza, wyświetlanie przepływów gazów na ekranie respiratora aparatu </w:t>
            </w:r>
          </w:p>
        </w:tc>
        <w:tc>
          <w:tcPr>
            <w:tcW w:w="3254" w:type="dxa"/>
          </w:tcPr>
          <w:p w:rsidR="00E91D16" w:rsidRPr="00A42132" w:rsidRDefault="00E91D16" w:rsidP="00A85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2132">
              <w:rPr>
                <w:rFonts w:cs="Calibri"/>
                <w:color w:val="000000"/>
              </w:rPr>
              <w:t>TAK</w:t>
            </w:r>
            <w:r w:rsidRPr="00A4213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600C84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zbiorczy mechaniczny przepływomierz świeżych gazów </w:t>
            </w:r>
          </w:p>
        </w:tc>
        <w:tc>
          <w:tcPr>
            <w:tcW w:w="3254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>TAK-5</w:t>
            </w:r>
          </w:p>
          <w:p w:rsidR="00BD7F90" w:rsidRPr="00CC1340" w:rsidRDefault="00BD7F90" w:rsidP="00600C84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600C84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przepływomierze umożliwiające podaż gazów w systemie anestezji z niskimi przepływami </w:t>
            </w:r>
          </w:p>
        </w:tc>
        <w:tc>
          <w:tcPr>
            <w:tcW w:w="3254" w:type="dxa"/>
          </w:tcPr>
          <w:p w:rsidR="00E91D16" w:rsidRDefault="00E91D16">
            <w:r w:rsidRPr="0089068F">
              <w:rPr>
                <w:rFonts w:cs="Calibri"/>
                <w:color w:val="000000"/>
              </w:rPr>
              <w:t>TAK</w:t>
            </w:r>
            <w:r w:rsidRPr="0089068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600C84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3254" w:type="dxa"/>
          </w:tcPr>
          <w:p w:rsidR="00E91D16" w:rsidRDefault="00E91D16">
            <w:r w:rsidRPr="0089068F">
              <w:rPr>
                <w:rFonts w:cs="Calibri"/>
                <w:color w:val="000000"/>
              </w:rPr>
              <w:t>TAK</w:t>
            </w:r>
            <w:r w:rsidRPr="0089068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system automatycznego utrzymywania stężenia tlenu w mieszaninie z podtlenkiem azotu na poziomie min. 25%. </w:t>
            </w:r>
          </w:p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Automatyczne odcięcie podtlenku azotu przy braku zasilania w tlen</w:t>
            </w:r>
          </w:p>
        </w:tc>
        <w:tc>
          <w:tcPr>
            <w:tcW w:w="3254" w:type="dxa"/>
          </w:tcPr>
          <w:p w:rsidR="00E91D16" w:rsidRDefault="00E91D16">
            <w:r w:rsidRPr="0089068F">
              <w:rPr>
                <w:rFonts w:cs="Calibri"/>
                <w:color w:val="000000"/>
              </w:rPr>
              <w:t>TAK</w:t>
            </w:r>
            <w:r w:rsidRPr="0089068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ujście gazów do podłączenia układów bezzastawkowych niezależne od układu okrężnego </w:t>
            </w:r>
          </w:p>
        </w:tc>
        <w:tc>
          <w:tcPr>
            <w:tcW w:w="3254" w:type="dxa"/>
          </w:tcPr>
          <w:p w:rsidR="00E91D16" w:rsidRDefault="00E91D16">
            <w:r w:rsidRPr="0089068F">
              <w:rPr>
                <w:rFonts w:cs="Calibri"/>
                <w:color w:val="000000"/>
              </w:rPr>
              <w:t>TAK</w:t>
            </w:r>
            <w:r w:rsidRPr="0089068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Układ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oddechowy</w:t>
            </w:r>
            <w:proofErr w:type="spellEnd"/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kompaktowy układ oddechowy okrężny do wentylacji dorosłych i dzieci o niskiej podatności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5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układ oddechowy o prostej budowie, łatwy do wymiany i sterylizacji pozbawiony lateksu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układ o całkowitej pojemności nie większej niż 3,5 l wraz z pojemnikiem absorbera C02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możliwość stosowania zamiennego pochłaniaczy wielorazowych i jednorazowych podczas znieczulenia bez </w:t>
            </w:r>
            <w:proofErr w:type="spellStart"/>
            <w:r w:rsidRPr="00CC1340">
              <w:rPr>
                <w:rFonts w:cs="Arial"/>
                <w:lang w:val="pl-PL"/>
              </w:rPr>
              <w:t>rozszczelnienia</w:t>
            </w:r>
            <w:proofErr w:type="spellEnd"/>
            <w:r w:rsidRPr="00CC1340">
              <w:rPr>
                <w:rFonts w:cs="Arial"/>
                <w:lang w:val="pl-PL"/>
              </w:rPr>
              <w:t xml:space="preserve"> układu, stosowania dodatkowych elementów i stosowania narzędzi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przystosowany do prowadzenia znieczulenia w systemach półotwartym i </w:t>
            </w:r>
            <w:proofErr w:type="spellStart"/>
            <w:r w:rsidRPr="00CC1340">
              <w:rPr>
                <w:rFonts w:cs="Arial"/>
                <w:lang w:val="pl-PL"/>
              </w:rPr>
              <w:t>półzamkniętym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obejście tlenowe o dużej wydajności minimum 25 l/min.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wielorazowy pochłaniacz dwutlenku węgla o obudowie przeziernej i pojemności </w:t>
            </w:r>
            <w:proofErr w:type="spellStart"/>
            <w:r w:rsidRPr="00CC1340">
              <w:rPr>
                <w:rFonts w:cs="Arial"/>
                <w:lang w:val="pl-PL"/>
              </w:rPr>
              <w:t>max</w:t>
            </w:r>
            <w:proofErr w:type="spellEnd"/>
            <w:r w:rsidRPr="00CC1340">
              <w:rPr>
                <w:rFonts w:cs="Arial"/>
                <w:lang w:val="pl-PL"/>
              </w:rPr>
              <w:t>. 1,4 l.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6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wielorazowe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autoklawowalne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czujniki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przepływu</w:t>
            </w:r>
            <w:proofErr w:type="spellEnd"/>
            <w:r w:rsidRPr="00CC1340">
              <w:rPr>
                <w:rFonts w:cs="Arial"/>
              </w:rPr>
              <w:t xml:space="preserve"> 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6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eliminacja gazów </w:t>
            </w:r>
            <w:proofErr w:type="spellStart"/>
            <w:r w:rsidRPr="00CC1340">
              <w:rPr>
                <w:rFonts w:cs="Arial"/>
                <w:lang w:val="pl-PL"/>
              </w:rPr>
              <w:t>poanestetycznych</w:t>
            </w:r>
            <w:proofErr w:type="spellEnd"/>
            <w:r w:rsidRPr="00CC1340">
              <w:rPr>
                <w:rFonts w:cs="Arial"/>
                <w:lang w:val="pl-PL"/>
              </w:rPr>
              <w:t xml:space="preserve"> poza salę operacyjną 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b/>
              </w:rPr>
            </w:pPr>
            <w:r w:rsidRPr="00CC1340">
              <w:rPr>
                <w:rFonts w:cs="Arial"/>
                <w:b/>
              </w:rPr>
              <w:t xml:space="preserve">Respirator </w:t>
            </w:r>
            <w:proofErr w:type="spellStart"/>
            <w:r w:rsidRPr="00CC1340">
              <w:rPr>
                <w:rFonts w:cs="Arial"/>
                <w:b/>
              </w:rPr>
              <w:t>anestetyczny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Tryby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wentylacji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</w:p>
        </w:tc>
        <w:tc>
          <w:tcPr>
            <w:tcW w:w="3254" w:type="dxa"/>
          </w:tcPr>
          <w:p w:rsidR="00E91D16" w:rsidRDefault="00E91D16">
            <w:r w:rsidRPr="003330BE">
              <w:rPr>
                <w:rFonts w:cs="Calibri"/>
                <w:color w:val="000000"/>
              </w:rPr>
              <w:t>TAK</w:t>
            </w:r>
            <w:r w:rsidRPr="003330BE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4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 xml:space="preserve">TAK-5 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tryb wentylacji ciśnieniowo zmienny VC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tryb wentylacji objętościowo zmienny PC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precyzyjny wyzwalacz przepływowy z precyzyjną regulacją czułości min. od 0, 3 l/min – 10 l/min.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tryb wentylacji PSV z zabezpieczeniem na wypadek bezdechu (automatyczna wentylacja zapasowa)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tryb wentylacji ciśnieniowej z gwarantowaną objętością 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zakres PEEP min. od 4 do 20 cm H2O</w:t>
            </w:r>
          </w:p>
        </w:tc>
        <w:tc>
          <w:tcPr>
            <w:tcW w:w="3254" w:type="dxa"/>
          </w:tcPr>
          <w:p w:rsidR="00E91D16" w:rsidRDefault="00E91D16">
            <w:r w:rsidRPr="005F2CCB">
              <w:rPr>
                <w:rFonts w:cs="Calibri"/>
                <w:color w:val="000000"/>
              </w:rPr>
              <w:t>TAK</w:t>
            </w:r>
            <w:r w:rsidRPr="005F2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5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pauza przepływu gazów do 1 min. podczas wentylacji mechanicznej i ręcznej z możliwością natychmiastowego jej wyłączenia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 xml:space="preserve">TAK-5 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977" w:type="dxa"/>
          </w:tcPr>
          <w:p w:rsidR="00BD7F90" w:rsidRPr="00CC1340" w:rsidRDefault="00BD7F90" w:rsidP="00600C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600C84">
            <w:pPr>
              <w:spacing w:after="0"/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Regulacje</w:t>
            </w:r>
            <w:proofErr w:type="spellEnd"/>
          </w:p>
        </w:tc>
        <w:tc>
          <w:tcPr>
            <w:tcW w:w="3254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600C84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15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regulacja stosunku wdechu do wydechu – minimum 2: 1 do 1: 4</w:t>
            </w:r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zakres objętości oddechowej minimum od 5 do 1400 ml - wentylacja objętościowa lub ciśnieniowa </w:t>
            </w:r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regulacja ciśnienia wdechu przy PCV minimum: od 5 do 60 cm H2O </w:t>
            </w:r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regulowana pauza wdechowa w zakresie minimum 5-60 %</w:t>
            </w:r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Alarmy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alarm niskiej pojemności minutowej MV z regulowanymi progami (górnym i dolnym)</w:t>
            </w:r>
          </w:p>
        </w:tc>
        <w:tc>
          <w:tcPr>
            <w:tcW w:w="3254" w:type="dxa"/>
          </w:tcPr>
          <w:p w:rsidR="00E91D16" w:rsidRDefault="00E91D16">
            <w:r w:rsidRPr="00EB5113">
              <w:rPr>
                <w:rFonts w:cs="Calibri"/>
                <w:color w:val="000000"/>
              </w:rPr>
              <w:t>TAK</w:t>
            </w:r>
            <w:r w:rsidRPr="00EB511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alarm niskiej objętości oddechowej TV z regulowanymi progami (górnym i dolnym)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 xml:space="preserve">TAK-5 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czasowego zawieszenia alarmu TV/MV i CO2</w:t>
            </w:r>
          </w:p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np. podczas indukcji znieczulenia – wentylacja ręczna,             z automatyczną aktywacją alarmów po przełączeniu na wentylację mechaniczną 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 xml:space="preserve">TAK-5 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alarm minimalnego i maksymalnego ciśnienia wdechowego</w:t>
            </w:r>
          </w:p>
        </w:tc>
        <w:tc>
          <w:tcPr>
            <w:tcW w:w="3254" w:type="dxa"/>
          </w:tcPr>
          <w:p w:rsidR="00E91D16" w:rsidRDefault="00E91D16">
            <w:r w:rsidRPr="00AA6D1F">
              <w:rPr>
                <w:rFonts w:cs="Calibri"/>
                <w:color w:val="000000"/>
              </w:rPr>
              <w:t>TAK</w:t>
            </w:r>
            <w:r w:rsidRPr="00AA6D1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alarm braku zasilania w energię elektryczną </w:t>
            </w:r>
          </w:p>
        </w:tc>
        <w:tc>
          <w:tcPr>
            <w:tcW w:w="3254" w:type="dxa"/>
          </w:tcPr>
          <w:p w:rsidR="00E91D16" w:rsidRDefault="00E91D16">
            <w:r w:rsidRPr="00AA6D1F">
              <w:rPr>
                <w:rFonts w:cs="Calibri"/>
                <w:color w:val="000000"/>
              </w:rPr>
              <w:t>TAK</w:t>
            </w:r>
            <w:r w:rsidRPr="00AA6D1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alarm braku zasilania w gazy </w:t>
            </w:r>
          </w:p>
        </w:tc>
        <w:tc>
          <w:tcPr>
            <w:tcW w:w="3254" w:type="dxa"/>
          </w:tcPr>
          <w:p w:rsidR="00E91D16" w:rsidRDefault="00E91D16">
            <w:r w:rsidRPr="00AA6D1F">
              <w:rPr>
                <w:rFonts w:cs="Calibri"/>
                <w:color w:val="000000"/>
              </w:rPr>
              <w:t>TAK</w:t>
            </w:r>
            <w:r w:rsidRPr="00AA6D1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r w:rsidRPr="00CC1340">
              <w:rPr>
                <w:rFonts w:cs="Arial"/>
              </w:rPr>
              <w:t>alarm Apnea</w:t>
            </w:r>
          </w:p>
        </w:tc>
        <w:tc>
          <w:tcPr>
            <w:tcW w:w="3254" w:type="dxa"/>
          </w:tcPr>
          <w:p w:rsidR="00E91D16" w:rsidRDefault="00E91D16">
            <w:r w:rsidRPr="00AA6D1F">
              <w:rPr>
                <w:rFonts w:cs="Calibri"/>
                <w:color w:val="000000"/>
              </w:rPr>
              <w:t>TAK</w:t>
            </w:r>
            <w:r w:rsidRPr="00AA6D1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b/>
              </w:rPr>
            </w:pPr>
            <w:r w:rsidRPr="00CC1340">
              <w:rPr>
                <w:rFonts w:cs="Arial"/>
                <w:b/>
              </w:rPr>
              <w:t xml:space="preserve">POMIAR I OBRAZOWANIE 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stężenie tlenu w gazach oddechowych 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pomiar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objętości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oddechowej</w:t>
            </w:r>
            <w:proofErr w:type="spellEnd"/>
            <w:r w:rsidRPr="00CC1340">
              <w:rPr>
                <w:rFonts w:cs="Arial"/>
              </w:rPr>
              <w:t xml:space="preserve"> TV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pomiar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pojemności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minutowej</w:t>
            </w:r>
            <w:proofErr w:type="spellEnd"/>
            <w:r w:rsidRPr="00CC1340">
              <w:rPr>
                <w:rFonts w:cs="Arial"/>
              </w:rPr>
              <w:t xml:space="preserve"> MV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pomiar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częstości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oddechowej</w:t>
            </w:r>
            <w:proofErr w:type="spellEnd"/>
            <w:r w:rsidRPr="00CC1340">
              <w:rPr>
                <w:rFonts w:cs="Arial"/>
              </w:rPr>
              <w:t xml:space="preserve"> f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ciśnienia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szczytowego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ciśnienia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średniego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ciśnienia</w:t>
            </w:r>
            <w:proofErr w:type="spellEnd"/>
            <w:r w:rsidRPr="00CC1340">
              <w:rPr>
                <w:rFonts w:cs="Arial"/>
              </w:rPr>
              <w:t xml:space="preserve"> PEEP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manometr pomiaru </w:t>
            </w:r>
            <w:proofErr w:type="spellStart"/>
            <w:r w:rsidRPr="00CC1340">
              <w:rPr>
                <w:rFonts w:cs="Arial"/>
                <w:lang w:val="pl-PL"/>
              </w:rPr>
              <w:t>cisnienia</w:t>
            </w:r>
            <w:proofErr w:type="spellEnd"/>
            <w:r w:rsidRPr="00CC1340">
              <w:rPr>
                <w:rFonts w:cs="Arial"/>
                <w:lang w:val="pl-PL"/>
              </w:rPr>
              <w:t xml:space="preserve"> w drogach oddechowych wyświetlany na ekranie wentylatora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CC1340">
              <w:rPr>
                <w:rFonts w:cs="Arial"/>
                <w:lang w:val="pl-PL"/>
              </w:rPr>
              <w:t>galwaniacznych</w:t>
            </w:r>
            <w:proofErr w:type="spellEnd"/>
            <w:r w:rsidRPr="00CC1340">
              <w:rPr>
                <w:rFonts w:cs="Arial"/>
                <w:lang w:val="pl-PL"/>
              </w:rPr>
              <w:t>)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CC1340">
              <w:rPr>
                <w:rFonts w:cs="Arial"/>
                <w:lang w:val="pl-PL"/>
              </w:rPr>
              <w:t>sevofluranu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desfluranu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izofluranu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 w aparacie do znieczulania 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3254" w:type="dxa"/>
          </w:tcPr>
          <w:p w:rsidR="00E91D16" w:rsidRDefault="00E91D16">
            <w:r w:rsidRPr="002D2620">
              <w:rPr>
                <w:rFonts w:cs="Calibri"/>
                <w:color w:val="000000"/>
              </w:rPr>
              <w:t>TAK</w:t>
            </w:r>
            <w:r w:rsidRPr="002D2620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highlight w:val="yellow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kompatybilność modułu gazowego pomiędzy aparatem i </w:t>
            </w:r>
            <w:r w:rsidRPr="00CC1340">
              <w:rPr>
                <w:rFonts w:cs="Arial"/>
                <w:lang w:val="pl-PL"/>
              </w:rPr>
              <w:lastRenderedPageBreak/>
              <w:t>monitorem do aparatu do znieczulenia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lastRenderedPageBreak/>
              <w:t>TAK-10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lastRenderedPageBreak/>
              <w:t>NIE-0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pomiar i obrazowanie spirometrii minimum pętli:</w:t>
            </w:r>
          </w:p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ciśnienie – objętość </w:t>
            </w:r>
          </w:p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ciśnienie – przepływ</w:t>
            </w:r>
          </w:p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przepływ – objętość </w:t>
            </w:r>
          </w:p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zapisania pętli referencyjnej i zapamiętania minimum 5 wyświetlonych pętli spirometrycznych.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Pomiar z wyświetlaniem podatności dróg oddechowych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 xml:space="preserve">TAK-5 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Prezentacja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graficzna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r w:rsidRPr="00CC1340">
              <w:rPr>
                <w:rFonts w:cs="Arial"/>
                <w:lang w:val="pl-PL"/>
              </w:rPr>
              <w:t xml:space="preserve">ekran kolorowy dotykowy do prezentacji parametrów wentylacji i krzywych o przekątnej minimum 15”. </w:t>
            </w:r>
            <w:proofErr w:type="spellStart"/>
            <w:r w:rsidRPr="00CC1340">
              <w:rPr>
                <w:rFonts w:cs="Arial"/>
              </w:rPr>
              <w:t>Rozdzielczość</w:t>
            </w:r>
            <w:proofErr w:type="spellEnd"/>
            <w:r w:rsidRPr="00CC1340">
              <w:rPr>
                <w:rFonts w:cs="Arial"/>
              </w:rPr>
              <w:t xml:space="preserve"> minimum 1024x768 </w:t>
            </w:r>
            <w:proofErr w:type="spellStart"/>
            <w:r w:rsidRPr="00CC1340">
              <w:rPr>
                <w:rFonts w:cs="Arial"/>
              </w:rPr>
              <w:t>pikseli</w:t>
            </w:r>
            <w:proofErr w:type="spellEnd"/>
            <w:r w:rsidRPr="00CC1340">
              <w:rPr>
                <w:rFonts w:cs="Arial"/>
              </w:rPr>
              <w:t>.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napToGrid w:val="0"/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sterowanie poprzez pokrętło, przyciski i ekran dotykowy dla zwiększenia bezpieczeństwa pracy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napToGrid w:val="0"/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ekran niewbudowany w korpus aparatu do znieczulenia w celu lepszej wizualizacji (dotyczy ekranu głównego nie powielającego)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indywidualnego konfigurowania minimum trzech stron ekranu respiratora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obrazowanie krzywej przepływu w drogach oddechowych w aparacie do znieczulenia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obrazowanie krzywej ciśnienia w drogach oddechowych w aparacie do znieczulenia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możliwość obrazowania krzywej koncentracji anestetyku wziewnego w aparacie do znieczulenia 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b/>
              </w:rPr>
            </w:pPr>
            <w:r w:rsidRPr="00CC1340">
              <w:rPr>
                <w:rFonts w:cs="Arial"/>
                <w:b/>
              </w:rPr>
              <w:t>PAROWNIK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możliwość podłączenia parowników do </w:t>
            </w:r>
            <w:proofErr w:type="spellStart"/>
            <w:r w:rsidRPr="00CC1340">
              <w:rPr>
                <w:rFonts w:cs="Arial"/>
                <w:lang w:val="pl-PL"/>
              </w:rPr>
              <w:t>sevofluranu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desfluranu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 i </w:t>
            </w:r>
            <w:proofErr w:type="spellStart"/>
            <w:r w:rsidRPr="00CC1340">
              <w:rPr>
                <w:rFonts w:cs="Arial"/>
                <w:lang w:val="pl-PL"/>
              </w:rPr>
              <w:t>isofluranu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 </w:t>
            </w:r>
          </w:p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Uchwyt do dwóch parowników mocowanych jednocześnie typ </w:t>
            </w:r>
            <w:proofErr w:type="spellStart"/>
            <w:r w:rsidRPr="00CC1340">
              <w:rPr>
                <w:rFonts w:cs="Arial"/>
                <w:lang w:val="pl-PL"/>
              </w:rPr>
              <w:t>Selectatec</w:t>
            </w:r>
            <w:proofErr w:type="spellEnd"/>
            <w:r w:rsidRPr="00CC1340">
              <w:rPr>
                <w:rFonts w:cs="Arial"/>
                <w:lang w:val="pl-PL"/>
              </w:rPr>
              <w:t xml:space="preserve"> lub </w:t>
            </w:r>
            <w:proofErr w:type="spellStart"/>
            <w:r w:rsidRPr="00CC1340">
              <w:rPr>
                <w:rFonts w:cs="Arial"/>
                <w:lang w:val="pl-PL"/>
              </w:rPr>
              <w:t>Draeger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na wyposażeniu parownik do </w:t>
            </w:r>
            <w:proofErr w:type="spellStart"/>
            <w:r w:rsidRPr="00CC1340">
              <w:rPr>
                <w:rFonts w:cs="Arial"/>
                <w:lang w:val="pl-PL"/>
              </w:rPr>
              <w:t>sevofluranu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 ze szczelnym wlewem </w:t>
            </w:r>
          </w:p>
        </w:tc>
        <w:tc>
          <w:tcPr>
            <w:tcW w:w="3254" w:type="dxa"/>
          </w:tcPr>
          <w:p w:rsidR="00E91D16" w:rsidRDefault="00E91D16">
            <w:r w:rsidRPr="00876365">
              <w:rPr>
                <w:rFonts w:cs="Calibri"/>
                <w:color w:val="000000"/>
              </w:rPr>
              <w:t>TAK</w:t>
            </w:r>
            <w:r w:rsidRPr="0087636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B53C8D">
            <w:pPr>
              <w:spacing w:after="0"/>
              <w:rPr>
                <w:rFonts w:cs="Arial"/>
                <w:highlight w:val="yellow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automatyczny test szczelności parowników z zapisem wyniku testu w dzienniku uwidacznianym na ekranie respiratora aparatu do znieczulenia </w:t>
            </w:r>
          </w:p>
        </w:tc>
        <w:tc>
          <w:tcPr>
            <w:tcW w:w="3254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 xml:space="preserve">TAK-5 </w:t>
            </w:r>
          </w:p>
          <w:p w:rsidR="00BD7F90" w:rsidRPr="00CC1340" w:rsidRDefault="00BD7F90" w:rsidP="00B53C8D">
            <w:pPr>
              <w:spacing w:after="0"/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 xml:space="preserve">NIE-0 </w:t>
            </w:r>
          </w:p>
        </w:tc>
        <w:tc>
          <w:tcPr>
            <w:tcW w:w="2013" w:type="dxa"/>
          </w:tcPr>
          <w:p w:rsidR="00BD7F90" w:rsidRPr="00CC1340" w:rsidRDefault="00BD7F90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wbudowany ssak </w:t>
            </w:r>
            <w:proofErr w:type="spellStart"/>
            <w:r w:rsidRPr="00CC1340">
              <w:rPr>
                <w:rFonts w:cs="Arial"/>
                <w:lang w:val="pl-PL"/>
              </w:rPr>
              <w:t>injectorowy</w:t>
            </w:r>
            <w:proofErr w:type="spellEnd"/>
            <w:r w:rsidRPr="00CC1340">
              <w:rPr>
                <w:rFonts w:cs="Arial"/>
                <w:lang w:val="pl-PL"/>
              </w:rPr>
              <w:t xml:space="preserve"> do podłączenia dwóch pojemników 1,0 l z wymiennymi wkładami</w:t>
            </w:r>
          </w:p>
        </w:tc>
        <w:tc>
          <w:tcPr>
            <w:tcW w:w="3254" w:type="dxa"/>
          </w:tcPr>
          <w:p w:rsidR="00E91D16" w:rsidRDefault="00E91D16">
            <w:r w:rsidRPr="00FE4203">
              <w:rPr>
                <w:rFonts w:cs="Calibri"/>
                <w:color w:val="000000"/>
              </w:rPr>
              <w:t>TAK</w:t>
            </w:r>
            <w:r w:rsidRPr="00FE420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</w:rPr>
            </w:pPr>
            <w:proofErr w:type="spellStart"/>
            <w:r w:rsidRPr="00CC1340">
              <w:rPr>
                <w:rFonts w:cs="Arial"/>
                <w:b/>
              </w:rPr>
              <w:t>Inne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FE4203">
              <w:rPr>
                <w:rFonts w:cs="Calibri"/>
                <w:color w:val="000000"/>
              </w:rPr>
              <w:t>TAK</w:t>
            </w:r>
            <w:r w:rsidRPr="00FE420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komunikacja z aparatem w języku polskim</w:t>
            </w:r>
          </w:p>
        </w:tc>
        <w:tc>
          <w:tcPr>
            <w:tcW w:w="3254" w:type="dxa"/>
          </w:tcPr>
          <w:p w:rsidR="00E91D16" w:rsidRDefault="00E91D16">
            <w:r w:rsidRPr="00FE4203">
              <w:rPr>
                <w:rFonts w:cs="Calibri"/>
                <w:color w:val="000000"/>
              </w:rPr>
              <w:t>TAK</w:t>
            </w:r>
            <w:r w:rsidRPr="00FE420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instrukcja obsługi w języku polskim z dostawą </w:t>
            </w:r>
          </w:p>
        </w:tc>
        <w:tc>
          <w:tcPr>
            <w:tcW w:w="3254" w:type="dxa"/>
          </w:tcPr>
          <w:p w:rsidR="00E91D16" w:rsidRDefault="00E91D16">
            <w:r w:rsidRPr="00FE4203">
              <w:rPr>
                <w:rFonts w:cs="Calibri"/>
                <w:color w:val="000000"/>
              </w:rPr>
              <w:t>TAK</w:t>
            </w:r>
            <w:r w:rsidRPr="00FE420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977" w:type="dxa"/>
          </w:tcPr>
          <w:p w:rsidR="00E91D16" w:rsidRPr="00CC1340" w:rsidRDefault="00E91D16" w:rsidP="00B53C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B53C8D">
            <w:pPr>
              <w:spacing w:after="0"/>
              <w:rPr>
                <w:rFonts w:cs="Arial"/>
                <w:lang w:val="pl-PL"/>
              </w:rPr>
            </w:pPr>
            <w:r w:rsidRPr="00042A74">
              <w:rPr>
                <w:rFonts w:cs="Calibri"/>
                <w:color w:val="000000"/>
                <w:lang w:val="pl-PL"/>
              </w:rPr>
              <w:t xml:space="preserve">Oferowany </w:t>
            </w:r>
            <w:r>
              <w:rPr>
                <w:rFonts w:cs="Calibri"/>
                <w:color w:val="000000"/>
                <w:lang w:val="pl-PL"/>
              </w:rPr>
              <w:t>zestaw</w:t>
            </w:r>
            <w:r w:rsidRPr="00042A74">
              <w:rPr>
                <w:rFonts w:cs="Calibri"/>
                <w:color w:val="000000"/>
                <w:lang w:val="pl-PL"/>
              </w:rPr>
              <w:t xml:space="preserve"> jest kompletny i gotowy to użytku zgodnie z opisanymi wymogami, bez konieczności dokonywania dodatkowych zakupów (poza materiałami eksploatacyjnymi)</w:t>
            </w:r>
          </w:p>
        </w:tc>
        <w:tc>
          <w:tcPr>
            <w:tcW w:w="3254" w:type="dxa"/>
          </w:tcPr>
          <w:p w:rsidR="00E91D16" w:rsidRDefault="00E91D16">
            <w:r w:rsidRPr="00FE4203">
              <w:rPr>
                <w:rFonts w:cs="Calibri"/>
                <w:color w:val="000000"/>
              </w:rPr>
              <w:t>TAK</w:t>
            </w:r>
            <w:r w:rsidRPr="00FE4203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B53C8D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BD7F90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977" w:type="dxa"/>
          </w:tcPr>
          <w:p w:rsidR="00BD7F90" w:rsidRPr="00CC1340" w:rsidRDefault="00BD7F90" w:rsidP="00F2024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042A74" w:rsidRDefault="00BD7F90" w:rsidP="00F20240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CC1340">
              <w:rPr>
                <w:rFonts w:cs="Arial"/>
                <w:b/>
                <w:lang w:val="pl-PL"/>
              </w:rPr>
              <w:t>Monitor pacjenta do aparatu do znieczulenia</w:t>
            </w:r>
          </w:p>
        </w:tc>
        <w:tc>
          <w:tcPr>
            <w:tcW w:w="3254" w:type="dxa"/>
          </w:tcPr>
          <w:p w:rsidR="00BD7F90" w:rsidRPr="00CC1340" w:rsidRDefault="00BD7F90" w:rsidP="00F20240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  <w:tc>
          <w:tcPr>
            <w:tcW w:w="2013" w:type="dxa"/>
          </w:tcPr>
          <w:p w:rsidR="00BD7F90" w:rsidRPr="00CC1340" w:rsidRDefault="00BD7F90" w:rsidP="00F20240">
            <w:pPr>
              <w:spacing w:after="0"/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ekran kolorowy dotykowy, typu TFT aktywna matryca, rozdzielczość min.1024 x 768 pikseli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2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przekątna ekranu min. 15"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podłączenia niezależnego ekranu powielającego o przekątnej minimum 19”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1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do wyboru przez użytkownika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- minimum trzy odprowadzenia EKG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- krzywa oddechowa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- krzywa </w:t>
            </w:r>
            <w:proofErr w:type="spellStart"/>
            <w:r w:rsidRPr="00CC1340">
              <w:rPr>
                <w:rFonts w:cs="Arial"/>
                <w:lang w:val="pl-PL"/>
              </w:rPr>
              <w:t>pletyzmograficzna</w:t>
            </w:r>
            <w:proofErr w:type="spellEnd"/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- krzywe ciśnienia tętniczego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Minimum 8 wyświetlanych jednoczasowo na ekranie krzywych dynamicznych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zasilanie elektryczne dostosowane do 230V, 50Hz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awaryjne zasilanie elektryczne monitora z wbudowanego akumulatora na min. 60 minut w warunkach standardowych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dowolne konfigurowanie kolejności wyświetlanych krzywych i innych parametrów na ekranie monitora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zaprogramowania przez personel min. 20 różnych konfiguracji monitora (ustawiania ekranu i granic alarmowych).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snapToGrid w:val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sterowanie poprzez pokrętło, przyciski i ekran dotykowy dla zwiększenia bezpieczeństwa pracy.</w:t>
            </w:r>
          </w:p>
          <w:p w:rsidR="00E91D16" w:rsidRPr="00CC1340" w:rsidRDefault="00E91D16" w:rsidP="00F20240">
            <w:pPr>
              <w:snapToGrid w:val="0"/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podłączenia klawiatury i myszki pod port USB oraz skanera kodów kreskowych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pamięć trendów tabelarycznych i graficznych mierzonych parametrów min. 24 h.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rozbudowy o trendy z 72h.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alarmy min.3-stopniowe (wizualne i akustyczne) wszystkich mierzonych parametrów z klasyfikacją priorytetu alarmu.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Rejestracja zdarzeń alarmowych</w:t>
            </w:r>
          </w:p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czasowego zawieszenia alarmu dźwiękowego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F2024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F20240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alarmy techniczne z podaniem przyczyny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F20240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Monitor wyposażony w moduł/element transportowy, który pozwala na ciągłe monitorowanie co najmniej EKG, SpO2 Temp, IBP, CO2 podczas transportu pacjenta. 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Przygotowanie pacjenta do transportu nie wymaga podłączania i/lub odłączania przewodów łączących monitor z pacjentem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Moduł/element transportowy z  własnym, kolorowym, wyświetlaczem o przekątnej min. 3,5 cala 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lub 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Moduł/element transportowy z zewnętrznym ekranem o przekątnej min. 12 cali 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(w przypadku takiego rozwiązania ekran zewnętrzny – 3 szt.)</w:t>
            </w:r>
          </w:p>
        </w:tc>
        <w:tc>
          <w:tcPr>
            <w:tcW w:w="3254" w:type="dxa"/>
          </w:tcPr>
          <w:p w:rsidR="00E91D16" w:rsidRDefault="00E91D16">
            <w:r w:rsidRPr="00830CCB">
              <w:rPr>
                <w:rFonts w:cs="Calibri"/>
                <w:color w:val="000000"/>
              </w:rPr>
              <w:t>TAK</w:t>
            </w:r>
            <w:r w:rsidRPr="00830CCB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rFonts w:cs="Arial"/>
              </w:rPr>
            </w:pPr>
            <w:proofErr w:type="spellStart"/>
            <w:r w:rsidRPr="00CC1340">
              <w:rPr>
                <w:rFonts w:cs="Arial"/>
                <w:b/>
              </w:rPr>
              <w:t>pomiar</w:t>
            </w:r>
            <w:proofErr w:type="spellEnd"/>
            <w:r w:rsidRPr="00CC1340">
              <w:rPr>
                <w:rFonts w:cs="Arial"/>
                <w:b/>
              </w:rPr>
              <w:t xml:space="preserve"> EKG</w:t>
            </w:r>
            <w:r w:rsidRPr="00CC1340">
              <w:rPr>
                <w:rFonts w:cs="Arial"/>
              </w:rPr>
              <w:t xml:space="preserve">. </w:t>
            </w:r>
          </w:p>
        </w:tc>
        <w:tc>
          <w:tcPr>
            <w:tcW w:w="3254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w zestawie odpowiednie kable połączeniowe i pomiarowe dla dorosłych i dzieci </w:t>
            </w:r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ciągła rejestracja i możliwość równoczesnej prezentacji 6 (I, II, III, </w:t>
            </w:r>
            <w:proofErr w:type="spellStart"/>
            <w:r w:rsidRPr="00CC1340">
              <w:rPr>
                <w:rFonts w:cs="Arial"/>
                <w:lang w:val="pl-PL"/>
              </w:rPr>
              <w:t>aVL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aVF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Vx</w:t>
            </w:r>
            <w:proofErr w:type="spellEnd"/>
            <w:r w:rsidRPr="00CC1340">
              <w:rPr>
                <w:rFonts w:cs="Arial"/>
                <w:lang w:val="pl-PL"/>
              </w:rPr>
              <w:t>) odprowadzeń EKG</w:t>
            </w:r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pomiar częstości serca minimalny zakres 30-250/min.</w:t>
            </w:r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ciągła analiza położenia odcinka ST z możliwością ustawienia alarmów i wyświetlania trendów </w:t>
            </w:r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podstawowa analiza arytmii pracy serca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rozbudowy o zaawansowaną analizę arytmii.</w:t>
            </w:r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</w:rPr>
            </w:pPr>
            <w:proofErr w:type="spellStart"/>
            <w:r w:rsidRPr="00CC1340">
              <w:rPr>
                <w:rFonts w:cs="Arial"/>
              </w:rPr>
              <w:t>detekcja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sygnału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stymulatora</w:t>
            </w:r>
            <w:proofErr w:type="spellEnd"/>
            <w:r w:rsidRPr="00CC1340">
              <w:rPr>
                <w:rFonts w:cs="Arial"/>
              </w:rPr>
              <w:t xml:space="preserve"> </w:t>
            </w:r>
            <w:proofErr w:type="spellStart"/>
            <w:r w:rsidRPr="00CC1340">
              <w:rPr>
                <w:rFonts w:cs="Arial"/>
              </w:rPr>
              <w:t>serca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respiracja impedancyjna (prezentacja krzywej oddechowej i ilości oddechów w minucie) w zakresie min. 4-100 </w:t>
            </w:r>
            <w:proofErr w:type="spellStart"/>
            <w:r w:rsidRPr="00CC1340">
              <w:rPr>
                <w:rFonts w:cs="Arial"/>
                <w:lang w:val="pl-PL"/>
              </w:rPr>
              <w:t>odd</w:t>
            </w:r>
            <w:proofErr w:type="spellEnd"/>
            <w:r w:rsidRPr="00CC1340">
              <w:rPr>
                <w:rFonts w:cs="Arial"/>
                <w:lang w:val="pl-PL"/>
              </w:rPr>
              <w:t>/min</w:t>
            </w:r>
          </w:p>
        </w:tc>
        <w:tc>
          <w:tcPr>
            <w:tcW w:w="3254" w:type="dxa"/>
          </w:tcPr>
          <w:p w:rsidR="00E91D16" w:rsidRDefault="00E91D16">
            <w:r w:rsidRPr="00D43175">
              <w:rPr>
                <w:rFonts w:cs="Calibri"/>
                <w:color w:val="000000"/>
              </w:rPr>
              <w:t>TAK</w:t>
            </w:r>
            <w:r w:rsidRPr="00D4317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pomiar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saturacji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i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tętna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</w:p>
        </w:tc>
        <w:tc>
          <w:tcPr>
            <w:tcW w:w="3254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zakres pomiaru saturacji SpO2 1-100% z prezentacją krzywej </w:t>
            </w:r>
            <w:proofErr w:type="spellStart"/>
            <w:r w:rsidRPr="00CC1340">
              <w:rPr>
                <w:rFonts w:cs="Arial"/>
                <w:lang w:val="pl-PL"/>
              </w:rPr>
              <w:t>pletyzmograficznej</w:t>
            </w:r>
            <w:proofErr w:type="spellEnd"/>
            <w:r w:rsidRPr="00CC1340">
              <w:rPr>
                <w:rFonts w:cs="Arial"/>
                <w:lang w:val="pl-PL"/>
              </w:rPr>
              <w:t xml:space="preserve"> z eliminacją artefaktów i zapewniający poprawne pomiary przy słabym lub zakłóconym sygnale,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na ekranie widoczny wskaźnik perfuzji</w:t>
            </w:r>
          </w:p>
        </w:tc>
        <w:tc>
          <w:tcPr>
            <w:tcW w:w="3254" w:type="dxa"/>
          </w:tcPr>
          <w:p w:rsidR="00E91D16" w:rsidRDefault="00E91D16">
            <w:r w:rsidRPr="00900035">
              <w:rPr>
                <w:rFonts w:cs="Calibri"/>
                <w:color w:val="000000"/>
              </w:rPr>
              <w:t>TAK</w:t>
            </w:r>
            <w:r w:rsidRPr="0090003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czujnik wielorazowy do pomiaru dla dorosłych i dzieci na palec</w:t>
            </w:r>
          </w:p>
        </w:tc>
        <w:tc>
          <w:tcPr>
            <w:tcW w:w="3254" w:type="dxa"/>
          </w:tcPr>
          <w:p w:rsidR="00E91D16" w:rsidRDefault="00E91D16">
            <w:r w:rsidRPr="00900035">
              <w:rPr>
                <w:rFonts w:cs="Calibri"/>
                <w:color w:val="000000"/>
              </w:rPr>
              <w:t>TAK</w:t>
            </w:r>
            <w:r w:rsidRPr="0090003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pomiar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temperatur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</w:p>
        </w:tc>
        <w:tc>
          <w:tcPr>
            <w:tcW w:w="3254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pomiar temperatury obwodowej - powierzchniowej w zestawie kabel do połączenia czujnika  </w:t>
            </w:r>
          </w:p>
        </w:tc>
        <w:tc>
          <w:tcPr>
            <w:tcW w:w="3254" w:type="dxa"/>
          </w:tcPr>
          <w:p w:rsidR="00E91D16" w:rsidRDefault="00E91D16">
            <w:r w:rsidRPr="00F036B5">
              <w:rPr>
                <w:rFonts w:cs="Calibri"/>
                <w:color w:val="000000"/>
              </w:rPr>
              <w:t>TAK</w:t>
            </w:r>
            <w:r w:rsidRPr="00F036B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pomiaru minimum dwóch temperatur,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wyświetlanie temperatury T1, T2 i ich różnicy T2-T1 </w:t>
            </w:r>
          </w:p>
        </w:tc>
        <w:tc>
          <w:tcPr>
            <w:tcW w:w="3254" w:type="dxa"/>
          </w:tcPr>
          <w:p w:rsidR="00E91D16" w:rsidRDefault="00E91D16">
            <w:r w:rsidRPr="00F036B5">
              <w:rPr>
                <w:rFonts w:cs="Calibri"/>
                <w:color w:val="000000"/>
              </w:rPr>
              <w:t>TAK</w:t>
            </w:r>
            <w:r w:rsidRPr="00F036B5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rFonts w:cs="Arial"/>
                <w:b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wyświetlanie temperatury T1, T2 i ich różnicy T2-T1 </w:t>
            </w:r>
            <w:r w:rsidRPr="00CC1340">
              <w:rPr>
                <w:rFonts w:cs="Arial"/>
                <w:lang w:val="pl-PL"/>
              </w:rPr>
              <w:lastRenderedPageBreak/>
              <w:t xml:space="preserve">równocześnie </w:t>
            </w:r>
          </w:p>
        </w:tc>
        <w:tc>
          <w:tcPr>
            <w:tcW w:w="3254" w:type="dxa"/>
          </w:tcPr>
          <w:p w:rsidR="00BD7F90" w:rsidRPr="00CC1340" w:rsidRDefault="00BD7F90" w:rsidP="00360D94">
            <w:pPr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lastRenderedPageBreak/>
              <w:t>TAK-5</w:t>
            </w:r>
          </w:p>
          <w:p w:rsidR="00BD7F90" w:rsidRPr="00CC1340" w:rsidRDefault="00BD7F90" w:rsidP="00360D94">
            <w:pPr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lastRenderedPageBreak/>
              <w:t>NIE-0</w:t>
            </w:r>
          </w:p>
        </w:tc>
        <w:tc>
          <w:tcPr>
            <w:tcW w:w="2013" w:type="dxa"/>
          </w:tcPr>
          <w:p w:rsidR="00BD7F90" w:rsidRPr="00CC1340" w:rsidRDefault="00BD7F90" w:rsidP="00360D94">
            <w:pPr>
              <w:jc w:val="center"/>
              <w:rPr>
                <w:rFonts w:cs="Aria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pomiar</w:t>
            </w:r>
            <w:proofErr w:type="spellEnd"/>
            <w:r w:rsidRPr="00CC1340">
              <w:rPr>
                <w:rFonts w:cs="Arial"/>
                <w:b/>
              </w:rPr>
              <w:t xml:space="preserve"> </w:t>
            </w:r>
            <w:proofErr w:type="spellStart"/>
            <w:r w:rsidRPr="00CC1340">
              <w:rPr>
                <w:rFonts w:cs="Arial"/>
                <w:b/>
              </w:rPr>
              <w:t>ciśnienia</w:t>
            </w:r>
            <w:proofErr w:type="spellEnd"/>
          </w:p>
        </w:tc>
        <w:tc>
          <w:tcPr>
            <w:tcW w:w="3254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ciśnienie tętnicze krwi metodą nieinwazyjną </w:t>
            </w:r>
          </w:p>
        </w:tc>
        <w:tc>
          <w:tcPr>
            <w:tcW w:w="3254" w:type="dxa"/>
          </w:tcPr>
          <w:p w:rsidR="00E91D16" w:rsidRDefault="00E91D16">
            <w:r w:rsidRPr="00AD6716">
              <w:rPr>
                <w:rFonts w:cs="Calibri"/>
                <w:color w:val="000000"/>
              </w:rPr>
              <w:t>TAK</w:t>
            </w:r>
            <w:r w:rsidRPr="00AD6716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pomiar wyzwalany ręcznie, automatycznie w wybranych odstępach czasowych, ciągłe pomiary przez określony czas, czas repetycji pomiarów automatycznych min. 1 – 240 min. </w:t>
            </w:r>
          </w:p>
        </w:tc>
        <w:tc>
          <w:tcPr>
            <w:tcW w:w="3254" w:type="dxa"/>
          </w:tcPr>
          <w:p w:rsidR="00E91D16" w:rsidRDefault="00E91D16">
            <w:r w:rsidRPr="00AD6716">
              <w:rPr>
                <w:rFonts w:cs="Calibri"/>
                <w:color w:val="000000"/>
              </w:rPr>
              <w:t>TAK</w:t>
            </w:r>
            <w:r w:rsidRPr="00AD6716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komplet wielorazowych mankietów bez lateksu dla dorosłych wraz z kablem połączeniowym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– (3 różne rozmiary mankietów: duży, średni, mały) oraz mankiet na przedramię dla otyłych pacjentów</w:t>
            </w:r>
          </w:p>
        </w:tc>
        <w:tc>
          <w:tcPr>
            <w:tcW w:w="3254" w:type="dxa"/>
          </w:tcPr>
          <w:p w:rsidR="00E91D16" w:rsidRDefault="00E91D16">
            <w:r w:rsidRPr="00AD6716">
              <w:rPr>
                <w:rFonts w:cs="Calibri"/>
                <w:color w:val="000000"/>
              </w:rPr>
              <w:t>TAK</w:t>
            </w:r>
            <w:r w:rsidRPr="00AD6716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pomiar ciśnienia krwi metodą bezpośrednią (krwawą) min. 2 kanały: tętnicze i OCŻ                               </w:t>
            </w:r>
          </w:p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Pomiar ciśnień inwazyjnych w zakresie min. - 25 do 320 </w:t>
            </w:r>
            <w:proofErr w:type="spellStart"/>
            <w:r w:rsidRPr="00CC1340">
              <w:rPr>
                <w:rFonts w:cs="Arial"/>
                <w:lang w:val="pl-PL"/>
              </w:rPr>
              <w:t>mmHg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AD6716">
              <w:rPr>
                <w:rFonts w:cs="Calibri"/>
                <w:color w:val="000000"/>
              </w:rPr>
              <w:t>TAK</w:t>
            </w:r>
            <w:r w:rsidRPr="00AD6716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pomiar głębokości znieczulenia metodą </w:t>
            </w:r>
            <w:proofErr w:type="spellStart"/>
            <w:r w:rsidRPr="00CC1340">
              <w:rPr>
                <w:rFonts w:cs="Arial"/>
                <w:lang w:val="pl-PL"/>
              </w:rPr>
              <w:t>BiS</w:t>
            </w:r>
            <w:proofErr w:type="spellEnd"/>
            <w:r w:rsidRPr="00CC1340">
              <w:rPr>
                <w:rFonts w:cs="Arial"/>
                <w:lang w:val="pl-PL"/>
              </w:rPr>
              <w:t xml:space="preserve"> lub Entropii z modułu pomiarowego sterowanego z monitora funkcji życiowych – 3 </w:t>
            </w:r>
            <w:proofErr w:type="spellStart"/>
            <w:r w:rsidRPr="00CC1340">
              <w:rPr>
                <w:rFonts w:cs="Arial"/>
                <w:lang w:val="pl-PL"/>
              </w:rPr>
              <w:t>szt</w:t>
            </w:r>
            <w:proofErr w:type="spellEnd"/>
          </w:p>
        </w:tc>
        <w:tc>
          <w:tcPr>
            <w:tcW w:w="3254" w:type="dxa"/>
          </w:tcPr>
          <w:p w:rsidR="00E91D16" w:rsidRDefault="00E91D16">
            <w:r w:rsidRPr="00AD6716">
              <w:rPr>
                <w:rFonts w:cs="Calibri"/>
                <w:color w:val="000000"/>
              </w:rPr>
              <w:t>TAK</w:t>
            </w:r>
            <w:r w:rsidRPr="00AD6716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rFonts w:cs="Arial"/>
                <w:b/>
              </w:rPr>
            </w:pPr>
            <w:proofErr w:type="spellStart"/>
            <w:r w:rsidRPr="00CC1340">
              <w:rPr>
                <w:rFonts w:cs="Arial"/>
                <w:b/>
              </w:rPr>
              <w:t>Inne</w:t>
            </w:r>
            <w:proofErr w:type="spellEnd"/>
          </w:p>
        </w:tc>
        <w:tc>
          <w:tcPr>
            <w:tcW w:w="3254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  <w:tc>
          <w:tcPr>
            <w:tcW w:w="2013" w:type="dxa"/>
          </w:tcPr>
          <w:p w:rsidR="00BD7F90" w:rsidRPr="00CC1340" w:rsidRDefault="00BD7F90" w:rsidP="00085F8B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6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:rsidR="00E91D16" w:rsidRDefault="00E91D16">
            <w:r w:rsidRPr="00365469">
              <w:rPr>
                <w:rFonts w:cs="Calibri"/>
                <w:color w:val="000000"/>
              </w:rPr>
              <w:t>TAK</w:t>
            </w:r>
            <w:r w:rsidRPr="00365469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3254" w:type="dxa"/>
          </w:tcPr>
          <w:p w:rsidR="00E91D16" w:rsidRDefault="00E91D16">
            <w:r w:rsidRPr="00365469">
              <w:rPr>
                <w:rFonts w:cs="Calibri"/>
                <w:color w:val="000000"/>
              </w:rPr>
              <w:t>TAK</w:t>
            </w:r>
            <w:r w:rsidRPr="00365469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BD7F90" w:rsidRPr="00CC1340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5"/>
        </w:trPr>
        <w:tc>
          <w:tcPr>
            <w:tcW w:w="977" w:type="dxa"/>
          </w:tcPr>
          <w:p w:rsidR="00BD7F90" w:rsidRPr="00CC1340" w:rsidRDefault="00BD7F90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BD7F90" w:rsidRPr="00CC1340" w:rsidRDefault="00BD7F90" w:rsidP="00085F8B">
            <w:pPr>
              <w:rPr>
                <w:lang w:val="pl-PL"/>
              </w:rPr>
            </w:pPr>
            <w:r w:rsidRPr="00CC1340">
              <w:rPr>
                <w:lang w:val="pl-PL"/>
              </w:rPr>
              <w:t>p</w:t>
            </w:r>
            <w:r w:rsidRPr="00CC1340">
              <w:rPr>
                <w:rStyle w:val="FontStyle18"/>
                <w:rFonts w:ascii="Calibri" w:hAnsi="Calibri" w:cs="Arial"/>
                <w:sz w:val="22"/>
                <w:lang w:val="pl-PL"/>
              </w:rPr>
              <w:t xml:space="preserve">omiar bodźców </w:t>
            </w:r>
            <w:proofErr w:type="spellStart"/>
            <w:r w:rsidRPr="00CC1340">
              <w:rPr>
                <w:rStyle w:val="FontStyle18"/>
                <w:rFonts w:ascii="Calibri" w:hAnsi="Calibri" w:cs="Arial"/>
                <w:sz w:val="22"/>
                <w:lang w:val="pl-PL"/>
              </w:rPr>
              <w:t>nocyceptywnych</w:t>
            </w:r>
            <w:proofErr w:type="spellEnd"/>
            <w:r w:rsidRPr="00CC1340">
              <w:rPr>
                <w:rStyle w:val="FontStyle18"/>
                <w:rFonts w:ascii="Calibri" w:hAnsi="Calibri" w:cs="Arial"/>
                <w:sz w:val="22"/>
                <w:lang w:val="pl-PL"/>
              </w:rPr>
              <w:t xml:space="preserve"> przy użyciu czujnika </w:t>
            </w:r>
            <w:proofErr w:type="spellStart"/>
            <w:r w:rsidRPr="00CC1340">
              <w:rPr>
                <w:rStyle w:val="FontStyle18"/>
                <w:rFonts w:ascii="Calibri" w:hAnsi="Calibri" w:cs="Arial"/>
                <w:sz w:val="22"/>
                <w:lang w:val="pl-PL"/>
              </w:rPr>
              <w:t>satutracji</w:t>
            </w:r>
            <w:proofErr w:type="spellEnd"/>
            <w:r w:rsidRPr="00CC1340">
              <w:rPr>
                <w:rStyle w:val="FontStyle18"/>
                <w:rFonts w:ascii="Calibri" w:hAnsi="Calibri" w:cs="Arial"/>
                <w:sz w:val="22"/>
                <w:lang w:val="pl-PL"/>
              </w:rPr>
              <w:t xml:space="preserve"> </w:t>
            </w:r>
          </w:p>
        </w:tc>
        <w:tc>
          <w:tcPr>
            <w:tcW w:w="3254" w:type="dxa"/>
          </w:tcPr>
          <w:p w:rsidR="00BD7F90" w:rsidRPr="00CC1340" w:rsidRDefault="00BD7F90" w:rsidP="00360D94">
            <w:pPr>
              <w:jc w:val="center"/>
              <w:rPr>
                <w:rFonts w:cs="Arial"/>
              </w:rPr>
            </w:pPr>
            <w:r w:rsidRPr="00CC1340">
              <w:rPr>
                <w:rFonts w:cs="Arial"/>
              </w:rPr>
              <w:t>TAK-15</w:t>
            </w:r>
          </w:p>
          <w:p w:rsidR="00BD7F90" w:rsidRPr="00CC1340" w:rsidRDefault="00BD7F90" w:rsidP="00360D94">
            <w:pPr>
              <w:jc w:val="center"/>
              <w:rPr>
                <w:rFonts w:cs="Arial"/>
                <w:lang w:val="pl-PL"/>
              </w:rPr>
            </w:pPr>
            <w:r w:rsidRPr="00CC1340">
              <w:rPr>
                <w:rFonts w:cs="Arial"/>
              </w:rPr>
              <w:t>NIE-0</w:t>
            </w:r>
          </w:p>
        </w:tc>
        <w:tc>
          <w:tcPr>
            <w:tcW w:w="2013" w:type="dxa"/>
          </w:tcPr>
          <w:p w:rsidR="00BD7F90" w:rsidRPr="00CC1340" w:rsidRDefault="00BD7F90" w:rsidP="00360D94">
            <w:pPr>
              <w:jc w:val="center"/>
              <w:rPr>
                <w:rFonts w:cs="Aria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9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b/>
                <w:lang w:val="pl-PL"/>
              </w:rPr>
            </w:pPr>
            <w:proofErr w:type="spellStart"/>
            <w:r w:rsidRPr="00CC1340">
              <w:rPr>
                <w:rFonts w:cs="Arial"/>
                <w:b/>
                <w:lang w:val="pl-PL"/>
              </w:rPr>
              <w:t>Wyposazenie</w:t>
            </w:r>
            <w:proofErr w:type="spellEnd"/>
            <w:r w:rsidRPr="00CC1340">
              <w:rPr>
                <w:rFonts w:cs="Arial"/>
                <w:b/>
                <w:lang w:val="pl-PL"/>
              </w:rPr>
              <w:t xml:space="preserve"> dodatkowe</w:t>
            </w:r>
            <w:r w:rsidRPr="00CC1340">
              <w:rPr>
                <w:rFonts w:cs="Arial"/>
                <w:lang w:val="pl-PL"/>
              </w:rPr>
              <w:t xml:space="preserve">: Pomiar stężenia gazów i środków anestetycznych dla mieszaniny wdechowej i wydechowej dla: podtlenku azotu, </w:t>
            </w:r>
            <w:proofErr w:type="spellStart"/>
            <w:r w:rsidRPr="00CC1340">
              <w:rPr>
                <w:rFonts w:cs="Arial"/>
                <w:lang w:val="pl-PL"/>
              </w:rPr>
              <w:t>sevofluranu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desfluranu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, </w:t>
            </w:r>
            <w:proofErr w:type="spellStart"/>
            <w:r w:rsidRPr="00CC1340">
              <w:rPr>
                <w:rFonts w:cs="Arial"/>
                <w:lang w:val="pl-PL"/>
              </w:rPr>
              <w:t>izofluranu</w:t>
            </w:r>
            <w:proofErr w:type="spellEnd"/>
            <w:r w:rsidRPr="00CC1340">
              <w:rPr>
                <w:rFonts w:cs="Arial"/>
                <w:lang w:val="pl-PL"/>
              </w:rPr>
              <w:t xml:space="preserve"> – 3 moduły </w:t>
            </w:r>
          </w:p>
        </w:tc>
        <w:tc>
          <w:tcPr>
            <w:tcW w:w="3254" w:type="dxa"/>
          </w:tcPr>
          <w:p w:rsidR="00E91D16" w:rsidRDefault="00E91D16">
            <w:r w:rsidRPr="000C2B0F">
              <w:rPr>
                <w:rFonts w:cs="Calibri"/>
                <w:color w:val="000000"/>
              </w:rPr>
              <w:t>TAK</w:t>
            </w:r>
            <w:r w:rsidRPr="000C2B0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jc w:val="center"/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  <w:tc>
          <w:tcPr>
            <w:tcW w:w="3254" w:type="dxa"/>
          </w:tcPr>
          <w:p w:rsidR="00E91D16" w:rsidRDefault="00E91D16">
            <w:r w:rsidRPr="000C2B0F">
              <w:rPr>
                <w:rFonts w:cs="Calibri"/>
                <w:color w:val="000000"/>
              </w:rPr>
              <w:t>TAK</w:t>
            </w:r>
            <w:r w:rsidRPr="000C2B0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6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 xml:space="preserve">aparat i monitor zgodne z dyrektywą </w:t>
            </w:r>
            <w:proofErr w:type="spellStart"/>
            <w:r w:rsidRPr="00CC1340">
              <w:rPr>
                <w:rFonts w:cs="Arial"/>
                <w:lang w:val="pl-PL"/>
              </w:rPr>
              <w:t>RoHS</w:t>
            </w:r>
            <w:proofErr w:type="spellEnd"/>
            <w:r w:rsidRPr="00CC1340">
              <w:rPr>
                <w:rFonts w:cs="Arial"/>
                <w:lang w:val="pl-PL"/>
              </w:rPr>
              <w:t xml:space="preserve"> (produkcja bez użycia materiałów potencjalnie toksycznych) potwierdzenie certyfikatem</w:t>
            </w:r>
          </w:p>
        </w:tc>
        <w:tc>
          <w:tcPr>
            <w:tcW w:w="3254" w:type="dxa"/>
          </w:tcPr>
          <w:p w:rsidR="00E91D16" w:rsidRDefault="00E91D16">
            <w:r w:rsidRPr="000C2B0F">
              <w:rPr>
                <w:rFonts w:cs="Calibri"/>
                <w:color w:val="000000"/>
              </w:rPr>
              <w:t>TAK</w:t>
            </w:r>
            <w:r w:rsidRPr="000C2B0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ze względów ekonomicznych, serwisowych jak i przyszłej rozbudowy - monitor funkcji życiowych, moduły pomiarowe oraz aparat do znieczulenia ogólnego jednego producenta</w:t>
            </w:r>
          </w:p>
        </w:tc>
        <w:tc>
          <w:tcPr>
            <w:tcW w:w="3254" w:type="dxa"/>
          </w:tcPr>
          <w:p w:rsidR="00E91D16" w:rsidRDefault="00E91D16">
            <w:r w:rsidRPr="000C2B0F">
              <w:rPr>
                <w:rFonts w:cs="Calibri"/>
                <w:color w:val="000000"/>
              </w:rPr>
              <w:t>TAK</w:t>
            </w:r>
            <w:r w:rsidRPr="000C2B0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</w:p>
        </w:tc>
      </w:tr>
      <w:tr w:rsidR="00E91D16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7" w:type="dxa"/>
          </w:tcPr>
          <w:p w:rsidR="00E91D16" w:rsidRPr="00CC1340" w:rsidRDefault="00E91D16" w:rsidP="00085F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  <w:tc>
          <w:tcPr>
            <w:tcW w:w="549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  <w:r w:rsidRPr="00CC1340">
              <w:rPr>
                <w:rFonts w:cs="Arial"/>
                <w:lang w:val="pl-PL"/>
              </w:rPr>
              <w:t>polskojęzyczne oprogramowanie aparatu, monitora i modułów</w:t>
            </w:r>
          </w:p>
        </w:tc>
        <w:tc>
          <w:tcPr>
            <w:tcW w:w="3254" w:type="dxa"/>
          </w:tcPr>
          <w:p w:rsidR="00E91D16" w:rsidRDefault="00E91D16">
            <w:r w:rsidRPr="000C2B0F">
              <w:rPr>
                <w:rFonts w:cs="Calibri"/>
                <w:color w:val="000000"/>
              </w:rPr>
              <w:t>TAK</w:t>
            </w:r>
            <w:r w:rsidRPr="000C2B0F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  <w:tc>
          <w:tcPr>
            <w:tcW w:w="2013" w:type="dxa"/>
          </w:tcPr>
          <w:p w:rsidR="00E91D16" w:rsidRPr="00CC1340" w:rsidRDefault="00E91D16" w:rsidP="00085F8B">
            <w:pPr>
              <w:rPr>
                <w:rFonts w:cs="Arial"/>
                <w:lang w:val="pl-PL"/>
              </w:rPr>
            </w:pPr>
          </w:p>
        </w:tc>
      </w:tr>
      <w:tr w:rsidR="00BD7F90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24" w:type="dxa"/>
            <w:gridSpan w:val="3"/>
          </w:tcPr>
          <w:p w:rsidR="00BD7F90" w:rsidRPr="00CC1340" w:rsidRDefault="00BD7F90" w:rsidP="00085F8B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2013" w:type="dxa"/>
          </w:tcPr>
          <w:p w:rsidR="00BD7F90" w:rsidRPr="00CC1340" w:rsidRDefault="00BD7F90" w:rsidP="00085F8B">
            <w:pPr>
              <w:rPr>
                <w:rFonts w:cs="Arial"/>
                <w:b/>
                <w:lang w:val="pl-PL"/>
              </w:rPr>
            </w:pPr>
          </w:p>
        </w:tc>
      </w:tr>
      <w:tr w:rsidR="00BD7F90" w:rsidRPr="00F20549" w:rsidTr="00BD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7"/>
        </w:trPr>
        <w:tc>
          <w:tcPr>
            <w:tcW w:w="9724" w:type="dxa"/>
            <w:gridSpan w:val="3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1"/>
              <w:gridCol w:w="5440"/>
              <w:gridCol w:w="3207"/>
            </w:tblGrid>
            <w:tr w:rsidR="00BD7F90" w:rsidRPr="00F20549" w:rsidTr="002B4AFD">
              <w:trPr>
                <w:trHeight w:val="317"/>
              </w:trPr>
              <w:tc>
                <w:tcPr>
                  <w:tcW w:w="94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b/>
                      <w:lang w:val="pl-PL"/>
                    </w:rPr>
                    <w:t>Moduł do pomiaru</w:t>
                  </w:r>
                  <w:r w:rsidRPr="003A23F2">
                    <w:rPr>
                      <w:rFonts w:cs="Arial"/>
                      <w:b/>
                      <w:lang w:val="pl-PL"/>
                    </w:rPr>
                    <w:t xml:space="preserve"> zwiotczenia mięśniowego  - 5 szt.</w:t>
                  </w:r>
                </w:p>
              </w:tc>
            </w:tr>
            <w:tr w:rsidR="00E91D16" w:rsidRPr="00F20549" w:rsidTr="002B4AFD">
              <w:trPr>
                <w:trHeight w:val="78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765A57">
                  <w:pPr>
                    <w:spacing w:after="0" w:line="240" w:lineRule="auto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 xml:space="preserve">       1.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 xml:space="preserve">pomiar zwiotczenia mięśniowego </w:t>
                  </w:r>
                  <w:r>
                    <w:rPr>
                      <w:rFonts w:cs="Calibri"/>
                      <w:color w:val="000000"/>
                      <w:lang w:val="pl-PL"/>
                    </w:rPr>
                    <w:t>przez monitorowanie transmisji nerwowo-mięśniowej NMT,</w:t>
                  </w:r>
                  <w:r w:rsidRPr="003A23F2">
                    <w:rPr>
                      <w:rFonts w:cs="Arial"/>
                      <w:lang w:val="pl-PL"/>
                    </w:rPr>
                    <w:t xml:space="preserve"> sterowanie z monitora funkcji życiowych, 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Default="00E91D16">
                  <w:r w:rsidRPr="00D35737">
                    <w:rPr>
                      <w:rFonts w:cs="Calibri"/>
                      <w:color w:val="000000"/>
                    </w:rPr>
                    <w:t>TAK</w:t>
                  </w:r>
                  <w:r w:rsidRPr="00D35737">
                    <w:rPr>
                      <w:rFonts w:cs="Calibri"/>
                      <w:color w:val="000000"/>
                      <w:lang w:val="pl-PL"/>
                    </w:rPr>
                    <w:t xml:space="preserve"> Bez punktacji</w:t>
                  </w:r>
                </w:p>
              </w:tc>
              <w:bookmarkStart w:id="0" w:name="_GoBack"/>
              <w:bookmarkEnd w:id="0"/>
            </w:tr>
            <w:tr w:rsidR="00E91D16" w:rsidRPr="00F20549" w:rsidTr="002B4AFD">
              <w:trPr>
                <w:trHeight w:val="65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>2.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>Wizualizacja czasu od ostatniego pomiaru TOF na ekranie monitora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Default="00E91D16">
                  <w:r w:rsidRPr="00D35737">
                    <w:rPr>
                      <w:rFonts w:cs="Calibri"/>
                      <w:color w:val="000000"/>
                    </w:rPr>
                    <w:t>TAK</w:t>
                  </w:r>
                  <w:r w:rsidRPr="00D35737">
                    <w:rPr>
                      <w:rFonts w:cs="Calibri"/>
                      <w:color w:val="000000"/>
                      <w:lang w:val="pl-PL"/>
                    </w:rPr>
                    <w:t xml:space="preserve"> Bez punktacji</w:t>
                  </w:r>
                </w:p>
              </w:tc>
            </w:tr>
            <w:tr w:rsidR="00BD7F90" w:rsidRPr="003A23F2" w:rsidTr="002B4AFD">
              <w:trPr>
                <w:trHeight w:val="79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>3.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>Komunikat o ustępowaniu zwiotczenia na ekranie monitora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jc w:val="center"/>
                    <w:rPr>
                      <w:rFonts w:cs="Arial"/>
                    </w:rPr>
                  </w:pPr>
                  <w:r w:rsidRPr="003A23F2">
                    <w:rPr>
                      <w:rFonts w:cs="Arial"/>
                    </w:rPr>
                    <w:t>TAK-10</w:t>
                  </w:r>
                </w:p>
                <w:p w:rsidR="00BD7F90" w:rsidRPr="003A23F2" w:rsidRDefault="00BD7F90" w:rsidP="002B4AFD">
                  <w:pPr>
                    <w:jc w:val="center"/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</w:rPr>
                    <w:lastRenderedPageBreak/>
                    <w:t>NIE-0</w:t>
                  </w:r>
                </w:p>
              </w:tc>
            </w:tr>
            <w:tr w:rsidR="00BD7F90" w:rsidRPr="00F20549" w:rsidTr="002B4AFD">
              <w:trPr>
                <w:trHeight w:val="65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lastRenderedPageBreak/>
                    <w:t>4.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 xml:space="preserve">w komplecie wielorazowy </w:t>
                  </w:r>
                  <w:proofErr w:type="spellStart"/>
                  <w:r w:rsidRPr="003A23F2">
                    <w:rPr>
                      <w:rFonts w:cs="Arial"/>
                      <w:lang w:val="pl-PL"/>
                    </w:rPr>
                    <w:t>mechanosensor</w:t>
                  </w:r>
                  <w:proofErr w:type="spellEnd"/>
                  <w:r w:rsidRPr="003A23F2">
                    <w:rPr>
                      <w:rFonts w:cs="Arial"/>
                      <w:lang w:val="pl-PL"/>
                    </w:rPr>
                    <w:t xml:space="preserve"> dla dorosłych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E91D16" w:rsidP="002B4AFD">
                  <w:pPr>
                    <w:jc w:val="center"/>
                    <w:rPr>
                      <w:rFonts w:cs="Arial"/>
                      <w:lang w:val="pl-PL"/>
                    </w:rPr>
                  </w:pPr>
                  <w:r w:rsidRPr="00AA6D1F">
                    <w:rPr>
                      <w:rFonts w:cs="Calibri"/>
                      <w:color w:val="000000"/>
                    </w:rPr>
                    <w:t>TAK</w:t>
                  </w:r>
                  <w:r w:rsidRPr="00AA6D1F">
                    <w:rPr>
                      <w:rFonts w:cs="Calibri"/>
                      <w:color w:val="000000"/>
                      <w:lang w:val="pl-PL"/>
                    </w:rPr>
                    <w:t xml:space="preserve"> Bez punktacji</w:t>
                  </w:r>
                </w:p>
              </w:tc>
            </w:tr>
            <w:tr w:rsidR="00BD7F90" w:rsidRPr="00F20549" w:rsidTr="002B4AFD">
              <w:trPr>
                <w:trHeight w:val="595"/>
              </w:trPr>
              <w:tc>
                <w:tcPr>
                  <w:tcW w:w="94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b/>
                      <w:lang w:val="pl-PL"/>
                    </w:rPr>
                    <w:t xml:space="preserve">Monitor /moduł </w:t>
                  </w:r>
                  <w:r w:rsidRPr="003A23F2">
                    <w:rPr>
                      <w:rFonts w:cs="Arial"/>
                      <w:b/>
                      <w:lang w:val="pl-PL"/>
                    </w:rPr>
                    <w:t xml:space="preserve"> głęboko</w:t>
                  </w:r>
                  <w:r>
                    <w:rPr>
                      <w:rFonts w:cs="Arial"/>
                      <w:b/>
                      <w:lang w:val="pl-PL"/>
                    </w:rPr>
                    <w:t>ś</w:t>
                  </w:r>
                  <w:r w:rsidRPr="003A23F2">
                    <w:rPr>
                      <w:rFonts w:cs="Arial"/>
                      <w:b/>
                      <w:lang w:val="pl-PL"/>
                    </w:rPr>
                    <w:t>ci znieczulenia  - 1 szt.</w:t>
                  </w:r>
                </w:p>
              </w:tc>
            </w:tr>
            <w:tr w:rsidR="00BD7F90" w:rsidRPr="00F20549" w:rsidTr="002B4AFD">
              <w:trPr>
                <w:trHeight w:val="5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>1.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 xml:space="preserve">pomiar głębokości znieczulenia metodą </w:t>
                  </w:r>
                  <w:proofErr w:type="spellStart"/>
                  <w:r w:rsidRPr="003A23F2">
                    <w:rPr>
                      <w:rFonts w:cs="Arial"/>
                      <w:lang w:val="pl-PL"/>
                    </w:rPr>
                    <w:t>BiS</w:t>
                  </w:r>
                  <w:proofErr w:type="spellEnd"/>
                  <w:r w:rsidRPr="003A23F2">
                    <w:rPr>
                      <w:rFonts w:cs="Arial"/>
                      <w:lang w:val="pl-PL"/>
                    </w:rPr>
                    <w:t xml:space="preserve"> lub Entropii 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E91D16" w:rsidP="002B4AFD">
                  <w:pPr>
                    <w:jc w:val="center"/>
                    <w:rPr>
                      <w:rFonts w:cs="Arial"/>
                      <w:lang w:val="pl-PL"/>
                    </w:rPr>
                  </w:pPr>
                  <w:r w:rsidRPr="00AA6D1F">
                    <w:rPr>
                      <w:rFonts w:cs="Calibri"/>
                      <w:color w:val="000000"/>
                    </w:rPr>
                    <w:t>TAK</w:t>
                  </w:r>
                  <w:r w:rsidRPr="00AA6D1F">
                    <w:rPr>
                      <w:rFonts w:cs="Calibri"/>
                      <w:color w:val="000000"/>
                      <w:lang w:val="pl-PL"/>
                    </w:rPr>
                    <w:t xml:space="preserve"> Bez punktacji</w:t>
                  </w:r>
                </w:p>
              </w:tc>
            </w:tr>
            <w:tr w:rsidR="00BD7F90" w:rsidRPr="003A23F2" w:rsidTr="002B4AFD">
              <w:trPr>
                <w:trHeight w:val="6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>2.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>Pomiar metodą Entropii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F90" w:rsidRPr="003A23F2" w:rsidRDefault="00BD7F90" w:rsidP="002B4AFD">
                  <w:pPr>
                    <w:jc w:val="center"/>
                    <w:rPr>
                      <w:rFonts w:cs="Arial"/>
                    </w:rPr>
                  </w:pPr>
                  <w:r w:rsidRPr="003A23F2">
                    <w:rPr>
                      <w:rFonts w:cs="Arial"/>
                    </w:rPr>
                    <w:t>TAK-10</w:t>
                  </w:r>
                </w:p>
                <w:p w:rsidR="00BD7F90" w:rsidRPr="003A23F2" w:rsidRDefault="00BD7F90" w:rsidP="002B4AFD">
                  <w:pPr>
                    <w:jc w:val="center"/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</w:rPr>
                    <w:t>NIE-0</w:t>
                  </w:r>
                </w:p>
              </w:tc>
            </w:tr>
            <w:tr w:rsidR="00E91D16" w:rsidRPr="00F20549" w:rsidTr="002B4AFD">
              <w:trPr>
                <w:trHeight w:val="5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>3.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>Pomiar realizowany przez moduł sterowany z monitora funkcji życiowych lub zewnętrzne urządzenie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Default="00E91D16">
                  <w:r w:rsidRPr="003342D2">
                    <w:rPr>
                      <w:rFonts w:cs="Calibri"/>
                      <w:color w:val="000000"/>
                    </w:rPr>
                    <w:t>TAK</w:t>
                  </w:r>
                  <w:r w:rsidRPr="003342D2">
                    <w:rPr>
                      <w:rFonts w:cs="Calibri"/>
                      <w:color w:val="000000"/>
                      <w:lang w:val="pl-PL"/>
                    </w:rPr>
                    <w:t xml:space="preserve"> Bez punktacji</w:t>
                  </w:r>
                </w:p>
              </w:tc>
            </w:tr>
            <w:tr w:rsidR="00E91D16" w:rsidRPr="00F20549" w:rsidTr="002B4AFD">
              <w:trPr>
                <w:trHeight w:val="5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765A57">
                  <w:pPr>
                    <w:spacing w:after="0" w:line="240" w:lineRule="auto"/>
                    <w:ind w:left="360"/>
                    <w:jc w:val="center"/>
                    <w:rPr>
                      <w:rFonts w:cs="Arial"/>
                      <w:lang w:val="pl-PL"/>
                    </w:rPr>
                  </w:pPr>
                  <w:r>
                    <w:rPr>
                      <w:rFonts w:cs="Arial"/>
                      <w:lang w:val="pl-PL"/>
                    </w:rPr>
                    <w:t>4.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Pr="003A23F2" w:rsidRDefault="00E91D16" w:rsidP="002B4AFD">
                  <w:pPr>
                    <w:rPr>
                      <w:rFonts w:cs="Arial"/>
                      <w:lang w:val="pl-PL"/>
                    </w:rPr>
                  </w:pPr>
                  <w:r w:rsidRPr="003A23F2">
                    <w:rPr>
                      <w:rFonts w:cs="Arial"/>
                      <w:lang w:val="pl-PL"/>
                    </w:rPr>
                    <w:t>W zestawie elektrody  pomiarowe dla min. 100 pacjentów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D16" w:rsidRDefault="00E91D16">
                  <w:r w:rsidRPr="003342D2">
                    <w:rPr>
                      <w:rFonts w:cs="Calibri"/>
                      <w:color w:val="000000"/>
                    </w:rPr>
                    <w:t>TAK</w:t>
                  </w:r>
                  <w:r w:rsidRPr="003342D2">
                    <w:rPr>
                      <w:rFonts w:cs="Calibri"/>
                      <w:color w:val="000000"/>
                      <w:lang w:val="pl-PL"/>
                    </w:rPr>
                    <w:t xml:space="preserve"> Bez punktacji</w:t>
                  </w:r>
                </w:p>
              </w:tc>
            </w:tr>
          </w:tbl>
          <w:p w:rsidR="00BD7F90" w:rsidRPr="00211751" w:rsidRDefault="00BD7F90" w:rsidP="00765A57">
            <w:pPr>
              <w:rPr>
                <w:lang w:val="pl-PL"/>
              </w:rPr>
            </w:pPr>
          </w:p>
          <w:p w:rsidR="00BD7F90" w:rsidRPr="00CC1340" w:rsidRDefault="00BD7F90" w:rsidP="00085F8B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2013" w:type="dxa"/>
          </w:tcPr>
          <w:p w:rsidR="00BD7F90" w:rsidRDefault="00BD7F90" w:rsidP="002B4AFD">
            <w:pPr>
              <w:jc w:val="center"/>
              <w:rPr>
                <w:rFonts w:cs="Arial"/>
                <w:b/>
                <w:lang w:val="pl-PL"/>
              </w:rPr>
            </w:pPr>
          </w:p>
        </w:tc>
      </w:tr>
    </w:tbl>
    <w:p w:rsidR="00A74FA0" w:rsidRPr="00167B35" w:rsidRDefault="00A74FA0" w:rsidP="00B53C8D">
      <w:pPr>
        <w:spacing w:after="0"/>
        <w:rPr>
          <w:lang w:val="pl-PL"/>
        </w:rPr>
      </w:pPr>
    </w:p>
    <w:p w:rsidR="00A74FA0" w:rsidRPr="00167B35" w:rsidRDefault="00A74FA0" w:rsidP="00D829DC">
      <w:pPr>
        <w:rPr>
          <w:lang w:val="pl-PL"/>
        </w:rPr>
      </w:pPr>
    </w:p>
    <w:p w:rsidR="00A74FA0" w:rsidRDefault="00625C72">
      <w:pPr>
        <w:rPr>
          <w:lang w:val="pl-PL"/>
        </w:rPr>
      </w:pPr>
      <w:r>
        <w:rPr>
          <w:lang w:val="pl-PL"/>
        </w:rPr>
        <w:t>Podpis Wykonawcy……………………………………………………..Data……………………………………………………</w:t>
      </w:r>
    </w:p>
    <w:p w:rsidR="006E7F97" w:rsidRDefault="006E7F97">
      <w:pPr>
        <w:rPr>
          <w:lang w:val="pl-PL"/>
        </w:rPr>
      </w:pPr>
    </w:p>
    <w:p w:rsidR="006E7F97" w:rsidRDefault="006E7F97">
      <w:pPr>
        <w:rPr>
          <w:lang w:val="pl-PL"/>
        </w:rPr>
      </w:pPr>
    </w:p>
    <w:p w:rsidR="006E7F97" w:rsidRDefault="006E7F97">
      <w:pPr>
        <w:rPr>
          <w:lang w:val="pl-PL"/>
        </w:rPr>
      </w:pPr>
    </w:p>
    <w:tbl>
      <w:tblPr>
        <w:tblW w:w="118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"/>
        <w:gridCol w:w="5036"/>
        <w:gridCol w:w="2308"/>
        <w:gridCol w:w="1973"/>
        <w:gridCol w:w="1973"/>
      </w:tblGrid>
      <w:tr w:rsidR="007759E8" w:rsidRPr="0025180F" w:rsidTr="007759E8">
        <w:trPr>
          <w:trHeight w:val="10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59E8" w:rsidRPr="0025180F" w:rsidRDefault="007759E8" w:rsidP="00C24F85">
            <w:pPr>
              <w:jc w:val="center"/>
              <w:rPr>
                <w:color w:val="00000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59E8" w:rsidRPr="0025180F" w:rsidRDefault="007759E8" w:rsidP="00C24F85">
            <w:pPr>
              <w:rPr>
                <w:b/>
                <w:bCs/>
                <w:color w:val="000000"/>
              </w:rPr>
            </w:pPr>
            <w:r w:rsidRPr="0025180F">
              <w:rPr>
                <w:b/>
                <w:bCs/>
                <w:color w:val="000000"/>
              </w:rPr>
              <w:t>INNE WYMAGANIA: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59E8" w:rsidRPr="0025180F" w:rsidRDefault="007759E8" w:rsidP="00C24F85">
            <w:pPr>
              <w:rPr>
                <w:b/>
                <w:bCs/>
                <w:color w:val="000000"/>
              </w:rPr>
            </w:pPr>
            <w:r w:rsidRPr="0025180F">
              <w:rPr>
                <w:b/>
                <w:bCs/>
                <w:color w:val="000000"/>
              </w:rPr>
              <w:t> </w:t>
            </w:r>
            <w:proofErr w:type="spellStart"/>
            <w:r>
              <w:rPr>
                <w:b/>
                <w:bCs/>
                <w:color w:val="000000"/>
              </w:rPr>
              <w:t>Parametry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wymagane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759E8" w:rsidRPr="0025180F" w:rsidRDefault="007759E8" w:rsidP="00C24F8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Parametry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oferowane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59E8" w:rsidRPr="0025180F" w:rsidRDefault="007759E8" w:rsidP="00C24F85">
            <w:pPr>
              <w:rPr>
                <w:b/>
                <w:bCs/>
                <w:color w:val="000000"/>
              </w:rPr>
            </w:pPr>
          </w:p>
        </w:tc>
      </w:tr>
      <w:tr w:rsidR="00E91D16" w:rsidRPr="0025180F" w:rsidTr="007759E8">
        <w:trPr>
          <w:trHeight w:val="17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1.  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19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2.  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3.  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 xml:space="preserve">Czas skutecznej naprawy z użyciem części zamiennych licząc od momentu zgłoszenia awarii – </w:t>
            </w:r>
            <w:proofErr w:type="spellStart"/>
            <w:r w:rsidRPr="006E7F97">
              <w:rPr>
                <w:color w:val="000000"/>
                <w:lang w:val="pl-PL"/>
              </w:rPr>
              <w:t>max</w:t>
            </w:r>
            <w:proofErr w:type="spellEnd"/>
            <w:r w:rsidRPr="006E7F97">
              <w:rPr>
                <w:color w:val="000000"/>
                <w:lang w:val="pl-PL"/>
              </w:rPr>
              <w:t xml:space="preserve">. 6 dni roboczych rozumiane, jako dni pn-pt z wyłączeniem dni ustawowo wolnych od pracy.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10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4.  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Gwarancję przedłuża się o okres przerwy w eksploatacji związany z naprawa urządzenia.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15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5.  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10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lastRenderedPageBreak/>
              <w:t>6.  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10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7.  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A34B9F" w:rsidTr="007759E8">
        <w:trPr>
          <w:trHeight w:val="1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8.  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2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9.  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 w:rsidP="00C24F85">
            <w:pPr>
              <w:rPr>
                <w:color w:val="000000"/>
              </w:rPr>
            </w:pPr>
            <w:r w:rsidRPr="006E7F97">
              <w:rPr>
                <w:color w:val="000000"/>
                <w:lang w:val="pl-PL"/>
              </w:rPr>
              <w:t xml:space="preserve">Wykonawca w porozumieniu z upoważnionym przedstawicielem Zamawiającego sporządzi harmonogram przeglądów. </w:t>
            </w:r>
            <w:proofErr w:type="spellStart"/>
            <w:r w:rsidRPr="0025180F">
              <w:rPr>
                <w:color w:val="000000"/>
              </w:rPr>
              <w:t>Przeprowadzenie</w:t>
            </w:r>
            <w:proofErr w:type="spellEnd"/>
            <w:r w:rsidRPr="0025180F">
              <w:rPr>
                <w:color w:val="000000"/>
              </w:rPr>
              <w:t xml:space="preserve"> </w:t>
            </w:r>
            <w:proofErr w:type="spellStart"/>
            <w:r w:rsidRPr="0025180F">
              <w:rPr>
                <w:color w:val="000000"/>
              </w:rPr>
              <w:t>przeglądu</w:t>
            </w:r>
            <w:proofErr w:type="spellEnd"/>
            <w:r w:rsidRPr="0025180F">
              <w:rPr>
                <w:color w:val="000000"/>
              </w:rPr>
              <w:t xml:space="preserve"> </w:t>
            </w:r>
            <w:proofErr w:type="spellStart"/>
            <w:r w:rsidRPr="0025180F">
              <w:rPr>
                <w:color w:val="000000"/>
              </w:rPr>
              <w:t>Wykonawca</w:t>
            </w:r>
            <w:proofErr w:type="spellEnd"/>
            <w:r w:rsidRPr="0025180F">
              <w:rPr>
                <w:color w:val="000000"/>
              </w:rPr>
              <w:t xml:space="preserve"> </w:t>
            </w:r>
            <w:proofErr w:type="spellStart"/>
            <w:r w:rsidRPr="0025180F">
              <w:rPr>
                <w:color w:val="000000"/>
              </w:rPr>
              <w:t>potwierdzi</w:t>
            </w:r>
            <w:proofErr w:type="spellEnd"/>
            <w:r w:rsidRPr="0025180F">
              <w:rPr>
                <w:color w:val="000000"/>
              </w:rPr>
              <w:t xml:space="preserve"> </w:t>
            </w:r>
            <w:proofErr w:type="spellStart"/>
            <w:r w:rsidRPr="0025180F">
              <w:rPr>
                <w:color w:val="000000"/>
              </w:rPr>
              <w:t>protokołem</w:t>
            </w:r>
            <w:proofErr w:type="spellEnd"/>
            <w:r w:rsidRPr="0025180F">
              <w:rPr>
                <w:color w:val="000000"/>
              </w:rPr>
              <w:t xml:space="preserve"> </w:t>
            </w:r>
            <w:proofErr w:type="spellStart"/>
            <w:r w:rsidRPr="0025180F">
              <w:rPr>
                <w:color w:val="000000"/>
              </w:rPr>
              <w:t>i</w:t>
            </w:r>
            <w:proofErr w:type="spellEnd"/>
            <w:r w:rsidRPr="0025180F">
              <w:rPr>
                <w:color w:val="000000"/>
              </w:rPr>
              <w:t xml:space="preserve"> </w:t>
            </w:r>
            <w:proofErr w:type="spellStart"/>
            <w:r w:rsidRPr="0025180F">
              <w:rPr>
                <w:color w:val="000000"/>
              </w:rPr>
              <w:t>przekaże</w:t>
            </w:r>
            <w:proofErr w:type="spellEnd"/>
            <w:r w:rsidRPr="0025180F">
              <w:rPr>
                <w:color w:val="000000"/>
              </w:rPr>
              <w:t xml:space="preserve"> go </w:t>
            </w:r>
            <w:proofErr w:type="spellStart"/>
            <w:r w:rsidRPr="0025180F">
              <w:rPr>
                <w:color w:val="000000"/>
              </w:rPr>
              <w:t>Zamawiającemu</w:t>
            </w:r>
            <w:proofErr w:type="spellEnd"/>
          </w:p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8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10.  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Wraz z aparatem instrukcja obsługi w języku polskim.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E91D16" w:rsidRPr="0025180F" w:rsidTr="007759E8">
        <w:trPr>
          <w:trHeight w:val="9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16" w:rsidRPr="0025180F" w:rsidRDefault="00E91D16" w:rsidP="00C24F85">
            <w:pPr>
              <w:jc w:val="center"/>
              <w:rPr>
                <w:color w:val="000000"/>
              </w:rPr>
            </w:pPr>
            <w:r w:rsidRPr="0025180F">
              <w:rPr>
                <w:color w:val="000000"/>
              </w:rPr>
              <w:t>11.  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6E7F97" w:rsidRDefault="00E91D16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Pr="0025180F" w:rsidRDefault="00E91D16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TAK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6" w:rsidRPr="0025180F" w:rsidRDefault="00E91D16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16" w:rsidRDefault="00E91D16">
            <w:r w:rsidRPr="00035902">
              <w:rPr>
                <w:rFonts w:cs="Calibri"/>
                <w:color w:val="000000"/>
              </w:rPr>
              <w:t>TAK</w:t>
            </w:r>
            <w:r w:rsidRPr="00035902">
              <w:rPr>
                <w:rFonts w:cs="Calibri"/>
                <w:color w:val="000000"/>
                <w:lang w:val="pl-PL"/>
              </w:rPr>
              <w:t xml:space="preserve"> Bez punktacji</w:t>
            </w:r>
          </w:p>
        </w:tc>
      </w:tr>
      <w:tr w:rsidR="007759E8" w:rsidRPr="0025180F" w:rsidTr="007759E8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Default="007759E8" w:rsidP="00C24F8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759E8" w:rsidRDefault="007759E8" w:rsidP="00C24F8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759E8" w:rsidRDefault="007759E8" w:rsidP="00C24F8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759E8" w:rsidRPr="0025180F" w:rsidRDefault="007759E8" w:rsidP="00C24F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</w:tr>
      <w:tr w:rsidR="007759E8" w:rsidRPr="0025180F" w:rsidTr="007759E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b/>
                <w:bCs/>
                <w:color w:val="00000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</w:tr>
      <w:tr w:rsidR="007759E8" w:rsidRPr="0025180F" w:rsidTr="007759E8">
        <w:trPr>
          <w:trHeight w:val="300"/>
        </w:trPr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b/>
                <w:bCs/>
                <w:color w:val="000000"/>
              </w:rPr>
            </w:pPr>
            <w:proofErr w:type="spellStart"/>
            <w:r w:rsidRPr="0025180F">
              <w:rPr>
                <w:b/>
                <w:bCs/>
                <w:color w:val="000000"/>
              </w:rPr>
              <w:t>Miejscowość</w:t>
            </w:r>
            <w:proofErr w:type="spellEnd"/>
            <w:r w:rsidRPr="0025180F">
              <w:rPr>
                <w:b/>
                <w:bCs/>
                <w:color w:val="000000"/>
              </w:rPr>
              <w:t xml:space="preserve"> ....................................... data ...................................................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</w:tr>
      <w:tr w:rsidR="007759E8" w:rsidRPr="0025180F" w:rsidTr="007759E8">
        <w:trPr>
          <w:trHeight w:val="300"/>
        </w:trPr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  <w:r w:rsidRPr="0025180F">
              <w:rPr>
                <w:color w:val="000000"/>
              </w:rPr>
              <w:t>...................................................................................................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25180F" w:rsidRDefault="007759E8" w:rsidP="00C24F85">
            <w:pPr>
              <w:rPr>
                <w:color w:val="000000"/>
              </w:rPr>
            </w:pPr>
          </w:p>
        </w:tc>
      </w:tr>
      <w:tr w:rsidR="007759E8" w:rsidRPr="00F20549" w:rsidTr="007759E8">
        <w:trPr>
          <w:trHeight w:val="300"/>
        </w:trPr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  <w:r w:rsidRPr="006E7F97">
              <w:rPr>
                <w:color w:val="000000"/>
                <w:lang w:val="pl-PL"/>
              </w:rPr>
              <w:t>(podpis i pieczątka osoby upoważnionej do reprezentowania Wykonawcy)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</w:tr>
      <w:tr w:rsidR="007759E8" w:rsidRPr="00F20549" w:rsidTr="007759E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</w:tr>
      <w:tr w:rsidR="007759E8" w:rsidRPr="00F20549" w:rsidTr="007759E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E8" w:rsidRPr="006E7F97" w:rsidRDefault="007759E8" w:rsidP="00C24F85">
            <w:pPr>
              <w:rPr>
                <w:color w:val="000000"/>
                <w:lang w:val="pl-PL"/>
              </w:rPr>
            </w:pPr>
          </w:p>
        </w:tc>
      </w:tr>
    </w:tbl>
    <w:p w:rsidR="006E7F97" w:rsidRDefault="006E7F97">
      <w:pPr>
        <w:rPr>
          <w:lang w:val="pl-PL"/>
        </w:rPr>
      </w:pPr>
    </w:p>
    <w:p w:rsidR="006E7F97" w:rsidRDefault="006E7F97">
      <w:pPr>
        <w:rPr>
          <w:lang w:val="pl-PL"/>
        </w:rPr>
      </w:pPr>
    </w:p>
    <w:p w:rsidR="006E7F97" w:rsidRPr="00167B35" w:rsidRDefault="006E7F97">
      <w:pPr>
        <w:rPr>
          <w:lang w:val="pl-PL"/>
        </w:rPr>
      </w:pPr>
    </w:p>
    <w:sectPr w:rsidR="006E7F97" w:rsidRPr="00167B35" w:rsidSect="00BD7F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17" w:rsidRDefault="00422C17" w:rsidP="00042A74">
      <w:pPr>
        <w:spacing w:after="0" w:line="240" w:lineRule="auto"/>
      </w:pPr>
      <w:r>
        <w:separator/>
      </w:r>
    </w:p>
  </w:endnote>
  <w:endnote w:type="continuationSeparator" w:id="0">
    <w:p w:rsidR="00422C17" w:rsidRDefault="00422C17" w:rsidP="0004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17" w:rsidRDefault="00422C17" w:rsidP="00042A74">
      <w:pPr>
        <w:spacing w:after="0" w:line="240" w:lineRule="auto"/>
      </w:pPr>
      <w:r>
        <w:separator/>
      </w:r>
    </w:p>
  </w:footnote>
  <w:footnote w:type="continuationSeparator" w:id="0">
    <w:p w:rsidR="00422C17" w:rsidRDefault="00422C17" w:rsidP="0004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262"/>
    <w:multiLevelType w:val="hybridMultilevel"/>
    <w:tmpl w:val="3D56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20E5"/>
    <w:multiLevelType w:val="hybridMultilevel"/>
    <w:tmpl w:val="ECC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059D"/>
    <w:multiLevelType w:val="hybridMultilevel"/>
    <w:tmpl w:val="E43C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9B0A7A"/>
    <w:multiLevelType w:val="hybridMultilevel"/>
    <w:tmpl w:val="34A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1B1A"/>
    <w:multiLevelType w:val="hybridMultilevel"/>
    <w:tmpl w:val="5E846A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746CE8"/>
    <w:multiLevelType w:val="hybridMultilevel"/>
    <w:tmpl w:val="3D56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44ECA"/>
    <w:multiLevelType w:val="hybridMultilevel"/>
    <w:tmpl w:val="EE90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437AD5"/>
    <w:multiLevelType w:val="hybridMultilevel"/>
    <w:tmpl w:val="E43C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81E8D"/>
    <w:multiLevelType w:val="hybridMultilevel"/>
    <w:tmpl w:val="8DB6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44889"/>
    <w:multiLevelType w:val="hybridMultilevel"/>
    <w:tmpl w:val="E43C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86496B"/>
    <w:multiLevelType w:val="hybridMultilevel"/>
    <w:tmpl w:val="C6D6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176E1"/>
    <w:multiLevelType w:val="hybridMultilevel"/>
    <w:tmpl w:val="4ED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DisplayPageBoundaries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74"/>
    <w:rsid w:val="00016999"/>
    <w:rsid w:val="00017D23"/>
    <w:rsid w:val="000221EE"/>
    <w:rsid w:val="00033251"/>
    <w:rsid w:val="00033C1B"/>
    <w:rsid w:val="00041F27"/>
    <w:rsid w:val="000429D1"/>
    <w:rsid w:val="00042A74"/>
    <w:rsid w:val="00053BE6"/>
    <w:rsid w:val="000643B2"/>
    <w:rsid w:val="00071F89"/>
    <w:rsid w:val="000747DA"/>
    <w:rsid w:val="000774E6"/>
    <w:rsid w:val="00084F6B"/>
    <w:rsid w:val="000859EF"/>
    <w:rsid w:val="00085F8B"/>
    <w:rsid w:val="00091234"/>
    <w:rsid w:val="000A3578"/>
    <w:rsid w:val="000B4643"/>
    <w:rsid w:val="000C558B"/>
    <w:rsid w:val="000C6B3C"/>
    <w:rsid w:val="000D6DA7"/>
    <w:rsid w:val="000D755C"/>
    <w:rsid w:val="000F695F"/>
    <w:rsid w:val="001053CE"/>
    <w:rsid w:val="0011074E"/>
    <w:rsid w:val="00114575"/>
    <w:rsid w:val="001160C7"/>
    <w:rsid w:val="00116E48"/>
    <w:rsid w:val="00123C57"/>
    <w:rsid w:val="0012511F"/>
    <w:rsid w:val="00126D99"/>
    <w:rsid w:val="00131142"/>
    <w:rsid w:val="00133CEB"/>
    <w:rsid w:val="00136809"/>
    <w:rsid w:val="00140AB6"/>
    <w:rsid w:val="00151C6A"/>
    <w:rsid w:val="00153E4C"/>
    <w:rsid w:val="001556E4"/>
    <w:rsid w:val="00167B35"/>
    <w:rsid w:val="00171A02"/>
    <w:rsid w:val="00175EBC"/>
    <w:rsid w:val="00185421"/>
    <w:rsid w:val="00193995"/>
    <w:rsid w:val="00193EC6"/>
    <w:rsid w:val="001A39E0"/>
    <w:rsid w:val="001A4F20"/>
    <w:rsid w:val="001B2723"/>
    <w:rsid w:val="001C0835"/>
    <w:rsid w:val="001E75C8"/>
    <w:rsid w:val="001F217B"/>
    <w:rsid w:val="001F6318"/>
    <w:rsid w:val="002002EE"/>
    <w:rsid w:val="00207B8C"/>
    <w:rsid w:val="00211340"/>
    <w:rsid w:val="00211751"/>
    <w:rsid w:val="00215E36"/>
    <w:rsid w:val="00221CE8"/>
    <w:rsid w:val="0022380B"/>
    <w:rsid w:val="00224C87"/>
    <w:rsid w:val="002303F5"/>
    <w:rsid w:val="00246AB8"/>
    <w:rsid w:val="00247FE7"/>
    <w:rsid w:val="00252C6E"/>
    <w:rsid w:val="002666F7"/>
    <w:rsid w:val="0026795D"/>
    <w:rsid w:val="00277C62"/>
    <w:rsid w:val="0028204F"/>
    <w:rsid w:val="00282E87"/>
    <w:rsid w:val="0029028A"/>
    <w:rsid w:val="00293CF1"/>
    <w:rsid w:val="002A04A1"/>
    <w:rsid w:val="002B4AFD"/>
    <w:rsid w:val="002C4A37"/>
    <w:rsid w:val="002C6661"/>
    <w:rsid w:val="002D4C91"/>
    <w:rsid w:val="002E6D59"/>
    <w:rsid w:val="002F5059"/>
    <w:rsid w:val="00300BF1"/>
    <w:rsid w:val="00302D48"/>
    <w:rsid w:val="00317C50"/>
    <w:rsid w:val="0032591C"/>
    <w:rsid w:val="003272BA"/>
    <w:rsid w:val="00327AE9"/>
    <w:rsid w:val="00335A7D"/>
    <w:rsid w:val="00360D94"/>
    <w:rsid w:val="00377084"/>
    <w:rsid w:val="003806D2"/>
    <w:rsid w:val="00383931"/>
    <w:rsid w:val="00384BB7"/>
    <w:rsid w:val="003A1C81"/>
    <w:rsid w:val="003A23F2"/>
    <w:rsid w:val="003A251F"/>
    <w:rsid w:val="003D1562"/>
    <w:rsid w:val="003E4E8D"/>
    <w:rsid w:val="003F0577"/>
    <w:rsid w:val="003F7DD3"/>
    <w:rsid w:val="00404638"/>
    <w:rsid w:val="00416274"/>
    <w:rsid w:val="00422C17"/>
    <w:rsid w:val="004470DE"/>
    <w:rsid w:val="00472499"/>
    <w:rsid w:val="00472BFE"/>
    <w:rsid w:val="004834C0"/>
    <w:rsid w:val="004B4395"/>
    <w:rsid w:val="004D233D"/>
    <w:rsid w:val="004E5A72"/>
    <w:rsid w:val="004F404D"/>
    <w:rsid w:val="00501B90"/>
    <w:rsid w:val="00510657"/>
    <w:rsid w:val="005151DC"/>
    <w:rsid w:val="00525CF4"/>
    <w:rsid w:val="00527D55"/>
    <w:rsid w:val="0054133E"/>
    <w:rsid w:val="00541BEE"/>
    <w:rsid w:val="00547BCC"/>
    <w:rsid w:val="00553319"/>
    <w:rsid w:val="0056584F"/>
    <w:rsid w:val="00570465"/>
    <w:rsid w:val="00570C6A"/>
    <w:rsid w:val="005766E6"/>
    <w:rsid w:val="0057779E"/>
    <w:rsid w:val="005836F5"/>
    <w:rsid w:val="005B6237"/>
    <w:rsid w:val="005C1BDF"/>
    <w:rsid w:val="005D67BF"/>
    <w:rsid w:val="005E0869"/>
    <w:rsid w:val="005E2745"/>
    <w:rsid w:val="005E45B6"/>
    <w:rsid w:val="005F10A1"/>
    <w:rsid w:val="005F3F46"/>
    <w:rsid w:val="00600C84"/>
    <w:rsid w:val="0060329B"/>
    <w:rsid w:val="00625C72"/>
    <w:rsid w:val="00636B8D"/>
    <w:rsid w:val="0064030C"/>
    <w:rsid w:val="00643D4C"/>
    <w:rsid w:val="0064762B"/>
    <w:rsid w:val="0067776B"/>
    <w:rsid w:val="006A6BB9"/>
    <w:rsid w:val="006B0A9F"/>
    <w:rsid w:val="006B425E"/>
    <w:rsid w:val="006D025F"/>
    <w:rsid w:val="006D072A"/>
    <w:rsid w:val="006E4037"/>
    <w:rsid w:val="006E7F97"/>
    <w:rsid w:val="0070215B"/>
    <w:rsid w:val="00704F2B"/>
    <w:rsid w:val="0072135D"/>
    <w:rsid w:val="00724978"/>
    <w:rsid w:val="00726008"/>
    <w:rsid w:val="007266F4"/>
    <w:rsid w:val="00752941"/>
    <w:rsid w:val="00753772"/>
    <w:rsid w:val="00754F09"/>
    <w:rsid w:val="00757855"/>
    <w:rsid w:val="00765A57"/>
    <w:rsid w:val="00767BF7"/>
    <w:rsid w:val="007759E8"/>
    <w:rsid w:val="0078067E"/>
    <w:rsid w:val="00782F95"/>
    <w:rsid w:val="007864B5"/>
    <w:rsid w:val="007A3087"/>
    <w:rsid w:val="007A58EA"/>
    <w:rsid w:val="007B06C9"/>
    <w:rsid w:val="007B137F"/>
    <w:rsid w:val="007B28F2"/>
    <w:rsid w:val="007C2178"/>
    <w:rsid w:val="007C2543"/>
    <w:rsid w:val="007C47D9"/>
    <w:rsid w:val="007D5179"/>
    <w:rsid w:val="007D6F30"/>
    <w:rsid w:val="007D7028"/>
    <w:rsid w:val="007F6439"/>
    <w:rsid w:val="00803E46"/>
    <w:rsid w:val="00804430"/>
    <w:rsid w:val="008101FB"/>
    <w:rsid w:val="00815E64"/>
    <w:rsid w:val="0082039D"/>
    <w:rsid w:val="00823CD5"/>
    <w:rsid w:val="00826B29"/>
    <w:rsid w:val="008328AA"/>
    <w:rsid w:val="00863EC7"/>
    <w:rsid w:val="0086554F"/>
    <w:rsid w:val="00897D92"/>
    <w:rsid w:val="008A2D4A"/>
    <w:rsid w:val="008C4A50"/>
    <w:rsid w:val="008D37D7"/>
    <w:rsid w:val="008E212A"/>
    <w:rsid w:val="008F222B"/>
    <w:rsid w:val="008F53FC"/>
    <w:rsid w:val="009008A9"/>
    <w:rsid w:val="00902153"/>
    <w:rsid w:val="00907050"/>
    <w:rsid w:val="0092231F"/>
    <w:rsid w:val="0093773B"/>
    <w:rsid w:val="009743FC"/>
    <w:rsid w:val="00984EB7"/>
    <w:rsid w:val="00993AD4"/>
    <w:rsid w:val="009A2D13"/>
    <w:rsid w:val="009A4736"/>
    <w:rsid w:val="009B32EB"/>
    <w:rsid w:val="009D53FA"/>
    <w:rsid w:val="009E0E2E"/>
    <w:rsid w:val="009E3C04"/>
    <w:rsid w:val="009F0D40"/>
    <w:rsid w:val="009F1C94"/>
    <w:rsid w:val="009F1E7D"/>
    <w:rsid w:val="009F5A0C"/>
    <w:rsid w:val="00A0645C"/>
    <w:rsid w:val="00A13327"/>
    <w:rsid w:val="00A15CAC"/>
    <w:rsid w:val="00A20A17"/>
    <w:rsid w:val="00A24405"/>
    <w:rsid w:val="00A30ABC"/>
    <w:rsid w:val="00A34B9F"/>
    <w:rsid w:val="00A35A9F"/>
    <w:rsid w:val="00A4364B"/>
    <w:rsid w:val="00A616EC"/>
    <w:rsid w:val="00A74B11"/>
    <w:rsid w:val="00A74FA0"/>
    <w:rsid w:val="00A86AB4"/>
    <w:rsid w:val="00A87C03"/>
    <w:rsid w:val="00AB0739"/>
    <w:rsid w:val="00AB30DA"/>
    <w:rsid w:val="00AC2906"/>
    <w:rsid w:val="00AC3A21"/>
    <w:rsid w:val="00AC7518"/>
    <w:rsid w:val="00AD459B"/>
    <w:rsid w:val="00AE0E79"/>
    <w:rsid w:val="00AE3D92"/>
    <w:rsid w:val="00AE65EE"/>
    <w:rsid w:val="00AF19F3"/>
    <w:rsid w:val="00AF7972"/>
    <w:rsid w:val="00B10EFC"/>
    <w:rsid w:val="00B20473"/>
    <w:rsid w:val="00B25F33"/>
    <w:rsid w:val="00B26BB6"/>
    <w:rsid w:val="00B4507E"/>
    <w:rsid w:val="00B457F9"/>
    <w:rsid w:val="00B47A42"/>
    <w:rsid w:val="00B53C8D"/>
    <w:rsid w:val="00B6130E"/>
    <w:rsid w:val="00B617BB"/>
    <w:rsid w:val="00B627D1"/>
    <w:rsid w:val="00B752A9"/>
    <w:rsid w:val="00B84F7E"/>
    <w:rsid w:val="00B92662"/>
    <w:rsid w:val="00B94CFF"/>
    <w:rsid w:val="00B9673E"/>
    <w:rsid w:val="00BA186B"/>
    <w:rsid w:val="00BA1B96"/>
    <w:rsid w:val="00BA3985"/>
    <w:rsid w:val="00BA58F6"/>
    <w:rsid w:val="00BA7E20"/>
    <w:rsid w:val="00BB2CE4"/>
    <w:rsid w:val="00BB64F7"/>
    <w:rsid w:val="00BD7F90"/>
    <w:rsid w:val="00BE6AFB"/>
    <w:rsid w:val="00BE7B24"/>
    <w:rsid w:val="00BF3C0A"/>
    <w:rsid w:val="00BF5E1A"/>
    <w:rsid w:val="00C24F85"/>
    <w:rsid w:val="00C3088E"/>
    <w:rsid w:val="00C37F01"/>
    <w:rsid w:val="00C41794"/>
    <w:rsid w:val="00C61A28"/>
    <w:rsid w:val="00C71A7D"/>
    <w:rsid w:val="00C87C55"/>
    <w:rsid w:val="00CA1D85"/>
    <w:rsid w:val="00CA5CA8"/>
    <w:rsid w:val="00CB284C"/>
    <w:rsid w:val="00CB6133"/>
    <w:rsid w:val="00CC1340"/>
    <w:rsid w:val="00CC2857"/>
    <w:rsid w:val="00CC521B"/>
    <w:rsid w:val="00CC7C33"/>
    <w:rsid w:val="00CD7828"/>
    <w:rsid w:val="00D03631"/>
    <w:rsid w:val="00D03DF3"/>
    <w:rsid w:val="00D12311"/>
    <w:rsid w:val="00D234BD"/>
    <w:rsid w:val="00D460D0"/>
    <w:rsid w:val="00D56A62"/>
    <w:rsid w:val="00D754DD"/>
    <w:rsid w:val="00D807F0"/>
    <w:rsid w:val="00D829DC"/>
    <w:rsid w:val="00DA2DA7"/>
    <w:rsid w:val="00DB5802"/>
    <w:rsid w:val="00DC788E"/>
    <w:rsid w:val="00DD0123"/>
    <w:rsid w:val="00DD2712"/>
    <w:rsid w:val="00DD5AA8"/>
    <w:rsid w:val="00DD5CF3"/>
    <w:rsid w:val="00DE3F82"/>
    <w:rsid w:val="00DE5A8C"/>
    <w:rsid w:val="00DF79AD"/>
    <w:rsid w:val="00E0708F"/>
    <w:rsid w:val="00E07F8A"/>
    <w:rsid w:val="00E126BE"/>
    <w:rsid w:val="00E217A5"/>
    <w:rsid w:val="00E262B6"/>
    <w:rsid w:val="00E27526"/>
    <w:rsid w:val="00E27B58"/>
    <w:rsid w:val="00E27FE2"/>
    <w:rsid w:val="00E43D18"/>
    <w:rsid w:val="00E50B7B"/>
    <w:rsid w:val="00E53054"/>
    <w:rsid w:val="00E62636"/>
    <w:rsid w:val="00E87F44"/>
    <w:rsid w:val="00E911F4"/>
    <w:rsid w:val="00E91D13"/>
    <w:rsid w:val="00E91D16"/>
    <w:rsid w:val="00EA6557"/>
    <w:rsid w:val="00EB6B1F"/>
    <w:rsid w:val="00EC38DD"/>
    <w:rsid w:val="00EC50CF"/>
    <w:rsid w:val="00EE448E"/>
    <w:rsid w:val="00EE45B0"/>
    <w:rsid w:val="00EE6CB1"/>
    <w:rsid w:val="00EF0534"/>
    <w:rsid w:val="00F10C48"/>
    <w:rsid w:val="00F11AA5"/>
    <w:rsid w:val="00F15387"/>
    <w:rsid w:val="00F20240"/>
    <w:rsid w:val="00F20549"/>
    <w:rsid w:val="00F22655"/>
    <w:rsid w:val="00F336D8"/>
    <w:rsid w:val="00F36072"/>
    <w:rsid w:val="00F374B6"/>
    <w:rsid w:val="00F377D3"/>
    <w:rsid w:val="00F4455A"/>
    <w:rsid w:val="00F4673E"/>
    <w:rsid w:val="00F5582E"/>
    <w:rsid w:val="00F62FEE"/>
    <w:rsid w:val="00F677BF"/>
    <w:rsid w:val="00F85905"/>
    <w:rsid w:val="00F96842"/>
    <w:rsid w:val="00FA0F28"/>
    <w:rsid w:val="00FB25CA"/>
    <w:rsid w:val="00FB2A04"/>
    <w:rsid w:val="00FC0C1D"/>
    <w:rsid w:val="00FC7FE6"/>
    <w:rsid w:val="00FD77A2"/>
    <w:rsid w:val="00FE0DB1"/>
    <w:rsid w:val="00FE4149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9E8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2A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2A74"/>
    <w:rPr>
      <w:rFonts w:cs="Times New Roman"/>
    </w:rPr>
  </w:style>
  <w:style w:type="paragraph" w:styleId="Akapitzlist">
    <w:name w:val="List Paragraph"/>
    <w:basedOn w:val="Normalny"/>
    <w:uiPriority w:val="99"/>
    <w:qFormat/>
    <w:rsid w:val="00F22655"/>
    <w:pPr>
      <w:ind w:left="720"/>
      <w:contextualSpacing/>
    </w:pPr>
  </w:style>
  <w:style w:type="paragraph" w:styleId="Poprawka">
    <w:name w:val="Revision"/>
    <w:hidden/>
    <w:uiPriority w:val="99"/>
    <w:semiHidden/>
    <w:rsid w:val="003272BA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2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2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F1E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1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1E7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1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1E7D"/>
    <w:rPr>
      <w:b/>
      <w:bCs/>
    </w:rPr>
  </w:style>
  <w:style w:type="paragraph" w:customStyle="1" w:styleId="Domylnie">
    <w:name w:val="Domyślnie"/>
    <w:uiPriority w:val="99"/>
    <w:rsid w:val="00167B35"/>
    <w:pPr>
      <w:tabs>
        <w:tab w:val="left" w:pos="708"/>
      </w:tabs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FontStyle18">
    <w:name w:val="Font Style18"/>
    <w:uiPriority w:val="99"/>
    <w:rsid w:val="004E5A72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5D2C-7363-4606-B82C-623988E9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8549</Words>
  <Characters>51296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2018-10-17T16:31:00Z</dcterms:created>
  <dcterms:modified xsi:type="dcterms:W3CDTF">2018-12-11T07:27:00Z</dcterms:modified>
</cp:coreProperties>
</file>