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558D" w14:textId="77777777" w:rsidR="00C640E0" w:rsidRPr="00C640E0" w:rsidRDefault="00C640E0" w:rsidP="00C640E0">
      <w:pPr>
        <w:spacing w:after="0"/>
        <w:ind w:left="5246" w:hanging="710"/>
        <w:rPr>
          <w:rFonts w:asciiTheme="majorHAnsi" w:hAnsiTheme="majorHAnsi" w:cstheme="majorHAnsi"/>
          <w:b/>
          <w:sz w:val="20"/>
          <w:szCs w:val="20"/>
        </w:rPr>
      </w:pPr>
    </w:p>
    <w:p w14:paraId="7F14AFB3" w14:textId="77777777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77777777" w:rsidR="00C640E0" w:rsidRPr="00C640E0" w:rsidRDefault="00C640E0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Samodzielny Publiczny Zakład Opieki Zdrowotnej Ministerstwa Spraw Wewnętrznych i Administracji </w:t>
      </w:r>
      <w:r w:rsidRPr="00C640E0">
        <w:rPr>
          <w:rFonts w:asciiTheme="majorHAnsi" w:hAnsiTheme="majorHAnsi" w:cstheme="majorHAnsi"/>
          <w:sz w:val="20"/>
          <w:szCs w:val="20"/>
        </w:rPr>
        <w:br/>
        <w:t>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16"/>
          <w:szCs w:val="16"/>
        </w:rPr>
        <w:t>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C640E0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6DC33BE1" w14:textId="504746CC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r w:rsidR="004D4879" w:rsidRPr="004D4879">
        <w:rPr>
          <w:rFonts w:asciiTheme="majorHAnsi" w:hAnsiTheme="majorHAnsi" w:cstheme="majorHAnsi"/>
          <w:color w:val="000000" w:themeColor="text1"/>
          <w:sz w:val="20"/>
          <w:szCs w:val="20"/>
        </w:rPr>
        <w:t>Dostawa  klienckich stacji diagnostycznych RTG i TK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”, nr sprawy ZPZ- </w:t>
      </w:r>
      <w:r w:rsidR="004D4879">
        <w:rPr>
          <w:rFonts w:asciiTheme="majorHAnsi" w:hAnsiTheme="majorHAnsi" w:cstheme="majorHAnsi"/>
          <w:color w:val="000000" w:themeColor="text1"/>
          <w:sz w:val="20"/>
          <w:szCs w:val="20"/>
        </w:rPr>
        <w:t>42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/0</w:t>
      </w:r>
      <w:r w:rsidR="004D4879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/23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SP ZOZ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20"/>
          <w:szCs w:val="20"/>
        </w:rPr>
        <w:t>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C640E0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16D7" w14:textId="13890DA4" w:rsidR="004D4879" w:rsidRPr="00C640E0" w:rsidRDefault="00C640E0">
    <w:pPr>
      <w:pStyle w:val="Nagwek"/>
      <w:rPr>
        <w:rFonts w:ascii="Calibri Light" w:hAnsi="Calibri Light" w:cs="Calibri Light"/>
      </w:rPr>
    </w:pPr>
    <w:r w:rsidRPr="00C640E0">
      <w:rPr>
        <w:rFonts w:ascii="Calibri Light" w:hAnsi="Calibri Light" w:cs="Calibri Light"/>
      </w:rPr>
      <w:t>ZPZ-</w:t>
    </w:r>
    <w:r w:rsidR="004D4879">
      <w:rPr>
        <w:rFonts w:ascii="Calibri Light" w:hAnsi="Calibri Light" w:cs="Calibri Light"/>
      </w:rPr>
      <w:t>42</w:t>
    </w:r>
    <w:r w:rsidRPr="00C640E0">
      <w:rPr>
        <w:rFonts w:ascii="Calibri Light" w:hAnsi="Calibri Light" w:cs="Calibri Light"/>
      </w:rPr>
      <w:t>/0</w:t>
    </w:r>
    <w:r w:rsidR="004D4879">
      <w:rPr>
        <w:rFonts w:ascii="Calibri Light" w:hAnsi="Calibri Light" w:cs="Calibri Light"/>
      </w:rPr>
      <w:t>7</w:t>
    </w:r>
    <w:r w:rsidRPr="00C640E0">
      <w:rPr>
        <w:rFonts w:ascii="Calibri Light" w:hAnsi="Calibri Light" w:cs="Calibri Light"/>
      </w:rPr>
      <w:t>/23</w:t>
    </w:r>
    <w:r w:rsidRPr="00C640E0">
      <w:rPr>
        <w:rFonts w:ascii="Calibri Light" w:hAnsi="Calibri Light" w:cs="Calibri Light"/>
      </w:rPr>
      <w:tab/>
      <w:t xml:space="preserve">                                                                                                                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4D4879"/>
    <w:rsid w:val="007443A2"/>
    <w:rsid w:val="008A5840"/>
    <w:rsid w:val="00944B9E"/>
    <w:rsid w:val="009742F9"/>
    <w:rsid w:val="00C640E0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4</cp:revision>
  <dcterms:created xsi:type="dcterms:W3CDTF">2023-03-27T13:46:00Z</dcterms:created>
  <dcterms:modified xsi:type="dcterms:W3CDTF">2023-08-02T13:00:00Z</dcterms:modified>
</cp:coreProperties>
</file>