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1B162732" w:rsidR="0071239A" w:rsidRDefault="003D0FBD" w:rsidP="00053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5310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3103" w:rsidRPr="00053103">
        <w:rPr>
          <w:rFonts w:ascii="Times New Roman" w:hAnsi="Times New Roman" w:cs="Times New Roman"/>
          <w:b/>
          <w:bCs/>
          <w:sz w:val="24"/>
          <w:szCs w:val="24"/>
        </w:rPr>
        <w:t>ostaw</w:t>
      </w:r>
      <w:r w:rsidR="000531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53103" w:rsidRPr="00053103">
        <w:rPr>
          <w:rFonts w:ascii="Times New Roman" w:hAnsi="Times New Roman" w:cs="Times New Roman"/>
          <w:b/>
          <w:bCs/>
          <w:sz w:val="24"/>
          <w:szCs w:val="24"/>
        </w:rPr>
        <w:t xml:space="preserve"> kontenera typu portiernia/stróżówka</w:t>
      </w:r>
      <w:r w:rsidR="00053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103" w:rsidRPr="00053103">
        <w:rPr>
          <w:rFonts w:ascii="Times New Roman" w:hAnsi="Times New Roman" w:cs="Times New Roman"/>
          <w:b/>
          <w:bCs/>
          <w:sz w:val="24"/>
          <w:szCs w:val="24"/>
        </w:rPr>
        <w:t>dla OPEC-BIO Sp. z o.o.</w:t>
      </w:r>
      <w:r w:rsidR="009B2C4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71239A"/>
    <w:rsid w:val="00766DA0"/>
    <w:rsid w:val="00771916"/>
    <w:rsid w:val="00771AEF"/>
    <w:rsid w:val="00824366"/>
    <w:rsid w:val="00932340"/>
    <w:rsid w:val="009470AF"/>
    <w:rsid w:val="00987335"/>
    <w:rsid w:val="00992ADA"/>
    <w:rsid w:val="009B2C4D"/>
    <w:rsid w:val="00B269C4"/>
    <w:rsid w:val="00C00F31"/>
    <w:rsid w:val="00C3256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22</cp:revision>
  <dcterms:created xsi:type="dcterms:W3CDTF">2022-05-18T14:27:00Z</dcterms:created>
  <dcterms:modified xsi:type="dcterms:W3CDTF">2023-06-29T13:13:00Z</dcterms:modified>
</cp:coreProperties>
</file>