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51B5" w14:textId="77777777" w:rsidR="00BC14C6" w:rsidRPr="00415D23" w:rsidRDefault="000130C8" w:rsidP="00693118">
      <w:pPr>
        <w:jc w:val="right"/>
        <w:rPr>
          <w:rFonts w:asciiTheme="minorHAnsi" w:hAnsiTheme="minorHAnsi" w:cstheme="minorHAnsi"/>
          <w:i/>
          <w:sz w:val="16"/>
          <w:szCs w:val="16"/>
          <w:lang w:eastAsia="pl-PL"/>
        </w:rPr>
      </w:pPr>
      <w:r w:rsidRPr="00415D23">
        <w:rPr>
          <w:rFonts w:asciiTheme="minorHAnsi" w:hAnsiTheme="minorHAnsi" w:cstheme="minorHAnsi"/>
          <w:b/>
          <w:i/>
          <w:sz w:val="16"/>
          <w:szCs w:val="16"/>
          <w:lang w:eastAsia="pl-PL"/>
        </w:rPr>
        <w:t>Załącznik nr 3</w:t>
      </w:r>
      <w:r w:rsidRPr="00415D23">
        <w:rPr>
          <w:rFonts w:asciiTheme="minorHAnsi" w:hAnsiTheme="minorHAnsi" w:cstheme="minorHAnsi"/>
          <w:i/>
          <w:sz w:val="16"/>
          <w:szCs w:val="16"/>
          <w:lang w:eastAsia="pl-PL"/>
        </w:rPr>
        <w:t xml:space="preserve"> </w:t>
      </w:r>
    </w:p>
    <w:p w14:paraId="1B5AC68C" w14:textId="1A1B6E90" w:rsidR="000130C8" w:rsidRPr="00415D23" w:rsidRDefault="000130C8" w:rsidP="00693118">
      <w:pPr>
        <w:jc w:val="right"/>
        <w:rPr>
          <w:rFonts w:asciiTheme="minorHAnsi" w:hAnsiTheme="minorHAnsi" w:cstheme="minorHAnsi"/>
          <w:i/>
          <w:sz w:val="16"/>
          <w:szCs w:val="16"/>
          <w:lang w:eastAsia="pl-PL"/>
        </w:rPr>
      </w:pPr>
      <w:r w:rsidRPr="00415D23">
        <w:rPr>
          <w:rFonts w:asciiTheme="minorHAnsi" w:hAnsiTheme="minorHAnsi" w:cstheme="minorHAnsi"/>
          <w:i/>
          <w:sz w:val="16"/>
          <w:szCs w:val="16"/>
          <w:lang w:eastAsia="pl-PL"/>
        </w:rPr>
        <w:t xml:space="preserve">do umowy nr </w:t>
      </w:r>
      <w:r w:rsidR="007B1DA3" w:rsidRPr="00415D23">
        <w:rPr>
          <w:rFonts w:asciiTheme="minorHAnsi" w:hAnsiTheme="minorHAnsi" w:cstheme="minorHAnsi"/>
          <w:i/>
          <w:sz w:val="16"/>
          <w:szCs w:val="16"/>
          <w:lang w:eastAsia="pl-PL"/>
        </w:rPr>
        <w:t>40 Z PN 23</w:t>
      </w:r>
    </w:p>
    <w:p w14:paraId="047F97D8" w14:textId="54791E12" w:rsidR="000130C8" w:rsidRPr="009F4912" w:rsidRDefault="009F4912" w:rsidP="00693118">
      <w:pPr>
        <w:jc w:val="both"/>
        <w:rPr>
          <w:rFonts w:asciiTheme="minorHAnsi" w:hAnsiTheme="minorHAnsi" w:cstheme="minorHAnsi"/>
          <w:i/>
          <w:sz w:val="16"/>
          <w:szCs w:val="16"/>
          <w:lang w:eastAsia="pl-PL"/>
        </w:rPr>
      </w:pPr>
      <w:r w:rsidRPr="009F4912">
        <w:rPr>
          <w:rFonts w:ascii="Calibri" w:hAnsi="Calibri" w:cs="Calibri"/>
          <w:sz w:val="16"/>
          <w:szCs w:val="16"/>
        </w:rPr>
        <w:t>E.ZP.261.33.2023</w:t>
      </w:r>
      <w:r w:rsidR="005F745E">
        <w:rPr>
          <w:rFonts w:ascii="Calibri" w:hAnsi="Calibri" w:cs="Calibri"/>
          <w:sz w:val="16"/>
          <w:szCs w:val="16"/>
        </w:rPr>
        <w:t xml:space="preserve">                                                                                                                                                          </w:t>
      </w:r>
      <w:r w:rsidR="005F745E">
        <w:rPr>
          <w:rFonts w:ascii="Calibri" w:hAnsi="Calibri" w:cs="Calibri"/>
          <w:b/>
          <w:bCs/>
          <w:i/>
          <w:iCs/>
          <w:sz w:val="20"/>
          <w:szCs w:val="20"/>
        </w:rPr>
        <w:t xml:space="preserve"> (</w:t>
      </w:r>
      <w:r w:rsidR="005F745E">
        <w:rPr>
          <w:rFonts w:ascii="Calibri" w:hAnsi="Calibri" w:cs="Calibri"/>
          <w:b/>
          <w:bCs/>
          <w:i/>
          <w:iCs/>
          <w:sz w:val="20"/>
          <w:szCs w:val="20"/>
        </w:rPr>
        <w:t>obowiązujący po modyfikacji)</w:t>
      </w:r>
    </w:p>
    <w:p w14:paraId="2DF0E8AD" w14:textId="77777777" w:rsidR="000130C8" w:rsidRPr="0054438F" w:rsidRDefault="000130C8" w:rsidP="00693118">
      <w:pPr>
        <w:jc w:val="both"/>
        <w:rPr>
          <w:rFonts w:asciiTheme="minorHAnsi" w:hAnsiTheme="minorHAnsi" w:cstheme="minorHAnsi"/>
          <w:lang w:eastAsia="pl-PL"/>
        </w:rPr>
      </w:pPr>
    </w:p>
    <w:p w14:paraId="0E1AF8F6" w14:textId="77777777" w:rsidR="000130C8" w:rsidRPr="0054438F" w:rsidRDefault="000130C8" w:rsidP="00693118">
      <w:pPr>
        <w:jc w:val="center"/>
        <w:rPr>
          <w:rFonts w:asciiTheme="minorHAnsi" w:hAnsiTheme="minorHAnsi" w:cstheme="minorHAnsi"/>
          <w:b/>
        </w:rPr>
      </w:pPr>
      <w:r w:rsidRPr="0054438F">
        <w:rPr>
          <w:rFonts w:asciiTheme="minorHAnsi" w:hAnsiTheme="minorHAnsi" w:cstheme="minorHAnsi"/>
          <w:b/>
        </w:rPr>
        <w:t>UMOWA POWIERZENIA PRZETWARZANIA DANYCH OSOBOWYCH</w:t>
      </w:r>
    </w:p>
    <w:p w14:paraId="3BCDAD1D" w14:textId="77777777" w:rsidR="000130C8" w:rsidRPr="0054438F" w:rsidRDefault="000130C8" w:rsidP="00693118">
      <w:pPr>
        <w:jc w:val="both"/>
        <w:rPr>
          <w:rFonts w:asciiTheme="minorHAnsi" w:hAnsiTheme="minorHAnsi" w:cstheme="minorHAnsi"/>
        </w:rPr>
      </w:pPr>
    </w:p>
    <w:p w14:paraId="5C7710C5" w14:textId="79950DF3" w:rsidR="000130C8" w:rsidRPr="008431E5" w:rsidRDefault="00B34786" w:rsidP="00693118">
      <w:pPr>
        <w:spacing w:before="60"/>
        <w:jc w:val="both"/>
        <w:rPr>
          <w:rFonts w:ascii="Calibri" w:hAnsi="Calibri" w:cs="Calibri"/>
        </w:rPr>
      </w:pPr>
      <w:r>
        <w:rPr>
          <w:rFonts w:ascii="Calibri" w:hAnsi="Calibri" w:cs="Calibri"/>
        </w:rPr>
        <w:t>z</w:t>
      </w:r>
      <w:r w:rsidR="000130C8" w:rsidRPr="008431E5">
        <w:rPr>
          <w:rFonts w:ascii="Calibri" w:hAnsi="Calibri" w:cs="Calibri"/>
        </w:rPr>
        <w:t>awarta dnia ……………….. pomiędzy:</w:t>
      </w:r>
    </w:p>
    <w:p w14:paraId="5ECB2A3C" w14:textId="77777777" w:rsidR="000130C8" w:rsidRPr="008431E5" w:rsidRDefault="000130C8" w:rsidP="00693118">
      <w:pPr>
        <w:spacing w:after="120"/>
        <w:jc w:val="both"/>
        <w:textAlignment w:val="baseline"/>
        <w:rPr>
          <w:rFonts w:ascii="Calibri" w:hAnsi="Calibri" w:cs="Calibri"/>
          <w:b/>
        </w:rPr>
      </w:pPr>
      <w:r w:rsidRPr="008431E5">
        <w:rPr>
          <w:rFonts w:ascii="Calibri" w:hAnsi="Calibri" w:cs="Calibri"/>
          <w:b/>
        </w:rPr>
        <w:t>Kujawsko-Pomorskim Centrum Pulmonologii w Bydgoszczy</w:t>
      </w:r>
      <w:r w:rsidRPr="008431E5">
        <w:rPr>
          <w:rFonts w:ascii="Calibri" w:hAnsi="Calibri" w:cs="Calibri"/>
        </w:rPr>
        <w:t xml:space="preserve">, </w:t>
      </w:r>
      <w:r w:rsidRPr="008431E5">
        <w:rPr>
          <w:rFonts w:ascii="Calibri" w:hAnsi="Calibri" w:cs="Calibri"/>
          <w:b/>
        </w:rPr>
        <w:t>ul. Seminaryjna 1, 85-326 Bydgoszcz,</w:t>
      </w:r>
      <w:r w:rsidRPr="008431E5">
        <w:rPr>
          <w:rFonts w:ascii="Calibri" w:hAnsi="Calibri" w:cs="Calibri"/>
        </w:rPr>
        <w:t xml:space="preserve"> wpisanym do</w:t>
      </w:r>
      <w:r w:rsidRPr="008431E5">
        <w:rPr>
          <w:rFonts w:ascii="Calibri" w:hAnsi="Calibri" w:cs="Calibri"/>
          <w:bCs/>
        </w:rPr>
        <w:t xml:space="preserve"> rejestru stowarzyszeń, innych organizacji społecznych i zawodowych, fundacji i samodzielnych publicznych zakładów opieki zdrowotnej</w:t>
      </w:r>
      <w:r w:rsidRPr="008431E5">
        <w:rPr>
          <w:rFonts w:ascii="Calibri" w:hAnsi="Calibri" w:cs="Calibri"/>
        </w:rPr>
        <w:t xml:space="preserve"> prowadzonego przez Sąd Rejonowy w Bydgoszczy XIII Wydział Gospodarczy Krajowego Rejestru Sądowego pod nr KRS: 0000063546, posiadającym nr NIP 5542236658 i nr REGON 092356930, które reprezentuje </w:t>
      </w:r>
      <w:r w:rsidRPr="008431E5">
        <w:rPr>
          <w:rFonts w:ascii="Calibri" w:hAnsi="Calibri" w:cs="Calibri"/>
          <w:b/>
        </w:rPr>
        <w:t>Mariola Brodowska – jako jego kierownik,,</w:t>
      </w:r>
    </w:p>
    <w:p w14:paraId="33202361" w14:textId="77777777" w:rsidR="000130C8" w:rsidRPr="008431E5" w:rsidRDefault="000130C8" w:rsidP="00693118">
      <w:pPr>
        <w:jc w:val="both"/>
        <w:rPr>
          <w:rFonts w:ascii="Calibri" w:hAnsi="Calibri" w:cs="Calibri"/>
        </w:rPr>
      </w:pPr>
      <w:r w:rsidRPr="008431E5">
        <w:rPr>
          <w:rFonts w:ascii="Calibri" w:hAnsi="Calibri" w:cs="Calibri"/>
        </w:rPr>
        <w:t xml:space="preserve">zwany dalej </w:t>
      </w:r>
      <w:r w:rsidRPr="008431E5">
        <w:rPr>
          <w:rFonts w:ascii="Calibri" w:hAnsi="Calibri" w:cs="Calibri"/>
          <w:b/>
        </w:rPr>
        <w:t>Zamawiającym lub Administratorem</w:t>
      </w:r>
    </w:p>
    <w:p w14:paraId="72FA0312" w14:textId="77777777" w:rsidR="000130C8" w:rsidRPr="008431E5" w:rsidRDefault="000130C8" w:rsidP="00693118">
      <w:pPr>
        <w:jc w:val="both"/>
        <w:rPr>
          <w:rFonts w:ascii="Calibri" w:hAnsi="Calibri" w:cs="Calibri"/>
        </w:rPr>
      </w:pPr>
      <w:r w:rsidRPr="008431E5">
        <w:rPr>
          <w:rFonts w:ascii="Calibri" w:hAnsi="Calibri" w:cs="Calibri"/>
        </w:rPr>
        <w:t>a</w:t>
      </w:r>
    </w:p>
    <w:p w14:paraId="7C54CAA3" w14:textId="77777777" w:rsidR="000130C8" w:rsidRPr="008431E5" w:rsidRDefault="000130C8" w:rsidP="00693118">
      <w:pPr>
        <w:jc w:val="both"/>
        <w:rPr>
          <w:rFonts w:ascii="Calibri" w:hAnsi="Calibri" w:cs="Calibri"/>
        </w:rPr>
      </w:pPr>
      <w:r w:rsidRPr="008431E5">
        <w:rPr>
          <w:rFonts w:ascii="Calibri" w:hAnsi="Calibri" w:cs="Calibri"/>
          <w:b/>
        </w:rPr>
        <w:t>……………………………..</w:t>
      </w:r>
      <w:r w:rsidRPr="008431E5">
        <w:rPr>
          <w:rFonts w:ascii="Calibri" w:hAnsi="Calibri" w:cs="Calibri"/>
        </w:rPr>
        <w:t xml:space="preserve"> z siedzibą w ………………….., przy ul. ………………, ……………………, wpisaną/</w:t>
      </w:r>
      <w:proofErr w:type="spellStart"/>
      <w:r w:rsidRPr="008431E5">
        <w:rPr>
          <w:rFonts w:ascii="Calibri" w:hAnsi="Calibri" w:cs="Calibri"/>
        </w:rPr>
        <w:t>ym</w:t>
      </w:r>
      <w:proofErr w:type="spellEnd"/>
      <w:r w:rsidRPr="008431E5">
        <w:rPr>
          <w:rFonts w:ascii="Calibri" w:hAnsi="Calibri" w:cs="Calibri"/>
        </w:rPr>
        <w:t xml:space="preserve"> do rejestru przedsiębiorców prowadzonego przez Sąd Rejonowy w ……………. Wydział …… Gospodarczy Krajowego Rejestru Sądowego, pod numerem KRS ………………, o kapitale zakładowym w wysokości ……………………………… zł, posiadającą/</w:t>
      </w:r>
      <w:proofErr w:type="spellStart"/>
      <w:r w:rsidRPr="008431E5">
        <w:rPr>
          <w:rFonts w:ascii="Calibri" w:hAnsi="Calibri" w:cs="Calibri"/>
        </w:rPr>
        <w:t>ym</w:t>
      </w:r>
      <w:proofErr w:type="spellEnd"/>
      <w:r w:rsidRPr="008431E5">
        <w:rPr>
          <w:rFonts w:ascii="Calibri" w:hAnsi="Calibri" w:cs="Calibri"/>
        </w:rPr>
        <w:t xml:space="preserve"> nr NIP ………………., nr REGON ……………….., </w:t>
      </w:r>
    </w:p>
    <w:p w14:paraId="5BEECE38" w14:textId="77777777" w:rsidR="000130C8" w:rsidRPr="008431E5" w:rsidRDefault="000130C8" w:rsidP="00693118">
      <w:pPr>
        <w:spacing w:before="60"/>
        <w:jc w:val="both"/>
        <w:rPr>
          <w:rFonts w:ascii="Calibri" w:hAnsi="Calibri" w:cs="Calibri"/>
        </w:rPr>
      </w:pPr>
      <w:r w:rsidRPr="008431E5">
        <w:rPr>
          <w:rFonts w:ascii="Calibri" w:hAnsi="Calibri" w:cs="Calibri"/>
        </w:rPr>
        <w:t>reprezentowana/y przez:</w:t>
      </w:r>
    </w:p>
    <w:p w14:paraId="736A0FAF" w14:textId="77777777" w:rsidR="000130C8" w:rsidRPr="008431E5" w:rsidRDefault="000130C8" w:rsidP="00693118">
      <w:pPr>
        <w:jc w:val="both"/>
        <w:rPr>
          <w:rFonts w:ascii="Calibri" w:hAnsi="Calibri" w:cs="Calibri"/>
        </w:rPr>
      </w:pPr>
    </w:p>
    <w:p w14:paraId="46E8A881" w14:textId="77777777" w:rsidR="000130C8" w:rsidRPr="008431E5" w:rsidRDefault="000130C8" w:rsidP="00693118">
      <w:pPr>
        <w:jc w:val="both"/>
        <w:rPr>
          <w:rFonts w:ascii="Calibri" w:hAnsi="Calibri" w:cs="Calibri"/>
        </w:rPr>
      </w:pPr>
      <w:r w:rsidRPr="008431E5">
        <w:rPr>
          <w:rFonts w:ascii="Calibri" w:hAnsi="Calibri" w:cs="Calibri"/>
        </w:rPr>
        <w:t>………………………………………….………………………………</w:t>
      </w:r>
    </w:p>
    <w:p w14:paraId="6695477C" w14:textId="77777777" w:rsidR="000130C8" w:rsidRPr="008431E5" w:rsidRDefault="000130C8" w:rsidP="00693118">
      <w:pPr>
        <w:jc w:val="both"/>
        <w:rPr>
          <w:rFonts w:ascii="Calibri" w:hAnsi="Calibri" w:cs="Calibri"/>
        </w:rPr>
      </w:pPr>
    </w:p>
    <w:p w14:paraId="07E44C19" w14:textId="77777777" w:rsidR="000130C8" w:rsidRPr="008431E5" w:rsidRDefault="000130C8" w:rsidP="00693118">
      <w:pPr>
        <w:jc w:val="both"/>
        <w:rPr>
          <w:rFonts w:ascii="Calibri" w:hAnsi="Calibri" w:cs="Calibri"/>
        </w:rPr>
      </w:pPr>
      <w:r w:rsidRPr="008431E5">
        <w:rPr>
          <w:rFonts w:ascii="Calibri" w:hAnsi="Calibri" w:cs="Calibri"/>
        </w:rPr>
        <w:t>………………………………………….………………………………</w:t>
      </w:r>
    </w:p>
    <w:p w14:paraId="5C480BB6" w14:textId="77777777" w:rsidR="000130C8" w:rsidRPr="008431E5" w:rsidRDefault="000130C8" w:rsidP="00693118">
      <w:pPr>
        <w:jc w:val="both"/>
        <w:rPr>
          <w:rFonts w:ascii="Calibri" w:hAnsi="Calibri" w:cs="Calibri"/>
        </w:rPr>
      </w:pPr>
    </w:p>
    <w:p w14:paraId="52F61A89" w14:textId="67BBE331" w:rsidR="000130C8" w:rsidRPr="008431E5" w:rsidRDefault="00B34786" w:rsidP="00693118">
      <w:pPr>
        <w:jc w:val="both"/>
        <w:rPr>
          <w:rFonts w:ascii="Calibri" w:hAnsi="Calibri" w:cs="Calibri"/>
          <w:color w:val="FF0000"/>
        </w:rPr>
      </w:pPr>
      <w:r>
        <w:rPr>
          <w:rFonts w:ascii="Calibri" w:hAnsi="Calibri" w:cs="Calibri"/>
        </w:rPr>
        <w:t>z</w:t>
      </w:r>
      <w:r w:rsidR="000130C8" w:rsidRPr="008431E5">
        <w:rPr>
          <w:rFonts w:ascii="Calibri" w:hAnsi="Calibri" w:cs="Calibri"/>
        </w:rPr>
        <w:t xml:space="preserve">wana dalej </w:t>
      </w:r>
      <w:r w:rsidR="000130C8" w:rsidRPr="008431E5">
        <w:rPr>
          <w:rFonts w:ascii="Calibri" w:hAnsi="Calibri" w:cs="Calibri"/>
          <w:b/>
        </w:rPr>
        <w:t>Wykonawcą lub Przetwarzającym</w:t>
      </w:r>
    </w:p>
    <w:p w14:paraId="4664D64E" w14:textId="77777777" w:rsidR="000130C8" w:rsidRPr="008431E5" w:rsidRDefault="000130C8" w:rsidP="00693118">
      <w:pPr>
        <w:jc w:val="both"/>
        <w:rPr>
          <w:rFonts w:ascii="Calibri" w:hAnsi="Calibri" w:cs="Calibri"/>
        </w:rPr>
      </w:pPr>
    </w:p>
    <w:p w14:paraId="257E54B1" w14:textId="77777777" w:rsidR="000130C8" w:rsidRPr="008431E5" w:rsidRDefault="000130C8" w:rsidP="00693118">
      <w:pPr>
        <w:jc w:val="both"/>
        <w:rPr>
          <w:rFonts w:ascii="Calibri" w:hAnsi="Calibri" w:cs="Calibri"/>
        </w:rPr>
      </w:pPr>
    </w:p>
    <w:p w14:paraId="7A83C26B" w14:textId="77777777" w:rsidR="000130C8" w:rsidRPr="008431E5" w:rsidRDefault="000130C8" w:rsidP="00693118">
      <w:pPr>
        <w:jc w:val="center"/>
        <w:rPr>
          <w:rFonts w:ascii="Calibri" w:hAnsi="Calibri" w:cs="Calibri"/>
          <w:b/>
        </w:rPr>
      </w:pPr>
      <w:r w:rsidRPr="008431E5">
        <w:rPr>
          <w:rFonts w:ascii="Calibri" w:hAnsi="Calibri" w:cs="Calibri"/>
          <w:b/>
        </w:rPr>
        <w:t>PREAMBUŁA</w:t>
      </w:r>
    </w:p>
    <w:p w14:paraId="2BC684F3" w14:textId="77777777" w:rsidR="000130C8" w:rsidRPr="008431E5" w:rsidRDefault="000130C8" w:rsidP="00693118">
      <w:pPr>
        <w:spacing w:before="60"/>
        <w:jc w:val="both"/>
        <w:rPr>
          <w:rFonts w:ascii="Calibri" w:hAnsi="Calibri" w:cs="Calibri"/>
        </w:rPr>
      </w:pPr>
      <w:r w:rsidRPr="008431E5">
        <w:rPr>
          <w:rFonts w:ascii="Calibri" w:hAnsi="Calibri" w:cs="Calibri"/>
        </w:rPr>
        <w:t>Mając na uwadze fakt, że:</w:t>
      </w:r>
    </w:p>
    <w:p w14:paraId="79E71E56" w14:textId="2F8DCC91" w:rsidR="000130C8" w:rsidRPr="008431E5" w:rsidRDefault="000130C8" w:rsidP="00693118">
      <w:pPr>
        <w:widowControl/>
        <w:numPr>
          <w:ilvl w:val="0"/>
          <w:numId w:val="2"/>
        </w:numPr>
        <w:autoSpaceDE/>
        <w:autoSpaceDN/>
        <w:spacing w:before="60"/>
        <w:jc w:val="both"/>
        <w:rPr>
          <w:rFonts w:ascii="Calibri" w:hAnsi="Calibri" w:cs="Calibri"/>
        </w:rPr>
      </w:pPr>
      <w:r w:rsidRPr="008431E5">
        <w:rPr>
          <w:rFonts w:ascii="Calibri" w:hAnsi="Calibri" w:cs="Calibri"/>
        </w:rPr>
        <w:t xml:space="preserve">w dniu ………… Strony zawarły umowę nr </w:t>
      </w:r>
      <w:r w:rsidR="000C3E37">
        <w:rPr>
          <w:rFonts w:ascii="Calibri" w:hAnsi="Calibri" w:cs="Calibri"/>
        </w:rPr>
        <w:t>40 Z PN 23</w:t>
      </w:r>
      <w:r w:rsidRPr="008431E5">
        <w:rPr>
          <w:rFonts w:ascii="Calibri" w:hAnsi="Calibri" w:cs="Calibri"/>
        </w:rPr>
        <w:t xml:space="preserve"> (dalej: „Umowa Główna”), w związku </w:t>
      </w:r>
      <w:r w:rsidRPr="008431E5">
        <w:rPr>
          <w:rFonts w:ascii="Calibri" w:hAnsi="Calibri" w:cs="Calibri"/>
        </w:rPr>
        <w:br/>
        <w:t>z wykonywaniem której Zamawiający powierzy Wykonawcy przetwarzanie danych osobowych w zakresie określonym niniejszą Umową;</w:t>
      </w:r>
    </w:p>
    <w:p w14:paraId="3283D50F" w14:textId="77777777" w:rsidR="000130C8" w:rsidRPr="008431E5" w:rsidRDefault="000130C8" w:rsidP="00693118">
      <w:pPr>
        <w:widowControl/>
        <w:numPr>
          <w:ilvl w:val="0"/>
          <w:numId w:val="2"/>
        </w:numPr>
        <w:autoSpaceDE/>
        <w:autoSpaceDN/>
        <w:spacing w:before="60"/>
        <w:jc w:val="both"/>
        <w:rPr>
          <w:rFonts w:ascii="Calibri" w:hAnsi="Calibri" w:cs="Calibri"/>
        </w:rPr>
      </w:pPr>
      <w:r w:rsidRPr="008431E5">
        <w:rPr>
          <w:rFonts w:ascii="Calibri" w:hAnsi="Calibri" w:cs="Calibri"/>
        </w:rPr>
        <w:t>celem niniejszej Umowy jest ustalenie warunków, na jakich Wykonawca wykonuje operacje przetwarzania danych osobowych w imieniu Zamawiającego;</w:t>
      </w:r>
    </w:p>
    <w:p w14:paraId="06917832" w14:textId="77777777" w:rsidR="000130C8" w:rsidRPr="008431E5" w:rsidRDefault="000130C8" w:rsidP="00693118">
      <w:pPr>
        <w:widowControl/>
        <w:numPr>
          <w:ilvl w:val="0"/>
          <w:numId w:val="2"/>
        </w:numPr>
        <w:autoSpaceDE/>
        <w:autoSpaceDN/>
        <w:spacing w:before="60"/>
        <w:jc w:val="both"/>
        <w:rPr>
          <w:rFonts w:ascii="Calibri" w:hAnsi="Calibri" w:cs="Calibri"/>
        </w:rPr>
      </w:pPr>
      <w:r w:rsidRPr="008431E5">
        <w:rPr>
          <w:rFonts w:ascii="Calibri" w:hAnsi="Calibri" w:cs="Calibri"/>
        </w:rPr>
        <w:t>Strony zawierając niniejszą Umowę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8431E5">
        <w:rPr>
          <w:rFonts w:ascii="Calibri" w:hAnsi="Calibri" w:cs="Calibri"/>
        </w:rPr>
        <w:t>Dz.Urz</w:t>
      </w:r>
      <w:proofErr w:type="spellEnd"/>
      <w:r w:rsidRPr="008431E5">
        <w:rPr>
          <w:rFonts w:ascii="Calibri" w:hAnsi="Calibri" w:cs="Calibri"/>
        </w:rPr>
        <w:t xml:space="preserve">. UE L 119, s. 1) – dalej RODO, </w:t>
      </w:r>
    </w:p>
    <w:p w14:paraId="15BCBE2E" w14:textId="77777777" w:rsidR="000130C8" w:rsidRPr="008431E5" w:rsidRDefault="000130C8" w:rsidP="00693118">
      <w:pPr>
        <w:spacing w:before="60"/>
        <w:jc w:val="both"/>
        <w:rPr>
          <w:rFonts w:ascii="Calibri" w:hAnsi="Calibri" w:cs="Calibri"/>
        </w:rPr>
      </w:pPr>
    </w:p>
    <w:p w14:paraId="04D89E0A" w14:textId="77777777" w:rsidR="000130C8" w:rsidRPr="008431E5" w:rsidRDefault="000130C8" w:rsidP="00693118">
      <w:pPr>
        <w:spacing w:before="60"/>
        <w:jc w:val="both"/>
        <w:rPr>
          <w:rFonts w:ascii="Calibri" w:hAnsi="Calibri" w:cs="Calibri"/>
        </w:rPr>
      </w:pPr>
      <w:r w:rsidRPr="008431E5">
        <w:rPr>
          <w:rFonts w:ascii="Calibri" w:hAnsi="Calibri" w:cs="Calibri"/>
        </w:rPr>
        <w:t>Strony zawierają niniejszą Umowę powierzenia danych osobowych w celu realizacji Umowy Głównej:</w:t>
      </w:r>
    </w:p>
    <w:p w14:paraId="0533A95F" w14:textId="77777777" w:rsidR="000130C8" w:rsidRPr="008431E5" w:rsidRDefault="000130C8" w:rsidP="00693118">
      <w:pPr>
        <w:spacing w:before="60"/>
        <w:jc w:val="both"/>
        <w:rPr>
          <w:rFonts w:ascii="Calibri" w:hAnsi="Calibri" w:cs="Calibri"/>
        </w:rPr>
      </w:pPr>
    </w:p>
    <w:p w14:paraId="29F55CC8" w14:textId="77777777" w:rsidR="000130C8" w:rsidRPr="008431E5" w:rsidRDefault="000130C8" w:rsidP="00693118">
      <w:pPr>
        <w:widowControl/>
        <w:numPr>
          <w:ilvl w:val="0"/>
          <w:numId w:val="3"/>
        </w:numPr>
        <w:autoSpaceDE/>
        <w:autoSpaceDN/>
        <w:spacing w:before="120"/>
        <w:ind w:left="426" w:hanging="357"/>
        <w:jc w:val="center"/>
        <w:rPr>
          <w:rFonts w:ascii="Calibri" w:hAnsi="Calibri" w:cs="Calibri"/>
          <w:b/>
        </w:rPr>
      </w:pPr>
      <w:r w:rsidRPr="008431E5">
        <w:rPr>
          <w:rFonts w:ascii="Calibri" w:hAnsi="Calibri" w:cs="Calibri"/>
          <w:b/>
        </w:rPr>
        <w:t>POSTANOWIENIA OGÓLNE</w:t>
      </w:r>
    </w:p>
    <w:p w14:paraId="44F53222" w14:textId="77777777" w:rsidR="000130C8" w:rsidRPr="008431E5" w:rsidRDefault="000130C8" w:rsidP="00693118">
      <w:pPr>
        <w:widowControl/>
        <w:numPr>
          <w:ilvl w:val="1"/>
          <w:numId w:val="5"/>
        </w:numPr>
        <w:tabs>
          <w:tab w:val="clear" w:pos="680"/>
          <w:tab w:val="num" w:pos="426"/>
        </w:tabs>
        <w:autoSpaceDE/>
        <w:autoSpaceDN/>
        <w:spacing w:before="60"/>
        <w:ind w:left="426" w:hanging="426"/>
        <w:jc w:val="both"/>
        <w:rPr>
          <w:rFonts w:ascii="Calibri" w:hAnsi="Calibri" w:cs="Calibri"/>
        </w:rPr>
      </w:pPr>
      <w:r w:rsidRPr="008431E5">
        <w:rPr>
          <w:rFonts w:ascii="Calibri" w:hAnsi="Calibri" w:cs="Calibri"/>
        </w:rPr>
        <w:t>Zamawiający oświadcza, że jest administratorem w rozumieniu art. 4 pkt 7 RODO i jest uprawniony, do dalszego powierzenia Wykonawcy przetwarzania danych osobowych.</w:t>
      </w:r>
    </w:p>
    <w:p w14:paraId="0D911527" w14:textId="77777777" w:rsidR="000130C8" w:rsidRPr="008431E5" w:rsidRDefault="000130C8" w:rsidP="00693118">
      <w:pPr>
        <w:widowControl/>
        <w:numPr>
          <w:ilvl w:val="1"/>
          <w:numId w:val="5"/>
        </w:numPr>
        <w:tabs>
          <w:tab w:val="clear" w:pos="680"/>
          <w:tab w:val="num" w:pos="426"/>
        </w:tabs>
        <w:autoSpaceDE/>
        <w:autoSpaceDN/>
        <w:spacing w:before="60"/>
        <w:ind w:left="426" w:hanging="426"/>
        <w:jc w:val="both"/>
        <w:rPr>
          <w:rFonts w:ascii="Calibri" w:hAnsi="Calibri" w:cs="Calibri"/>
        </w:rPr>
      </w:pPr>
      <w:r w:rsidRPr="008431E5">
        <w:rPr>
          <w:rFonts w:ascii="Calibri" w:hAnsi="Calibri" w:cs="Calibri"/>
        </w:rPr>
        <w:t>Wykonawca oświadcza, że posiada zasoby infrastrukturalne, doświadczenie, wiedzę oraz wykwalifikowany personel, w zakresie umożliwiającym należyte wykonanie Umowy Głównej, w zgodzie z obowiązującymi przepisami prawa. W szczególności Wykonawca oświadcza, że znane mu są zasady przetwarzania i zabezpieczenia danych osobowych wynikające z RODO.</w:t>
      </w:r>
    </w:p>
    <w:p w14:paraId="5DB4F504" w14:textId="77777777" w:rsidR="000130C8" w:rsidRPr="008431E5" w:rsidRDefault="000130C8" w:rsidP="00693118">
      <w:pPr>
        <w:spacing w:before="60"/>
        <w:ind w:left="680"/>
        <w:jc w:val="both"/>
        <w:rPr>
          <w:rFonts w:ascii="Calibri" w:hAnsi="Calibri" w:cs="Calibri"/>
        </w:rPr>
      </w:pPr>
    </w:p>
    <w:p w14:paraId="0228792B" w14:textId="77777777" w:rsidR="000130C8" w:rsidRPr="008431E5" w:rsidRDefault="000130C8" w:rsidP="00693118">
      <w:pPr>
        <w:widowControl/>
        <w:numPr>
          <w:ilvl w:val="0"/>
          <w:numId w:val="3"/>
        </w:numPr>
        <w:autoSpaceDE/>
        <w:autoSpaceDN/>
        <w:spacing w:before="120"/>
        <w:ind w:left="426" w:hanging="357"/>
        <w:jc w:val="center"/>
        <w:rPr>
          <w:rFonts w:ascii="Calibri" w:hAnsi="Calibri" w:cs="Calibri"/>
          <w:b/>
        </w:rPr>
      </w:pPr>
      <w:r w:rsidRPr="008431E5">
        <w:rPr>
          <w:rFonts w:ascii="Calibri" w:hAnsi="Calibri" w:cs="Calibri"/>
          <w:b/>
        </w:rPr>
        <w:lastRenderedPageBreak/>
        <w:t>PRZEDMIOT</w:t>
      </w:r>
    </w:p>
    <w:p w14:paraId="65BD0A83" w14:textId="77777777" w:rsidR="000130C8" w:rsidRPr="008431E5" w:rsidRDefault="000130C8" w:rsidP="00693118">
      <w:pPr>
        <w:widowControl/>
        <w:numPr>
          <w:ilvl w:val="0"/>
          <w:numId w:val="4"/>
        </w:numPr>
        <w:autoSpaceDE/>
        <w:autoSpaceDN/>
        <w:spacing w:before="60"/>
        <w:jc w:val="both"/>
        <w:rPr>
          <w:rFonts w:ascii="Calibri" w:hAnsi="Calibri" w:cs="Calibri"/>
        </w:rPr>
      </w:pPr>
      <w:r w:rsidRPr="008431E5">
        <w:rPr>
          <w:rFonts w:ascii="Calibri" w:hAnsi="Calibri" w:cs="Calibri"/>
        </w:rPr>
        <w:t xml:space="preserve">Na warunkach określonych niniejszą umową Zamawiający powierza Wykonawcy przetwarzanie (w rozumieniu, jakie nadaje przetwarzaniu art. 4 pkt 2 RODO) opisanych w Umowie Głównej danych osobowych. </w:t>
      </w:r>
    </w:p>
    <w:p w14:paraId="20491DA9" w14:textId="77777777" w:rsidR="000130C8" w:rsidRPr="008431E5" w:rsidRDefault="000130C8" w:rsidP="00693118">
      <w:pPr>
        <w:widowControl/>
        <w:numPr>
          <w:ilvl w:val="0"/>
          <w:numId w:val="4"/>
        </w:numPr>
        <w:autoSpaceDE/>
        <w:autoSpaceDN/>
        <w:spacing w:before="60"/>
        <w:jc w:val="both"/>
        <w:rPr>
          <w:rFonts w:ascii="Calibri" w:hAnsi="Calibri" w:cs="Calibri"/>
        </w:rPr>
      </w:pPr>
      <w:r w:rsidRPr="008431E5">
        <w:rPr>
          <w:rFonts w:ascii="Calibri" w:hAnsi="Calibri" w:cs="Calibri"/>
        </w:rPr>
        <w:t>Pod pojęciami „dane osobowe” lub „dane” użytymi w niniejszej Umowie, Strony rozumieją dane osobowe zdefiniowane w art. 4 pkt 1 RODO, których rodzaj i zakres zostały wskazane w niniejszej Umowie.</w:t>
      </w:r>
    </w:p>
    <w:p w14:paraId="30038D40" w14:textId="77777777" w:rsidR="000130C8" w:rsidRPr="00C23B97" w:rsidRDefault="000130C8" w:rsidP="00693118">
      <w:pPr>
        <w:pStyle w:val="Akapitzlist"/>
        <w:widowControl/>
        <w:numPr>
          <w:ilvl w:val="0"/>
          <w:numId w:val="4"/>
        </w:numPr>
        <w:autoSpaceDE/>
        <w:autoSpaceDN/>
        <w:spacing w:before="60"/>
        <w:ind w:right="0"/>
        <w:contextualSpacing/>
        <w:rPr>
          <w:rFonts w:ascii="Calibri" w:hAnsi="Calibri" w:cs="Calibri"/>
          <w:iCs/>
          <w:lang w:eastAsia="pl-PL"/>
        </w:rPr>
      </w:pPr>
      <w:r w:rsidRPr="00C23B97">
        <w:rPr>
          <w:rFonts w:ascii="Calibri" w:hAnsi="Calibri" w:cs="Calibri"/>
          <w:iCs/>
        </w:rPr>
        <w:t>Dostęp do danych osobowych przydzielany jest w oparciu o zasadę minimalnych koniecznych uprawnień tj. tylko uprawnień niezbędnych do wykonania czynności określonych w Umowie Głównej. Osoby upoważnione do przetwarzania danych osobowych zobowiązane są do zachowania w tajemnicy informacji związanych z pacjentem uzyskanych w związku z wykonywaniem zadań. Wykonawca prowadzi rejestr osób upoważnionych do przetwarzania danych osobowych objętych niniejszą Umową i okaże go na każde pisemne wezwanie Administratora.</w:t>
      </w:r>
    </w:p>
    <w:p w14:paraId="134E9437" w14:textId="77777777" w:rsidR="000130C8" w:rsidRPr="008431E5" w:rsidRDefault="000130C8" w:rsidP="00693118">
      <w:pPr>
        <w:spacing w:before="60"/>
        <w:ind w:left="454"/>
        <w:jc w:val="both"/>
        <w:rPr>
          <w:rFonts w:ascii="Calibri" w:hAnsi="Calibri" w:cs="Calibri"/>
        </w:rPr>
      </w:pPr>
    </w:p>
    <w:p w14:paraId="4898ABCA" w14:textId="2D89D8D8" w:rsidR="000130C8" w:rsidRPr="008431E5" w:rsidRDefault="000130C8" w:rsidP="00693118">
      <w:pPr>
        <w:widowControl/>
        <w:numPr>
          <w:ilvl w:val="0"/>
          <w:numId w:val="3"/>
        </w:numPr>
        <w:autoSpaceDE/>
        <w:autoSpaceDN/>
        <w:spacing w:before="120"/>
        <w:ind w:left="426" w:hanging="357"/>
        <w:jc w:val="center"/>
        <w:rPr>
          <w:rFonts w:ascii="Calibri" w:hAnsi="Calibri" w:cs="Calibri"/>
          <w:b/>
        </w:rPr>
      </w:pPr>
      <w:r w:rsidRPr="008431E5">
        <w:rPr>
          <w:rFonts w:ascii="Calibri" w:hAnsi="Calibri" w:cs="Calibri"/>
          <w:b/>
        </w:rPr>
        <w:t>CZAS</w:t>
      </w:r>
      <w:r w:rsidRPr="008431E5">
        <w:rPr>
          <w:rFonts w:ascii="Calibri" w:hAnsi="Calibri" w:cs="Calibri"/>
        </w:rPr>
        <w:t xml:space="preserve"> </w:t>
      </w:r>
      <w:r w:rsidRPr="008431E5">
        <w:rPr>
          <w:rFonts w:ascii="Calibri" w:hAnsi="Calibri" w:cs="Calibri"/>
          <w:b/>
        </w:rPr>
        <w:t>TRWANIA</w:t>
      </w:r>
      <w:r w:rsidR="00C3371A">
        <w:rPr>
          <w:rFonts w:ascii="Calibri" w:hAnsi="Calibri" w:cs="Calibri"/>
          <w:b/>
        </w:rPr>
        <w:t xml:space="preserve"> I MIEJSCE</w:t>
      </w:r>
      <w:r w:rsidRPr="008431E5">
        <w:rPr>
          <w:rFonts w:ascii="Calibri" w:hAnsi="Calibri" w:cs="Calibri"/>
          <w:b/>
        </w:rPr>
        <w:t xml:space="preserve"> PRZETWARZANIA</w:t>
      </w:r>
      <w:r w:rsidRPr="008431E5">
        <w:rPr>
          <w:rFonts w:ascii="Calibri" w:hAnsi="Calibri" w:cs="Calibri"/>
          <w:b/>
        </w:rPr>
        <w:tab/>
      </w:r>
    </w:p>
    <w:p w14:paraId="24034BDC" w14:textId="173F715D" w:rsidR="000130C8" w:rsidRPr="008431E5" w:rsidRDefault="000130C8" w:rsidP="00693118">
      <w:pPr>
        <w:spacing w:before="60"/>
        <w:ind w:left="426"/>
        <w:jc w:val="both"/>
        <w:rPr>
          <w:rFonts w:ascii="Calibri" w:hAnsi="Calibri" w:cs="Calibri"/>
        </w:rPr>
      </w:pPr>
      <w:r w:rsidRPr="008431E5">
        <w:rPr>
          <w:rFonts w:ascii="Calibri" w:hAnsi="Calibri" w:cs="Calibri"/>
        </w:rPr>
        <w:t>Przetwarzanie będzie wykonywane w okresie realizacji przedmiotu Umowy Głównej,</w:t>
      </w:r>
      <w:r w:rsidR="00356F01">
        <w:rPr>
          <w:rFonts w:ascii="Calibri" w:hAnsi="Calibri" w:cs="Calibri"/>
        </w:rPr>
        <w:t xml:space="preserve"> w lokalizacji</w:t>
      </w:r>
      <w:r w:rsidRPr="008431E5">
        <w:rPr>
          <w:rFonts w:ascii="Calibri" w:hAnsi="Calibri" w:cs="Calibri"/>
        </w:rPr>
        <w:t xml:space="preserve"> Administratora lub zdalnie z siedziby podmiotu przetwarzającego poprzez ustalony bezpieczny kanał komunikacji z uwzględnieniem pozostałych postanowień niniejszej umowy dotyczących obowiązków i uprawnień Stron.</w:t>
      </w:r>
    </w:p>
    <w:p w14:paraId="2D820AD8" w14:textId="77777777" w:rsidR="000130C8" w:rsidRPr="008431E5" w:rsidRDefault="000130C8" w:rsidP="00693118">
      <w:pPr>
        <w:spacing w:before="60"/>
        <w:jc w:val="both"/>
        <w:rPr>
          <w:rFonts w:ascii="Calibri" w:hAnsi="Calibri" w:cs="Calibri"/>
        </w:rPr>
      </w:pPr>
    </w:p>
    <w:p w14:paraId="70E6C4BA" w14:textId="77777777" w:rsidR="000130C8" w:rsidRPr="008431E5" w:rsidRDefault="000130C8" w:rsidP="00693118">
      <w:pPr>
        <w:widowControl/>
        <w:numPr>
          <w:ilvl w:val="0"/>
          <w:numId w:val="3"/>
        </w:numPr>
        <w:autoSpaceDE/>
        <w:autoSpaceDN/>
        <w:spacing w:before="120"/>
        <w:ind w:left="426" w:hanging="357"/>
        <w:jc w:val="center"/>
        <w:rPr>
          <w:rFonts w:ascii="Calibri" w:hAnsi="Calibri" w:cs="Calibri"/>
          <w:b/>
        </w:rPr>
      </w:pPr>
      <w:r w:rsidRPr="008431E5">
        <w:rPr>
          <w:rFonts w:ascii="Calibri" w:hAnsi="Calibri" w:cs="Calibri"/>
          <w:b/>
        </w:rPr>
        <w:t>CHARAKTER I CEL PRZETWARZANIA</w:t>
      </w:r>
    </w:p>
    <w:p w14:paraId="6015FF9E" w14:textId="77777777" w:rsidR="000130C8" w:rsidRPr="008431E5" w:rsidRDefault="000130C8" w:rsidP="00693118">
      <w:pPr>
        <w:pStyle w:val="Akapitzlist"/>
        <w:widowControl/>
        <w:numPr>
          <w:ilvl w:val="0"/>
          <w:numId w:val="8"/>
        </w:numPr>
        <w:autoSpaceDE/>
        <w:autoSpaceDN/>
        <w:spacing w:before="60"/>
        <w:ind w:right="0"/>
        <w:contextualSpacing/>
        <w:rPr>
          <w:rFonts w:ascii="Calibri" w:hAnsi="Calibri" w:cs="Calibri"/>
          <w:iCs/>
        </w:rPr>
      </w:pPr>
      <w:r w:rsidRPr="008431E5">
        <w:rPr>
          <w:rFonts w:ascii="Calibri" w:hAnsi="Calibri" w:cs="Calibri"/>
          <w:iCs/>
        </w:rPr>
        <w:t>Charakter i cel przetwarzania wynikają z przedmiotu Umowy Głównej.</w:t>
      </w:r>
    </w:p>
    <w:p w14:paraId="46FC278A" w14:textId="77777777" w:rsidR="000130C8" w:rsidRPr="008431E5" w:rsidRDefault="000130C8" w:rsidP="00693118">
      <w:pPr>
        <w:pStyle w:val="Akapitzlist"/>
        <w:widowControl/>
        <w:numPr>
          <w:ilvl w:val="0"/>
          <w:numId w:val="8"/>
        </w:numPr>
        <w:autoSpaceDE/>
        <w:autoSpaceDN/>
        <w:spacing w:before="60"/>
        <w:ind w:right="0"/>
        <w:contextualSpacing/>
        <w:rPr>
          <w:rFonts w:ascii="Calibri" w:hAnsi="Calibri" w:cs="Calibri"/>
          <w:iCs/>
        </w:rPr>
      </w:pPr>
      <w:r w:rsidRPr="008431E5">
        <w:rPr>
          <w:rFonts w:ascii="Calibri" w:hAnsi="Calibri" w:cs="Calibri"/>
          <w:iCs/>
        </w:rPr>
        <w:t>Celem przetwarzania jest realizacja przedmiotu Umowy Głównej, w szczególności świadczenie na rzecz Zamawiającego świadczenie usług serwisowych.</w:t>
      </w:r>
    </w:p>
    <w:p w14:paraId="5285BC7D" w14:textId="77777777" w:rsidR="000130C8" w:rsidRPr="008431E5" w:rsidRDefault="000130C8" w:rsidP="00693118">
      <w:pPr>
        <w:pStyle w:val="Akapitzlist"/>
        <w:widowControl/>
        <w:numPr>
          <w:ilvl w:val="0"/>
          <w:numId w:val="8"/>
        </w:numPr>
        <w:autoSpaceDE/>
        <w:autoSpaceDN/>
        <w:spacing w:before="60"/>
        <w:ind w:right="0"/>
        <w:contextualSpacing/>
        <w:rPr>
          <w:rFonts w:ascii="Calibri" w:hAnsi="Calibri" w:cs="Calibri"/>
          <w:iCs/>
        </w:rPr>
      </w:pPr>
      <w:r w:rsidRPr="008431E5">
        <w:rPr>
          <w:rFonts w:ascii="Calibri" w:hAnsi="Calibri" w:cs="Calibri"/>
          <w:iCs/>
        </w:rPr>
        <w:t>Charakter przetwarzania polega na wykonywaniu przez Przetwarzającego niezbędnego przetwarzania danych osobowych osób, których dane dotyczą wyłącznie na udokumentowane polecenie Administratora stosownie do każdorazowo zgłoszonego przez Administratora zapotrzebowania lub treści obowiązków Przetwarzającego określonych w Umowie Głównej.</w:t>
      </w:r>
    </w:p>
    <w:p w14:paraId="38B30C37" w14:textId="77777777" w:rsidR="000130C8" w:rsidRPr="008431E5" w:rsidRDefault="000130C8" w:rsidP="00693118">
      <w:pPr>
        <w:spacing w:before="60"/>
        <w:ind w:left="680"/>
        <w:jc w:val="both"/>
        <w:rPr>
          <w:rFonts w:ascii="Calibri" w:hAnsi="Calibri" w:cs="Calibri"/>
          <w:color w:val="FF0000"/>
        </w:rPr>
      </w:pPr>
    </w:p>
    <w:p w14:paraId="47E872EC" w14:textId="7EFA05B5" w:rsidR="000130C8" w:rsidRDefault="000130C8" w:rsidP="00802D84">
      <w:pPr>
        <w:widowControl/>
        <w:numPr>
          <w:ilvl w:val="0"/>
          <w:numId w:val="3"/>
        </w:numPr>
        <w:autoSpaceDE/>
        <w:autoSpaceDN/>
        <w:spacing w:before="120"/>
        <w:ind w:left="426" w:hanging="357"/>
        <w:jc w:val="center"/>
        <w:rPr>
          <w:rFonts w:ascii="Calibri" w:hAnsi="Calibri" w:cs="Calibri"/>
          <w:b/>
        </w:rPr>
      </w:pPr>
      <w:r w:rsidRPr="008431E5">
        <w:rPr>
          <w:rFonts w:ascii="Calibri" w:hAnsi="Calibri" w:cs="Calibri"/>
          <w:b/>
        </w:rPr>
        <w:t>RODZAJ DANYCH OSOBOWYCH</w:t>
      </w:r>
    </w:p>
    <w:p w14:paraId="69485929" w14:textId="77777777" w:rsidR="006D080F" w:rsidRDefault="00C11A44" w:rsidP="006D080F">
      <w:pPr>
        <w:pStyle w:val="Akapitzlist"/>
        <w:numPr>
          <w:ilvl w:val="3"/>
          <w:numId w:val="8"/>
        </w:numPr>
        <w:spacing w:before="120"/>
        <w:ind w:left="426"/>
        <w:rPr>
          <w:rFonts w:ascii="Calibri" w:hAnsi="Calibri" w:cs="Calibri"/>
          <w:bCs/>
        </w:rPr>
      </w:pPr>
      <w:r>
        <w:rPr>
          <w:rFonts w:ascii="Calibri" w:hAnsi="Calibri" w:cs="Calibri"/>
          <w:bCs/>
        </w:rPr>
        <w:t xml:space="preserve">Przetwarzanie obejmuje zwykłe </w:t>
      </w:r>
      <w:r w:rsidR="00EC474D">
        <w:rPr>
          <w:rFonts w:ascii="Calibri" w:hAnsi="Calibri" w:cs="Calibri"/>
          <w:bCs/>
        </w:rPr>
        <w:t>dan</w:t>
      </w:r>
      <w:r>
        <w:rPr>
          <w:rFonts w:ascii="Calibri" w:hAnsi="Calibri" w:cs="Calibri"/>
          <w:bCs/>
        </w:rPr>
        <w:t>e</w:t>
      </w:r>
      <w:r w:rsidR="00EC474D">
        <w:rPr>
          <w:rFonts w:ascii="Calibri" w:hAnsi="Calibri" w:cs="Calibri"/>
          <w:bCs/>
        </w:rPr>
        <w:t xml:space="preserve"> osobow</w:t>
      </w:r>
      <w:r>
        <w:rPr>
          <w:rFonts w:ascii="Calibri" w:hAnsi="Calibri" w:cs="Calibri"/>
          <w:bCs/>
        </w:rPr>
        <w:t>e i dane osobowe szczególnej kategorii, których</w:t>
      </w:r>
      <w:r w:rsidR="00EC474D">
        <w:rPr>
          <w:rFonts w:ascii="Calibri" w:hAnsi="Calibri" w:cs="Calibri"/>
          <w:bCs/>
        </w:rPr>
        <w:t xml:space="preserve"> s</w:t>
      </w:r>
      <w:r w:rsidR="007048AD" w:rsidRPr="00802D84">
        <w:rPr>
          <w:rFonts w:ascii="Calibri" w:hAnsi="Calibri" w:cs="Calibri"/>
          <w:bCs/>
        </w:rPr>
        <w:t xml:space="preserve">zczegółowy zakres zawiera załącznik nr 1 do </w:t>
      </w:r>
      <w:r w:rsidR="00EC474D">
        <w:rPr>
          <w:rFonts w:ascii="Calibri" w:hAnsi="Calibri" w:cs="Calibri"/>
          <w:bCs/>
        </w:rPr>
        <w:t>niniejszej</w:t>
      </w:r>
      <w:r w:rsidR="007048AD" w:rsidRPr="00802D84">
        <w:rPr>
          <w:rFonts w:ascii="Calibri" w:hAnsi="Calibri" w:cs="Calibri"/>
          <w:bCs/>
        </w:rPr>
        <w:t xml:space="preserve"> Umowy</w:t>
      </w:r>
      <w:r w:rsidR="00EC474D">
        <w:rPr>
          <w:rFonts w:ascii="Calibri" w:hAnsi="Calibri" w:cs="Calibri"/>
          <w:bCs/>
        </w:rPr>
        <w:t>.</w:t>
      </w:r>
    </w:p>
    <w:p w14:paraId="542A58BF" w14:textId="06D43C25" w:rsidR="00D20443" w:rsidRPr="006D080F" w:rsidRDefault="000130C8" w:rsidP="006D080F">
      <w:pPr>
        <w:pStyle w:val="Akapitzlist"/>
        <w:numPr>
          <w:ilvl w:val="3"/>
          <w:numId w:val="8"/>
        </w:numPr>
        <w:spacing w:before="120"/>
        <w:ind w:left="426"/>
        <w:rPr>
          <w:rFonts w:ascii="Calibri" w:hAnsi="Calibri" w:cs="Calibri"/>
          <w:bCs/>
        </w:rPr>
      </w:pPr>
      <w:r w:rsidRPr="006D080F">
        <w:rPr>
          <w:rFonts w:ascii="Calibri" w:hAnsi="Calibri" w:cs="Calibri"/>
        </w:rPr>
        <w:t xml:space="preserve">Zakres danych osobowych wymienionych </w:t>
      </w:r>
      <w:r w:rsidR="00EC474D" w:rsidRPr="006D080F">
        <w:rPr>
          <w:rFonts w:ascii="Calibri" w:hAnsi="Calibri" w:cs="Calibri"/>
        </w:rPr>
        <w:t xml:space="preserve">w załączniku nr 1 do niniejszej umowy </w:t>
      </w:r>
      <w:r w:rsidRPr="006D080F">
        <w:rPr>
          <w:rFonts w:ascii="Calibri" w:hAnsi="Calibri" w:cs="Calibri"/>
        </w:rPr>
        <w:t>jest maksymalnym katalogiem danych, które mogą być przetwarzane w związku z realizacją Umowy Głównej. W rzeczywistości dane mogą być przekazywane przez Administratora w mniejszym zakresie bez uszczerbku dla postanowień umowy. Zakres danych może ulec zmianie w przypadku zmiany aktualnie obowiązujących przepisów prawa.</w:t>
      </w:r>
    </w:p>
    <w:p w14:paraId="66694719" w14:textId="77777777" w:rsidR="005741B1" w:rsidRPr="008431E5" w:rsidRDefault="005741B1" w:rsidP="00693118">
      <w:pPr>
        <w:spacing w:before="60"/>
        <w:jc w:val="both"/>
        <w:rPr>
          <w:rFonts w:ascii="Calibri" w:hAnsi="Calibri" w:cs="Calibri"/>
        </w:rPr>
      </w:pPr>
    </w:p>
    <w:p w14:paraId="789191A1" w14:textId="77777777" w:rsidR="000130C8" w:rsidRPr="008431E5" w:rsidRDefault="000130C8" w:rsidP="00693118">
      <w:pPr>
        <w:widowControl/>
        <w:numPr>
          <w:ilvl w:val="0"/>
          <w:numId w:val="3"/>
        </w:numPr>
        <w:autoSpaceDE/>
        <w:autoSpaceDN/>
        <w:spacing w:before="120"/>
        <w:ind w:left="426" w:hanging="357"/>
        <w:jc w:val="center"/>
        <w:rPr>
          <w:rFonts w:ascii="Calibri" w:hAnsi="Calibri" w:cs="Calibri"/>
          <w:b/>
        </w:rPr>
      </w:pPr>
      <w:r w:rsidRPr="008431E5">
        <w:rPr>
          <w:rFonts w:ascii="Calibri" w:hAnsi="Calibri" w:cs="Calibri"/>
          <w:b/>
        </w:rPr>
        <w:t>KATEGORIE OSÓB</w:t>
      </w:r>
    </w:p>
    <w:p w14:paraId="038CCEBE" w14:textId="77777777" w:rsidR="000130C8" w:rsidRPr="008431E5" w:rsidRDefault="000130C8" w:rsidP="00693118">
      <w:pPr>
        <w:spacing w:before="60"/>
        <w:jc w:val="both"/>
        <w:rPr>
          <w:rFonts w:ascii="Calibri" w:hAnsi="Calibri" w:cs="Calibri"/>
        </w:rPr>
      </w:pPr>
      <w:r w:rsidRPr="008431E5">
        <w:rPr>
          <w:rFonts w:ascii="Calibri" w:hAnsi="Calibri" w:cs="Calibri"/>
        </w:rPr>
        <w:t>Przetwarzanie danych będzie dotyczyć następujących kategorii osób:</w:t>
      </w:r>
    </w:p>
    <w:p w14:paraId="4BE40F3D" w14:textId="77777777" w:rsidR="000130C8" w:rsidRPr="008431E5" w:rsidRDefault="000130C8" w:rsidP="00693118">
      <w:pPr>
        <w:widowControl/>
        <w:numPr>
          <w:ilvl w:val="1"/>
          <w:numId w:val="6"/>
        </w:numPr>
        <w:autoSpaceDE/>
        <w:autoSpaceDN/>
        <w:spacing w:before="60"/>
        <w:jc w:val="both"/>
        <w:rPr>
          <w:rFonts w:ascii="Calibri" w:hAnsi="Calibri" w:cs="Calibri"/>
        </w:rPr>
      </w:pPr>
      <w:r w:rsidRPr="008431E5">
        <w:rPr>
          <w:rFonts w:ascii="Calibri" w:hAnsi="Calibri" w:cs="Calibri"/>
        </w:rPr>
        <w:t>Personel świadczący pracę lub usługi dla Zamawiającego;</w:t>
      </w:r>
    </w:p>
    <w:p w14:paraId="07296431" w14:textId="77777777" w:rsidR="000130C8" w:rsidRPr="008431E5" w:rsidRDefault="000130C8" w:rsidP="00693118">
      <w:pPr>
        <w:widowControl/>
        <w:numPr>
          <w:ilvl w:val="1"/>
          <w:numId w:val="6"/>
        </w:numPr>
        <w:autoSpaceDE/>
        <w:autoSpaceDN/>
        <w:spacing w:before="60"/>
        <w:jc w:val="both"/>
        <w:rPr>
          <w:rFonts w:ascii="Calibri" w:hAnsi="Calibri" w:cs="Calibri"/>
        </w:rPr>
      </w:pPr>
      <w:r w:rsidRPr="008431E5">
        <w:rPr>
          <w:rFonts w:ascii="Calibri" w:hAnsi="Calibri" w:cs="Calibri"/>
        </w:rPr>
        <w:t>Pacjenci Zamawiającego i upoważnione przez nich osoby;</w:t>
      </w:r>
    </w:p>
    <w:p w14:paraId="59F554C9" w14:textId="77777777" w:rsidR="000130C8" w:rsidRPr="008431E5" w:rsidRDefault="000130C8" w:rsidP="00693118">
      <w:pPr>
        <w:widowControl/>
        <w:numPr>
          <w:ilvl w:val="1"/>
          <w:numId w:val="6"/>
        </w:numPr>
        <w:autoSpaceDE/>
        <w:autoSpaceDN/>
        <w:spacing w:before="60"/>
        <w:jc w:val="both"/>
        <w:rPr>
          <w:rFonts w:ascii="Calibri" w:hAnsi="Calibri" w:cs="Calibri"/>
        </w:rPr>
      </w:pPr>
      <w:r w:rsidRPr="008431E5">
        <w:rPr>
          <w:rFonts w:ascii="Calibri" w:hAnsi="Calibri" w:cs="Calibri"/>
        </w:rPr>
        <w:t>Kontrahenci Zamawiającego i ich przedstawiciele.</w:t>
      </w:r>
    </w:p>
    <w:p w14:paraId="494ADDED" w14:textId="77777777" w:rsidR="000130C8" w:rsidRPr="008431E5" w:rsidRDefault="000130C8" w:rsidP="00693118">
      <w:pPr>
        <w:spacing w:before="60"/>
        <w:ind w:left="680"/>
        <w:jc w:val="both"/>
        <w:rPr>
          <w:rFonts w:ascii="Calibri" w:hAnsi="Calibri" w:cs="Calibri"/>
        </w:rPr>
      </w:pPr>
    </w:p>
    <w:p w14:paraId="5830B399" w14:textId="77777777" w:rsidR="000130C8" w:rsidRPr="008431E5" w:rsidRDefault="000130C8" w:rsidP="00693118">
      <w:pPr>
        <w:widowControl/>
        <w:numPr>
          <w:ilvl w:val="0"/>
          <w:numId w:val="3"/>
        </w:numPr>
        <w:autoSpaceDE/>
        <w:autoSpaceDN/>
        <w:spacing w:before="120"/>
        <w:ind w:left="426" w:hanging="352"/>
        <w:jc w:val="center"/>
        <w:rPr>
          <w:rFonts w:ascii="Calibri" w:hAnsi="Calibri" w:cs="Calibri"/>
          <w:b/>
        </w:rPr>
      </w:pPr>
      <w:r w:rsidRPr="008431E5">
        <w:rPr>
          <w:rFonts w:ascii="Calibri" w:hAnsi="Calibri" w:cs="Calibri"/>
          <w:b/>
        </w:rPr>
        <w:t>DALSZE PRZETWARZANIE</w:t>
      </w:r>
    </w:p>
    <w:p w14:paraId="104486BF" w14:textId="77777777" w:rsidR="0028202D" w:rsidRDefault="0085366C" w:rsidP="00693118">
      <w:pPr>
        <w:pStyle w:val="Akapitzlist"/>
        <w:numPr>
          <w:ilvl w:val="6"/>
          <w:numId w:val="6"/>
        </w:numPr>
        <w:spacing w:before="60"/>
        <w:ind w:left="426" w:right="0" w:hanging="426"/>
        <w:rPr>
          <w:rFonts w:ascii="Calibri" w:hAnsi="Calibri" w:cs="Calibri"/>
          <w:iCs/>
        </w:rPr>
      </w:pPr>
      <w:r w:rsidRPr="008431E5">
        <w:rPr>
          <w:rFonts w:ascii="Calibri" w:hAnsi="Calibri" w:cs="Calibri"/>
          <w:iCs/>
        </w:rPr>
        <w:t xml:space="preserve">Strony zgodnie postanawiają, że osoby fizyczne współpracujące z Wykonawcą na podstawie umów cywilno-prawnych są traktowane jak personel Wykonawcy i nie stanowią Dalszych Przetwarzających </w:t>
      </w:r>
      <w:r w:rsidRPr="008431E5">
        <w:rPr>
          <w:rFonts w:ascii="Calibri" w:hAnsi="Calibri" w:cs="Calibri"/>
          <w:iCs/>
        </w:rPr>
        <w:lastRenderedPageBreak/>
        <w:t xml:space="preserve">w rozumieniu Umowy. </w:t>
      </w:r>
    </w:p>
    <w:p w14:paraId="67FE0D9E" w14:textId="77777777" w:rsidR="00D54254" w:rsidRDefault="00D54254" w:rsidP="00D54254">
      <w:pPr>
        <w:pStyle w:val="Akapitzlist"/>
        <w:numPr>
          <w:ilvl w:val="6"/>
          <w:numId w:val="6"/>
        </w:numPr>
        <w:spacing w:before="60"/>
        <w:ind w:left="426" w:right="0" w:hanging="426"/>
        <w:rPr>
          <w:rFonts w:ascii="Calibri" w:hAnsi="Calibri" w:cs="Calibri"/>
          <w:iCs/>
        </w:rPr>
      </w:pPr>
      <w:r w:rsidRPr="008B5BD1">
        <w:rPr>
          <w:rFonts w:ascii="Calibri" w:hAnsi="Calibri" w:cs="Calibri"/>
          <w:iCs/>
        </w:rPr>
        <w:t>Wykonawca może powierzyć konkretne operacje przetwarzania Danych („</w:t>
      </w:r>
      <w:proofErr w:type="spellStart"/>
      <w:r w:rsidRPr="008B5BD1">
        <w:rPr>
          <w:rFonts w:ascii="Calibri" w:hAnsi="Calibri" w:cs="Calibri"/>
          <w:iCs/>
        </w:rPr>
        <w:t>podpowierzenie</w:t>
      </w:r>
      <w:proofErr w:type="spellEnd"/>
      <w:r w:rsidRPr="008B5BD1">
        <w:rPr>
          <w:rFonts w:ascii="Calibri" w:hAnsi="Calibri" w:cs="Calibri"/>
          <w:iCs/>
        </w:rPr>
        <w:t xml:space="preserve">”) w drodze pisemnej umowy dalszego przetwarzania („Umowa </w:t>
      </w:r>
      <w:proofErr w:type="spellStart"/>
      <w:r w:rsidRPr="008B5BD1">
        <w:rPr>
          <w:rFonts w:ascii="Calibri" w:hAnsi="Calibri" w:cs="Calibri"/>
          <w:iCs/>
        </w:rPr>
        <w:t>podpowierzenia</w:t>
      </w:r>
      <w:proofErr w:type="spellEnd"/>
      <w:r w:rsidRPr="008B5BD1">
        <w:rPr>
          <w:rFonts w:ascii="Calibri" w:hAnsi="Calibri" w:cs="Calibri"/>
          <w:iCs/>
        </w:rPr>
        <w:t xml:space="preserve">”) w imieniu Administratora innemu przetwarzającemu („Podwykonawca”), pod warunkiem uprzedniej pisemnej akceptacji Podwykonawcy przez Administratora. </w:t>
      </w:r>
    </w:p>
    <w:p w14:paraId="20ADF244" w14:textId="2FF2164B" w:rsidR="0085366C" w:rsidRDefault="0085366C" w:rsidP="00693118">
      <w:pPr>
        <w:pStyle w:val="Akapitzlist"/>
        <w:numPr>
          <w:ilvl w:val="6"/>
          <w:numId w:val="6"/>
        </w:numPr>
        <w:spacing w:before="60"/>
        <w:ind w:left="426" w:right="0" w:hanging="426"/>
        <w:rPr>
          <w:rFonts w:ascii="Calibri" w:hAnsi="Calibri" w:cs="Calibri"/>
          <w:iCs/>
        </w:rPr>
      </w:pPr>
      <w:r w:rsidRPr="008431E5">
        <w:rPr>
          <w:rFonts w:ascii="Calibri" w:hAnsi="Calibri" w:cs="Calibri"/>
          <w:iCs/>
        </w:rPr>
        <w:t xml:space="preserve">Wykonawca zobowiązany jest do przestrzegania warunków korzystania z usług innego podmiotu przetwarzającego, o których mowa w art. 28 ust. 4 RODO. </w:t>
      </w:r>
    </w:p>
    <w:p w14:paraId="07E82DAA" w14:textId="77777777" w:rsidR="00161ECE" w:rsidRDefault="00161ECE" w:rsidP="00693118">
      <w:pPr>
        <w:pStyle w:val="Akapitzlist"/>
        <w:numPr>
          <w:ilvl w:val="6"/>
          <w:numId w:val="6"/>
        </w:numPr>
        <w:spacing w:before="60"/>
        <w:ind w:left="426" w:right="0" w:hanging="426"/>
        <w:rPr>
          <w:rFonts w:ascii="Calibri" w:hAnsi="Calibri" w:cs="Calibri"/>
          <w:iCs/>
        </w:rPr>
      </w:pPr>
      <w:r w:rsidRPr="008B5BD1">
        <w:rPr>
          <w:rFonts w:ascii="Calibri" w:hAnsi="Calibri" w:cs="Calibri"/>
          <w:iCs/>
        </w:rPr>
        <w:t>Wykonawca ponosi odpowiedzialność wobec Administratora za naruszenie postanowień niniejszej Umowy przez innego przetwarzającego.</w:t>
      </w:r>
    </w:p>
    <w:p w14:paraId="5BE6807A" w14:textId="04E978B3" w:rsidR="008B5BD1" w:rsidRDefault="000130C8" w:rsidP="00693118">
      <w:pPr>
        <w:pStyle w:val="Akapitzlist"/>
        <w:numPr>
          <w:ilvl w:val="6"/>
          <w:numId w:val="6"/>
        </w:numPr>
        <w:spacing w:before="60"/>
        <w:ind w:left="426" w:right="0" w:hanging="426"/>
        <w:rPr>
          <w:rFonts w:ascii="Calibri" w:hAnsi="Calibri" w:cs="Calibri"/>
          <w:iCs/>
        </w:rPr>
      </w:pPr>
      <w:r w:rsidRPr="008B5BD1">
        <w:rPr>
          <w:rFonts w:ascii="Calibri" w:hAnsi="Calibri" w:cs="Calibri"/>
          <w:iCs/>
        </w:rPr>
        <w:t xml:space="preserve">Strony przyjmują, iż wskazani w niniejszym </w:t>
      </w:r>
      <w:r w:rsidR="0085366C">
        <w:rPr>
          <w:rFonts w:ascii="Calibri" w:hAnsi="Calibri" w:cs="Calibri"/>
          <w:iCs/>
        </w:rPr>
        <w:t>paragrafie</w:t>
      </w:r>
      <w:r w:rsidRPr="008B5BD1">
        <w:rPr>
          <w:rFonts w:ascii="Calibri" w:hAnsi="Calibri" w:cs="Calibri"/>
          <w:iCs/>
        </w:rPr>
        <w:t xml:space="preserve"> Podwykonawcy są podmiotami, którym Wykonawca może powierzyć dalsze przetwarzanie Danych Osobowych i uzyskanie dodatkowej zgody Administratora, o której mowa powyżej nie jest wymagane.</w:t>
      </w:r>
    </w:p>
    <w:p w14:paraId="78E476CA" w14:textId="312E47E9" w:rsidR="007048AD" w:rsidRDefault="007048AD" w:rsidP="00693118">
      <w:pPr>
        <w:pStyle w:val="Akapitzlist"/>
        <w:numPr>
          <w:ilvl w:val="6"/>
          <w:numId w:val="6"/>
        </w:numPr>
        <w:spacing w:before="60"/>
        <w:ind w:left="426" w:right="0" w:hanging="426"/>
        <w:rPr>
          <w:rFonts w:ascii="Calibri" w:hAnsi="Calibri" w:cs="Calibri"/>
          <w:iCs/>
        </w:rPr>
      </w:pPr>
      <w:r>
        <w:rPr>
          <w:rFonts w:ascii="Calibri" w:hAnsi="Calibri" w:cs="Calibri"/>
          <w:iCs/>
        </w:rPr>
        <w:t xml:space="preserve">W zakresie dostępu do nowych wersji oraz świadczenia usług serwisowych konieczne może się </w:t>
      </w:r>
      <w:r w:rsidR="00E9479A">
        <w:rPr>
          <w:rFonts w:ascii="Calibri" w:hAnsi="Calibri" w:cs="Calibri"/>
          <w:iCs/>
        </w:rPr>
        <w:t>okazać</w:t>
      </w:r>
      <w:r>
        <w:rPr>
          <w:rFonts w:ascii="Calibri" w:hAnsi="Calibri" w:cs="Calibri"/>
          <w:iCs/>
        </w:rPr>
        <w:t xml:space="preserve"> dalsze powierzenie przetwarzania przez </w:t>
      </w:r>
      <w:r w:rsidR="00E9479A">
        <w:rPr>
          <w:rFonts w:ascii="Calibri" w:hAnsi="Calibri" w:cs="Calibri"/>
          <w:iCs/>
        </w:rPr>
        <w:t>Wykonawcę</w:t>
      </w:r>
      <w:r>
        <w:rPr>
          <w:rFonts w:ascii="Calibri" w:hAnsi="Calibri" w:cs="Calibri"/>
          <w:iCs/>
        </w:rPr>
        <w:t xml:space="preserve"> </w:t>
      </w:r>
      <w:r w:rsidR="00E9479A">
        <w:rPr>
          <w:rFonts w:ascii="Calibri" w:hAnsi="Calibri" w:cs="Calibri"/>
          <w:iCs/>
        </w:rPr>
        <w:t>Danych</w:t>
      </w:r>
      <w:r>
        <w:rPr>
          <w:rFonts w:ascii="Calibri" w:hAnsi="Calibri" w:cs="Calibri"/>
          <w:iCs/>
        </w:rPr>
        <w:t xml:space="preserve"> Osobowych określonemu w Umowie Głównej </w:t>
      </w:r>
      <w:r w:rsidR="00E9479A">
        <w:rPr>
          <w:rFonts w:ascii="Calibri" w:hAnsi="Calibri" w:cs="Calibri"/>
          <w:iCs/>
        </w:rPr>
        <w:t>właścicielowi</w:t>
      </w:r>
      <w:r>
        <w:rPr>
          <w:rFonts w:ascii="Calibri" w:hAnsi="Calibri" w:cs="Calibri"/>
          <w:iCs/>
        </w:rPr>
        <w:t xml:space="preserve"> </w:t>
      </w:r>
      <w:r w:rsidR="00E9479A">
        <w:rPr>
          <w:rFonts w:ascii="Calibri" w:hAnsi="Calibri" w:cs="Calibri"/>
          <w:iCs/>
        </w:rPr>
        <w:t>autorskich</w:t>
      </w:r>
      <w:r>
        <w:rPr>
          <w:rFonts w:ascii="Calibri" w:hAnsi="Calibri" w:cs="Calibri"/>
          <w:iCs/>
        </w:rPr>
        <w:t xml:space="preserve"> praw majątkowych do</w:t>
      </w:r>
      <w:r w:rsidR="006D080F">
        <w:rPr>
          <w:rFonts w:ascii="Calibri" w:hAnsi="Calibri" w:cs="Calibri"/>
          <w:iCs/>
        </w:rPr>
        <w:t xml:space="preserve"> Oprogramowania Aplikacyjnego, </w:t>
      </w:r>
      <w:r>
        <w:rPr>
          <w:rFonts w:ascii="Calibri" w:hAnsi="Calibri" w:cs="Calibri"/>
          <w:iCs/>
        </w:rPr>
        <w:t xml:space="preserve">w rozumieniu </w:t>
      </w:r>
      <w:r w:rsidR="00E9479A">
        <w:rPr>
          <w:rFonts w:ascii="Calibri" w:hAnsi="Calibri" w:cs="Calibri"/>
          <w:iCs/>
        </w:rPr>
        <w:t>Umowy</w:t>
      </w:r>
      <w:r>
        <w:rPr>
          <w:rFonts w:ascii="Calibri" w:hAnsi="Calibri" w:cs="Calibri"/>
          <w:iCs/>
        </w:rPr>
        <w:t xml:space="preserve"> Głównej, w ww</w:t>
      </w:r>
      <w:r w:rsidR="00E9479A">
        <w:rPr>
          <w:rFonts w:ascii="Calibri" w:hAnsi="Calibri" w:cs="Calibri"/>
          <w:iCs/>
        </w:rPr>
        <w:t>.</w:t>
      </w:r>
      <w:r>
        <w:rPr>
          <w:rFonts w:ascii="Calibri" w:hAnsi="Calibri" w:cs="Calibri"/>
          <w:iCs/>
        </w:rPr>
        <w:t xml:space="preserve"> zakresie i celu a wobec tego </w:t>
      </w:r>
      <w:r w:rsidR="00E9479A">
        <w:rPr>
          <w:rFonts w:ascii="Calibri" w:hAnsi="Calibri" w:cs="Calibri"/>
          <w:iCs/>
        </w:rPr>
        <w:t>A</w:t>
      </w:r>
      <w:r>
        <w:rPr>
          <w:rFonts w:ascii="Calibri" w:hAnsi="Calibri" w:cs="Calibri"/>
          <w:iCs/>
        </w:rPr>
        <w:t xml:space="preserve">dministrator </w:t>
      </w:r>
      <w:r w:rsidR="00E9479A">
        <w:rPr>
          <w:rFonts w:ascii="Calibri" w:hAnsi="Calibri" w:cs="Calibri"/>
          <w:iCs/>
        </w:rPr>
        <w:t>niniejszym</w:t>
      </w:r>
      <w:r>
        <w:rPr>
          <w:rFonts w:ascii="Calibri" w:hAnsi="Calibri" w:cs="Calibri"/>
          <w:iCs/>
        </w:rPr>
        <w:t xml:space="preserve"> </w:t>
      </w:r>
      <w:r w:rsidR="00E9479A">
        <w:rPr>
          <w:rFonts w:ascii="Calibri" w:hAnsi="Calibri" w:cs="Calibri"/>
          <w:iCs/>
        </w:rPr>
        <w:t>wyraża</w:t>
      </w:r>
      <w:r>
        <w:rPr>
          <w:rFonts w:ascii="Calibri" w:hAnsi="Calibri" w:cs="Calibri"/>
          <w:iCs/>
        </w:rPr>
        <w:t xml:space="preserve"> </w:t>
      </w:r>
      <w:r w:rsidR="00E9479A">
        <w:rPr>
          <w:rFonts w:ascii="Calibri" w:hAnsi="Calibri" w:cs="Calibri"/>
          <w:iCs/>
        </w:rPr>
        <w:t>zgodę</w:t>
      </w:r>
      <w:r>
        <w:rPr>
          <w:rFonts w:ascii="Calibri" w:hAnsi="Calibri" w:cs="Calibri"/>
          <w:iCs/>
        </w:rPr>
        <w:t xml:space="preserve"> na dalsze </w:t>
      </w:r>
      <w:r w:rsidR="00E9479A">
        <w:rPr>
          <w:rFonts w:ascii="Calibri" w:hAnsi="Calibri" w:cs="Calibri"/>
          <w:iCs/>
        </w:rPr>
        <w:t>powierzenie przetwarzania przez Wykonawcę temu podmiotowi Danych Osobowych w ww. zakresie  i celu.</w:t>
      </w:r>
    </w:p>
    <w:p w14:paraId="16BCF08F" w14:textId="794D301A" w:rsidR="000130C8" w:rsidRPr="002A0197" w:rsidRDefault="000130C8" w:rsidP="00693118">
      <w:pPr>
        <w:pStyle w:val="Akapitzlist"/>
        <w:numPr>
          <w:ilvl w:val="6"/>
          <w:numId w:val="6"/>
        </w:numPr>
        <w:spacing w:before="60"/>
        <w:ind w:left="426" w:right="0" w:hanging="426"/>
        <w:rPr>
          <w:rFonts w:asciiTheme="minorHAnsi" w:hAnsiTheme="minorHAnsi" w:cstheme="minorHAnsi"/>
          <w:iCs/>
        </w:rPr>
      </w:pPr>
      <w:r w:rsidRPr="008B5BD1">
        <w:rPr>
          <w:rFonts w:ascii="Calibri" w:hAnsi="Calibri" w:cs="Calibri"/>
          <w:iCs/>
        </w:rPr>
        <w:t xml:space="preserve">Lista Podwykonawców zaakceptowanych przez </w:t>
      </w:r>
      <w:r w:rsidRPr="002A0197">
        <w:rPr>
          <w:rFonts w:asciiTheme="minorHAnsi" w:hAnsiTheme="minorHAnsi" w:cstheme="minorHAnsi"/>
          <w:iCs/>
        </w:rPr>
        <w:t>Zamawiającego:</w:t>
      </w:r>
    </w:p>
    <w:p w14:paraId="696555FE" w14:textId="77777777" w:rsidR="000130C8" w:rsidRPr="002A0197" w:rsidRDefault="000130C8" w:rsidP="00693118">
      <w:pPr>
        <w:jc w:val="both"/>
        <w:rPr>
          <w:rFonts w:asciiTheme="minorHAnsi" w:hAnsiTheme="minorHAnsi" w:cstheme="minorHAnsi"/>
          <w:b/>
          <w:bCs/>
          <w:iCs/>
        </w:rPr>
      </w:pPr>
      <w:r w:rsidRPr="002A0197">
        <w:rPr>
          <w:rFonts w:asciiTheme="minorHAnsi" w:hAnsiTheme="minorHAnsi" w:cstheme="minorHAnsi"/>
          <w:b/>
          <w:bCs/>
          <w:iCs/>
        </w:rPr>
        <w:t>………………….</w:t>
      </w:r>
    </w:p>
    <w:p w14:paraId="5B8399A1" w14:textId="77777777" w:rsidR="00E7783C" w:rsidRPr="002A0197" w:rsidRDefault="00E7783C" w:rsidP="00E7783C">
      <w:pPr>
        <w:widowControl/>
        <w:numPr>
          <w:ilvl w:val="0"/>
          <w:numId w:val="3"/>
        </w:numPr>
        <w:autoSpaceDE/>
        <w:autoSpaceDN/>
        <w:spacing w:before="120"/>
        <w:jc w:val="center"/>
        <w:rPr>
          <w:rFonts w:asciiTheme="minorHAnsi" w:hAnsiTheme="minorHAnsi" w:cstheme="minorHAnsi"/>
          <w:b/>
          <w:bCs/>
        </w:rPr>
      </w:pPr>
      <w:r w:rsidRPr="002A0197">
        <w:rPr>
          <w:rFonts w:asciiTheme="minorHAnsi" w:hAnsiTheme="minorHAnsi" w:cstheme="minorHAnsi"/>
          <w:b/>
          <w:bCs/>
        </w:rPr>
        <w:t>OBOWIĄZKI WYKONAWCY</w:t>
      </w:r>
    </w:p>
    <w:p w14:paraId="62A98F1A" w14:textId="77777777" w:rsidR="00E7783C" w:rsidRPr="002A0197" w:rsidRDefault="00E7783C" w:rsidP="00E7783C">
      <w:pPr>
        <w:pStyle w:val="Akapitzlist"/>
        <w:widowControl/>
        <w:numPr>
          <w:ilvl w:val="0"/>
          <w:numId w:val="13"/>
        </w:numPr>
        <w:autoSpaceDE/>
        <w:autoSpaceDN/>
        <w:ind w:left="429" w:right="0"/>
        <w:contextualSpacing/>
        <w:rPr>
          <w:rFonts w:asciiTheme="minorHAnsi" w:hAnsiTheme="minorHAnsi" w:cstheme="minorHAnsi"/>
        </w:rPr>
      </w:pPr>
      <w:r w:rsidRPr="002A0197">
        <w:rPr>
          <w:rFonts w:asciiTheme="minorHAnsi" w:hAnsiTheme="minorHAnsi" w:cstheme="minorHAnsi"/>
        </w:rPr>
        <w:t>Wykonawca jest odpowiedzialny za ochronę powierzonych mu do przetwarzania Danych Osobowych. </w:t>
      </w:r>
    </w:p>
    <w:p w14:paraId="1DE3BB94" w14:textId="77777777" w:rsidR="00E7783C" w:rsidRPr="002A0197" w:rsidRDefault="00E7783C" w:rsidP="00E7783C">
      <w:pPr>
        <w:pStyle w:val="Akapitzlist"/>
        <w:widowControl/>
        <w:numPr>
          <w:ilvl w:val="0"/>
          <w:numId w:val="13"/>
        </w:numPr>
        <w:autoSpaceDE/>
        <w:autoSpaceDN/>
        <w:ind w:left="429" w:right="0"/>
        <w:contextualSpacing/>
        <w:rPr>
          <w:rFonts w:asciiTheme="minorHAnsi" w:hAnsiTheme="minorHAnsi" w:cstheme="minorHAnsi"/>
        </w:rPr>
      </w:pPr>
      <w:r w:rsidRPr="002A0197">
        <w:rPr>
          <w:rFonts w:asciiTheme="minorHAnsi" w:hAnsiTheme="minorHAnsi" w:cstheme="minorHAnsi"/>
        </w:rPr>
        <w:t>Wykonawca podejmuje wszelkie środki wymagane na mocy art. 32 Rozporządzenia (UE) 2016/679 w celu zapewnienia bezpieczeństwa Danych Osobowych.</w:t>
      </w:r>
    </w:p>
    <w:p w14:paraId="449FDC28" w14:textId="77777777" w:rsidR="00E7783C" w:rsidRPr="00C219BA" w:rsidRDefault="00E7783C" w:rsidP="00E7783C">
      <w:pPr>
        <w:pStyle w:val="Akapitzlist"/>
        <w:widowControl/>
        <w:numPr>
          <w:ilvl w:val="0"/>
          <w:numId w:val="13"/>
        </w:numPr>
        <w:autoSpaceDE/>
        <w:autoSpaceDN/>
        <w:ind w:left="429" w:right="0"/>
        <w:contextualSpacing/>
        <w:rPr>
          <w:rFonts w:asciiTheme="minorHAnsi" w:hAnsiTheme="minorHAnsi" w:cstheme="minorHAnsi"/>
        </w:rPr>
      </w:pPr>
      <w:r w:rsidRPr="00C219BA">
        <w:rPr>
          <w:rFonts w:asciiTheme="minorHAnsi" w:hAnsiTheme="minorHAnsi" w:cstheme="minorHAnsi"/>
        </w:rPr>
        <w:t>Wykonawca zapewnia, by osoby upoważnione przez niego do przetwarzania danych osobowych zobowiązały się do zachowania tajemnicy Danych Osobowych i środków ich zabezpieczenia zarówno w okresie obowiązywania niniejszej umowy, jaki i po jej rozwiązaniu.</w:t>
      </w:r>
    </w:p>
    <w:p w14:paraId="43CDB7A2" w14:textId="255E99DB" w:rsidR="00E7783C" w:rsidRPr="00C219BA" w:rsidRDefault="00E7783C" w:rsidP="00E7783C">
      <w:pPr>
        <w:pStyle w:val="Akapitzlist"/>
        <w:widowControl/>
        <w:numPr>
          <w:ilvl w:val="0"/>
          <w:numId w:val="13"/>
        </w:numPr>
        <w:autoSpaceDE/>
        <w:autoSpaceDN/>
        <w:ind w:left="429" w:right="0"/>
        <w:contextualSpacing/>
        <w:rPr>
          <w:rFonts w:asciiTheme="minorHAnsi" w:hAnsiTheme="minorHAnsi" w:cstheme="minorHAnsi"/>
        </w:rPr>
      </w:pPr>
      <w:r w:rsidRPr="00C219BA">
        <w:rPr>
          <w:rFonts w:asciiTheme="minorHAnsi" w:hAnsiTheme="minorHAnsi" w:cstheme="minorHAnsi"/>
        </w:rPr>
        <w:t xml:space="preserve">Wykonawca przestrzega warunków korzystania z usług innego podmiotu przetwarzającego, o których mowa w § </w:t>
      </w:r>
      <w:r w:rsidR="00E9479A">
        <w:rPr>
          <w:rFonts w:asciiTheme="minorHAnsi" w:hAnsiTheme="minorHAnsi" w:cstheme="minorHAnsi"/>
        </w:rPr>
        <w:t>6</w:t>
      </w:r>
      <w:r w:rsidRPr="00C219BA">
        <w:rPr>
          <w:rFonts w:asciiTheme="minorHAnsi" w:hAnsiTheme="minorHAnsi" w:cstheme="minorHAnsi"/>
        </w:rPr>
        <w:t xml:space="preserve"> niniejszej umowy.</w:t>
      </w:r>
    </w:p>
    <w:p w14:paraId="460A982B" w14:textId="51ECFFB2" w:rsidR="00E7783C" w:rsidRPr="00C219BA" w:rsidRDefault="00E7783C" w:rsidP="00E7783C">
      <w:pPr>
        <w:pStyle w:val="Akapitzlist"/>
        <w:widowControl/>
        <w:numPr>
          <w:ilvl w:val="0"/>
          <w:numId w:val="13"/>
        </w:numPr>
        <w:autoSpaceDE/>
        <w:autoSpaceDN/>
        <w:ind w:left="429" w:right="0"/>
        <w:contextualSpacing/>
        <w:rPr>
          <w:rFonts w:asciiTheme="minorHAnsi" w:hAnsiTheme="minorHAnsi" w:cstheme="minorHAnsi"/>
        </w:rPr>
      </w:pPr>
      <w:r w:rsidRPr="00C219BA">
        <w:rPr>
          <w:rFonts w:asciiTheme="minorHAnsi" w:hAnsiTheme="minorHAnsi" w:cstheme="minorHAnsi"/>
        </w:rPr>
        <w:t>Na żądanie Zamawiającego, Wykonawca poinformuje Zamawiającego o lokalizacji przetwarzania Danych Osobowych przez Wykonawcę oraz inne podmioty przetwarzające, o których mowa w § </w:t>
      </w:r>
      <w:r w:rsidR="00E9479A">
        <w:rPr>
          <w:rFonts w:asciiTheme="minorHAnsi" w:hAnsiTheme="minorHAnsi" w:cstheme="minorHAnsi"/>
        </w:rPr>
        <w:t>6</w:t>
      </w:r>
      <w:r w:rsidRPr="00C219BA">
        <w:rPr>
          <w:rFonts w:asciiTheme="minorHAnsi" w:hAnsiTheme="minorHAnsi" w:cstheme="minorHAnsi"/>
        </w:rPr>
        <w:t xml:space="preserve"> niniejszej umowy.</w:t>
      </w:r>
    </w:p>
    <w:p w14:paraId="1F7C8D0E" w14:textId="0C1A20BD" w:rsidR="00E7783C" w:rsidRPr="00C219BA" w:rsidRDefault="00E7783C" w:rsidP="00E7783C">
      <w:pPr>
        <w:pStyle w:val="Akapitzlist"/>
        <w:widowControl/>
        <w:numPr>
          <w:ilvl w:val="0"/>
          <w:numId w:val="13"/>
        </w:numPr>
        <w:autoSpaceDE/>
        <w:autoSpaceDN/>
        <w:ind w:left="429" w:right="0"/>
        <w:contextualSpacing/>
        <w:rPr>
          <w:rFonts w:asciiTheme="minorHAnsi" w:hAnsiTheme="minorHAnsi" w:cstheme="minorHAnsi"/>
        </w:rPr>
      </w:pPr>
      <w:r w:rsidRPr="001E4DFC">
        <w:rPr>
          <w:rFonts w:asciiTheme="minorHAnsi" w:hAnsiTheme="minorHAnsi" w:cstheme="minorHAnsi"/>
        </w:rPr>
        <w:t xml:space="preserve">W związku z obowiązkiem określonym w § </w:t>
      </w:r>
      <w:r w:rsidR="00AF1C17">
        <w:rPr>
          <w:rFonts w:asciiTheme="minorHAnsi" w:hAnsiTheme="minorHAnsi" w:cstheme="minorHAnsi"/>
        </w:rPr>
        <w:t>9</w:t>
      </w:r>
      <w:r w:rsidRPr="001E4DFC">
        <w:rPr>
          <w:rFonts w:asciiTheme="minorHAnsi" w:hAnsiTheme="minorHAnsi" w:cstheme="minorHAnsi"/>
        </w:rPr>
        <w:t xml:space="preserve"> ust. 3 Wykonawca niezwłocznie poinformuje Zamawiającego, jeżeli jego zdaniem wydane mu polecenie</w:t>
      </w:r>
      <w:r w:rsidRPr="00043E4B">
        <w:rPr>
          <w:rFonts w:asciiTheme="minorHAnsi" w:hAnsiTheme="minorHAnsi" w:cstheme="minorHAnsi"/>
        </w:rPr>
        <w:t xml:space="preserve"> stanowi naruszenie Rozporządzenia (UE) 2016/679 lub innych przepisów Unii Europejskiej</w:t>
      </w:r>
      <w:r w:rsidRPr="00C219BA">
        <w:rPr>
          <w:rFonts w:asciiTheme="minorHAnsi" w:hAnsiTheme="minorHAnsi" w:cstheme="minorHAnsi"/>
        </w:rPr>
        <w:t xml:space="preserve"> lub </w:t>
      </w:r>
      <w:r>
        <w:rPr>
          <w:rFonts w:asciiTheme="minorHAnsi" w:hAnsiTheme="minorHAnsi" w:cstheme="minorHAnsi"/>
        </w:rPr>
        <w:t>państwa członkowskiego o</w:t>
      </w:r>
      <w:r w:rsidRPr="00C219BA">
        <w:rPr>
          <w:rFonts w:asciiTheme="minorHAnsi" w:hAnsiTheme="minorHAnsi" w:cstheme="minorHAnsi"/>
        </w:rPr>
        <w:t xml:space="preserve"> ochron</w:t>
      </w:r>
      <w:r>
        <w:rPr>
          <w:rFonts w:asciiTheme="minorHAnsi" w:hAnsiTheme="minorHAnsi" w:cstheme="minorHAnsi"/>
        </w:rPr>
        <w:t>ie</w:t>
      </w:r>
      <w:r w:rsidRPr="00C219BA">
        <w:rPr>
          <w:rFonts w:asciiTheme="minorHAnsi" w:hAnsiTheme="minorHAnsi" w:cstheme="minorHAnsi"/>
        </w:rPr>
        <w:t xml:space="preserve"> danych osobowych.</w:t>
      </w:r>
    </w:p>
    <w:p w14:paraId="083C06FD" w14:textId="77777777" w:rsidR="00E7783C" w:rsidRPr="00C219BA" w:rsidRDefault="00E7783C" w:rsidP="00E7783C">
      <w:pPr>
        <w:pStyle w:val="Akapitzlist"/>
        <w:widowControl/>
        <w:numPr>
          <w:ilvl w:val="0"/>
          <w:numId w:val="13"/>
        </w:numPr>
        <w:autoSpaceDE/>
        <w:autoSpaceDN/>
        <w:spacing w:before="60"/>
        <w:ind w:left="429" w:right="0"/>
        <w:contextualSpacing/>
        <w:rPr>
          <w:rFonts w:asciiTheme="minorHAnsi" w:hAnsiTheme="minorHAnsi" w:cstheme="minorHAnsi"/>
        </w:rPr>
      </w:pPr>
      <w:r w:rsidRPr="00C219BA">
        <w:rPr>
          <w:rFonts w:asciiTheme="minorHAnsi" w:hAnsiTheme="minorHAnsi" w:cstheme="minorHAnsi"/>
        </w:rPr>
        <w:t>Wykonawca niezwłocznie poinformuje Zamawiającego o jakimkolwiek postępowaniu, w szczególności administracyjnym lub sądowym, dotyczącym przetwarzania Danych Osobowych przez Wykonawcę, o jakiejkolwiek decyzji administracyjnej lub orzeczeniu dotyczącym przetwarzania Danych Osobowych, skierowanej do Wykonawcy, a także o wszelkich czynnościach kontrolnych podjętych wobec niego przez organ nadzorczy oraz o wynikach takiej kontroli, jeżeli jej zakresem objęto Dane Osobowe powierzone Wykonawcy na podstawie niniejszej umowy.</w:t>
      </w:r>
    </w:p>
    <w:p w14:paraId="6FA0EC61" w14:textId="77777777" w:rsidR="000130C8" w:rsidRPr="008431E5" w:rsidRDefault="000130C8" w:rsidP="00693118">
      <w:pPr>
        <w:pStyle w:val="Akapitzlist"/>
        <w:spacing w:before="60"/>
        <w:ind w:left="360" w:right="0"/>
        <w:rPr>
          <w:rFonts w:ascii="Calibri" w:eastAsiaTheme="minorHAnsi" w:hAnsi="Calibri" w:cs="Calibri"/>
        </w:rPr>
      </w:pPr>
    </w:p>
    <w:p w14:paraId="0B992FCA" w14:textId="77777777" w:rsidR="000130C8" w:rsidRPr="008431E5" w:rsidRDefault="000130C8" w:rsidP="00693118">
      <w:pPr>
        <w:widowControl/>
        <w:numPr>
          <w:ilvl w:val="0"/>
          <w:numId w:val="3"/>
        </w:numPr>
        <w:autoSpaceDE/>
        <w:autoSpaceDN/>
        <w:spacing w:before="120"/>
        <w:ind w:left="426" w:hanging="357"/>
        <w:jc w:val="center"/>
        <w:rPr>
          <w:rFonts w:ascii="Calibri" w:hAnsi="Calibri" w:cs="Calibri"/>
          <w:b/>
        </w:rPr>
      </w:pPr>
      <w:r w:rsidRPr="008431E5">
        <w:rPr>
          <w:rFonts w:ascii="Calibri" w:hAnsi="Calibri" w:cs="Calibri"/>
          <w:b/>
        </w:rPr>
        <w:t xml:space="preserve">WSPÓŁPRACA </w:t>
      </w:r>
    </w:p>
    <w:p w14:paraId="0ECB1740" w14:textId="77777777" w:rsidR="000130C8" w:rsidRPr="008431E5" w:rsidRDefault="000130C8" w:rsidP="00693118">
      <w:pPr>
        <w:pStyle w:val="Akapitzlist"/>
        <w:widowControl/>
        <w:numPr>
          <w:ilvl w:val="6"/>
          <w:numId w:val="7"/>
        </w:numPr>
        <w:autoSpaceDE/>
        <w:autoSpaceDN/>
        <w:ind w:left="426" w:right="0"/>
        <w:contextualSpacing/>
        <w:rPr>
          <w:rFonts w:ascii="Calibri" w:hAnsi="Calibri" w:cs="Calibri"/>
          <w:lang w:eastAsia="pl-PL"/>
        </w:rPr>
      </w:pPr>
      <w:r w:rsidRPr="008431E5">
        <w:rPr>
          <w:rFonts w:ascii="Calibri" w:hAnsi="Calibri" w:cs="Calibri"/>
        </w:rPr>
        <w:t xml:space="preserve">Wykonawca realizując zadania wynikające z niniejszej Umowy, </w:t>
      </w:r>
      <w:r w:rsidRPr="008431E5">
        <w:rPr>
          <w:rFonts w:ascii="Calibri" w:hAnsi="Calibri" w:cs="Calibri"/>
          <w:lang w:eastAsia="pl-PL"/>
        </w:rPr>
        <w:t>biorąc pod uwagę charakter przetwarzania, w miarę możliwości zobowiązany jest pomagać Zamawiającemu poprzez odpowiednie środki techniczne i organizacyjne wywiązać się z obowiązku odpowiadania na żądania osoby, której dane dotyczą, w zakresie wykonywania jej praw określonych w rozdziale III</w:t>
      </w:r>
      <w:bookmarkStart w:id="0" w:name="mip34834507"/>
      <w:bookmarkEnd w:id="0"/>
      <w:r w:rsidRPr="008431E5">
        <w:rPr>
          <w:rFonts w:ascii="Calibri" w:hAnsi="Calibri" w:cs="Calibri"/>
          <w:lang w:eastAsia="pl-PL"/>
        </w:rPr>
        <w:t xml:space="preserve"> RODO.</w:t>
      </w:r>
    </w:p>
    <w:p w14:paraId="2047B4F0" w14:textId="77777777" w:rsidR="000130C8" w:rsidRPr="008431E5" w:rsidRDefault="000130C8" w:rsidP="00693118">
      <w:pPr>
        <w:pStyle w:val="Akapitzlist"/>
        <w:widowControl/>
        <w:numPr>
          <w:ilvl w:val="6"/>
          <w:numId w:val="7"/>
        </w:numPr>
        <w:autoSpaceDE/>
        <w:autoSpaceDN/>
        <w:ind w:left="426" w:right="0"/>
        <w:contextualSpacing/>
        <w:rPr>
          <w:rFonts w:ascii="Calibri" w:hAnsi="Calibri" w:cs="Calibri"/>
          <w:lang w:eastAsia="pl-PL"/>
        </w:rPr>
      </w:pPr>
      <w:r w:rsidRPr="008431E5">
        <w:rPr>
          <w:rFonts w:ascii="Calibri" w:hAnsi="Calibri" w:cs="Calibri"/>
          <w:lang w:eastAsia="pl-PL"/>
        </w:rPr>
        <w:lastRenderedPageBreak/>
        <w:t>Wykonawca, uwzględniając charakter przetwarzania oraz dostępne mu informacje, zobowiązany jest pomagać Administratorowi wywiązać się z obowiązków określonych w art. 32–36 RODO, w tym w wykonaniu oceny skutków przetwarzania na jego żądanie.</w:t>
      </w:r>
    </w:p>
    <w:p w14:paraId="79F527FC" w14:textId="00F50660" w:rsidR="000130C8" w:rsidRPr="008431E5" w:rsidRDefault="000130C8" w:rsidP="00693118">
      <w:pPr>
        <w:pStyle w:val="Akapitzlist"/>
        <w:widowControl/>
        <w:numPr>
          <w:ilvl w:val="6"/>
          <w:numId w:val="7"/>
        </w:numPr>
        <w:autoSpaceDE/>
        <w:autoSpaceDN/>
        <w:ind w:left="426" w:right="0"/>
        <w:contextualSpacing/>
        <w:rPr>
          <w:rFonts w:ascii="Calibri" w:hAnsi="Calibri" w:cs="Calibri"/>
          <w:iCs/>
          <w:color w:val="000000" w:themeColor="text1"/>
          <w:lang w:eastAsia="pl-PL"/>
        </w:rPr>
      </w:pPr>
      <w:r w:rsidRPr="008431E5">
        <w:rPr>
          <w:rFonts w:ascii="Calibri" w:hAnsi="Calibri" w:cs="Calibri"/>
          <w:color w:val="000000" w:themeColor="text1"/>
          <w:lang w:eastAsia="pl-PL"/>
        </w:rPr>
        <w:t xml:space="preserve">Wykonawca zobowiązany jest </w:t>
      </w:r>
      <w:r w:rsidRPr="008431E5">
        <w:rPr>
          <w:rFonts w:ascii="Calibri" w:hAnsi="Calibri" w:cs="Calibri"/>
          <w:color w:val="000000" w:themeColor="text1"/>
        </w:rPr>
        <w:t>udostępnić Administratorowi wszelkie informacje niezbędne do wykazania spełnienia obowiązków określonych w art. 28 RODO oraz umożliwia Administratorowi lub audytorowi upoważnionemu przez Administratora przeprowadzanie audytów, w tym inspekcji, i przyczynia się do nich.</w:t>
      </w:r>
      <w:r w:rsidR="00E9479A">
        <w:rPr>
          <w:rFonts w:ascii="Calibri" w:hAnsi="Calibri" w:cs="Calibri"/>
          <w:color w:val="000000" w:themeColor="text1"/>
        </w:rPr>
        <w:t xml:space="preserve"> Administrator powiadomi Wykonawcę o planowanej kontroli nie później niż 14 dni przed planowaną wizytą</w:t>
      </w:r>
      <w:r w:rsidRPr="008431E5">
        <w:rPr>
          <w:rFonts w:ascii="Calibri" w:hAnsi="Calibri" w:cs="Calibri"/>
          <w:color w:val="000000" w:themeColor="text1"/>
        </w:rPr>
        <w:t xml:space="preserve"> Administrator</w:t>
      </w:r>
      <w:r w:rsidRPr="008431E5">
        <w:rPr>
          <w:rFonts w:ascii="Calibri" w:hAnsi="Calibri" w:cs="Calibri"/>
          <w:iCs/>
          <w:color w:val="000000" w:themeColor="text1"/>
        </w:rPr>
        <w:t xml:space="preserve"> ma w szczególności prawo do kontroli zgodności przetwarzania Danych Osobowych przez Przetwarzającego w zakresie spełnienia obowiązków określonych w art. 28 RODO - a w tym zakresie uprawniony jest w szczególności do żądania od Przetwarzającego udzielenia informacji dotyczących wywiązania się z tych obowiązków i do żądania usunięcia uchybień w tym zakresie w odpowiednim terminie wskazanym przez Administratora</w:t>
      </w:r>
      <w:r w:rsidR="00E9479A">
        <w:rPr>
          <w:rFonts w:ascii="Calibri" w:hAnsi="Calibri" w:cs="Calibri"/>
          <w:iCs/>
          <w:color w:val="000000" w:themeColor="text1"/>
        </w:rPr>
        <w:t xml:space="preserve"> nie krótszym niż 21 dni roboczych</w:t>
      </w:r>
      <w:r w:rsidRPr="008431E5">
        <w:rPr>
          <w:rFonts w:ascii="Calibri" w:hAnsi="Calibri" w:cs="Calibri"/>
          <w:iCs/>
          <w:color w:val="000000" w:themeColor="text1"/>
        </w:rPr>
        <w:t>.</w:t>
      </w:r>
    </w:p>
    <w:p w14:paraId="4D0BF5B8" w14:textId="77777777" w:rsidR="000130C8" w:rsidRPr="008431E5" w:rsidRDefault="000130C8" w:rsidP="00693118">
      <w:pPr>
        <w:pStyle w:val="Akapitzlist"/>
        <w:widowControl/>
        <w:numPr>
          <w:ilvl w:val="6"/>
          <w:numId w:val="7"/>
        </w:numPr>
        <w:autoSpaceDE/>
        <w:autoSpaceDN/>
        <w:ind w:left="426" w:right="0"/>
        <w:contextualSpacing/>
        <w:rPr>
          <w:rFonts w:ascii="Calibri" w:hAnsi="Calibri" w:cs="Calibri"/>
          <w:iCs/>
          <w:lang w:eastAsia="pl-PL"/>
        </w:rPr>
      </w:pPr>
      <w:r w:rsidRPr="008431E5">
        <w:rPr>
          <w:rFonts w:ascii="Calibri" w:hAnsi="Calibri" w:cs="Calibri"/>
          <w:iCs/>
        </w:rPr>
        <w:t>Strony ustalają, że będą ze sobą ściśle współpracować, informując się wzajemnie o wszelkich okolicznościach mających lub mogących mieć wpływ na wykonanie powierzenia wynikającego z niniejszej Umowy.</w:t>
      </w:r>
    </w:p>
    <w:p w14:paraId="5EDE6165" w14:textId="77777777" w:rsidR="000130C8" w:rsidRPr="008431E5" w:rsidRDefault="000130C8" w:rsidP="00693118">
      <w:pPr>
        <w:pStyle w:val="Akapitzlist"/>
        <w:widowControl/>
        <w:numPr>
          <w:ilvl w:val="6"/>
          <w:numId w:val="7"/>
        </w:numPr>
        <w:autoSpaceDE/>
        <w:autoSpaceDN/>
        <w:ind w:left="426" w:right="0"/>
        <w:contextualSpacing/>
        <w:rPr>
          <w:rFonts w:ascii="Calibri" w:hAnsi="Calibri" w:cs="Calibri"/>
          <w:iCs/>
          <w:lang w:eastAsia="pl-PL"/>
        </w:rPr>
      </w:pPr>
      <w:r w:rsidRPr="008431E5">
        <w:rPr>
          <w:rFonts w:ascii="Calibri" w:hAnsi="Calibri" w:cs="Calibri"/>
          <w:iCs/>
        </w:rPr>
        <w:t>Administrator zobowiązuje się korzystać ze wskazanych w postanowieniach umowy uprawnień w koniecznym i uzasadnionym zakresie, wyłącznie co do danych osobowych i z dochowaniem wymogów wynikających z Umowy i obowiązujących przepisów prawa.</w:t>
      </w:r>
    </w:p>
    <w:p w14:paraId="24E80836" w14:textId="77777777" w:rsidR="000130C8" w:rsidRPr="008431E5" w:rsidRDefault="000130C8" w:rsidP="00693118">
      <w:pPr>
        <w:spacing w:before="60"/>
        <w:jc w:val="both"/>
        <w:rPr>
          <w:rFonts w:ascii="Calibri" w:hAnsi="Calibri" w:cs="Calibri"/>
        </w:rPr>
      </w:pPr>
    </w:p>
    <w:p w14:paraId="748FB6C3" w14:textId="77777777" w:rsidR="000130C8" w:rsidRPr="008431E5" w:rsidRDefault="000130C8" w:rsidP="00693118">
      <w:pPr>
        <w:widowControl/>
        <w:numPr>
          <w:ilvl w:val="0"/>
          <w:numId w:val="3"/>
        </w:numPr>
        <w:autoSpaceDE/>
        <w:autoSpaceDN/>
        <w:spacing w:before="120"/>
        <w:ind w:left="426" w:hanging="357"/>
        <w:jc w:val="center"/>
        <w:rPr>
          <w:rFonts w:ascii="Calibri" w:hAnsi="Calibri" w:cs="Calibri"/>
          <w:b/>
        </w:rPr>
      </w:pPr>
      <w:r w:rsidRPr="008431E5">
        <w:rPr>
          <w:rFonts w:ascii="Calibri" w:hAnsi="Calibri" w:cs="Calibri"/>
          <w:b/>
        </w:rPr>
        <w:t>POWIADOMIENIE O NARUSZENIU</w:t>
      </w:r>
    </w:p>
    <w:p w14:paraId="48634B0E" w14:textId="102A3121" w:rsidR="000130C8" w:rsidRPr="008431E5" w:rsidRDefault="000130C8" w:rsidP="00693118">
      <w:pPr>
        <w:spacing w:before="60"/>
        <w:jc w:val="both"/>
        <w:rPr>
          <w:rFonts w:ascii="Calibri" w:hAnsi="Calibri" w:cs="Calibri"/>
          <w:iCs/>
        </w:rPr>
      </w:pPr>
      <w:r w:rsidRPr="008431E5">
        <w:rPr>
          <w:rFonts w:ascii="Calibri" w:hAnsi="Calibri" w:cs="Calibri"/>
          <w:iCs/>
        </w:rPr>
        <w:t>Wykonawca bezzwłocznie - nie później jednak niż w ciągu</w:t>
      </w:r>
      <w:r w:rsidR="00173E69">
        <w:rPr>
          <w:rFonts w:ascii="Calibri" w:hAnsi="Calibri" w:cs="Calibri"/>
          <w:iCs/>
        </w:rPr>
        <w:t xml:space="preserve"> 60</w:t>
      </w:r>
      <w:r w:rsidRPr="008431E5">
        <w:rPr>
          <w:rFonts w:ascii="Calibri" w:hAnsi="Calibri" w:cs="Calibri"/>
          <w:iCs/>
        </w:rPr>
        <w:t xml:space="preserve"> godzin od jego wystąpienia - zgłosi pisemnie na adres Zamawiającego oraz mailowo na adres </w:t>
      </w:r>
      <w:hyperlink r:id="rId8" w:history="1">
        <w:r w:rsidRPr="008431E5">
          <w:rPr>
            <w:rStyle w:val="Hipercze"/>
            <w:rFonts w:ascii="Calibri" w:hAnsi="Calibri" w:cs="Calibri"/>
            <w:iCs/>
          </w:rPr>
          <w:t>iodo@kpcp.pl</w:t>
        </w:r>
      </w:hyperlink>
      <w:r w:rsidRPr="008431E5">
        <w:rPr>
          <w:rFonts w:ascii="Calibri" w:hAnsi="Calibri" w:cs="Calibri"/>
          <w:iCs/>
        </w:rPr>
        <w:t xml:space="preserve"> każde naruszenie danych osobowych powierzonych niniejszą Umową</w:t>
      </w:r>
      <w:r w:rsidR="00906A98">
        <w:rPr>
          <w:rFonts w:ascii="Calibri" w:hAnsi="Calibri" w:cs="Calibri"/>
          <w:iCs/>
        </w:rPr>
        <w:t>,</w:t>
      </w:r>
      <w:r w:rsidRPr="008431E5">
        <w:rPr>
          <w:rFonts w:ascii="Calibri" w:hAnsi="Calibri" w:cs="Calibri"/>
          <w:iCs/>
        </w:rPr>
        <w:t xml:space="preserve"> którego będzie uczestnikiem. Strony zobowiązują się do współpracy w zakresie polubownego zakończenia ewentualnego sporu oraz w zakresie faktu i wysokości wypłaty odszkodowania.</w:t>
      </w:r>
    </w:p>
    <w:p w14:paraId="24432770" w14:textId="77777777" w:rsidR="000130C8" w:rsidRPr="008431E5" w:rsidRDefault="000130C8" w:rsidP="00693118">
      <w:pPr>
        <w:spacing w:before="120"/>
        <w:ind w:left="426"/>
        <w:rPr>
          <w:rFonts w:ascii="Calibri" w:hAnsi="Calibri" w:cs="Calibri"/>
          <w:b/>
        </w:rPr>
      </w:pPr>
    </w:p>
    <w:p w14:paraId="3F4CB4E0" w14:textId="77777777" w:rsidR="000130C8" w:rsidRPr="008431E5" w:rsidRDefault="000130C8" w:rsidP="00693118">
      <w:pPr>
        <w:widowControl/>
        <w:numPr>
          <w:ilvl w:val="0"/>
          <w:numId w:val="3"/>
        </w:numPr>
        <w:autoSpaceDE/>
        <w:autoSpaceDN/>
        <w:spacing w:before="120"/>
        <w:ind w:left="426" w:hanging="357"/>
        <w:jc w:val="center"/>
        <w:rPr>
          <w:rFonts w:ascii="Calibri" w:hAnsi="Calibri" w:cs="Calibri"/>
          <w:b/>
        </w:rPr>
      </w:pPr>
      <w:r w:rsidRPr="008431E5">
        <w:rPr>
          <w:rFonts w:ascii="Calibri" w:hAnsi="Calibri" w:cs="Calibri"/>
          <w:b/>
        </w:rPr>
        <w:t xml:space="preserve">USUNIĘCIE DANYCH </w:t>
      </w:r>
    </w:p>
    <w:p w14:paraId="7CC3D042" w14:textId="77777777" w:rsidR="000130C8" w:rsidRPr="008431E5" w:rsidRDefault="000130C8" w:rsidP="00693118">
      <w:pPr>
        <w:spacing w:before="60"/>
        <w:jc w:val="both"/>
        <w:rPr>
          <w:rFonts w:ascii="Calibri" w:hAnsi="Calibri" w:cs="Calibri"/>
        </w:rPr>
      </w:pPr>
      <w:r w:rsidRPr="008431E5">
        <w:rPr>
          <w:rFonts w:ascii="Calibri" w:hAnsi="Calibri" w:cs="Calibri"/>
        </w:rPr>
        <w:t>Wykonawca po zakończeniu świadczenia usług związanych z przetwarzaniem danych osobowych niezwłocznie zwróci powierzone mu dane lub dokona ich zniszczenia – adekwatnie do ustaleń z Zamawiającym. Czynności zwrotu lub zniszczenia każdorazowo winny zostać potwierdzane odpowiednio przez Strony.</w:t>
      </w:r>
    </w:p>
    <w:p w14:paraId="7F1980D7" w14:textId="77777777" w:rsidR="000130C8" w:rsidRPr="008431E5" w:rsidRDefault="000130C8" w:rsidP="00693118">
      <w:pPr>
        <w:spacing w:before="60"/>
        <w:jc w:val="both"/>
        <w:rPr>
          <w:rFonts w:ascii="Calibri" w:hAnsi="Calibri" w:cs="Calibri"/>
        </w:rPr>
      </w:pPr>
    </w:p>
    <w:p w14:paraId="1070A488" w14:textId="3B8E6483" w:rsidR="000130C8" w:rsidRPr="008431E5" w:rsidRDefault="000130C8" w:rsidP="00693118">
      <w:pPr>
        <w:jc w:val="center"/>
        <w:rPr>
          <w:rFonts w:ascii="Calibri" w:hAnsi="Calibri" w:cs="Calibri"/>
          <w:b/>
          <w:bCs/>
        </w:rPr>
      </w:pPr>
      <w:r w:rsidRPr="008431E5">
        <w:rPr>
          <w:rFonts w:ascii="Calibri" w:hAnsi="Calibri" w:cs="Calibri"/>
          <w:b/>
          <w:bCs/>
        </w:rPr>
        <w:t>§ 1</w:t>
      </w:r>
      <w:r w:rsidR="00035B1F">
        <w:rPr>
          <w:rFonts w:ascii="Calibri" w:hAnsi="Calibri" w:cs="Calibri"/>
          <w:b/>
          <w:bCs/>
        </w:rPr>
        <w:t>2</w:t>
      </w:r>
      <w:r w:rsidRPr="008431E5">
        <w:rPr>
          <w:rFonts w:ascii="Calibri" w:hAnsi="Calibri" w:cs="Calibri"/>
          <w:b/>
          <w:bCs/>
        </w:rPr>
        <w:t>. POSTANOWIENIA KOŃCOWE</w:t>
      </w:r>
    </w:p>
    <w:p w14:paraId="5FF8D0AA" w14:textId="77777777" w:rsidR="00C0316B" w:rsidRPr="00FB4FBD" w:rsidRDefault="00C0316B" w:rsidP="00693118">
      <w:pPr>
        <w:pStyle w:val="Akapitzlist"/>
        <w:widowControl/>
        <w:numPr>
          <w:ilvl w:val="0"/>
          <w:numId w:val="9"/>
        </w:numPr>
        <w:suppressAutoHyphens/>
        <w:autoSpaceDE/>
        <w:autoSpaceDN/>
        <w:spacing w:after="120"/>
        <w:ind w:right="0"/>
        <w:contextualSpacing/>
        <w:rPr>
          <w:rFonts w:asciiTheme="minorHAnsi" w:eastAsia="Calibri" w:hAnsiTheme="minorHAnsi" w:cstheme="minorHAnsi"/>
        </w:rPr>
      </w:pPr>
      <w:r w:rsidRPr="00FB4FBD">
        <w:rPr>
          <w:rFonts w:asciiTheme="minorHAnsi" w:eastAsia="Calibri" w:hAnsiTheme="minorHAnsi" w:cstheme="minorHAnsi"/>
        </w:rPr>
        <w:t xml:space="preserve">Wszelkie zmiany niniejszej Umowy powinny być dokonane w formie pisemnej pod rygorem nieważności. </w:t>
      </w:r>
    </w:p>
    <w:p w14:paraId="4C64A296" w14:textId="26B40230" w:rsidR="000130C8" w:rsidRPr="008431E5" w:rsidRDefault="000130C8" w:rsidP="00693118">
      <w:pPr>
        <w:widowControl/>
        <w:numPr>
          <w:ilvl w:val="0"/>
          <w:numId w:val="9"/>
        </w:numPr>
        <w:autoSpaceDE/>
        <w:autoSpaceDN/>
        <w:jc w:val="both"/>
        <w:rPr>
          <w:rFonts w:ascii="Calibri" w:hAnsi="Calibri" w:cs="Calibri"/>
        </w:rPr>
      </w:pPr>
      <w:r w:rsidRPr="008431E5">
        <w:rPr>
          <w:rFonts w:ascii="Calibri" w:hAnsi="Calibri" w:cs="Calibri"/>
        </w:rPr>
        <w:t>W sprawach nieuregulowanych postanowieniami Umowy zastosowanie mają odpowiednie przepisy polskiego prawa, w tym Kodeksu Cywilnego. Jeżeli w postanowieniach Umowy mowa jest o przepisach prawa lub prawie państw członkowskiego, rozumie się przez to przepisy powszechnie obowiązującego prawa polskiego.</w:t>
      </w:r>
    </w:p>
    <w:p w14:paraId="4BBE42A3" w14:textId="763D3D11" w:rsidR="000130C8" w:rsidRPr="008431E5" w:rsidRDefault="000130C8" w:rsidP="00693118">
      <w:pPr>
        <w:widowControl/>
        <w:numPr>
          <w:ilvl w:val="0"/>
          <w:numId w:val="9"/>
        </w:numPr>
        <w:autoSpaceDE/>
        <w:autoSpaceDN/>
        <w:jc w:val="both"/>
        <w:rPr>
          <w:rFonts w:ascii="Calibri" w:hAnsi="Calibri" w:cs="Calibri"/>
        </w:rPr>
      </w:pPr>
      <w:r w:rsidRPr="008431E5">
        <w:rPr>
          <w:rFonts w:ascii="Calibri" w:hAnsi="Calibri" w:cs="Calibri"/>
        </w:rPr>
        <w:t xml:space="preserve">Ewentualne spory mogące wynikać przy realizacji Umowy Strony poddają pod rozstrzygnięcie </w:t>
      </w:r>
      <w:r w:rsidR="00C0316B">
        <w:rPr>
          <w:rFonts w:ascii="Calibri" w:hAnsi="Calibri" w:cs="Calibri"/>
        </w:rPr>
        <w:t>s</w:t>
      </w:r>
      <w:r w:rsidRPr="008431E5">
        <w:rPr>
          <w:rFonts w:ascii="Calibri" w:hAnsi="Calibri" w:cs="Calibri"/>
        </w:rPr>
        <w:t>ądu</w:t>
      </w:r>
      <w:r w:rsidR="00C0316B">
        <w:rPr>
          <w:rFonts w:ascii="Calibri" w:hAnsi="Calibri" w:cs="Calibri"/>
        </w:rPr>
        <w:t xml:space="preserve"> powszechnego właściwego</w:t>
      </w:r>
      <w:r w:rsidR="008A369B">
        <w:rPr>
          <w:rFonts w:ascii="Calibri" w:hAnsi="Calibri" w:cs="Calibri"/>
        </w:rPr>
        <w:t xml:space="preserve"> miejscowo według</w:t>
      </w:r>
      <w:r w:rsidRPr="008431E5">
        <w:rPr>
          <w:rFonts w:ascii="Calibri" w:hAnsi="Calibri" w:cs="Calibri"/>
        </w:rPr>
        <w:t xml:space="preserve"> siedziby Administratora.</w:t>
      </w:r>
    </w:p>
    <w:p w14:paraId="5D0F4181" w14:textId="77777777" w:rsidR="000130C8" w:rsidRPr="008431E5" w:rsidRDefault="000130C8" w:rsidP="00693118">
      <w:pPr>
        <w:widowControl/>
        <w:numPr>
          <w:ilvl w:val="0"/>
          <w:numId w:val="9"/>
        </w:numPr>
        <w:autoSpaceDE/>
        <w:autoSpaceDN/>
        <w:jc w:val="both"/>
        <w:rPr>
          <w:rFonts w:ascii="Calibri" w:hAnsi="Calibri" w:cs="Calibri"/>
        </w:rPr>
      </w:pPr>
      <w:r w:rsidRPr="008431E5">
        <w:rPr>
          <w:rFonts w:ascii="Calibri" w:hAnsi="Calibri" w:cs="Calibri"/>
        </w:rPr>
        <w:t>Umowa została sporządzona w dwóch jednobrzmiących egzemplarzach, po jednym dla każdej strony.</w:t>
      </w:r>
    </w:p>
    <w:p w14:paraId="2D50C6FC" w14:textId="77777777" w:rsidR="000130C8" w:rsidRPr="008431E5" w:rsidRDefault="000130C8" w:rsidP="00693118">
      <w:pPr>
        <w:spacing w:before="60"/>
        <w:jc w:val="both"/>
        <w:rPr>
          <w:rFonts w:ascii="Calibri" w:hAnsi="Calibri" w:cs="Calibri"/>
        </w:rPr>
      </w:pPr>
    </w:p>
    <w:p w14:paraId="0EEE7237" w14:textId="77777777" w:rsidR="000130C8" w:rsidRPr="008431E5" w:rsidRDefault="000130C8" w:rsidP="00693118">
      <w:pPr>
        <w:spacing w:before="60"/>
        <w:jc w:val="both"/>
        <w:rPr>
          <w:rFonts w:ascii="Calibri" w:hAnsi="Calibri" w:cs="Calibri"/>
        </w:rPr>
      </w:pPr>
    </w:p>
    <w:p w14:paraId="38DE314B" w14:textId="77777777" w:rsidR="000130C8" w:rsidRPr="008431E5" w:rsidRDefault="000130C8" w:rsidP="00693118">
      <w:pPr>
        <w:spacing w:before="60"/>
        <w:ind w:left="708" w:firstLine="708"/>
        <w:rPr>
          <w:rFonts w:ascii="Calibri" w:hAnsi="Calibri" w:cs="Calibri"/>
          <w:b/>
        </w:rPr>
      </w:pPr>
      <w:r w:rsidRPr="008431E5">
        <w:rPr>
          <w:rFonts w:ascii="Calibri" w:hAnsi="Calibri" w:cs="Calibri"/>
          <w:b/>
        </w:rPr>
        <w:t xml:space="preserve">Wykonawca </w:t>
      </w:r>
      <w:r w:rsidRPr="008431E5">
        <w:rPr>
          <w:rFonts w:ascii="Calibri" w:hAnsi="Calibri" w:cs="Calibri"/>
          <w:b/>
        </w:rPr>
        <w:tab/>
      </w:r>
      <w:r w:rsidRPr="008431E5">
        <w:rPr>
          <w:rFonts w:ascii="Calibri" w:hAnsi="Calibri" w:cs="Calibri"/>
          <w:b/>
        </w:rPr>
        <w:tab/>
      </w:r>
      <w:r w:rsidRPr="008431E5">
        <w:rPr>
          <w:rFonts w:ascii="Calibri" w:hAnsi="Calibri" w:cs="Calibri"/>
          <w:b/>
        </w:rPr>
        <w:tab/>
      </w:r>
      <w:r w:rsidRPr="008431E5">
        <w:rPr>
          <w:rFonts w:ascii="Calibri" w:hAnsi="Calibri" w:cs="Calibri"/>
          <w:b/>
        </w:rPr>
        <w:tab/>
      </w:r>
      <w:r w:rsidRPr="008431E5">
        <w:rPr>
          <w:rFonts w:ascii="Calibri" w:hAnsi="Calibri" w:cs="Calibri"/>
          <w:b/>
        </w:rPr>
        <w:tab/>
      </w:r>
      <w:r w:rsidRPr="008431E5">
        <w:rPr>
          <w:rFonts w:ascii="Calibri" w:hAnsi="Calibri" w:cs="Calibri"/>
          <w:b/>
        </w:rPr>
        <w:tab/>
        <w:t xml:space="preserve">Zamawiający </w:t>
      </w:r>
    </w:p>
    <w:sectPr w:rsidR="000130C8" w:rsidRPr="008431E5" w:rsidSect="001879B3">
      <w:footnotePr>
        <w:numFmt w:val="chicago"/>
      </w:footnotePr>
      <w:pgSz w:w="11910" w:h="16840"/>
      <w:pgMar w:top="1361" w:right="1276" w:bottom="993"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EC23" w14:textId="77777777" w:rsidR="00852C5C" w:rsidRDefault="00852C5C" w:rsidP="00702A1A">
      <w:r>
        <w:separator/>
      </w:r>
    </w:p>
  </w:endnote>
  <w:endnote w:type="continuationSeparator" w:id="0">
    <w:p w14:paraId="122665DA" w14:textId="77777777" w:rsidR="00852C5C" w:rsidRDefault="00852C5C" w:rsidP="0070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0F9B" w14:textId="77777777" w:rsidR="00852C5C" w:rsidRDefault="00852C5C" w:rsidP="00702A1A">
      <w:r>
        <w:separator/>
      </w:r>
    </w:p>
  </w:footnote>
  <w:footnote w:type="continuationSeparator" w:id="0">
    <w:p w14:paraId="56E675DA" w14:textId="77777777" w:rsidR="00852C5C" w:rsidRDefault="00852C5C" w:rsidP="00702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8B6"/>
    <w:multiLevelType w:val="hybridMultilevel"/>
    <w:tmpl w:val="C51C4240"/>
    <w:lvl w:ilvl="0" w:tplc="FFFFFFFF">
      <w:start w:val="1"/>
      <w:numFmt w:val="decimal"/>
      <w:lvlText w:val="%1"/>
      <w:lvlJc w:val="left"/>
      <w:pPr>
        <w:ind w:left="450" w:hanging="360"/>
      </w:pPr>
    </w:lvl>
    <w:lvl w:ilvl="1" w:tplc="04150019">
      <w:start w:val="1"/>
      <w:numFmt w:val="lowerLetter"/>
      <w:lvlText w:val="%2."/>
      <w:lvlJc w:val="left"/>
      <w:pPr>
        <w:ind w:left="1170" w:hanging="360"/>
      </w:pPr>
    </w:lvl>
    <w:lvl w:ilvl="2" w:tplc="0415001B">
      <w:start w:val="1"/>
      <w:numFmt w:val="lowerRoman"/>
      <w:lvlText w:val="%3."/>
      <w:lvlJc w:val="right"/>
      <w:pPr>
        <w:ind w:left="1890" w:hanging="180"/>
      </w:pPr>
    </w:lvl>
    <w:lvl w:ilvl="3" w:tplc="0415000F">
      <w:start w:val="1"/>
      <w:numFmt w:val="decimal"/>
      <w:lvlText w:val="%4."/>
      <w:lvlJc w:val="left"/>
      <w:pPr>
        <w:ind w:left="2610" w:hanging="360"/>
      </w:pPr>
    </w:lvl>
    <w:lvl w:ilvl="4" w:tplc="04150019">
      <w:start w:val="1"/>
      <w:numFmt w:val="lowerLetter"/>
      <w:lvlText w:val="%5."/>
      <w:lvlJc w:val="left"/>
      <w:pPr>
        <w:ind w:left="3330" w:hanging="360"/>
      </w:pPr>
    </w:lvl>
    <w:lvl w:ilvl="5" w:tplc="0415001B">
      <w:start w:val="1"/>
      <w:numFmt w:val="lowerRoman"/>
      <w:lvlText w:val="%6."/>
      <w:lvlJc w:val="right"/>
      <w:pPr>
        <w:ind w:left="4050" w:hanging="180"/>
      </w:pPr>
    </w:lvl>
    <w:lvl w:ilvl="6" w:tplc="0415000F">
      <w:start w:val="1"/>
      <w:numFmt w:val="decimal"/>
      <w:lvlText w:val="%7."/>
      <w:lvlJc w:val="left"/>
      <w:pPr>
        <w:ind w:left="4770" w:hanging="360"/>
      </w:pPr>
    </w:lvl>
    <w:lvl w:ilvl="7" w:tplc="04150019">
      <w:start w:val="1"/>
      <w:numFmt w:val="lowerLetter"/>
      <w:lvlText w:val="%8."/>
      <w:lvlJc w:val="left"/>
      <w:pPr>
        <w:ind w:left="5490" w:hanging="360"/>
      </w:pPr>
    </w:lvl>
    <w:lvl w:ilvl="8" w:tplc="0415001B">
      <w:start w:val="1"/>
      <w:numFmt w:val="lowerRoman"/>
      <w:lvlText w:val="%9."/>
      <w:lvlJc w:val="right"/>
      <w:pPr>
        <w:ind w:left="6210" w:hanging="180"/>
      </w:pPr>
    </w:lvl>
  </w:abstractNum>
  <w:abstractNum w:abstractNumId="1" w15:restartNumberingAfterBreak="0">
    <w:nsid w:val="0C23566D"/>
    <w:multiLevelType w:val="hybridMultilevel"/>
    <w:tmpl w:val="BDB20A2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04B2D72"/>
    <w:multiLevelType w:val="multilevel"/>
    <w:tmpl w:val="9ECA389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 w15:restartNumberingAfterBreak="0">
    <w:nsid w:val="1AB13967"/>
    <w:multiLevelType w:val="hybridMultilevel"/>
    <w:tmpl w:val="C9DC9374"/>
    <w:lvl w:ilvl="0" w:tplc="4DC28592">
      <w:start w:val="1"/>
      <w:numFmt w:val="decimal"/>
      <w:lvlText w:val="%1."/>
      <w:lvlJc w:val="left"/>
      <w:pPr>
        <w:ind w:left="620" w:hanging="361"/>
        <w:jc w:val="right"/>
      </w:pPr>
      <w:rPr>
        <w:rFonts w:ascii="Times New Roman" w:eastAsia="Times New Roman" w:hAnsi="Times New Roman" w:cs="Times New Roman" w:hint="default"/>
        <w:b w:val="0"/>
        <w:bCs w:val="0"/>
        <w:i w:val="0"/>
        <w:iCs w:val="0"/>
        <w:w w:val="100"/>
        <w:sz w:val="22"/>
        <w:szCs w:val="22"/>
        <w:lang w:val="pl-PL" w:eastAsia="en-US" w:bidi="ar-SA"/>
      </w:rPr>
    </w:lvl>
    <w:lvl w:ilvl="1" w:tplc="D7C8BDEA">
      <w:numFmt w:val="bullet"/>
      <w:lvlText w:val="•"/>
      <w:lvlJc w:val="left"/>
      <w:pPr>
        <w:ind w:left="1652" w:hanging="361"/>
      </w:pPr>
      <w:rPr>
        <w:rFonts w:hint="default"/>
        <w:lang w:val="pl-PL" w:eastAsia="en-US" w:bidi="ar-SA"/>
      </w:rPr>
    </w:lvl>
    <w:lvl w:ilvl="2" w:tplc="354AB128">
      <w:numFmt w:val="bullet"/>
      <w:lvlText w:val="•"/>
      <w:lvlJc w:val="left"/>
      <w:pPr>
        <w:ind w:left="2685" w:hanging="361"/>
      </w:pPr>
      <w:rPr>
        <w:rFonts w:hint="default"/>
        <w:lang w:val="pl-PL" w:eastAsia="en-US" w:bidi="ar-SA"/>
      </w:rPr>
    </w:lvl>
    <w:lvl w:ilvl="3" w:tplc="D88E3704">
      <w:numFmt w:val="bullet"/>
      <w:lvlText w:val="•"/>
      <w:lvlJc w:val="left"/>
      <w:pPr>
        <w:ind w:left="3717" w:hanging="361"/>
      </w:pPr>
      <w:rPr>
        <w:rFonts w:hint="default"/>
        <w:lang w:val="pl-PL" w:eastAsia="en-US" w:bidi="ar-SA"/>
      </w:rPr>
    </w:lvl>
    <w:lvl w:ilvl="4" w:tplc="EE8E5F7A">
      <w:numFmt w:val="bullet"/>
      <w:lvlText w:val="•"/>
      <w:lvlJc w:val="left"/>
      <w:pPr>
        <w:ind w:left="4750" w:hanging="361"/>
      </w:pPr>
      <w:rPr>
        <w:rFonts w:hint="default"/>
        <w:lang w:val="pl-PL" w:eastAsia="en-US" w:bidi="ar-SA"/>
      </w:rPr>
    </w:lvl>
    <w:lvl w:ilvl="5" w:tplc="6546AC3E">
      <w:numFmt w:val="bullet"/>
      <w:lvlText w:val="•"/>
      <w:lvlJc w:val="left"/>
      <w:pPr>
        <w:ind w:left="5783" w:hanging="361"/>
      </w:pPr>
      <w:rPr>
        <w:rFonts w:hint="default"/>
        <w:lang w:val="pl-PL" w:eastAsia="en-US" w:bidi="ar-SA"/>
      </w:rPr>
    </w:lvl>
    <w:lvl w:ilvl="6" w:tplc="4D726B8A">
      <w:numFmt w:val="bullet"/>
      <w:lvlText w:val="•"/>
      <w:lvlJc w:val="left"/>
      <w:pPr>
        <w:ind w:left="6815" w:hanging="361"/>
      </w:pPr>
      <w:rPr>
        <w:rFonts w:hint="default"/>
        <w:lang w:val="pl-PL" w:eastAsia="en-US" w:bidi="ar-SA"/>
      </w:rPr>
    </w:lvl>
    <w:lvl w:ilvl="7" w:tplc="14D0E37E">
      <w:numFmt w:val="bullet"/>
      <w:lvlText w:val="•"/>
      <w:lvlJc w:val="left"/>
      <w:pPr>
        <w:ind w:left="7848" w:hanging="361"/>
      </w:pPr>
      <w:rPr>
        <w:rFonts w:hint="default"/>
        <w:lang w:val="pl-PL" w:eastAsia="en-US" w:bidi="ar-SA"/>
      </w:rPr>
    </w:lvl>
    <w:lvl w:ilvl="8" w:tplc="1F021022">
      <w:numFmt w:val="bullet"/>
      <w:lvlText w:val="•"/>
      <w:lvlJc w:val="left"/>
      <w:pPr>
        <w:ind w:left="8881" w:hanging="361"/>
      </w:pPr>
      <w:rPr>
        <w:rFonts w:hint="default"/>
        <w:lang w:val="pl-PL" w:eastAsia="en-US" w:bidi="ar-SA"/>
      </w:rPr>
    </w:lvl>
  </w:abstractNum>
  <w:abstractNum w:abstractNumId="4" w15:restartNumberingAfterBreak="0">
    <w:nsid w:val="2F6A20C3"/>
    <w:multiLevelType w:val="multilevel"/>
    <w:tmpl w:val="DF488658"/>
    <w:lvl w:ilvl="0">
      <w:start w:val="8"/>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2."/>
      <w:lvlJc w:val="left"/>
      <w:pPr>
        <w:tabs>
          <w:tab w:val="num" w:pos="680"/>
        </w:tabs>
        <w:ind w:left="680" w:hanging="680"/>
      </w:pPr>
      <w:rPr>
        <w:rFonts w:ascii="Calibri" w:hAnsi="Calibri" w:cs="Calibri" w:hint="default"/>
        <w:b w:val="0"/>
        <w:i w:val="0"/>
        <w:strike w:val="0"/>
        <w:dstrike w:val="0"/>
        <w:sz w:val="20"/>
        <w:szCs w:val="20"/>
      </w:rPr>
    </w:lvl>
    <w:lvl w:ilvl="2">
      <w:start w:val="1"/>
      <w:numFmt w:val="lowerLetter"/>
      <w:lvlText w:val="%3)"/>
      <w:lvlJc w:val="left"/>
      <w:pPr>
        <w:tabs>
          <w:tab w:val="num" w:pos="1361"/>
        </w:tabs>
        <w:ind w:left="1361" w:hanging="681"/>
      </w:pPr>
      <w:rPr>
        <w:rFonts w:ascii="Tahoma" w:hAnsi="Tahoma"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8EA3337"/>
    <w:multiLevelType w:val="multilevel"/>
    <w:tmpl w:val="D87A7536"/>
    <w:lvl w:ilvl="0">
      <w:start w:val="1"/>
      <w:numFmt w:val="decimal"/>
      <w:lvlText w:val="%1."/>
      <w:lvlJc w:val="left"/>
      <w:pPr>
        <w:ind w:left="454" w:hanging="341"/>
      </w:pPr>
      <w:rPr>
        <w:rFonts w:ascii="Calibri" w:hAnsi="Calibri"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 w15:restartNumberingAfterBreak="0">
    <w:nsid w:val="49627791"/>
    <w:multiLevelType w:val="multilevel"/>
    <w:tmpl w:val="E9620E10"/>
    <w:lvl w:ilvl="0">
      <w:start w:val="1"/>
      <w:numFmt w:val="decimal"/>
      <w:lvlText w:val="%1)"/>
      <w:lvlJc w:val="left"/>
      <w:pPr>
        <w:ind w:left="360" w:hanging="360"/>
      </w:pPr>
      <w:rPr>
        <w:rFonts w:asciiTheme="minorHAnsi" w:hAnsiTheme="minorHAnsi" w:hint="default"/>
        <w:sz w:val="22"/>
        <w:szCs w:val="22"/>
      </w:rPr>
    </w:lvl>
    <w:lvl w:ilvl="1">
      <w:start w:val="4"/>
      <w:numFmt w:val="decimal"/>
      <w:lvlText w:val="%2)"/>
      <w:lvlJc w:val="left"/>
      <w:pPr>
        <w:ind w:left="720" w:hanging="360"/>
      </w:pPr>
      <w:rPr>
        <w:rFonts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5C65BC"/>
    <w:multiLevelType w:val="multilevel"/>
    <w:tmpl w:val="9ECA389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 w15:restartNumberingAfterBreak="0">
    <w:nsid w:val="55F556FE"/>
    <w:multiLevelType w:val="hybridMultilevel"/>
    <w:tmpl w:val="0B2E32BC"/>
    <w:lvl w:ilvl="0" w:tplc="AED48A5A">
      <w:start w:val="1"/>
      <w:numFmt w:val="ordinal"/>
      <w:lvlText w:val="%1"/>
      <w:lvlJc w:val="left"/>
      <w:pPr>
        <w:ind w:left="429" w:hanging="360"/>
      </w:pPr>
      <w:rPr>
        <w:rFonts w:hint="default"/>
        <w:b w:val="0"/>
        <w:bCs/>
        <w:i w:val="0"/>
        <w:iCs/>
      </w:rPr>
    </w:lvl>
    <w:lvl w:ilvl="1" w:tplc="04150019">
      <w:start w:val="1"/>
      <w:numFmt w:val="lowerLetter"/>
      <w:lvlText w:val="%2."/>
      <w:lvlJc w:val="left"/>
      <w:pPr>
        <w:ind w:left="1149" w:hanging="360"/>
      </w:pPr>
    </w:lvl>
    <w:lvl w:ilvl="2" w:tplc="0415001B">
      <w:start w:val="1"/>
      <w:numFmt w:val="lowerRoman"/>
      <w:lvlText w:val="%3."/>
      <w:lvlJc w:val="right"/>
      <w:pPr>
        <w:ind w:left="1869" w:hanging="180"/>
      </w:pPr>
    </w:lvl>
    <w:lvl w:ilvl="3" w:tplc="0415000F">
      <w:start w:val="1"/>
      <w:numFmt w:val="decimal"/>
      <w:lvlText w:val="%4."/>
      <w:lvlJc w:val="left"/>
      <w:pPr>
        <w:ind w:left="2589" w:hanging="360"/>
      </w:pPr>
    </w:lvl>
    <w:lvl w:ilvl="4" w:tplc="04150019">
      <w:start w:val="1"/>
      <w:numFmt w:val="lowerLetter"/>
      <w:lvlText w:val="%5."/>
      <w:lvlJc w:val="left"/>
      <w:pPr>
        <w:ind w:left="3309" w:hanging="360"/>
      </w:pPr>
    </w:lvl>
    <w:lvl w:ilvl="5" w:tplc="0415001B">
      <w:start w:val="1"/>
      <w:numFmt w:val="lowerRoman"/>
      <w:lvlText w:val="%6."/>
      <w:lvlJc w:val="right"/>
      <w:pPr>
        <w:ind w:left="4029" w:hanging="180"/>
      </w:pPr>
    </w:lvl>
    <w:lvl w:ilvl="6" w:tplc="0415000F">
      <w:start w:val="1"/>
      <w:numFmt w:val="decimal"/>
      <w:lvlText w:val="%7."/>
      <w:lvlJc w:val="left"/>
      <w:pPr>
        <w:ind w:left="4749" w:hanging="360"/>
      </w:pPr>
    </w:lvl>
    <w:lvl w:ilvl="7" w:tplc="04150019" w:tentative="1">
      <w:start w:val="1"/>
      <w:numFmt w:val="lowerLetter"/>
      <w:lvlText w:val="%8."/>
      <w:lvlJc w:val="left"/>
      <w:pPr>
        <w:ind w:left="5469" w:hanging="360"/>
      </w:pPr>
    </w:lvl>
    <w:lvl w:ilvl="8" w:tplc="0415001B" w:tentative="1">
      <w:start w:val="1"/>
      <w:numFmt w:val="lowerRoman"/>
      <w:lvlText w:val="%9."/>
      <w:lvlJc w:val="right"/>
      <w:pPr>
        <w:ind w:left="6189" w:hanging="180"/>
      </w:pPr>
    </w:lvl>
  </w:abstractNum>
  <w:abstractNum w:abstractNumId="9" w15:restartNumberingAfterBreak="0">
    <w:nsid w:val="6DF77EB6"/>
    <w:multiLevelType w:val="hybridMultilevel"/>
    <w:tmpl w:val="85188AE2"/>
    <w:lvl w:ilvl="0" w:tplc="A5C03E74">
      <w:start w:val="1"/>
      <w:numFmt w:val="decimal"/>
      <w:lvlText w:val="%1."/>
      <w:lvlJc w:val="left"/>
      <w:pPr>
        <w:ind w:left="480" w:hanging="480"/>
      </w:pPr>
      <w:rPr>
        <w:rFonts w:hint="default"/>
        <w:color w:val="202122"/>
        <w:sz w:val="22"/>
        <w:szCs w:val="22"/>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0" w15:restartNumberingAfterBreak="0">
    <w:nsid w:val="777F1127"/>
    <w:multiLevelType w:val="hybridMultilevel"/>
    <w:tmpl w:val="991C6608"/>
    <w:lvl w:ilvl="0" w:tplc="2FFC2E5C">
      <w:start w:val="1"/>
      <w:numFmt w:val="decimal"/>
      <w:lvlText w:val="§ %1."/>
      <w:lvlJc w:val="center"/>
      <w:pPr>
        <w:ind w:left="720" w:hanging="360"/>
      </w:pPr>
      <w:rPr>
        <w:rFonts w:ascii="Arial" w:hAnsi="Arial" w:hint="default"/>
        <w:b/>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8129E2"/>
    <w:multiLevelType w:val="multilevel"/>
    <w:tmpl w:val="A2CE5F68"/>
    <w:lvl w:ilvl="0">
      <w:start w:val="1"/>
      <w:numFmt w:val="decimal"/>
      <w:lvlText w:val="%1)"/>
      <w:lvlJc w:val="left"/>
      <w:pPr>
        <w:ind w:left="454" w:hanging="341"/>
      </w:pPr>
      <w:rPr>
        <w:rFonts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num w:numId="1" w16cid:durableId="2047290591">
    <w:abstractNumId w:val="3"/>
  </w:num>
  <w:num w:numId="2" w16cid:durableId="755320979">
    <w:abstractNumId w:val="11"/>
  </w:num>
  <w:num w:numId="3" w16cid:durableId="9457186">
    <w:abstractNumId w:val="10"/>
  </w:num>
  <w:num w:numId="4" w16cid:durableId="795684429">
    <w:abstractNumId w:val="5"/>
  </w:num>
  <w:num w:numId="5" w16cid:durableId="2106416027">
    <w:abstractNumId w:val="4"/>
  </w:num>
  <w:num w:numId="6" w16cid:durableId="321859371">
    <w:abstractNumId w:val="2"/>
  </w:num>
  <w:num w:numId="7" w16cid:durableId="1384282435">
    <w:abstractNumId w:val="6"/>
  </w:num>
  <w:num w:numId="8" w16cid:durableId="1656254189">
    <w:abstractNumId w:val="8"/>
  </w:num>
  <w:num w:numId="9" w16cid:durableId="1370110758">
    <w:abstractNumId w:val="9"/>
  </w:num>
  <w:num w:numId="10" w16cid:durableId="1833444534">
    <w:abstractNumId w:val="7"/>
  </w:num>
  <w:num w:numId="11" w16cid:durableId="1817794401">
    <w:abstractNumId w:val="1"/>
  </w:num>
  <w:num w:numId="12" w16cid:durableId="296029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5448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137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C8"/>
    <w:rsid w:val="000130C8"/>
    <w:rsid w:val="00035B1F"/>
    <w:rsid w:val="000C3E37"/>
    <w:rsid w:val="000D15F3"/>
    <w:rsid w:val="0011633E"/>
    <w:rsid w:val="00161ECE"/>
    <w:rsid w:val="00173E69"/>
    <w:rsid w:val="00186359"/>
    <w:rsid w:val="001879B3"/>
    <w:rsid w:val="001E4DFC"/>
    <w:rsid w:val="002529CE"/>
    <w:rsid w:val="00254B10"/>
    <w:rsid w:val="002638B5"/>
    <w:rsid w:val="0028202D"/>
    <w:rsid w:val="002A0197"/>
    <w:rsid w:val="002B00FB"/>
    <w:rsid w:val="002F042E"/>
    <w:rsid w:val="00356F01"/>
    <w:rsid w:val="00362A59"/>
    <w:rsid w:val="003B4BF0"/>
    <w:rsid w:val="003F5DD7"/>
    <w:rsid w:val="00415D23"/>
    <w:rsid w:val="00487C8E"/>
    <w:rsid w:val="00493B89"/>
    <w:rsid w:val="004A50AA"/>
    <w:rsid w:val="0050487E"/>
    <w:rsid w:val="005741B1"/>
    <w:rsid w:val="005F745E"/>
    <w:rsid w:val="006024FE"/>
    <w:rsid w:val="00616317"/>
    <w:rsid w:val="00617FE0"/>
    <w:rsid w:val="0063754E"/>
    <w:rsid w:val="00642A3F"/>
    <w:rsid w:val="00674053"/>
    <w:rsid w:val="00693118"/>
    <w:rsid w:val="006D080F"/>
    <w:rsid w:val="00702A1A"/>
    <w:rsid w:val="007048AD"/>
    <w:rsid w:val="00734FA4"/>
    <w:rsid w:val="00775D8A"/>
    <w:rsid w:val="00777BF2"/>
    <w:rsid w:val="007975DE"/>
    <w:rsid w:val="007B1DA3"/>
    <w:rsid w:val="00802B3E"/>
    <w:rsid w:val="00802D84"/>
    <w:rsid w:val="0084241B"/>
    <w:rsid w:val="00852C5C"/>
    <w:rsid w:val="0085366C"/>
    <w:rsid w:val="008655CB"/>
    <w:rsid w:val="008A369B"/>
    <w:rsid w:val="008B5BD1"/>
    <w:rsid w:val="00902331"/>
    <w:rsid w:val="00906A98"/>
    <w:rsid w:val="0096728E"/>
    <w:rsid w:val="009B1A2D"/>
    <w:rsid w:val="009E58C6"/>
    <w:rsid w:val="009F4912"/>
    <w:rsid w:val="00A0035D"/>
    <w:rsid w:val="00A93A76"/>
    <w:rsid w:val="00AA209C"/>
    <w:rsid w:val="00AD2F27"/>
    <w:rsid w:val="00AF1C17"/>
    <w:rsid w:val="00B34786"/>
    <w:rsid w:val="00BC14C6"/>
    <w:rsid w:val="00BE3493"/>
    <w:rsid w:val="00C0316B"/>
    <w:rsid w:val="00C11A44"/>
    <w:rsid w:val="00C23B97"/>
    <w:rsid w:val="00C3371A"/>
    <w:rsid w:val="00C73EBA"/>
    <w:rsid w:val="00C82027"/>
    <w:rsid w:val="00C82CFE"/>
    <w:rsid w:val="00CB21E8"/>
    <w:rsid w:val="00CD3E7F"/>
    <w:rsid w:val="00D20443"/>
    <w:rsid w:val="00D32023"/>
    <w:rsid w:val="00D54254"/>
    <w:rsid w:val="00DB25AF"/>
    <w:rsid w:val="00DB5F1B"/>
    <w:rsid w:val="00DE1C56"/>
    <w:rsid w:val="00E122AA"/>
    <w:rsid w:val="00E451F6"/>
    <w:rsid w:val="00E7783C"/>
    <w:rsid w:val="00E9479A"/>
    <w:rsid w:val="00EC474D"/>
    <w:rsid w:val="00F21762"/>
    <w:rsid w:val="00F75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CCFA"/>
  <w15:chartTrackingRefBased/>
  <w15:docId w15:val="{FEA23B54-FA8B-472F-B472-4E667AA8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30C8"/>
    <w:pPr>
      <w:widowControl w:val="0"/>
      <w:autoSpaceDE w:val="0"/>
      <w:autoSpaceDN w:val="0"/>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aliases w:val="Tekst treści (2) + Arial1"/>
    <w:qFormat/>
    <w:rsid w:val="00487C8E"/>
    <w:rPr>
      <w:rFonts w:ascii="Arial" w:hAnsi="Arial" w:cs="Arial"/>
      <w:b/>
      <w:bCs/>
      <w:shd w:val="clear" w:color="auto" w:fill="FFFFFF"/>
    </w:rPr>
  </w:style>
  <w:style w:type="table" w:customStyle="1" w:styleId="TableNormal">
    <w:name w:val="Table Normal"/>
    <w:uiPriority w:val="2"/>
    <w:semiHidden/>
    <w:unhideWhenUsed/>
    <w:qFormat/>
    <w:rsid w:val="000130C8"/>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130C8"/>
    <w:pPr>
      <w:ind w:left="620" w:hanging="361"/>
      <w:jc w:val="both"/>
    </w:pPr>
  </w:style>
  <w:style w:type="character" w:customStyle="1" w:styleId="TekstpodstawowyZnak">
    <w:name w:val="Tekst podstawowy Znak"/>
    <w:basedOn w:val="Domylnaczcionkaakapitu"/>
    <w:link w:val="Tekstpodstawowy"/>
    <w:uiPriority w:val="1"/>
    <w:rsid w:val="000130C8"/>
    <w:rPr>
      <w:sz w:val="22"/>
      <w:szCs w:val="22"/>
    </w:rPr>
  </w:style>
  <w:style w:type="paragraph" w:styleId="Akapitzlist">
    <w:name w:val="List Paragraph"/>
    <w:aliases w:val="1.Nagłówek,L1,Numerowanie,List Paragraph,sw tekst,List Paragraph1,Akapit z listą5,Adresat stanowisko,CW_Lista,Obiekt,Bulleted list,Odstavec,lp1,Preambuła,Colorful Shading - Accent 31,Light List - Accent 51,Podsis rysunku,Akapit z listą BS"/>
    <w:basedOn w:val="Normalny"/>
    <w:link w:val="AkapitzlistZnak"/>
    <w:uiPriority w:val="34"/>
    <w:qFormat/>
    <w:rsid w:val="000130C8"/>
    <w:pPr>
      <w:ind w:left="620" w:right="934" w:hanging="361"/>
      <w:jc w:val="both"/>
    </w:pPr>
  </w:style>
  <w:style w:type="paragraph" w:customStyle="1" w:styleId="TableParagraph">
    <w:name w:val="Table Paragraph"/>
    <w:basedOn w:val="Normalny"/>
    <w:uiPriority w:val="1"/>
    <w:qFormat/>
    <w:rsid w:val="000130C8"/>
    <w:pPr>
      <w:spacing w:before="1"/>
      <w:ind w:left="105"/>
    </w:pPr>
  </w:style>
  <w:style w:type="character" w:customStyle="1" w:styleId="AkapitzlistZnak">
    <w:name w:val="Akapit z listą Znak"/>
    <w:aliases w:val="1.Nagłówek Znak,L1 Znak,Numerowanie Znak,List Paragraph Znak,sw tekst Znak,List Paragraph1 Znak,Akapit z listą5 Znak,Adresat stanowisko Znak,CW_Lista Znak,Obiekt Znak,Bulleted list Znak,Odstavec Znak,lp1 Znak,Preambuła Znak"/>
    <w:basedOn w:val="Domylnaczcionkaakapitu"/>
    <w:link w:val="Akapitzlist"/>
    <w:uiPriority w:val="34"/>
    <w:qFormat/>
    <w:locked/>
    <w:rsid w:val="000130C8"/>
    <w:rPr>
      <w:sz w:val="22"/>
      <w:szCs w:val="22"/>
    </w:rPr>
  </w:style>
  <w:style w:type="character" w:styleId="Hipercze">
    <w:name w:val="Hyperlink"/>
    <w:basedOn w:val="Domylnaczcionkaakapitu"/>
    <w:uiPriority w:val="99"/>
    <w:unhideWhenUsed/>
    <w:rsid w:val="000130C8"/>
    <w:rPr>
      <w:color w:val="0563C1" w:themeColor="hyperlink"/>
      <w:u w:val="single"/>
    </w:rPr>
  </w:style>
  <w:style w:type="paragraph" w:styleId="Tekstprzypisudolnego">
    <w:name w:val="footnote text"/>
    <w:basedOn w:val="Normalny"/>
    <w:link w:val="TekstprzypisudolnegoZnak"/>
    <w:uiPriority w:val="99"/>
    <w:semiHidden/>
    <w:unhideWhenUsed/>
    <w:rsid w:val="00702A1A"/>
    <w:rPr>
      <w:sz w:val="20"/>
      <w:szCs w:val="20"/>
    </w:rPr>
  </w:style>
  <w:style w:type="character" w:customStyle="1" w:styleId="TekstprzypisudolnegoZnak">
    <w:name w:val="Tekst przypisu dolnego Znak"/>
    <w:basedOn w:val="Domylnaczcionkaakapitu"/>
    <w:link w:val="Tekstprzypisudolnego"/>
    <w:uiPriority w:val="99"/>
    <w:semiHidden/>
    <w:rsid w:val="00702A1A"/>
  </w:style>
  <w:style w:type="character" w:styleId="Odwoanieprzypisudolnego">
    <w:name w:val="footnote reference"/>
    <w:basedOn w:val="Domylnaczcionkaakapitu"/>
    <w:uiPriority w:val="99"/>
    <w:semiHidden/>
    <w:unhideWhenUsed/>
    <w:rsid w:val="00702A1A"/>
    <w:rPr>
      <w:vertAlign w:val="superscript"/>
    </w:rPr>
  </w:style>
  <w:style w:type="character" w:styleId="Odwoaniedokomentarza">
    <w:name w:val="annotation reference"/>
    <w:basedOn w:val="Domylnaczcionkaakapitu"/>
    <w:uiPriority w:val="99"/>
    <w:semiHidden/>
    <w:unhideWhenUsed/>
    <w:rsid w:val="005741B1"/>
    <w:rPr>
      <w:sz w:val="16"/>
      <w:szCs w:val="16"/>
    </w:rPr>
  </w:style>
  <w:style w:type="paragraph" w:styleId="Tekstkomentarza">
    <w:name w:val="annotation text"/>
    <w:basedOn w:val="Normalny"/>
    <w:link w:val="TekstkomentarzaZnak"/>
    <w:uiPriority w:val="99"/>
    <w:semiHidden/>
    <w:unhideWhenUsed/>
    <w:rsid w:val="005741B1"/>
    <w:rPr>
      <w:sz w:val="20"/>
      <w:szCs w:val="20"/>
    </w:rPr>
  </w:style>
  <w:style w:type="character" w:customStyle="1" w:styleId="TekstkomentarzaZnak">
    <w:name w:val="Tekst komentarza Znak"/>
    <w:basedOn w:val="Domylnaczcionkaakapitu"/>
    <w:link w:val="Tekstkomentarza"/>
    <w:uiPriority w:val="99"/>
    <w:semiHidden/>
    <w:rsid w:val="005741B1"/>
  </w:style>
  <w:style w:type="paragraph" w:styleId="Tematkomentarza">
    <w:name w:val="annotation subject"/>
    <w:basedOn w:val="Tekstkomentarza"/>
    <w:next w:val="Tekstkomentarza"/>
    <w:link w:val="TematkomentarzaZnak"/>
    <w:uiPriority w:val="99"/>
    <w:semiHidden/>
    <w:unhideWhenUsed/>
    <w:rsid w:val="005741B1"/>
    <w:rPr>
      <w:b/>
      <w:bCs/>
    </w:rPr>
  </w:style>
  <w:style w:type="character" w:customStyle="1" w:styleId="TematkomentarzaZnak">
    <w:name w:val="Temat komentarza Znak"/>
    <w:basedOn w:val="TekstkomentarzaZnak"/>
    <w:link w:val="Tematkomentarza"/>
    <w:uiPriority w:val="99"/>
    <w:semiHidden/>
    <w:rsid w:val="005741B1"/>
    <w:rPr>
      <w:b/>
      <w:bCs/>
    </w:rPr>
  </w:style>
  <w:style w:type="paragraph" w:styleId="Poprawka">
    <w:name w:val="Revision"/>
    <w:hidden/>
    <w:uiPriority w:val="99"/>
    <w:semiHidden/>
    <w:rsid w:val="007048A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kpc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688C5-EE96-4863-B5A0-C2E3D444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1717</Words>
  <Characters>10303</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dc:creator>
  <cp:keywords/>
  <dc:description/>
  <cp:lastModifiedBy>zampub</cp:lastModifiedBy>
  <cp:revision>15</cp:revision>
  <dcterms:created xsi:type="dcterms:W3CDTF">2023-08-18T07:04:00Z</dcterms:created>
  <dcterms:modified xsi:type="dcterms:W3CDTF">2023-08-21T06:38:00Z</dcterms:modified>
</cp:coreProperties>
</file>