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574C86">
        <w:rPr>
          <w:rFonts w:asciiTheme="minorHAnsi" w:hAnsiTheme="minorHAnsi" w:cstheme="minorHAnsi"/>
          <w:b/>
          <w:sz w:val="24"/>
          <w:szCs w:val="24"/>
        </w:rPr>
        <w:t>2</w:t>
      </w:r>
      <w:r w:rsidRPr="00A25C60">
        <w:rPr>
          <w:rFonts w:asciiTheme="minorHAnsi" w:hAnsiTheme="minorHAnsi" w:cstheme="minorHAnsi"/>
          <w:b/>
          <w:sz w:val="24"/>
          <w:szCs w:val="24"/>
        </w:rPr>
        <w:t>.</w:t>
      </w:r>
      <w:r w:rsidR="00816F58">
        <w:rPr>
          <w:rFonts w:asciiTheme="minorHAnsi" w:hAnsiTheme="minorHAnsi" w:cstheme="minorHAnsi"/>
          <w:b/>
          <w:sz w:val="24"/>
          <w:szCs w:val="24"/>
        </w:rPr>
        <w:t>1.</w:t>
      </w:r>
      <w:r w:rsidRPr="00A25C60">
        <w:rPr>
          <w:rFonts w:asciiTheme="minorHAnsi" w:hAnsiTheme="minorHAnsi" w:cstheme="minorHAnsi"/>
          <w:b/>
          <w:sz w:val="24"/>
          <w:szCs w:val="24"/>
        </w:rPr>
        <w:t>2022.DA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  <w:bookmarkStart w:id="0" w:name="_GoBack"/>
      <w:bookmarkEnd w:id="0"/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1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2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2"/>
      <w:r w:rsidR="00574C86">
        <w:rPr>
          <w:rFonts w:asciiTheme="minorHAnsi" w:hAnsiTheme="minorHAnsi" w:cstheme="minorHAnsi"/>
          <w:b/>
          <w:iCs/>
          <w:sz w:val="24"/>
          <w:szCs w:val="24"/>
        </w:rPr>
        <w:t>Zakup sprzętu i oprogramowania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1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74C86" w:rsidRDefault="00574C86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E13" w:rsidRPr="00A25C60" w:rsidRDefault="00BC4E13" w:rsidP="00BC4E1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BC4E13" w:rsidRPr="00A25C60" w:rsidRDefault="00BC4E13" w:rsidP="00BC4E13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Data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5CFA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16F58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370601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199F-B1A7-43E7-9A20-E17F7449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3</cp:revision>
  <cp:lastPrinted>2018-02-07T13:32:00Z</cp:lastPrinted>
  <dcterms:created xsi:type="dcterms:W3CDTF">2022-09-14T07:48:00Z</dcterms:created>
  <dcterms:modified xsi:type="dcterms:W3CDTF">2022-09-19T06:02:00Z</dcterms:modified>
</cp:coreProperties>
</file>