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679D" w14:textId="18AF6CCC" w:rsidR="005F658A" w:rsidRPr="00851B99" w:rsidRDefault="005F658A" w:rsidP="00851B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bCs/>
          <w:color w:val="auto"/>
        </w:rPr>
      </w:pPr>
      <w:r>
        <w:rPr>
          <w:rFonts w:ascii="Verdana" w:hAnsi="Verdana"/>
        </w:rPr>
        <w:t>BI.7013.39.1.2022</w:t>
      </w:r>
      <w:r w:rsidR="00851B99" w:rsidRPr="00851B99">
        <w:rPr>
          <w:rFonts w:ascii="Verdana" w:eastAsia="Calibri" w:hAnsi="Verdana" w:cs="Calibri"/>
          <w:bCs/>
          <w:color w:val="auto"/>
        </w:rPr>
        <w:t xml:space="preserve"> </w:t>
      </w:r>
      <w:r w:rsidR="00851B99">
        <w:rPr>
          <w:rFonts w:ascii="Verdana" w:eastAsia="Calibri" w:hAnsi="Verdana" w:cs="Calibri"/>
          <w:bCs/>
          <w:color w:val="auto"/>
        </w:rPr>
        <w:t xml:space="preserve">               </w:t>
      </w:r>
      <w:r w:rsidR="00851B99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851B99">
        <w:rPr>
          <w:rFonts w:ascii="Verdana" w:eastAsia="Calibri" w:hAnsi="Verdana" w:cs="Calibri"/>
          <w:bCs/>
          <w:color w:val="auto"/>
        </w:rPr>
        <w:t>2</w:t>
      </w:r>
      <w:r w:rsidR="00851B99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851B99">
        <w:rPr>
          <w:rFonts w:ascii="Verdana" w:eastAsia="Calibri" w:hAnsi="Verdana" w:cs="Calibri"/>
          <w:bCs/>
          <w:color w:val="auto"/>
        </w:rPr>
        <w:t>Zapytania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bookmarkStart w:id="0" w:name="_Hlk120274100"/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bookmarkEnd w:id="0"/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1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2" w:name="_Hlk101508786"/>
      <w:bookmarkEnd w:id="1"/>
    </w:p>
    <w:p w14:paraId="6969D7D0" w14:textId="77777777" w:rsidR="005F658A" w:rsidRPr="00BA42B0" w:rsidRDefault="005F658A" w:rsidP="005F658A">
      <w:pPr>
        <w:spacing w:line="360" w:lineRule="auto"/>
        <w:ind w:left="0" w:hanging="2"/>
        <w:rPr>
          <w:rFonts w:ascii="Verdana" w:hAnsi="Verdana"/>
          <w:bCs/>
        </w:rPr>
      </w:pPr>
      <w:r w:rsidRPr="00BA42B0">
        <w:rPr>
          <w:rFonts w:ascii="Verdana" w:hAnsi="Verdana"/>
          <w:bCs/>
          <w:lang w:eastAsia="en-US"/>
        </w:rPr>
        <w:t>„</w:t>
      </w:r>
      <w:r w:rsidRPr="00BA42B0">
        <w:rPr>
          <w:rFonts w:ascii="Verdana" w:eastAsia="Verdana" w:hAnsi="Verdana"/>
          <w:bCs/>
        </w:rPr>
        <w:t xml:space="preserve">ŚWIADCZENIE USŁUG NADZORU INWESTORSKIEGO DLA ZADANIA </w:t>
      </w:r>
      <w:r w:rsidRPr="00BA42B0">
        <w:rPr>
          <w:rFonts w:ascii="Verdana" w:hAnsi="Verdana"/>
          <w:bCs/>
        </w:rPr>
        <w:t>„BUDOWA NOWEGO ZESPOŁU POMOSTÓW WRAZ Z NIEZBĘDNĄ INFRASTRUKTURĄ TECHNICZNĄ I ZAGOSPODAROWANIEM TERENU NAD JEZIOREM LGIŃSKO, LGIŃ DUŻY”</w:t>
      </w:r>
    </w:p>
    <w:bookmarkEnd w:id="2"/>
    <w:p w14:paraId="77D8D8C1" w14:textId="7DB7709A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3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3"/>
    <w:p w14:paraId="4322AD4F" w14:textId="7B0EE70A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763A6824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…………2022r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6158">
    <w:abstractNumId w:val="4"/>
  </w:num>
  <w:num w:numId="2" w16cid:durableId="743920553">
    <w:abstractNumId w:val="3"/>
  </w:num>
  <w:num w:numId="3" w16cid:durableId="620962550">
    <w:abstractNumId w:val="2"/>
  </w:num>
  <w:num w:numId="4" w16cid:durableId="2103841329">
    <w:abstractNumId w:val="5"/>
  </w:num>
  <w:num w:numId="5" w16cid:durableId="605161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499326">
    <w:abstractNumId w:val="0"/>
  </w:num>
  <w:num w:numId="7" w16cid:durableId="117318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451AB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5F658A"/>
    <w:rsid w:val="00656190"/>
    <w:rsid w:val="00671BF1"/>
    <w:rsid w:val="006B2B8B"/>
    <w:rsid w:val="006D706F"/>
    <w:rsid w:val="00710FC7"/>
    <w:rsid w:val="007851AA"/>
    <w:rsid w:val="007A212E"/>
    <w:rsid w:val="007C5CC4"/>
    <w:rsid w:val="00851B99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EF6A2A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8A506"/>
  <w15:docId w15:val="{FDE8EEAD-71D0-4373-BD3B-DB01D58B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4</cp:revision>
  <dcterms:created xsi:type="dcterms:W3CDTF">2022-11-25T12:05:00Z</dcterms:created>
  <dcterms:modified xsi:type="dcterms:W3CDTF">2022-11-25T13:39:00Z</dcterms:modified>
</cp:coreProperties>
</file>