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3D00C" w14:textId="086918BA" w:rsidR="00496444" w:rsidRPr="00496444" w:rsidRDefault="006341AC" w:rsidP="00496444">
      <w:pPr>
        <w:tabs>
          <w:tab w:val="right" w:pos="9072"/>
        </w:tabs>
        <w:spacing w:line="360" w:lineRule="auto"/>
        <w:jc w:val="both"/>
        <w:rPr>
          <w:rStyle w:val="Domylnaczcionkaakapitu1"/>
          <w:rFonts w:ascii="Cambria" w:hAnsi="Cambria" w:cs="Times New Roman"/>
        </w:rPr>
      </w:pPr>
      <w:r w:rsidRPr="00496444">
        <w:rPr>
          <w:rFonts w:ascii="Cambria" w:hAnsi="Cambria"/>
        </w:rPr>
        <w:t xml:space="preserve"> </w:t>
      </w:r>
      <w:r w:rsidR="00496444" w:rsidRPr="00496444">
        <w:rPr>
          <w:rFonts w:ascii="Cambria" w:hAnsi="Cambria" w:cs="Times New Roman"/>
        </w:rPr>
        <w:t>Oznaczenie sprawy: ZZP.260.2.</w:t>
      </w:r>
      <w:r w:rsidR="00496444">
        <w:rPr>
          <w:rFonts w:ascii="Cambria" w:hAnsi="Cambria" w:cs="Times New Roman"/>
        </w:rPr>
        <w:t>9</w:t>
      </w:r>
      <w:r w:rsidR="00496444" w:rsidRPr="00496444">
        <w:rPr>
          <w:rFonts w:ascii="Cambria" w:hAnsi="Cambria" w:cs="Times New Roman"/>
        </w:rPr>
        <w:t>.202</w:t>
      </w:r>
      <w:r w:rsidR="00496444">
        <w:rPr>
          <w:rFonts w:ascii="Cambria" w:hAnsi="Cambria" w:cs="Times New Roman"/>
        </w:rPr>
        <w:t>4</w:t>
      </w:r>
      <w:r w:rsidR="00496444" w:rsidRPr="00496444">
        <w:rPr>
          <w:rFonts w:ascii="Cambria" w:hAnsi="Cambria" w:cs="Times New Roman"/>
        </w:rPr>
        <w:t xml:space="preserve">                                                    </w:t>
      </w:r>
      <w:r w:rsidR="00657D45">
        <w:rPr>
          <w:rFonts w:ascii="Cambria" w:hAnsi="Cambria" w:cs="Times New Roman"/>
        </w:rPr>
        <w:t xml:space="preserve">        </w:t>
      </w:r>
      <w:r w:rsidR="00496444" w:rsidRPr="00496444">
        <w:rPr>
          <w:rFonts w:ascii="Cambria" w:hAnsi="Cambria" w:cs="Times New Roman"/>
        </w:rPr>
        <w:t xml:space="preserve"> </w:t>
      </w:r>
      <w:r w:rsidR="00496444" w:rsidRPr="00496444">
        <w:rPr>
          <w:rStyle w:val="Domylnaczcionkaakapitu1"/>
          <w:rFonts w:ascii="Cambria" w:hAnsi="Cambria" w:cs="Times New Roman"/>
        </w:rPr>
        <w:t xml:space="preserve">Lublin, dnia </w:t>
      </w:r>
      <w:r w:rsidR="007A52B7">
        <w:rPr>
          <w:rStyle w:val="Domylnaczcionkaakapitu1"/>
          <w:rFonts w:ascii="Cambria" w:hAnsi="Cambria" w:cs="Times New Roman"/>
        </w:rPr>
        <w:t>27</w:t>
      </w:r>
      <w:r w:rsidR="00496444" w:rsidRPr="00496444">
        <w:rPr>
          <w:rStyle w:val="Domylnaczcionkaakapitu1"/>
          <w:rFonts w:ascii="Cambria" w:hAnsi="Cambria" w:cs="Times New Roman"/>
        </w:rPr>
        <w:t>.</w:t>
      </w:r>
      <w:r w:rsidR="00496444">
        <w:rPr>
          <w:rStyle w:val="Domylnaczcionkaakapitu1"/>
          <w:rFonts w:ascii="Cambria" w:hAnsi="Cambria" w:cs="Times New Roman"/>
        </w:rPr>
        <w:t>03</w:t>
      </w:r>
      <w:r w:rsidR="00496444" w:rsidRPr="00496444">
        <w:rPr>
          <w:rStyle w:val="Domylnaczcionkaakapitu1"/>
          <w:rFonts w:ascii="Cambria" w:hAnsi="Cambria" w:cs="Times New Roman"/>
        </w:rPr>
        <w:t>.202</w:t>
      </w:r>
      <w:r w:rsidR="00496444">
        <w:rPr>
          <w:rStyle w:val="Domylnaczcionkaakapitu1"/>
          <w:rFonts w:ascii="Cambria" w:hAnsi="Cambria" w:cs="Times New Roman"/>
        </w:rPr>
        <w:t>4</w:t>
      </w:r>
      <w:r w:rsidR="00496444" w:rsidRPr="00496444">
        <w:rPr>
          <w:rStyle w:val="Domylnaczcionkaakapitu1"/>
          <w:rFonts w:ascii="Cambria" w:hAnsi="Cambria" w:cs="Times New Roman"/>
        </w:rPr>
        <w:t xml:space="preserve"> r.</w:t>
      </w:r>
    </w:p>
    <w:p w14:paraId="5C5D0AF9" w14:textId="77777777" w:rsidR="00496444" w:rsidRDefault="00496444" w:rsidP="00496444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i/>
        </w:rPr>
      </w:pPr>
    </w:p>
    <w:p w14:paraId="3C780CCA" w14:textId="55A330FF" w:rsidR="00496444" w:rsidRPr="00496444" w:rsidRDefault="00496444" w:rsidP="00496444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i/>
        </w:rPr>
      </w:pPr>
      <w:r w:rsidRPr="00496444">
        <w:rPr>
          <w:rFonts w:ascii="Cambria" w:hAnsi="Cambria" w:cs="Times New Roman"/>
          <w:i/>
        </w:rPr>
        <w:t xml:space="preserve">dot. </w:t>
      </w:r>
      <w:r w:rsidRPr="00496444">
        <w:rPr>
          <w:rFonts w:ascii="Cambria" w:hAnsi="Cambria" w:cs="Times New Roman"/>
          <w:i/>
          <w:iCs/>
        </w:rPr>
        <w:t xml:space="preserve">postępowania o udzielenie zamówienia o wartości poniżej 130 000,00 zł na wykonanie </w:t>
      </w:r>
      <w:r w:rsidR="00657D45">
        <w:rPr>
          <w:rFonts w:ascii="Cambria" w:hAnsi="Cambria" w:cs="Times New Roman"/>
          <w:i/>
          <w:iCs/>
        </w:rPr>
        <w:t>usługi kompleksowego malowania oznaczeń stadionu lekkoatletycznego mieszczącego się przy                              Al. Piłsudskiego 22 w Lublinie, zgodnie  wytycznymi PZLA z dnia 17.10.2023 r.</w:t>
      </w:r>
    </w:p>
    <w:p w14:paraId="14B4BCC6" w14:textId="77777777" w:rsidR="00657D45" w:rsidRDefault="00657D45" w:rsidP="00496444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14:paraId="5D063576" w14:textId="3E8BCFEE" w:rsidR="00496444" w:rsidRPr="00496444" w:rsidRDefault="00496444" w:rsidP="00496444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6444">
        <w:rPr>
          <w:rFonts w:ascii="Cambria" w:hAnsi="Cambria"/>
          <w:b/>
          <w:bCs/>
          <w:sz w:val="22"/>
          <w:szCs w:val="22"/>
        </w:rPr>
        <w:t>DO WSZYSTKICH WYKONAWCÓW</w:t>
      </w:r>
    </w:p>
    <w:p w14:paraId="523DDF96" w14:textId="77777777" w:rsidR="00496444" w:rsidRPr="00496444" w:rsidRDefault="00496444" w:rsidP="00496444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496444">
        <w:rPr>
          <w:rFonts w:ascii="Cambria" w:hAnsi="Cambria"/>
          <w:b/>
          <w:bCs/>
          <w:sz w:val="22"/>
          <w:szCs w:val="22"/>
        </w:rPr>
        <w:t>ZAWIADOMIENIE O WYBORZE OFERTY NAJKORZYSTNIEJSZEJ</w:t>
      </w:r>
    </w:p>
    <w:p w14:paraId="2AB750AA" w14:textId="77777777" w:rsidR="00496444" w:rsidRPr="00496444" w:rsidRDefault="00496444" w:rsidP="00496444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14:paraId="559E550F" w14:textId="664FDE16" w:rsidR="00496444" w:rsidRPr="00657D45" w:rsidRDefault="00496444" w:rsidP="00657D45">
      <w:pPr>
        <w:pStyle w:val="Nagwek"/>
        <w:numPr>
          <w:ilvl w:val="1"/>
          <w:numId w:val="2"/>
        </w:numPr>
        <w:tabs>
          <w:tab w:val="clear" w:pos="0"/>
          <w:tab w:val="clear" w:pos="4536"/>
          <w:tab w:val="clear" w:pos="9072"/>
        </w:tabs>
        <w:suppressAutoHyphens/>
        <w:spacing w:line="360" w:lineRule="auto"/>
        <w:ind w:right="-144"/>
        <w:jc w:val="both"/>
        <w:rPr>
          <w:rFonts w:ascii="Cambria" w:hAnsi="Cambria" w:cs="Times New Roman"/>
          <w:b/>
          <w:bCs/>
        </w:rPr>
      </w:pPr>
      <w:r w:rsidRPr="00496444">
        <w:rPr>
          <w:rFonts w:ascii="Cambria" w:hAnsi="Cambria" w:cs="Times New Roman"/>
        </w:rPr>
        <w:t xml:space="preserve">Zamawiający: Miejski Ośrodek Sportu i Rekreacji „Bystrzyca” w Lublinie Sp. z o.o.  z siedzibą </w:t>
      </w:r>
      <w:r w:rsidR="0093649A">
        <w:rPr>
          <w:rFonts w:ascii="Cambria" w:hAnsi="Cambria" w:cs="Times New Roman"/>
        </w:rPr>
        <w:t xml:space="preserve">                 </w:t>
      </w:r>
      <w:r w:rsidRPr="00496444">
        <w:rPr>
          <w:rFonts w:ascii="Cambria" w:hAnsi="Cambria" w:cs="Times New Roman"/>
        </w:rPr>
        <w:t>w Lublinie  ul. Filaretów 44, 20-609 Lublin</w:t>
      </w:r>
      <w:r w:rsidRPr="00496444">
        <w:rPr>
          <w:rFonts w:ascii="Cambria" w:hAnsi="Cambria" w:cs="Times New Roman"/>
          <w:i/>
        </w:rPr>
        <w:t>,</w:t>
      </w:r>
      <w:r w:rsidRPr="00496444">
        <w:rPr>
          <w:rFonts w:ascii="Cambria" w:hAnsi="Cambria" w:cs="Times New Roman"/>
          <w:b/>
          <w:i/>
        </w:rPr>
        <w:t xml:space="preserve"> </w:t>
      </w:r>
      <w:r w:rsidRPr="00496444">
        <w:rPr>
          <w:rFonts w:ascii="Cambria" w:hAnsi="Cambria" w:cs="Times New Roman"/>
        </w:rPr>
        <w:t xml:space="preserve">informuje, iż w wyniku rozstrzygnięcia postępowania </w:t>
      </w:r>
      <w:r w:rsidR="0093649A">
        <w:rPr>
          <w:rFonts w:ascii="Cambria" w:hAnsi="Cambria" w:cs="Times New Roman"/>
        </w:rPr>
        <w:t xml:space="preserve">   </w:t>
      </w:r>
      <w:r w:rsidRPr="00496444">
        <w:rPr>
          <w:rFonts w:ascii="Cambria" w:hAnsi="Cambria" w:cs="Times New Roman"/>
        </w:rPr>
        <w:t xml:space="preserve">o udzielenie zamówienia o wartości poniżej 130 000,00 zł </w:t>
      </w:r>
      <w:r w:rsidRPr="00657D45">
        <w:rPr>
          <w:rFonts w:ascii="Cambria" w:hAnsi="Cambria" w:cs="Times New Roman"/>
          <w:b/>
          <w:iCs/>
        </w:rPr>
        <w:t>na</w:t>
      </w:r>
      <w:r w:rsidRPr="00496444">
        <w:rPr>
          <w:rFonts w:ascii="Cambria" w:hAnsi="Cambria" w:cs="Times New Roman"/>
          <w:b/>
          <w:i/>
        </w:rPr>
        <w:t xml:space="preserve"> </w:t>
      </w:r>
      <w:r w:rsidRPr="00496444">
        <w:rPr>
          <w:rFonts w:ascii="Cambria" w:hAnsi="Cambria" w:cs="Times New Roman"/>
          <w:b/>
          <w:iCs/>
        </w:rPr>
        <w:t xml:space="preserve">wykonanie </w:t>
      </w:r>
      <w:r w:rsidR="00657D45" w:rsidRPr="00657D45">
        <w:rPr>
          <w:rFonts w:ascii="Cambria" w:hAnsi="Cambria" w:cs="Times New Roman"/>
          <w:b/>
          <w:bCs/>
        </w:rPr>
        <w:t>usługi kompleksowego malowania oznaczeń stadionu lekkoatletycznego mieszczącego się przy Al. Piłsudskiego 22 w Lublinie, zgodnie  wytycznymi PZLA z dnia 17.10.2023 r.</w:t>
      </w:r>
      <w:r w:rsidR="00657D45">
        <w:rPr>
          <w:rFonts w:ascii="Cambria" w:hAnsi="Cambria" w:cs="Times New Roman"/>
          <w:b/>
          <w:bCs/>
        </w:rPr>
        <w:t xml:space="preserve"> </w:t>
      </w:r>
      <w:r w:rsidRPr="00657D45">
        <w:rPr>
          <w:rFonts w:ascii="Cambria" w:hAnsi="Cambria" w:cs="Times New Roman"/>
        </w:rPr>
        <w:t>wybrano ofertę firmy:</w:t>
      </w:r>
      <w:r w:rsidRPr="00657D45">
        <w:rPr>
          <w:rFonts w:ascii="Cambria" w:hAnsi="Cambria" w:cs="Times New Roman"/>
          <w:u w:val="single"/>
        </w:rPr>
        <w:t xml:space="preserve"> </w:t>
      </w:r>
    </w:p>
    <w:p w14:paraId="36320F58" w14:textId="77777777" w:rsidR="00496444" w:rsidRPr="00496444" w:rsidRDefault="00496444" w:rsidP="00496444">
      <w:pPr>
        <w:tabs>
          <w:tab w:val="left" w:pos="567"/>
        </w:tabs>
        <w:spacing w:after="0" w:line="360" w:lineRule="auto"/>
        <w:ind w:firstLine="567"/>
        <w:jc w:val="both"/>
        <w:rPr>
          <w:rFonts w:ascii="Cambria" w:eastAsia="Calibri" w:hAnsi="Cambria" w:cs="Times New Roman"/>
          <w:b/>
        </w:rPr>
      </w:pPr>
    </w:p>
    <w:p w14:paraId="39837637" w14:textId="362874DB" w:rsidR="00496444" w:rsidRPr="006209DB" w:rsidRDefault="006209DB" w:rsidP="00496444">
      <w:pPr>
        <w:spacing w:after="0" w:line="360" w:lineRule="auto"/>
        <w:ind w:left="-3"/>
        <w:jc w:val="center"/>
        <w:rPr>
          <w:rFonts w:ascii="Cambria" w:hAnsi="Cambria" w:cs="Times New Roman"/>
          <w:b/>
          <w:bCs/>
        </w:rPr>
      </w:pPr>
      <w:r w:rsidRPr="006209DB">
        <w:rPr>
          <w:rFonts w:ascii="Cambria" w:hAnsi="Cambria" w:cs="Times New Roman"/>
          <w:b/>
          <w:bCs/>
        </w:rPr>
        <w:t>TAMEX Obiekty Sportowe S.A.</w:t>
      </w:r>
    </w:p>
    <w:p w14:paraId="5272F806" w14:textId="52CB02BB" w:rsidR="00496444" w:rsidRPr="006209DB" w:rsidRDefault="00496444" w:rsidP="00496444">
      <w:pPr>
        <w:spacing w:after="0" w:line="360" w:lineRule="auto"/>
        <w:jc w:val="center"/>
        <w:rPr>
          <w:rFonts w:ascii="Cambria" w:hAnsi="Cambria" w:cs="Times New Roman"/>
          <w:b/>
          <w:bCs/>
        </w:rPr>
      </w:pPr>
      <w:r w:rsidRPr="006209DB">
        <w:rPr>
          <w:rFonts w:ascii="Cambria" w:hAnsi="Cambria" w:cs="Times New Roman"/>
          <w:b/>
          <w:bCs/>
        </w:rPr>
        <w:t xml:space="preserve">ul. </w:t>
      </w:r>
      <w:r w:rsidR="006209DB" w:rsidRPr="006209DB">
        <w:rPr>
          <w:rFonts w:ascii="Cambria" w:hAnsi="Cambria" w:cs="Times New Roman"/>
          <w:b/>
          <w:bCs/>
        </w:rPr>
        <w:t>Idzikowskiego 16</w:t>
      </w:r>
      <w:r w:rsidRPr="006209DB">
        <w:rPr>
          <w:rFonts w:ascii="Cambria" w:hAnsi="Cambria" w:cs="Times New Roman"/>
          <w:b/>
          <w:bCs/>
        </w:rPr>
        <w:t xml:space="preserve">, </w:t>
      </w:r>
      <w:r w:rsidR="006209DB" w:rsidRPr="006209DB">
        <w:rPr>
          <w:rFonts w:ascii="Cambria" w:hAnsi="Cambria" w:cs="Times New Roman"/>
          <w:b/>
          <w:bCs/>
        </w:rPr>
        <w:t>00-710 Warszawa</w:t>
      </w:r>
    </w:p>
    <w:p w14:paraId="6A804CA6" w14:textId="1519DE38" w:rsidR="006209DB" w:rsidRPr="006209DB" w:rsidRDefault="006209DB" w:rsidP="00496444">
      <w:pPr>
        <w:spacing w:after="0" w:line="360" w:lineRule="auto"/>
        <w:jc w:val="center"/>
        <w:rPr>
          <w:rFonts w:ascii="Cambria" w:hAnsi="Cambria" w:cs="Times New Roman"/>
          <w:b/>
          <w:bCs/>
          <w:shd w:val="clear" w:color="auto" w:fill="FFFFFF"/>
        </w:rPr>
      </w:pPr>
      <w:r w:rsidRPr="006209DB">
        <w:rPr>
          <w:rFonts w:ascii="Cambria" w:hAnsi="Cambria" w:cs="Times New Roman"/>
          <w:b/>
          <w:bCs/>
        </w:rPr>
        <w:t>NIP 5252218385   REGON 017270901</w:t>
      </w:r>
    </w:p>
    <w:p w14:paraId="1FA1D1CD" w14:textId="77777777" w:rsidR="00496444" w:rsidRPr="00496444" w:rsidRDefault="00496444" w:rsidP="00496444">
      <w:pPr>
        <w:spacing w:after="0" w:line="360" w:lineRule="auto"/>
        <w:rPr>
          <w:rFonts w:ascii="Cambria" w:hAnsi="Cambria" w:cs="Times New Roman"/>
          <w:bCs/>
        </w:rPr>
      </w:pPr>
    </w:p>
    <w:p w14:paraId="1DFA743A" w14:textId="77777777" w:rsidR="00496444" w:rsidRPr="00496444" w:rsidRDefault="00496444" w:rsidP="00496444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496444">
        <w:rPr>
          <w:rFonts w:ascii="Cambria" w:hAnsi="Cambria" w:cs="Times New Roman"/>
          <w:u w:val="single"/>
        </w:rPr>
        <w:t>uzasadnienie wyboru</w:t>
      </w:r>
      <w:r w:rsidRPr="00496444">
        <w:rPr>
          <w:rFonts w:ascii="Cambria" w:hAnsi="Cambria" w:cs="Times New Roman"/>
        </w:rPr>
        <w:t xml:space="preserve">: dokonano wyboru oferty najkorzystniejszej spośród ważnych ofert,                   na podstawie kryterium określonego w Zaproszeniu, tj. cena 100% . </w:t>
      </w:r>
    </w:p>
    <w:p w14:paraId="2C4984E0" w14:textId="77777777" w:rsidR="00496444" w:rsidRPr="00496444" w:rsidRDefault="00496444" w:rsidP="00496444">
      <w:pPr>
        <w:overflowPunct w:val="0"/>
        <w:spacing w:line="360" w:lineRule="auto"/>
        <w:jc w:val="both"/>
        <w:rPr>
          <w:rFonts w:ascii="Cambria" w:hAnsi="Cambria" w:cs="Times New Roman"/>
        </w:rPr>
      </w:pPr>
    </w:p>
    <w:p w14:paraId="2F392BE7" w14:textId="1B7B5ADF" w:rsidR="006341AC" w:rsidRPr="00496444" w:rsidRDefault="006341AC" w:rsidP="00496444">
      <w:pPr>
        <w:spacing w:line="360" w:lineRule="auto"/>
        <w:rPr>
          <w:rFonts w:ascii="Cambria" w:hAnsi="Cambria"/>
        </w:rPr>
      </w:pPr>
    </w:p>
    <w:sectPr w:rsidR="006341AC" w:rsidRPr="00496444" w:rsidSect="00FA3F1D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1FDEE" w14:textId="77777777" w:rsidR="00FA3F1D" w:rsidRDefault="00FA3F1D">
      <w:pPr>
        <w:spacing w:after="0" w:line="240" w:lineRule="auto"/>
      </w:pPr>
      <w:r>
        <w:separator/>
      </w:r>
    </w:p>
  </w:endnote>
  <w:endnote w:type="continuationSeparator" w:id="0">
    <w:p w14:paraId="7D95C3E7" w14:textId="77777777" w:rsidR="00FA3F1D" w:rsidRDefault="00FA3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F96F4" w14:textId="77777777" w:rsidR="00FA3F1D" w:rsidRDefault="00FA3F1D">
      <w:pPr>
        <w:spacing w:after="0" w:line="240" w:lineRule="auto"/>
      </w:pPr>
      <w:r>
        <w:separator/>
      </w:r>
    </w:p>
  </w:footnote>
  <w:footnote w:type="continuationSeparator" w:id="0">
    <w:p w14:paraId="26C2C9B5" w14:textId="77777777" w:rsidR="00FA3F1D" w:rsidRDefault="00FA3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297419822">
    <w:abstractNumId w:val="0"/>
  </w:num>
  <w:num w:numId="2" w16cid:durableId="121215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1B4114"/>
    <w:rsid w:val="001E151D"/>
    <w:rsid w:val="0022624E"/>
    <w:rsid w:val="0022739F"/>
    <w:rsid w:val="00321ABB"/>
    <w:rsid w:val="0037226D"/>
    <w:rsid w:val="00496444"/>
    <w:rsid w:val="006209DB"/>
    <w:rsid w:val="006341AC"/>
    <w:rsid w:val="00657D45"/>
    <w:rsid w:val="00723A6B"/>
    <w:rsid w:val="007A52B7"/>
    <w:rsid w:val="007E4A32"/>
    <w:rsid w:val="008E1440"/>
    <w:rsid w:val="0093649A"/>
    <w:rsid w:val="009D17F6"/>
    <w:rsid w:val="009E71CC"/>
    <w:rsid w:val="00A54683"/>
    <w:rsid w:val="00B91DAB"/>
    <w:rsid w:val="00D64518"/>
    <w:rsid w:val="00EA7819"/>
    <w:rsid w:val="00FA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496444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496444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496444"/>
  </w:style>
  <w:style w:type="paragraph" w:customStyle="1" w:styleId="Domylnie">
    <w:name w:val="Domyślnie"/>
    <w:rsid w:val="00496444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Domylnie">
    <w:name w:val="WW-Domyślnie"/>
    <w:rsid w:val="00496444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16</cp:revision>
  <cp:lastPrinted>2024-03-26T10:00:00Z</cp:lastPrinted>
  <dcterms:created xsi:type="dcterms:W3CDTF">2022-02-02T08:25:00Z</dcterms:created>
  <dcterms:modified xsi:type="dcterms:W3CDTF">2024-03-27T14:07:00Z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