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4B" w:rsidRPr="00CE59FB" w:rsidRDefault="00682B4B" w:rsidP="00682B4B">
      <w:pPr>
        <w:ind w:right="-8"/>
        <w:jc w:val="both"/>
        <w:rPr>
          <w:rFonts w:ascii="Calibri" w:eastAsia="Calibri" w:hAnsi="Calibri" w:cs="Calibri"/>
          <w:szCs w:val="16"/>
        </w:rPr>
      </w:pPr>
      <w:r w:rsidRPr="00533DBC">
        <w:rPr>
          <w:rFonts w:ascii="Calibri" w:hAnsi="Calibri" w:cs="Calibri"/>
        </w:rPr>
        <w:t>E.ZP.261.</w:t>
      </w:r>
      <w:r>
        <w:rPr>
          <w:rFonts w:ascii="Calibri" w:hAnsi="Calibri" w:cs="Calibri"/>
        </w:rPr>
        <w:t>36</w:t>
      </w:r>
      <w:r w:rsidRPr="00533DBC">
        <w:rPr>
          <w:rFonts w:ascii="Calibri" w:hAnsi="Calibri" w:cs="Calibri"/>
        </w:rPr>
        <w:t>.202</w:t>
      </w:r>
      <w:r>
        <w:rPr>
          <w:rFonts w:ascii="Calibri" w:eastAsia="Calibri" w:hAnsi="Calibri" w:cs="Calibri"/>
          <w:szCs w:val="16"/>
        </w:rPr>
        <w:t>3</w:t>
      </w:r>
      <w:r w:rsidRPr="00533DBC">
        <w:rPr>
          <w:rFonts w:ascii="Calibri" w:eastAsia="Calibri" w:hAnsi="Calibri" w:cs="Calibri"/>
          <w:szCs w:val="16"/>
        </w:rPr>
        <w:tab/>
      </w:r>
      <w:r w:rsidRPr="00533DBC">
        <w:rPr>
          <w:rFonts w:ascii="Calibri" w:eastAsia="Calibri" w:hAnsi="Calibri" w:cs="Calibri"/>
          <w:szCs w:val="16"/>
        </w:rPr>
        <w:tab/>
      </w:r>
      <w:r w:rsidRPr="00533DBC">
        <w:rPr>
          <w:rFonts w:ascii="Calibri" w:eastAsia="Calibri" w:hAnsi="Calibri" w:cs="Calibri"/>
          <w:szCs w:val="16"/>
        </w:rPr>
        <w:tab/>
      </w:r>
      <w:r w:rsidRPr="00533DBC">
        <w:rPr>
          <w:rFonts w:ascii="Calibri" w:eastAsia="Calibri" w:hAnsi="Calibri" w:cs="Calibri"/>
          <w:szCs w:val="16"/>
        </w:rPr>
        <w:tab/>
        <w:t xml:space="preserve">                                          </w:t>
      </w:r>
      <w:r>
        <w:rPr>
          <w:rFonts w:ascii="Calibri" w:eastAsia="Calibri" w:hAnsi="Calibri" w:cs="Calibri"/>
          <w:szCs w:val="16"/>
        </w:rPr>
        <w:t xml:space="preserve">                      </w:t>
      </w:r>
      <w:r w:rsidRPr="00533DBC">
        <w:rPr>
          <w:rFonts w:ascii="Calibri" w:eastAsia="Calibri" w:hAnsi="Calibri" w:cs="Calibri"/>
          <w:szCs w:val="16"/>
        </w:rPr>
        <w:t xml:space="preserve">                     Załącznik nr 5 do SWZ </w:t>
      </w:r>
    </w:p>
    <w:p w:rsidR="00682B4B" w:rsidRPr="00D45AA8" w:rsidRDefault="00682B4B" w:rsidP="00682B4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:rsidR="00682B4B" w:rsidRPr="00D45AA8" w:rsidRDefault="00682B4B" w:rsidP="00682B4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 DOSTAWY 4</w:t>
      </w:r>
      <w:r w:rsidRPr="004B5714">
        <w:rPr>
          <w:rFonts w:ascii="Calibri" w:eastAsia="Calibri" w:hAnsi="Calibri" w:cs="Calibri"/>
          <w:b/>
          <w:bCs/>
          <w:sz w:val="36"/>
          <w:szCs w:val="36"/>
        </w:rPr>
        <w:t xml:space="preserve">3 Z TP 23  </w:t>
      </w:r>
    </w:p>
    <w:p w:rsidR="00682B4B" w:rsidRPr="00D45AA8" w:rsidRDefault="00682B4B" w:rsidP="00682B4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rPr>
          <w:rFonts w:ascii="Calibri" w:eastAsia="Calibri" w:hAnsi="Calibri" w:cs="Calibri"/>
          <w:sz w:val="16"/>
          <w:szCs w:val="16"/>
        </w:rPr>
      </w:pPr>
    </w:p>
    <w:p w:rsidR="00682B4B" w:rsidRPr="00D45AA8" w:rsidRDefault="00682B4B" w:rsidP="00682B4B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:rsidR="00682B4B" w:rsidRPr="00B81E22" w:rsidRDefault="00682B4B" w:rsidP="00682B4B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Bydgoszczy XIII Wydział Gospodarczy Krajowego Rejestru Sądowego pod nr KRS: 0000063546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sz w:val="22"/>
          <w:szCs w:val="22"/>
        </w:rPr>
        <w:t>jako jego Kierownik</w:t>
      </w:r>
    </w:p>
    <w:p w:rsidR="00682B4B" w:rsidRPr="00417334" w:rsidRDefault="00682B4B" w:rsidP="00682B4B">
      <w:pPr>
        <w:suppressAutoHyphens w:val="0"/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82B4B" w:rsidRPr="00B81E22" w:rsidRDefault="00682B4B" w:rsidP="00682B4B">
      <w:pPr>
        <w:jc w:val="both"/>
        <w:rPr>
          <w:rFonts w:ascii="Calibri" w:hAnsi="Calibri" w:cs="Calibri"/>
          <w:sz w:val="22"/>
          <w:szCs w:val="22"/>
        </w:rPr>
      </w:pPr>
      <w:r w:rsidRPr="00D070AB">
        <w:rPr>
          <w:rFonts w:ascii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070AB">
        <w:rPr>
          <w:rFonts w:ascii="Calibri" w:hAnsi="Calibri" w:cs="Calibri"/>
          <w:sz w:val="22"/>
          <w:szCs w:val="22"/>
        </w:rPr>
        <w:br/>
        <w:t>o finansach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D070AB">
        <w:rPr>
          <w:rFonts w:ascii="Calibri" w:hAnsi="Calibri" w:cs="Calibri"/>
          <w:sz w:val="22"/>
          <w:szCs w:val="22"/>
        </w:rPr>
        <w:t xml:space="preserve"> Dz. U. z 202</w:t>
      </w:r>
      <w:r>
        <w:rPr>
          <w:rFonts w:ascii="Calibri" w:hAnsi="Calibri" w:cs="Calibri"/>
          <w:sz w:val="22"/>
          <w:szCs w:val="22"/>
        </w:rPr>
        <w:t>3</w:t>
      </w:r>
      <w:r w:rsidRPr="00D070AB">
        <w:rPr>
          <w:rFonts w:ascii="Calibri" w:hAnsi="Calibri" w:cs="Calibri"/>
          <w:sz w:val="22"/>
          <w:szCs w:val="22"/>
        </w:rPr>
        <w:t xml:space="preserve"> r., poz. 1</w:t>
      </w:r>
      <w:r>
        <w:rPr>
          <w:rFonts w:ascii="Calibri" w:hAnsi="Calibri" w:cs="Calibri"/>
          <w:sz w:val="22"/>
          <w:szCs w:val="22"/>
        </w:rPr>
        <w:t>270</w:t>
      </w:r>
      <w:r w:rsidRPr="00D070AB">
        <w:rPr>
          <w:rFonts w:ascii="Calibri" w:hAnsi="Calibri" w:cs="Calibri"/>
          <w:sz w:val="22"/>
          <w:szCs w:val="22"/>
        </w:rPr>
        <w:t xml:space="preserve"> ze zm.) dokonanej przez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:rsidR="00682B4B" w:rsidRPr="00D45AA8" w:rsidRDefault="00682B4B" w:rsidP="00682B4B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:rsidR="00682B4B" w:rsidRDefault="00682B4B" w:rsidP="00682B4B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:rsidR="00682B4B" w:rsidRPr="00D45AA8" w:rsidRDefault="00682B4B" w:rsidP="00682B4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:rsidR="00682B4B" w:rsidRPr="00D45AA8" w:rsidRDefault="00682B4B" w:rsidP="00682B4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:rsidR="00682B4B" w:rsidRPr="00D45AA8" w:rsidRDefault="00682B4B" w:rsidP="00682B4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:rsidR="00682B4B" w:rsidRPr="00D45AA8" w:rsidRDefault="00682B4B" w:rsidP="00682B4B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:rsidR="00682B4B" w:rsidRPr="00D45AA8" w:rsidRDefault="00682B4B" w:rsidP="00682B4B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:rsidR="00682B4B" w:rsidRDefault="00682B4B" w:rsidP="00682B4B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:rsidR="00682B4B" w:rsidRDefault="00682B4B" w:rsidP="00682B4B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:rsidR="00682B4B" w:rsidRDefault="00682B4B" w:rsidP="00682B4B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:rsidR="00682B4B" w:rsidRPr="00D55FB3" w:rsidRDefault="00682B4B" w:rsidP="00682B4B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18"/>
          <w:szCs w:val="18"/>
        </w:rPr>
      </w:pPr>
    </w:p>
    <w:p w:rsidR="00682B4B" w:rsidRPr="00D45AA8" w:rsidRDefault="00682B4B" w:rsidP="00682B4B">
      <w:pPr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F805C9">
        <w:rPr>
          <w:rFonts w:ascii="Calibri" w:eastAsia="Calibri" w:hAnsi="Calibri" w:cs="Calibri"/>
          <w:kern w:val="2"/>
          <w:sz w:val="22"/>
          <w:szCs w:val="22"/>
        </w:rPr>
        <w:t xml:space="preserve">w </w:t>
      </w:r>
      <w:r w:rsidRPr="0040031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40031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 xml:space="preserve">podstawowym bez </w:t>
      </w:r>
      <w:r w:rsidRPr="005D4BD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przeprowadzenia</w:t>
      </w:r>
      <w:r w:rsidRPr="0040031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 xml:space="preserve"> negocjacji</w:t>
      </w:r>
      <w:r w:rsidRPr="0040031A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 pkt 1 ustaw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 Prawo zamówień publicznych 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t. j . </w:t>
      </w:r>
      <w:r w:rsidRPr="003A6FE7">
        <w:rPr>
          <w:rFonts w:ascii="Calibri" w:hAnsi="Calibri" w:cs="Calibri"/>
          <w:sz w:val="22"/>
          <w:szCs w:val="22"/>
        </w:rPr>
        <w:t>Dz. U. z 202</w:t>
      </w:r>
      <w:r>
        <w:rPr>
          <w:rFonts w:ascii="Calibri" w:hAnsi="Calibri" w:cs="Calibri"/>
          <w:sz w:val="22"/>
          <w:szCs w:val="22"/>
        </w:rPr>
        <w:t>3</w:t>
      </w:r>
      <w:r w:rsidRPr="003A6FE7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1605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kern w:val="2"/>
          <w:sz w:val="22"/>
          <w:szCs w:val="22"/>
        </w:rPr>
        <w:br/>
        <w:t xml:space="preserve">strony zawierają umowę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:rsidR="00682B4B" w:rsidRDefault="00682B4B" w:rsidP="00682B4B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:rsidR="00682B4B" w:rsidRPr="00D45AA8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682B4B" w:rsidRPr="00D45AA8" w:rsidRDefault="00682B4B" w:rsidP="00682B4B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Przedmiotem umowy jest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</w:t>
      </w:r>
      <w:r w:rsidRPr="00B65C27">
        <w:rPr>
          <w:rFonts w:ascii="Calibri" w:hAnsi="Calibri" w:cs="Calibri"/>
          <w:b/>
          <w:sz w:val="22"/>
          <w:szCs w:val="22"/>
        </w:rPr>
        <w:t>ostawa preparatów myjących i dezynfekcyjnych</w:t>
      </w:r>
      <w:r w:rsidRPr="006C7C12">
        <w:rPr>
          <w:rFonts w:ascii="Arial" w:eastAsia="Calibri" w:hAnsi="Arial" w:cs="Arial"/>
          <w:b/>
          <w:bCs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określonych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D45AA8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45AA8">
        <w:rPr>
          <w:rFonts w:ascii="Calibri" w:eastAsia="Calibri" w:hAnsi="Calibri" w:cs="Calibri"/>
          <w:sz w:val="22"/>
          <w:szCs w:val="22"/>
        </w:rPr>
        <w:t>w następujących pakietach:</w:t>
      </w:r>
    </w:p>
    <w:p w:rsidR="00682B4B" w:rsidRPr="00D45AA8" w:rsidRDefault="00682B4B" w:rsidP="00682B4B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 xml:space="preserve"> cena netto ………….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>cena brutto ………….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zł.</w:t>
      </w:r>
    </w:p>
    <w:p w:rsidR="00682B4B" w:rsidRPr="00D45AA8" w:rsidRDefault="00682B4B" w:rsidP="00682B4B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Pr="00CB23B6" w:rsidRDefault="00682B4B" w:rsidP="00682B4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l"/>
        </w:rPr>
      </w:pPr>
      <w:r w:rsidRPr="00CB23B6">
        <w:rPr>
          <w:rFonts w:ascii="Calibri" w:hAnsi="Calibri"/>
          <w:sz w:val="22"/>
          <w:szCs w:val="22"/>
        </w:rPr>
        <w:t xml:space="preserve">Wykonawca oświadcza, że przedmiot umowy jest wyrobem medycznym i spełnia wymogi określone w obowiązujących przepisach tj. rozporządzeniu Parlamentu </w:t>
      </w:r>
      <w:bookmarkStart w:id="0" w:name="_Hlk145503409"/>
      <w:r w:rsidRPr="00CB23B6">
        <w:rPr>
          <w:rFonts w:ascii="Calibri" w:hAnsi="Calibri"/>
          <w:sz w:val="22"/>
          <w:szCs w:val="22"/>
        </w:rPr>
        <w:t xml:space="preserve">Europejskiego i Rady UE 2017/745 z 5 kwietnia 2017 r. w sprawie wyrobów medycznych, zmiany dyrektywy 2001/83/WE, rozporządzenia (WE) nr 178/2002 i rozporządzenia (WE) nr 1223/2009 oraz uchylenia dyrektyw Rady 90/385/EWG </w:t>
      </w:r>
      <w:r w:rsidRPr="00CB23B6">
        <w:rPr>
          <w:rFonts w:ascii="Calibri" w:hAnsi="Calibri"/>
          <w:sz w:val="22"/>
          <w:szCs w:val="22"/>
        </w:rPr>
        <w:br/>
        <w:t xml:space="preserve">i 93/42/EWG (Dz. Urz. UE L 117 z 5 maja 2017 r., str. 1 ze zm.), a także krajowej ustawy o wyrobach medycznych z dnia 7 kwietnia 2022 r. (Dz. U. z 2022 r., poz. 974), która służy stosowaniu tego rozporządzenia z uwzględnieniem przepisów przejściowych. Realizacja umowy powinna być zgodna </w:t>
      </w:r>
      <w:r w:rsidRPr="00CB23B6">
        <w:rPr>
          <w:rFonts w:ascii="Calibri" w:hAnsi="Calibri"/>
          <w:sz w:val="22"/>
          <w:szCs w:val="22"/>
        </w:rPr>
        <w:br/>
        <w:t xml:space="preserve">z obowiązującymi przepisami, w </w:t>
      </w:r>
      <w:r w:rsidRPr="00301E4A">
        <w:rPr>
          <w:rFonts w:ascii="Calibri" w:hAnsi="Calibri"/>
          <w:sz w:val="22"/>
          <w:szCs w:val="22"/>
        </w:rPr>
        <w:t>szczególności wyżej wskazanymi</w:t>
      </w:r>
      <w:bookmarkEnd w:id="0"/>
      <w:r w:rsidRPr="00301E4A">
        <w:rPr>
          <w:rFonts w:asciiTheme="majorHAnsi" w:eastAsia="Arial" w:hAnsiTheme="majorHAnsi" w:cstheme="majorHAnsi"/>
          <w:b/>
          <w:bCs/>
          <w:color w:val="000000" w:themeColor="text1"/>
          <w:sz w:val="22"/>
          <w:szCs w:val="22"/>
          <w:bdr w:val="none" w:sz="0" w:space="0" w:color="auto"/>
          <w:lang w:val="pl"/>
        </w:rPr>
        <w:t xml:space="preserve"> </w:t>
      </w:r>
      <w:r w:rsidRPr="00301E4A">
        <w:rPr>
          <w:rFonts w:ascii="Calibri" w:hAnsi="Calibri"/>
          <w:b/>
          <w:bCs/>
          <w:sz w:val="22"/>
          <w:szCs w:val="22"/>
          <w:lang w:val="pl"/>
        </w:rPr>
        <w:t xml:space="preserve">– </w:t>
      </w:r>
      <w:r w:rsidRPr="00301E4A">
        <w:rPr>
          <w:rFonts w:ascii="Calibri" w:hAnsi="Calibri"/>
          <w:b/>
          <w:bCs/>
          <w:i/>
          <w:iCs/>
          <w:sz w:val="22"/>
          <w:szCs w:val="22"/>
          <w:lang w:val="pl"/>
        </w:rPr>
        <w:t>dotyczy Pakietu 4.</w:t>
      </w:r>
      <w:r>
        <w:rPr>
          <w:rFonts w:ascii="Calibri" w:hAnsi="Calibri"/>
          <w:b/>
          <w:bCs/>
          <w:i/>
          <w:iCs/>
          <w:sz w:val="22"/>
          <w:szCs w:val="22"/>
          <w:lang w:val="pl"/>
        </w:rPr>
        <w:t xml:space="preserve">  </w:t>
      </w:r>
    </w:p>
    <w:p w:rsidR="00682B4B" w:rsidRPr="00CB23B6" w:rsidRDefault="00682B4B" w:rsidP="00682B4B">
      <w:pPr>
        <w:jc w:val="both"/>
        <w:rPr>
          <w:rFonts w:ascii="Calibri" w:hAnsi="Calibri"/>
          <w:b/>
          <w:bCs/>
          <w:sz w:val="22"/>
          <w:szCs w:val="22"/>
          <w:lang w:val="pl"/>
        </w:rPr>
      </w:pPr>
    </w:p>
    <w:p w:rsidR="00682B4B" w:rsidRPr="00CB23B6" w:rsidRDefault="00682B4B" w:rsidP="00682B4B">
      <w:pPr>
        <w:jc w:val="both"/>
        <w:rPr>
          <w:rFonts w:ascii="Calibri" w:hAnsi="Calibri"/>
          <w:b/>
          <w:bCs/>
          <w:sz w:val="22"/>
          <w:szCs w:val="22"/>
          <w:lang w:val="pl"/>
        </w:rPr>
      </w:pPr>
    </w:p>
    <w:p w:rsidR="00682B4B" w:rsidRPr="00CB23B6" w:rsidRDefault="00682B4B" w:rsidP="00682B4B">
      <w:pPr>
        <w:jc w:val="both"/>
        <w:rPr>
          <w:rFonts w:ascii="Calibri" w:hAnsi="Calibri"/>
          <w:b/>
          <w:bCs/>
          <w:sz w:val="22"/>
          <w:szCs w:val="22"/>
          <w:lang w:val="pl"/>
        </w:rPr>
      </w:pPr>
    </w:p>
    <w:p w:rsidR="00682B4B" w:rsidRPr="00CB23B6" w:rsidRDefault="00682B4B" w:rsidP="00682B4B">
      <w:pPr>
        <w:jc w:val="both"/>
        <w:rPr>
          <w:rFonts w:ascii="Calibri" w:hAnsi="Calibri"/>
          <w:b/>
          <w:bCs/>
          <w:sz w:val="22"/>
          <w:szCs w:val="22"/>
          <w:lang w:val="pl"/>
        </w:rPr>
      </w:pPr>
    </w:p>
    <w:p w:rsidR="00682B4B" w:rsidRPr="00CB23B6" w:rsidRDefault="00682B4B" w:rsidP="00682B4B">
      <w:pPr>
        <w:jc w:val="both"/>
        <w:rPr>
          <w:rFonts w:ascii="Calibri" w:hAnsi="Calibri"/>
          <w:sz w:val="22"/>
          <w:szCs w:val="22"/>
          <w:lang w:val="pl"/>
        </w:rPr>
      </w:pPr>
    </w:p>
    <w:p w:rsidR="00682B4B" w:rsidRPr="00CB23B6" w:rsidRDefault="00682B4B" w:rsidP="00682B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CB23B6">
        <w:rPr>
          <w:rFonts w:ascii="Calibri" w:hAnsi="Calibri"/>
          <w:sz w:val="22"/>
          <w:szCs w:val="22"/>
        </w:rPr>
        <w:lastRenderedPageBreak/>
        <w:t>Przedmiot zamówienia powinien:</w:t>
      </w:r>
    </w:p>
    <w:p w:rsidR="00682B4B" w:rsidRPr="00F475CD" w:rsidRDefault="00682B4B" w:rsidP="00682B4B">
      <w:pPr>
        <w:pStyle w:val="Akapitzlist"/>
        <w:numPr>
          <w:ilvl w:val="1"/>
          <w:numId w:val="46"/>
        </w:numPr>
        <w:ind w:left="709" w:hanging="425"/>
        <w:jc w:val="both"/>
        <w:rPr>
          <w:rFonts w:ascii="Calibri" w:hAnsi="Calibri" w:cs="Calibri"/>
          <w:iCs/>
          <w:sz w:val="22"/>
          <w:szCs w:val="22"/>
        </w:rPr>
      </w:pPr>
      <w:r w:rsidRPr="00CB23B6">
        <w:rPr>
          <w:rFonts w:ascii="Calibri" w:hAnsi="Calibri" w:cs="Calibri"/>
          <w:iCs/>
          <w:sz w:val="22"/>
          <w:szCs w:val="22"/>
        </w:rPr>
        <w:t xml:space="preserve">być wyrobem medycznym spełniającym wymagania określone w rozporządzeniu Parlamentu </w:t>
      </w:r>
      <w:r w:rsidRPr="00F475CD">
        <w:rPr>
          <w:rFonts w:ascii="Calibri" w:hAnsi="Calibri" w:cs="Calibri"/>
          <w:iCs/>
          <w:sz w:val="22"/>
          <w:szCs w:val="22"/>
        </w:rPr>
        <w:t xml:space="preserve">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 (Dz. U. z 2022 r., poz. 974), która służy stosowaniu tego rozporządzenia z uwzględnieniem przepisów przejściowych. Realizacja umowy powinna być zgodna z obowiązującymi przepisami, </w:t>
      </w:r>
      <w:r>
        <w:rPr>
          <w:rFonts w:ascii="Calibri" w:hAnsi="Calibri" w:cs="Calibri"/>
          <w:iCs/>
          <w:sz w:val="22"/>
          <w:szCs w:val="22"/>
        </w:rPr>
        <w:br/>
      </w:r>
      <w:r w:rsidRPr="00F475CD">
        <w:rPr>
          <w:rFonts w:ascii="Calibri" w:hAnsi="Calibri" w:cs="Calibri"/>
          <w:iCs/>
          <w:sz w:val="22"/>
          <w:szCs w:val="22"/>
        </w:rPr>
        <w:t>w szczególności wyżej wskazanymi</w:t>
      </w:r>
    </w:p>
    <w:p w:rsidR="00682B4B" w:rsidRPr="00CB23B6" w:rsidRDefault="00682B4B" w:rsidP="00682B4B">
      <w:pPr>
        <w:pStyle w:val="Akapitzlist"/>
        <w:ind w:left="993" w:hanging="283"/>
        <w:jc w:val="both"/>
        <w:rPr>
          <w:rFonts w:ascii="Calibri" w:hAnsi="Calibri" w:cs="Calibri"/>
          <w:i/>
          <w:sz w:val="22"/>
          <w:szCs w:val="22"/>
        </w:rPr>
      </w:pPr>
      <w:r w:rsidRPr="00CB23B6">
        <w:rPr>
          <w:rFonts w:ascii="Calibri" w:hAnsi="Calibri" w:cs="Calibri"/>
          <w:i/>
          <w:sz w:val="22"/>
          <w:szCs w:val="22"/>
        </w:rPr>
        <w:t>lub</w:t>
      </w:r>
    </w:p>
    <w:p w:rsidR="00682B4B" w:rsidRPr="00CB23B6" w:rsidRDefault="00682B4B" w:rsidP="00682B4B">
      <w:pPr>
        <w:pStyle w:val="Akapitzlist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CB23B6">
        <w:rPr>
          <w:rFonts w:ascii="Calibri" w:hAnsi="Calibri" w:cs="Calibri"/>
          <w:iCs/>
          <w:sz w:val="22"/>
          <w:szCs w:val="22"/>
        </w:rPr>
        <w:t xml:space="preserve">posiadać pozwolenie na dopuszczenie do obrotu – jako produkt leczniczy zgodnie </w:t>
      </w:r>
      <w:r w:rsidRPr="00CB23B6">
        <w:rPr>
          <w:rFonts w:ascii="Calibri" w:hAnsi="Calibri" w:cs="Calibri"/>
          <w:iCs/>
          <w:sz w:val="22"/>
          <w:szCs w:val="22"/>
        </w:rPr>
        <w:br/>
        <w:t>z obowiązującymi przepisami prawa – wydane przez uprawniony do tego organ i posiadać charakterystyki produktów leczniczych</w:t>
      </w:r>
    </w:p>
    <w:p w:rsidR="00682B4B" w:rsidRPr="00CB23B6" w:rsidRDefault="00682B4B" w:rsidP="00682B4B">
      <w:pPr>
        <w:ind w:left="709" w:hanging="283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CB23B6">
        <w:rPr>
          <w:rFonts w:ascii="Calibri" w:hAnsi="Calibri" w:cs="Calibri"/>
          <w:b/>
          <w:bCs/>
          <w:iCs/>
          <w:sz w:val="22"/>
          <w:szCs w:val="22"/>
        </w:rPr>
        <w:t xml:space="preserve">      - </w:t>
      </w:r>
      <w:r w:rsidRPr="00CB23B6">
        <w:rPr>
          <w:rFonts w:ascii="Calibri" w:hAnsi="Calibri" w:cs="Calibri"/>
          <w:b/>
          <w:bCs/>
          <w:i/>
          <w:sz w:val="22"/>
          <w:szCs w:val="22"/>
        </w:rPr>
        <w:t>dotyczy Pakietu 3</w:t>
      </w:r>
      <w:r w:rsidRPr="00CB23B6">
        <w:rPr>
          <w:rFonts w:ascii="Calibri" w:hAnsi="Calibri" w:cs="Calibri"/>
          <w:b/>
          <w:bCs/>
          <w:iCs/>
          <w:sz w:val="22"/>
          <w:szCs w:val="22"/>
        </w:rPr>
        <w:t>.</w:t>
      </w:r>
    </w:p>
    <w:p w:rsidR="00682B4B" w:rsidRPr="00CB23B6" w:rsidRDefault="00682B4B" w:rsidP="00682B4B">
      <w:pPr>
        <w:pStyle w:val="Akapitzlist"/>
        <w:numPr>
          <w:ilvl w:val="1"/>
          <w:numId w:val="46"/>
        </w:numPr>
        <w:ind w:left="709" w:hanging="425"/>
        <w:jc w:val="both"/>
        <w:rPr>
          <w:rFonts w:ascii="Calibri" w:hAnsi="Calibri" w:cs="Calibri"/>
          <w:iCs/>
          <w:sz w:val="22"/>
          <w:szCs w:val="22"/>
        </w:rPr>
      </w:pPr>
      <w:r w:rsidRPr="00CB23B6">
        <w:rPr>
          <w:rFonts w:ascii="Calibri" w:hAnsi="Calibri" w:cs="Calibri"/>
          <w:color w:val="000000" w:themeColor="text1"/>
          <w:sz w:val="22"/>
          <w:szCs w:val="22"/>
        </w:rPr>
        <w:t xml:space="preserve">spełniać wymagania określone w ustawie z dnia 9 października 2015 r. o produktach biobójczych (Dz. U. z 2021 r. poz. 24) </w:t>
      </w:r>
      <w:r w:rsidRPr="00CB23B6">
        <w:rPr>
          <w:rFonts w:ascii="Calibri" w:hAnsi="Calibri" w:cs="Calibri"/>
          <w:sz w:val="22"/>
          <w:szCs w:val="22"/>
        </w:rPr>
        <w:t xml:space="preserve">–  </w:t>
      </w:r>
      <w:r w:rsidRPr="00CB23B6">
        <w:rPr>
          <w:rFonts w:ascii="Calibri" w:hAnsi="Calibri" w:cs="Calibri"/>
          <w:b/>
          <w:bCs/>
          <w:i/>
          <w:iCs/>
          <w:sz w:val="22"/>
          <w:szCs w:val="22"/>
        </w:rPr>
        <w:t>dotyczy Pakietu 1 i 2</w:t>
      </w:r>
    </w:p>
    <w:p w:rsidR="00682B4B" w:rsidRPr="00CB23B6" w:rsidRDefault="00682B4B" w:rsidP="00682B4B">
      <w:pPr>
        <w:pStyle w:val="Akapitzlist"/>
        <w:numPr>
          <w:ilvl w:val="1"/>
          <w:numId w:val="46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spełniać wymagania określone w ustawie z dnia 9 października 2015 r.  </w:t>
      </w: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br/>
        <w:t>o produktach biobójczych (</w:t>
      </w:r>
      <w:proofErr w:type="spellStart"/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>t.j</w:t>
      </w:r>
      <w:proofErr w:type="spellEnd"/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>. Dz. U. z 2021 r. poz. 24)</w:t>
      </w:r>
    </w:p>
    <w:p w:rsidR="00682B4B" w:rsidRPr="00CB23B6" w:rsidRDefault="00682B4B" w:rsidP="00682B4B">
      <w:pPr>
        <w:pStyle w:val="Akapitzlist"/>
        <w:ind w:left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r w:rsidRPr="00CB23B6">
        <w:rPr>
          <w:rFonts w:ascii="Calibri" w:hAnsi="Calibri" w:cs="Calibri"/>
          <w:bCs/>
          <w:i/>
          <w:color w:val="000000" w:themeColor="text1"/>
          <w:sz w:val="22"/>
          <w:szCs w:val="22"/>
        </w:rPr>
        <w:t>lub</w:t>
      </w:r>
    </w:p>
    <w:p w:rsidR="00682B4B" w:rsidRPr="00CB23B6" w:rsidRDefault="00682B4B" w:rsidP="00682B4B">
      <w:pPr>
        <w:pStyle w:val="Akapitzlist"/>
        <w:ind w:left="709"/>
        <w:jc w:val="both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posiadać pozwolenie na dopuszczenie do obrotu – jako produkt leczniczy zgodnie </w:t>
      </w: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br/>
        <w:t>z obowiązującymi przepisami prawa – wydane przez uprawniony do tego organ</w:t>
      </w: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br/>
        <w:t>i posiadać charakterystyki produktów leczniczych</w:t>
      </w:r>
    </w:p>
    <w:p w:rsidR="00682B4B" w:rsidRPr="00CB23B6" w:rsidRDefault="00682B4B" w:rsidP="00682B4B">
      <w:pPr>
        <w:pStyle w:val="Akapitzlist"/>
        <w:ind w:left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r w:rsidRPr="00CB23B6">
        <w:rPr>
          <w:rFonts w:ascii="Calibri" w:hAnsi="Calibri" w:cs="Calibri"/>
          <w:bCs/>
          <w:i/>
          <w:color w:val="000000" w:themeColor="text1"/>
          <w:sz w:val="22"/>
          <w:szCs w:val="22"/>
        </w:rPr>
        <w:t>lub</w:t>
      </w:r>
    </w:p>
    <w:p w:rsidR="00682B4B" w:rsidRPr="00CB23B6" w:rsidRDefault="00682B4B" w:rsidP="00682B4B">
      <w:pPr>
        <w:pStyle w:val="Akapitzlist"/>
        <w:ind w:left="709"/>
        <w:jc w:val="both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być kosmetykiem i spełniać wymagania określone w ustawie z dnia 4 października 2018 r. </w:t>
      </w:r>
      <w:r>
        <w:rPr>
          <w:rFonts w:ascii="Calibri" w:hAnsi="Calibri" w:cs="Calibri"/>
          <w:bCs/>
          <w:iCs/>
          <w:color w:val="000000" w:themeColor="text1"/>
          <w:sz w:val="22"/>
          <w:szCs w:val="22"/>
        </w:rPr>
        <w:br/>
      </w: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o produktach kosmetycznych (Dz. U. z 2018 r., poz. 2227 ze zm.) oraz </w:t>
      </w: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br/>
        <w:t xml:space="preserve">w rozporządzeniu Parlamentu Europejskiego i Rady (WE) nr 1223/2009 z dnia 30.11.2009 r. dotyczącym produktów kosmetycznych (Dz. Urz. UE L 342 </w:t>
      </w:r>
      <w:r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>z 22.12.2009, str. 59, ze zm.)</w:t>
      </w:r>
    </w:p>
    <w:p w:rsidR="00682B4B" w:rsidRPr="00CB23B6" w:rsidRDefault="00682B4B" w:rsidP="00682B4B">
      <w:pPr>
        <w:pStyle w:val="Akapitzlist"/>
        <w:ind w:left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CB23B6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 –  </w:t>
      </w:r>
      <w:r w:rsidRPr="00CB23B6">
        <w:rPr>
          <w:rFonts w:ascii="Calibri" w:hAnsi="Calibri" w:cs="Calibri"/>
          <w:b/>
          <w:i/>
          <w:color w:val="000000" w:themeColor="text1"/>
          <w:sz w:val="22"/>
          <w:szCs w:val="22"/>
        </w:rPr>
        <w:t>dotyczy Pakietu 6.</w:t>
      </w:r>
    </w:p>
    <w:p w:rsidR="00682B4B" w:rsidRPr="00A411E5" w:rsidRDefault="00682B4B" w:rsidP="00682B4B">
      <w:pPr>
        <w:pStyle w:val="Akapitzlist"/>
        <w:numPr>
          <w:ilvl w:val="1"/>
          <w:numId w:val="46"/>
        </w:numPr>
        <w:ind w:left="709" w:hanging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A411E5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 posiadać </w:t>
      </w:r>
      <w:proofErr w:type="spellStart"/>
      <w:r w:rsidRPr="00A411E5">
        <w:rPr>
          <w:rFonts w:ascii="Calibri" w:hAnsi="Calibri" w:cs="Calibri"/>
          <w:bCs/>
          <w:iCs/>
          <w:color w:val="000000" w:themeColor="text1"/>
          <w:sz w:val="22"/>
          <w:szCs w:val="22"/>
        </w:rPr>
        <w:t>bójcze</w:t>
      </w:r>
      <w:proofErr w:type="spellEnd"/>
      <w:r w:rsidRPr="00A411E5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 działanie </w:t>
      </w:r>
      <w:bookmarkStart w:id="1" w:name="_Hlk94686500"/>
      <w:r w:rsidRPr="00A411E5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bookmarkEnd w:id="1"/>
      <w:r w:rsidRPr="00A411E5">
        <w:rPr>
          <w:rFonts w:ascii="Calibri" w:hAnsi="Calibri" w:cs="Calibri"/>
          <w:b/>
          <w:i/>
          <w:color w:val="000000" w:themeColor="text1"/>
          <w:sz w:val="22"/>
          <w:szCs w:val="22"/>
        </w:rPr>
        <w:t>dotyczy Pakietu 2, 3, 4 poz. 1, Pakietu 6</w:t>
      </w:r>
      <w:r>
        <w:rPr>
          <w:rFonts w:ascii="Calibri" w:hAnsi="Calibri" w:cs="Calibri"/>
          <w:b/>
          <w:i/>
          <w:color w:val="000000" w:themeColor="text1"/>
          <w:sz w:val="22"/>
          <w:szCs w:val="22"/>
        </w:rPr>
        <w:t>.</w:t>
      </w:r>
    </w:p>
    <w:p w:rsidR="00682B4B" w:rsidRPr="00D37358" w:rsidRDefault="00682B4B" w:rsidP="00682B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682B4B">
        <w:rPr>
          <w:rFonts w:ascii="Calibri" w:hAnsi="Calibri" w:cs="Calibri"/>
          <w:iCs/>
          <w:sz w:val="22"/>
          <w:szCs w:val="22"/>
        </w:rPr>
        <w:t xml:space="preserve">Wykonawca zobowiązany jest do bieżącej aktualizacji kart charakterystyk substancji niebezpiecznej </w:t>
      </w:r>
      <w:r w:rsidRPr="00682B4B">
        <w:rPr>
          <w:rFonts w:ascii="Calibri" w:hAnsi="Calibri" w:cs="Calibri"/>
          <w:iCs/>
          <w:sz w:val="22"/>
          <w:szCs w:val="22"/>
        </w:rPr>
        <w:br/>
        <w:t xml:space="preserve">i preparatu niebezpiecznego zgodne z </w:t>
      </w:r>
      <w:r w:rsidRPr="00682B4B">
        <w:rPr>
          <w:rFonts w:ascii="Calibri" w:hAnsi="Calibri" w:cs="Calibri"/>
          <w:sz w:val="22"/>
          <w:szCs w:val="22"/>
        </w:rPr>
        <w:t>Rozporządzeniem (WE) nr 1907/2006 Parlamentu Europejskiego i Rady w sprawie rejestracji, oceny, udzielania zezwoleń i stosowanych ograniczeń w zakresie chemikaliów (REACH),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 (Dz. Urz. UE L 396 z 30.12.2006, str. 1 ze zm.) z uwzględnieniem zmian oraz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 ze zm.) z uwzględnieniem zmian</w:t>
      </w:r>
      <w:r w:rsidRPr="00682B4B">
        <w:rPr>
          <w:rFonts w:ascii="Calibri" w:hAnsi="Calibri" w:cs="Calibri"/>
          <w:iCs/>
          <w:sz w:val="22"/>
          <w:szCs w:val="22"/>
        </w:rPr>
        <w:t>,</w:t>
      </w:r>
      <w:r w:rsidRPr="00D37358">
        <w:rPr>
          <w:rFonts w:ascii="Calibri" w:hAnsi="Calibri" w:cs="Calibri"/>
          <w:iCs/>
          <w:sz w:val="22"/>
          <w:szCs w:val="22"/>
        </w:rPr>
        <w:t xml:space="preserve"> w terminie 7 dni od dnia zajścia okoliczności uzasadniających aktualizację, przekazując niezwłocznie (np. e-mailem) karty charakterystyki do osoby upoważnionej ze strony Zamawiającego w zakresie </w:t>
      </w:r>
      <w:r>
        <w:rPr>
          <w:rFonts w:ascii="Calibri" w:hAnsi="Calibri" w:cs="Calibri"/>
          <w:iCs/>
          <w:sz w:val="22"/>
          <w:szCs w:val="22"/>
        </w:rPr>
        <w:t>sprawowania nadzoru nad realizacją umowy.</w:t>
      </w:r>
    </w:p>
    <w:p w:rsidR="00682B4B" w:rsidRPr="00B867F6" w:rsidRDefault="00682B4B" w:rsidP="00682B4B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 w:rsidRPr="00B867F6">
        <w:rPr>
          <w:rFonts w:ascii="Calibri" w:eastAsia="Calibri" w:hAnsi="Calibri" w:cs="Calibri"/>
          <w:sz w:val="22"/>
          <w:szCs w:val="22"/>
        </w:rPr>
        <w:t xml:space="preserve">Data ważności  produktów w chwili dostawy do  Zamawiającego  nie powinna być krótsza niż </w:t>
      </w:r>
      <w:r>
        <w:rPr>
          <w:rFonts w:ascii="Calibri" w:eastAsia="Calibri" w:hAnsi="Calibri" w:cs="Calibri"/>
          <w:sz w:val="22"/>
          <w:szCs w:val="22"/>
        </w:rPr>
        <w:t xml:space="preserve">18 miesięcy. </w:t>
      </w:r>
      <w:r w:rsidRPr="00B867F6">
        <w:rPr>
          <w:rFonts w:ascii="Calibri" w:eastAsia="Calibri" w:hAnsi="Calibri" w:cs="Calibri"/>
          <w:sz w:val="22"/>
          <w:szCs w:val="22"/>
        </w:rPr>
        <w:t xml:space="preserve">Dostawa przedmiotu zamówienia z krótszymi terminami będzie każdorazowo uzgadniana </w:t>
      </w:r>
      <w:r w:rsidRPr="00B867F6">
        <w:rPr>
          <w:rFonts w:ascii="Calibri" w:eastAsia="Calibri" w:hAnsi="Calibri" w:cs="Calibri"/>
          <w:sz w:val="22"/>
          <w:szCs w:val="22"/>
        </w:rPr>
        <w:br/>
        <w:t>z Zamawiającym, a ewentualne uzasadnione zastrzeżenia Zamawiającego dotyczące tych termin</w:t>
      </w:r>
      <w:r w:rsidRPr="00B867F6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867F6">
        <w:rPr>
          <w:rFonts w:ascii="Calibri" w:eastAsia="Calibri" w:hAnsi="Calibri" w:cs="Calibri"/>
          <w:sz w:val="22"/>
          <w:szCs w:val="22"/>
        </w:rPr>
        <w:t>w będą uwzględniane przez Wykonawcę.</w:t>
      </w:r>
    </w:p>
    <w:p w:rsidR="00682B4B" w:rsidRDefault="00682B4B" w:rsidP="00682B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110EBC">
        <w:rPr>
          <w:rFonts w:ascii="Calibri" w:eastAsia="Calibri" w:hAnsi="Calibri" w:cs="Calibri"/>
          <w:sz w:val="22"/>
          <w:szCs w:val="22"/>
        </w:rPr>
        <w:t>Opakowania</w:t>
      </w:r>
      <w:r w:rsidRPr="00007044">
        <w:rPr>
          <w:rFonts w:ascii="Calibri" w:hAnsi="Calibri"/>
          <w:sz w:val="22"/>
          <w:szCs w:val="22"/>
        </w:rPr>
        <w:t xml:space="preserve"> zaoferowanego przedmiotu </w:t>
      </w:r>
      <w:r w:rsidRPr="00D06753">
        <w:rPr>
          <w:rFonts w:ascii="Calibri" w:hAnsi="Calibri"/>
          <w:sz w:val="22"/>
          <w:szCs w:val="22"/>
        </w:rPr>
        <w:t>zamówienia muszą posiadać oryginalną etykietę producenta w języku polskim. Naklejane etykiety na obcojęzyczne opakowania nie będą akceptowane.</w:t>
      </w:r>
    </w:p>
    <w:p w:rsidR="00682B4B" w:rsidRPr="00CB23B6" w:rsidRDefault="00682B4B" w:rsidP="00682B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7A2A0C">
        <w:rPr>
          <w:rFonts w:ascii="Calibri" w:eastAsia="Calibri" w:hAnsi="Calibri" w:cs="Calibri"/>
          <w:sz w:val="22"/>
          <w:szCs w:val="22"/>
        </w:rPr>
        <w:t>W przypadku wygaśnięcia pozwolenia oraz nieuzyskania kolejnego, Wykonawca zobowiązany jest niezwłocznie powiadomić o tym fakcie Zamawiającego.</w:t>
      </w:r>
    </w:p>
    <w:p w:rsidR="00682B4B" w:rsidRDefault="00682B4B" w:rsidP="00682B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82B4B" w:rsidRPr="007A2A0C" w:rsidRDefault="00682B4B" w:rsidP="00682B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</w:p>
    <w:p w:rsidR="00682B4B" w:rsidRPr="00D070AB" w:rsidRDefault="00682B4B" w:rsidP="00682B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D070AB">
        <w:rPr>
          <w:rFonts w:ascii="Calibri" w:hAnsi="Calibri"/>
          <w:sz w:val="22"/>
          <w:szCs w:val="22"/>
        </w:rPr>
        <w:lastRenderedPageBreak/>
        <w:t>Wykonawca oświadcza, że 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D070AB">
        <w:rPr>
          <w:rFonts w:ascii="Calibri" w:hAnsi="Calibri"/>
          <w:sz w:val="22"/>
          <w:szCs w:val="22"/>
        </w:rPr>
        <w:t>Dz. U. 202</w:t>
      </w:r>
      <w:r>
        <w:rPr>
          <w:rFonts w:ascii="Calibri" w:hAnsi="Calibri"/>
          <w:sz w:val="22"/>
          <w:szCs w:val="22"/>
        </w:rPr>
        <w:t>3</w:t>
      </w:r>
      <w:r w:rsidRPr="00D070AB"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>1497 ze zm.</w:t>
      </w:r>
      <w:r w:rsidRPr="00D070AB">
        <w:rPr>
          <w:rFonts w:ascii="Calibri" w:hAnsi="Calibri"/>
          <w:sz w:val="22"/>
          <w:szCs w:val="22"/>
        </w:rPr>
        <w:t>).</w:t>
      </w:r>
    </w:p>
    <w:p w:rsidR="00682B4B" w:rsidRPr="00AA6DBD" w:rsidRDefault="00682B4B" w:rsidP="00682B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W </w:t>
      </w:r>
      <w:r w:rsidRPr="00110EBC">
        <w:rPr>
          <w:rFonts w:ascii="Calibri" w:hAnsi="Calibri"/>
          <w:sz w:val="22"/>
          <w:szCs w:val="22"/>
        </w:rPr>
        <w:t>dalszej</w:t>
      </w:r>
      <w:r w:rsidRPr="00AA6DBD">
        <w:rPr>
          <w:rFonts w:ascii="Calibri" w:eastAsia="Calibri" w:hAnsi="Calibri" w:cs="Calibri"/>
          <w:sz w:val="22"/>
          <w:szCs w:val="22"/>
        </w:rPr>
        <w:t xml:space="preserve"> treści umowy „towar” oznacza </w:t>
      </w:r>
      <w:r>
        <w:rPr>
          <w:rFonts w:ascii="Calibri" w:hAnsi="Calibri" w:cs="Calibri"/>
          <w:b/>
          <w:sz w:val="22"/>
          <w:szCs w:val="22"/>
        </w:rPr>
        <w:t>preparaty myjące</w:t>
      </w:r>
      <w:r w:rsidRPr="006C7C12">
        <w:rPr>
          <w:rFonts w:ascii="Calibri" w:hAnsi="Calibri" w:cs="Calibri"/>
          <w:b/>
          <w:sz w:val="22"/>
          <w:szCs w:val="22"/>
        </w:rPr>
        <w:t xml:space="preserve"> i dezynfekcyjn</w:t>
      </w:r>
      <w:r>
        <w:rPr>
          <w:rFonts w:ascii="Calibri" w:hAnsi="Calibri" w:cs="Calibri"/>
          <w:b/>
          <w:sz w:val="22"/>
          <w:szCs w:val="22"/>
        </w:rPr>
        <w:t>e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682B4B" w:rsidRDefault="00682B4B" w:rsidP="00682B4B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Default="00682B4B" w:rsidP="00682B4B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AA6DBD" w:rsidRDefault="00682B4B" w:rsidP="00682B4B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spacing w:line="276" w:lineRule="auto"/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:rsidR="00682B4B" w:rsidRPr="00AA6DBD" w:rsidRDefault="00682B4B" w:rsidP="00682B4B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682B4B" w:rsidRPr="00096418" w:rsidRDefault="00682B4B" w:rsidP="00682B4B">
      <w:pPr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284"/>
        </w:tabs>
        <w:spacing w:before="120"/>
        <w:jc w:val="both"/>
        <w:rPr>
          <w:rFonts w:ascii="Calibri" w:hAnsi="Calibri"/>
          <w:strike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Opisy i ceny jednostkowe oraz maksymalne ilości towarów stanowiących przedmiot umowy określa załącznik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</w:t>
      </w:r>
      <w:r w:rsidRPr="00007044">
        <w:rPr>
          <w:rFonts w:ascii="Calibri" w:hAnsi="Calibri"/>
          <w:sz w:val="22"/>
          <w:szCs w:val="22"/>
        </w:rPr>
        <w:t xml:space="preserve"> </w:t>
      </w:r>
    </w:p>
    <w:p w:rsidR="00682B4B" w:rsidRPr="00AA6DBD" w:rsidRDefault="00682B4B" w:rsidP="00682B4B">
      <w:pPr>
        <w:numPr>
          <w:ilvl w:val="0"/>
          <w:numId w:val="5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:rsidR="00682B4B" w:rsidRPr="00AA6DBD" w:rsidRDefault="00682B4B" w:rsidP="00682B4B">
      <w:pPr>
        <w:numPr>
          <w:ilvl w:val="0"/>
          <w:numId w:val="5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:rsidR="00682B4B" w:rsidRDefault="00682B4B" w:rsidP="00682B4B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Cena obejmuje wszystkie koszty niezbędne do prawidłowej realizacji przedmiotu umowy, </w:t>
      </w:r>
      <w:r>
        <w:rPr>
          <w:rFonts w:ascii="Calibri" w:eastAsia="Calibri" w:hAnsi="Calibri" w:cs="Calibri"/>
          <w:sz w:val="22"/>
          <w:szCs w:val="22"/>
        </w:rPr>
        <w:br/>
      </w:r>
      <w:r w:rsidRPr="00AA6DBD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:rsidR="00682B4B" w:rsidRPr="00B867F6" w:rsidRDefault="00682B4B" w:rsidP="00682B4B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867F6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:rsidR="00682B4B" w:rsidRDefault="00682B4B" w:rsidP="00682B4B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z zastrzeżeniem </w:t>
      </w:r>
      <w:r w:rsidRPr="002F08B4">
        <w:rPr>
          <w:rFonts w:ascii="Calibri" w:eastAsia="Calibri" w:hAnsi="Calibri" w:cs="Calibri"/>
          <w:sz w:val="22"/>
          <w:szCs w:val="22"/>
        </w:rPr>
        <w:t>§ 11 i § 12 umowy.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</w:p>
    <w:p w:rsidR="00682B4B" w:rsidRPr="00AA6DBD" w:rsidRDefault="00682B4B" w:rsidP="00682B4B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Pr="00AA6DBD" w:rsidRDefault="00682B4B" w:rsidP="00682B4B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:rsidR="00682B4B" w:rsidRPr="00AA6DBD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:rsidR="00682B4B" w:rsidRPr="00B867F6" w:rsidRDefault="00682B4B" w:rsidP="00682B4B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B867F6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Pr="00B867F6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12 miesięcy</w:t>
      </w:r>
      <w:r w:rsidRPr="00B867F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B867F6">
        <w:rPr>
          <w:rFonts w:ascii="Calibri" w:eastAsia="Calibri" w:hAnsi="Calibri" w:cs="Calibri"/>
          <w:color w:val="auto"/>
          <w:sz w:val="22"/>
          <w:szCs w:val="22"/>
        </w:rPr>
        <w:t>licząc od dnia rozpoczęcia obowiązywania umowy</w:t>
      </w:r>
      <w:r w:rsidRPr="00B867F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B867F6">
        <w:rPr>
          <w:rFonts w:ascii="Calibri" w:eastAsia="Calibri" w:hAnsi="Calibri" w:cs="Calibri"/>
          <w:i/>
          <w:iCs/>
          <w:color w:val="auto"/>
          <w:sz w:val="22"/>
          <w:szCs w:val="22"/>
        </w:rPr>
        <w:br/>
      </w:r>
      <w:r w:rsidRPr="00B867F6">
        <w:rPr>
          <w:rFonts w:ascii="Calibri" w:eastAsia="Calibri" w:hAnsi="Calibri" w:cs="Calibri"/>
          <w:color w:val="auto"/>
          <w:sz w:val="22"/>
          <w:szCs w:val="22"/>
        </w:rPr>
        <w:t xml:space="preserve">tj. </w:t>
      </w:r>
      <w:r w:rsidRPr="00B867F6">
        <w:rPr>
          <w:rFonts w:ascii="Calibri" w:eastAsia="Calibri" w:hAnsi="Calibri" w:cs="Calibri"/>
          <w:b/>
          <w:color w:val="auto"/>
          <w:sz w:val="22"/>
          <w:szCs w:val="22"/>
        </w:rPr>
        <w:t xml:space="preserve">od …………………….… </w:t>
      </w:r>
      <w:r w:rsidRPr="00B867F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 .................</w:t>
      </w:r>
      <w:r w:rsidRPr="00B867F6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Pr="00B867F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B867F6">
        <w:rPr>
          <w:rFonts w:ascii="Calibri" w:hAnsi="Calibri"/>
          <w:sz w:val="22"/>
          <w:szCs w:val="22"/>
        </w:rPr>
        <w:t>z zastrzeżeniem ust. 2</w:t>
      </w:r>
      <w:r>
        <w:rPr>
          <w:rFonts w:ascii="Calibri" w:hAnsi="Calibri"/>
          <w:sz w:val="22"/>
          <w:szCs w:val="22"/>
        </w:rPr>
        <w:t>.</w:t>
      </w:r>
    </w:p>
    <w:p w:rsidR="00682B4B" w:rsidRDefault="00682B4B" w:rsidP="00682B4B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B867F6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B867F6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cenie określonej w § 2 ust. </w:t>
      </w:r>
      <w:r>
        <w:rPr>
          <w:rFonts w:ascii="Calibri" w:eastAsia="Calibri" w:hAnsi="Calibri" w:cs="Calibri"/>
          <w:sz w:val="22"/>
          <w:szCs w:val="22"/>
        </w:rPr>
        <w:t>3</w:t>
      </w:r>
      <w:r w:rsidRPr="00B867F6">
        <w:rPr>
          <w:rFonts w:ascii="Calibri" w:eastAsia="Calibri" w:hAnsi="Calibri" w:cs="Calibri"/>
          <w:sz w:val="22"/>
          <w:szCs w:val="22"/>
        </w:rPr>
        <w:t xml:space="preserve"> niniejszej umowy.</w:t>
      </w:r>
    </w:p>
    <w:p w:rsidR="00682B4B" w:rsidRPr="00B867F6" w:rsidRDefault="00682B4B" w:rsidP="00682B4B">
      <w:pPr>
        <w:pStyle w:val="WW-Tekstpodstawowywcity2"/>
        <w:tabs>
          <w:tab w:val="left" w:pos="426"/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682B4B" w:rsidRPr="00EA3A97" w:rsidRDefault="00682B4B" w:rsidP="00682B4B">
      <w:pPr>
        <w:tabs>
          <w:tab w:val="left" w:pos="42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"/>
          <w:szCs w:val="2"/>
        </w:rPr>
      </w:pPr>
    </w:p>
    <w:p w:rsidR="00682B4B" w:rsidRPr="00AA6DBD" w:rsidRDefault="00682B4B" w:rsidP="00682B4B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:rsidR="00682B4B" w:rsidRPr="00AA6DBD" w:rsidRDefault="00682B4B" w:rsidP="00682B4B">
      <w:pPr>
        <w:tabs>
          <w:tab w:val="left" w:pos="426"/>
        </w:tabs>
        <w:spacing w:after="240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682B4B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:rsidR="00682B4B" w:rsidRPr="00CB23B6" w:rsidRDefault="00682B4B" w:rsidP="00682B4B">
      <w:pPr>
        <w:pStyle w:val="Normalny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1778"/>
        </w:tabs>
        <w:jc w:val="both"/>
        <w:textAlignment w:val="baseline"/>
        <w:rPr>
          <w:rFonts w:ascii="Calibri" w:hAnsi="Calibri" w:cs="Arial"/>
          <w:sz w:val="22"/>
          <w:szCs w:val="22"/>
        </w:rPr>
      </w:pPr>
      <w:r w:rsidRPr="00AD39A8">
        <w:rPr>
          <w:rFonts w:ascii="Calibri" w:eastAsia="Calibri" w:hAnsi="Calibri"/>
          <w:sz w:val="22"/>
          <w:szCs w:val="22"/>
        </w:rPr>
        <w:t>Wykonawca zobowiązuje się dostarczać towar wra</w:t>
      </w:r>
      <w:r>
        <w:rPr>
          <w:rFonts w:ascii="Calibri" w:eastAsia="Calibri" w:hAnsi="Calibri"/>
          <w:sz w:val="22"/>
          <w:szCs w:val="22"/>
        </w:rPr>
        <w:t>z z fakturą (z zastrzeżeniem § 6</w:t>
      </w:r>
      <w:r w:rsidRPr="00AD39A8">
        <w:rPr>
          <w:rFonts w:ascii="Calibri" w:eastAsia="Calibri" w:hAnsi="Calibri"/>
          <w:sz w:val="22"/>
          <w:szCs w:val="22"/>
        </w:rPr>
        <w:t xml:space="preserve"> ust. 2 i 3 niniejszej umowy) w dniu tygodnia przypadającym od poniedziałku do piątku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w godz. 7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oo</w:t>
      </w:r>
      <w:r w:rsidRPr="00AD39A8">
        <w:rPr>
          <w:rFonts w:ascii="Calibri" w:eastAsia="Calibri" w:hAnsi="Calibri"/>
          <w:sz w:val="22"/>
          <w:szCs w:val="22"/>
        </w:rPr>
        <w:t xml:space="preserve"> – 14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00</w:t>
      </w:r>
      <w:r w:rsidRPr="00AD39A8">
        <w:rPr>
          <w:rFonts w:ascii="Calibri" w:eastAsia="Calibri" w:hAnsi="Calibri"/>
          <w:sz w:val="22"/>
          <w:szCs w:val="22"/>
        </w:rPr>
        <w:t xml:space="preserve"> zapewnionym przez siebie transportem, na własny koszt i ryzyko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(w szczególności koszt opakowania, ubezpieczenia na czas transportu oraz koszt wydania przedmiotu umowy Zamawiającemu) do magazynu Zamawiającego znajdującego się przy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ul. </w:t>
      </w:r>
      <w:r w:rsidRPr="007A2A0C">
        <w:rPr>
          <w:rFonts w:ascii="Calibri" w:eastAsia="Calibri" w:hAnsi="Calibri"/>
          <w:sz w:val="22"/>
          <w:szCs w:val="22"/>
        </w:rPr>
        <w:t xml:space="preserve">Seminaryjnej 1 w Bydgoszczy </w:t>
      </w:r>
      <w:r w:rsidRPr="007A2A0C">
        <w:rPr>
          <w:rFonts w:ascii="Calibri" w:eastAsia="Calibri" w:hAnsi="Calibri"/>
          <w:color w:val="auto"/>
          <w:sz w:val="22"/>
          <w:szCs w:val="22"/>
        </w:rPr>
        <w:t>(</w:t>
      </w:r>
      <w:r>
        <w:rPr>
          <w:rFonts w:ascii="Calibri" w:eastAsia="Calibri" w:hAnsi="Calibri"/>
          <w:color w:val="auto"/>
          <w:sz w:val="22"/>
          <w:szCs w:val="22"/>
        </w:rPr>
        <w:t>wejście</w:t>
      </w:r>
      <w:r w:rsidRPr="007A2A0C">
        <w:rPr>
          <w:rFonts w:ascii="Calibri" w:eastAsia="Calibri" w:hAnsi="Calibri"/>
          <w:color w:val="auto"/>
          <w:sz w:val="22"/>
          <w:szCs w:val="22"/>
        </w:rPr>
        <w:t xml:space="preserve"> C1) </w:t>
      </w:r>
      <w:r w:rsidRPr="007A2A0C">
        <w:rPr>
          <w:rFonts w:ascii="Calibri" w:eastAsia="Calibri" w:hAnsi="Calibri"/>
          <w:sz w:val="22"/>
          <w:szCs w:val="22"/>
        </w:rPr>
        <w:t xml:space="preserve">– </w:t>
      </w:r>
      <w:r w:rsidRPr="007A2A0C">
        <w:rPr>
          <w:rFonts w:ascii="Calibri" w:eastAsia="Calibri" w:hAnsi="Calibri"/>
          <w:b/>
          <w:bCs/>
          <w:sz w:val="22"/>
          <w:szCs w:val="22"/>
        </w:rPr>
        <w:t>jeden</w:t>
      </w:r>
      <w:r w:rsidRPr="007C3F91">
        <w:rPr>
          <w:rFonts w:ascii="Calibri" w:eastAsia="Calibri" w:hAnsi="Calibri"/>
          <w:b/>
          <w:bCs/>
          <w:sz w:val="22"/>
          <w:szCs w:val="22"/>
        </w:rPr>
        <w:t xml:space="preserve"> raz w miesiącu -  w ciągu … dni</w:t>
      </w:r>
      <w:r w:rsidRPr="00AD39A8">
        <w:rPr>
          <w:rFonts w:ascii="Calibri" w:eastAsia="Calibri" w:hAnsi="Calibri"/>
          <w:sz w:val="22"/>
          <w:szCs w:val="22"/>
        </w:rPr>
        <w:t xml:space="preserve"> roboczych od momentu złożenia zamówienia – w ilościach w nim określonych.</w:t>
      </w:r>
      <w:r>
        <w:rPr>
          <w:rFonts w:ascii="Calibri" w:eastAsia="Calibri" w:hAnsi="Calibri"/>
          <w:sz w:val="22"/>
          <w:szCs w:val="22"/>
        </w:rPr>
        <w:t xml:space="preserve"> W sytuacjach awaryjnych Strony ustalają możliwość dodatkowego złożenia zamówienia – z dostawą w ciągu 2 dni roboczych.</w:t>
      </w:r>
      <w:r w:rsidRPr="00AD39A8">
        <w:rPr>
          <w:rFonts w:ascii="Calibri" w:eastAsia="Calibri" w:hAnsi="Calibri"/>
          <w:sz w:val="22"/>
          <w:szCs w:val="22"/>
        </w:rPr>
        <w:t xml:space="preserve"> Dostawa obejmuje również wniesienie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do magazynu. </w:t>
      </w:r>
    </w:p>
    <w:p w:rsidR="00682B4B" w:rsidRPr="007C3F91" w:rsidRDefault="00682B4B" w:rsidP="00682B4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1080"/>
          <w:tab w:val="left" w:pos="1778"/>
        </w:tabs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Pr="00D45AA8">
        <w:rPr>
          <w:rFonts w:ascii="Calibri" w:eastAsia="Calibri" w:hAnsi="Calibri" w:cs="Calibri"/>
          <w:sz w:val="22"/>
          <w:szCs w:val="22"/>
        </w:rPr>
        <w:br/>
        <w:t>w zamówieniu, o którym mowa w ust. 2 lub rezygnacji z wcześniej złożonego zamówienia,</w:t>
      </w:r>
      <w:r w:rsidRPr="00D45AA8">
        <w:rPr>
          <w:rFonts w:ascii="Calibri" w:eastAsia="Calibri" w:hAnsi="Calibri" w:cs="Calibri"/>
          <w:sz w:val="22"/>
          <w:szCs w:val="22"/>
        </w:rPr>
        <w:br/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Pr="00D45AA8">
        <w:rPr>
          <w:rFonts w:ascii="Calibri" w:eastAsia="Calibri" w:hAnsi="Calibri" w:cs="Calibri"/>
          <w:sz w:val="22"/>
          <w:szCs w:val="22"/>
        </w:rPr>
        <w:br/>
        <w:t>do Zamawiającego na podstawie przyjętego do realizacji poprawnie złożonego zamówienia.</w:t>
      </w:r>
    </w:p>
    <w:p w:rsidR="00682B4B" w:rsidRPr="00F136F1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0D45D5">
        <w:rPr>
          <w:rFonts w:ascii="Calibri" w:eastAsia="Calibri" w:hAnsi="Calibri" w:cs="Calibri"/>
          <w:sz w:val="22"/>
          <w:szCs w:val="22"/>
        </w:rPr>
        <w:t>Wykonawca zobowiązuje się niezwłoczn</w:t>
      </w:r>
      <w:r>
        <w:rPr>
          <w:rFonts w:ascii="Calibri" w:eastAsia="Calibri" w:hAnsi="Calibri" w:cs="Calibri"/>
          <w:sz w:val="22"/>
          <w:szCs w:val="22"/>
        </w:rPr>
        <w:t>i</w:t>
      </w:r>
      <w:r w:rsidRPr="000D45D5">
        <w:rPr>
          <w:rFonts w:ascii="Calibri" w:eastAsia="Calibri" w:hAnsi="Calibri" w:cs="Calibri"/>
          <w:sz w:val="22"/>
          <w:szCs w:val="22"/>
        </w:rPr>
        <w:t>e zawiadomić Zamawiającego o wszelkich znanych</w:t>
      </w:r>
      <w:r w:rsidRPr="000D45D5">
        <w:rPr>
          <w:rFonts w:ascii="Calibri" w:eastAsia="Calibri" w:hAnsi="Calibri" w:cs="Calibri"/>
          <w:sz w:val="22"/>
          <w:szCs w:val="22"/>
        </w:rPr>
        <w:br/>
        <w:t>mu okolicznościach mogących stanowić przeszkody w dostarczeniu przedmiotu umowy</w:t>
      </w:r>
      <w:r w:rsidRPr="000D45D5">
        <w:rPr>
          <w:rFonts w:ascii="Calibri" w:eastAsia="Calibri" w:hAnsi="Calibri" w:cs="Calibri"/>
          <w:sz w:val="22"/>
          <w:szCs w:val="22"/>
        </w:rPr>
        <w:br/>
        <w:t>w terminie, o którym mowa w ust. 5, co nie zwalnia jednak Wykonawcy z odpowiedzialności</w:t>
      </w:r>
      <w:r w:rsidRPr="000D45D5">
        <w:rPr>
          <w:rFonts w:ascii="Calibri" w:eastAsia="Calibri" w:hAnsi="Calibri" w:cs="Calibri"/>
          <w:sz w:val="22"/>
          <w:szCs w:val="22"/>
        </w:rPr>
        <w:br/>
        <w:t>za nieterminową realizację dostawy.</w:t>
      </w:r>
    </w:p>
    <w:p w:rsidR="00682B4B" w:rsidRPr="00D45AA8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>
        <w:rPr>
          <w:rFonts w:ascii="Calibri" w:hAnsi="Calibri" w:cs="Calibri"/>
          <w:sz w:val="22"/>
          <w:szCs w:val="22"/>
        </w:rPr>
        <w:t>liczby</w:t>
      </w:r>
      <w:r w:rsidRPr="00D45AA8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>
        <w:rPr>
          <w:rFonts w:ascii="Calibri" w:hAnsi="Calibri" w:cs="Calibri"/>
          <w:sz w:val="22"/>
          <w:szCs w:val="22"/>
        </w:rPr>
        <w:t>j jednak niż do 50 % pierwotnego zamówienia</w:t>
      </w:r>
      <w:r w:rsidRPr="00D45AA8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w wysokości minimalnej 50%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łącznej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 do:</w:t>
      </w:r>
    </w:p>
    <w:p w:rsidR="00682B4B" w:rsidRPr="00E21147" w:rsidRDefault="00682B4B" w:rsidP="00682B4B">
      <w:pPr>
        <w:pStyle w:val="Akapitzlist"/>
        <w:numPr>
          <w:ilvl w:val="0"/>
          <w:numId w:val="44"/>
        </w:numPr>
        <w:tabs>
          <w:tab w:val="left" w:pos="426"/>
        </w:tabs>
        <w:ind w:left="709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łącznej </w:t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>ceny brutto danego pakietu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>w zależności od bieżących potrzeb Zamawiającego;</w:t>
      </w:r>
    </w:p>
    <w:p w:rsidR="00682B4B" w:rsidRPr="00D45AA8" w:rsidRDefault="00682B4B" w:rsidP="00682B4B">
      <w:pPr>
        <w:pStyle w:val="Akapitzlist"/>
        <w:numPr>
          <w:ilvl w:val="0"/>
          <w:numId w:val="44"/>
        </w:numPr>
        <w:tabs>
          <w:tab w:val="left" w:pos="426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Formularzu cenowym/Przedmiot zamówienia, przy czym zmiana t</w:t>
      </w:r>
      <w:r>
        <w:rPr>
          <w:rFonts w:ascii="Calibri" w:eastAsia="Calibri" w:hAnsi="Calibri" w:cs="Calibri"/>
          <w:sz w:val="22"/>
          <w:szCs w:val="22"/>
        </w:rPr>
        <w:t>a nie może zwiększyć całkowitej wartości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:rsidR="00682B4B" w:rsidRPr="00D45AA8" w:rsidRDefault="00682B4B" w:rsidP="00682B4B">
      <w:pPr>
        <w:tabs>
          <w:tab w:val="left" w:pos="426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:rsidR="00682B4B" w:rsidRPr="00B82091" w:rsidRDefault="00682B4B" w:rsidP="00682B4B">
      <w:pPr>
        <w:pStyle w:val="Normalny1"/>
        <w:numPr>
          <w:ilvl w:val="0"/>
          <w:numId w:val="9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Pr="004A1932">
        <w:rPr>
          <w:rFonts w:ascii="Calibri" w:eastAsia="Calibri" w:hAnsi="Calibri" w:cs="Calibri"/>
          <w:sz w:val="22"/>
          <w:szCs w:val="22"/>
        </w:rPr>
        <w:t>łącznej ceny brutto umowy</w:t>
      </w:r>
      <w:r w:rsidRPr="00D45AA8">
        <w:rPr>
          <w:rFonts w:ascii="Calibri" w:eastAsia="Calibri" w:hAnsi="Calibri" w:cs="Calibri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:rsidR="00682B4B" w:rsidRPr="0074164F" w:rsidRDefault="00682B4B" w:rsidP="00682B4B">
      <w:pPr>
        <w:pStyle w:val="WW-Tekstpodstawowywcity2"/>
        <w:numPr>
          <w:ilvl w:val="0"/>
          <w:numId w:val="9"/>
        </w:numPr>
        <w:rPr>
          <w:rFonts w:ascii="Calibri" w:eastAsia="Calibri" w:hAnsi="Calibri" w:cs="Calibri"/>
          <w:i/>
          <w:iCs/>
          <w:sz w:val="22"/>
          <w:szCs w:val="22"/>
        </w:rPr>
      </w:pPr>
      <w:r w:rsidRPr="0074164F">
        <w:rPr>
          <w:rFonts w:ascii="Calibri" w:hAnsi="Calibri" w:cs="Calibri"/>
          <w:sz w:val="22"/>
          <w:szCs w:val="22"/>
        </w:rPr>
        <w:t>W przypadku, gdy przedmiotem umowy są wyroby medyczne,</w:t>
      </w:r>
      <w:r w:rsidRPr="0074164F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Wykonawca zapewnia przechowywanie i transport towarów pojazdem przystosowanym do ich przewozu w warunkach określonych przez producenta, jeżeli zostały one przez producenta określone, a Zamawiający ma możliwość dokonania ich weryfikacji. </w:t>
      </w:r>
      <w:r w:rsidRPr="0074164F">
        <w:rPr>
          <w:rFonts w:ascii="Calibri" w:eastAsia="Calibri" w:hAnsi="Calibri" w:cs="Calibri"/>
          <w:sz w:val="22"/>
          <w:szCs w:val="22"/>
        </w:rPr>
        <w:t>Na Wykonawcy spoczywa obowiązek wykazania, że przebiegało to w wymaganych warunkach. W przypadku wymagań odnoszących się do temperatury, Zamawiający zastrzega sobie w szczególności możliwość otrzymania zapisu z urządzenia rejestrującego temperaturę potwierdzającego wartość temperatury przy każdej dostawie, a jej pomiar winien być dokonywany przy użyciu urządzeń poddanych kalibracji.</w:t>
      </w:r>
    </w:p>
    <w:p w:rsidR="00682B4B" w:rsidRDefault="00682B4B" w:rsidP="00682B4B">
      <w:pPr>
        <w:spacing w:after="120"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682B4B" w:rsidRDefault="00682B4B" w:rsidP="00682B4B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Default="00682B4B" w:rsidP="00682B4B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Default="00682B4B" w:rsidP="00682B4B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Default="00682B4B" w:rsidP="00682B4B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Default="00682B4B" w:rsidP="00682B4B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Default="00682B4B" w:rsidP="00682B4B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D45AA8" w:rsidRDefault="00682B4B" w:rsidP="00682B4B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lastRenderedPageBreak/>
        <w:t>Osoby uprawnione do kontaktów</w:t>
      </w:r>
    </w:p>
    <w:p w:rsidR="00682B4B" w:rsidRPr="00D45AA8" w:rsidRDefault="00682B4B" w:rsidP="00682B4B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:rsidR="00682B4B" w:rsidRPr="00D45AA8" w:rsidRDefault="00682B4B" w:rsidP="00682B4B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Osobą upoważnioną ze strony Wykonawcy do kontaktów z Zamawiającym w zakresie realizacji niniejszej umowy i przyjmowania zamówień jest …………………………….…………………………………….....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(tel.  nr ……………………………,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Pr="00D45AA8">
        <w:rPr>
          <w:rFonts w:ascii="Calibri" w:eastAsia="Calibri" w:hAnsi="Calibri" w:cs="Calibri"/>
          <w:sz w:val="22"/>
          <w:szCs w:val="22"/>
        </w:rPr>
        <w:t>e-mail:.……………………………………………) lub osoba zastępująca.</w:t>
      </w:r>
    </w:p>
    <w:p w:rsidR="00682B4B" w:rsidRDefault="00682B4B" w:rsidP="00682B4B">
      <w:pPr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Osobą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>upoważnioną ze strony Zamawiającego w zakresie realizacji niniejszej umowy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br/>
        <w:t xml:space="preserve">i sprawowania nadzoru nad jej realizacją jest </w:t>
      </w:r>
      <w:r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Barbara </w:t>
      </w:r>
      <w:proofErr w:type="spellStart"/>
      <w:r w:rsidRPr="007275AF">
        <w:rPr>
          <w:rFonts w:ascii="Calibri" w:eastAsia="Calibri" w:hAnsi="Calibri"/>
          <w:b/>
          <w:bCs/>
          <w:color w:val="auto"/>
          <w:sz w:val="22"/>
          <w:szCs w:val="22"/>
        </w:rPr>
        <w:t>Karwecka</w:t>
      </w:r>
      <w:proofErr w:type="spellEnd"/>
      <w:r w:rsidRPr="007275AF">
        <w:rPr>
          <w:rFonts w:ascii="Calibri" w:eastAsia="Calibri" w:hAnsi="Calibri"/>
          <w:b/>
          <w:bCs/>
          <w:color w:val="auto"/>
          <w:sz w:val="22"/>
          <w:szCs w:val="22"/>
        </w:rPr>
        <w:t xml:space="preserve">, St. Inspektor ds. zaopatrzenia </w:t>
      </w:r>
      <w:r w:rsidRPr="007275AF">
        <w:rPr>
          <w:rFonts w:ascii="Calibri" w:eastAsia="Calibri" w:hAnsi="Calibri"/>
          <w:b/>
          <w:bCs/>
          <w:color w:val="auto"/>
          <w:sz w:val="22"/>
          <w:szCs w:val="22"/>
        </w:rPr>
        <w:br/>
        <w:t xml:space="preserve">(tel. nr (52) 32-56-721, e-mail: </w:t>
      </w:r>
      <w:hyperlink r:id="rId8" w:history="1">
        <w:r w:rsidRPr="007275AF">
          <w:rPr>
            <w:rStyle w:val="Hipercze"/>
            <w:rFonts w:ascii="Calibri" w:eastAsia="Calibri" w:hAnsi="Calibri"/>
            <w:b/>
            <w:bCs/>
            <w:color w:val="auto"/>
            <w:sz w:val="22"/>
            <w:szCs w:val="22"/>
          </w:rPr>
          <w:t>zaopatrzenie@kpcp.pl</w:t>
        </w:r>
      </w:hyperlink>
      <w:r w:rsidRPr="007275AF">
        <w:rPr>
          <w:rStyle w:val="Hipercze"/>
          <w:rFonts w:ascii="Calibri" w:eastAsia="Calibri" w:hAnsi="Calibri"/>
          <w:b/>
          <w:bCs/>
          <w:color w:val="auto"/>
          <w:sz w:val="22"/>
          <w:szCs w:val="22"/>
        </w:rPr>
        <w:t>)</w:t>
      </w:r>
      <w:r w:rsidRPr="007275AF">
        <w:rPr>
          <w:color w:val="auto"/>
        </w:rPr>
        <w:t xml:space="preserve">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>lub</w:t>
      </w: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 osoba zastępująca. </w:t>
      </w:r>
    </w:p>
    <w:p w:rsidR="00682B4B" w:rsidRPr="00DC116B" w:rsidRDefault="00682B4B" w:rsidP="00682B4B">
      <w:pPr>
        <w:tabs>
          <w:tab w:val="left" w:pos="786"/>
          <w:tab w:val="left" w:pos="1506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682B4B" w:rsidRPr="00D45AA8" w:rsidRDefault="00682B4B" w:rsidP="00682B4B">
      <w:pPr>
        <w:spacing w:before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:rsidR="00682B4B" w:rsidRPr="00D45AA8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:rsidR="00682B4B" w:rsidRPr="00D45AA8" w:rsidRDefault="00682B4B" w:rsidP="00682B4B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</w:t>
      </w:r>
      <w:r>
        <w:rPr>
          <w:rFonts w:ascii="Calibri" w:hAnsi="Calibri" w:cs="Calibri"/>
          <w:sz w:val="22"/>
          <w:szCs w:val="22"/>
        </w:rPr>
        <w:br/>
        <w:t>należności</w:t>
      </w:r>
      <w:r w:rsidRPr="00D45AA8">
        <w:rPr>
          <w:rFonts w:ascii="Calibri" w:hAnsi="Calibri" w:cs="Calibri"/>
          <w:sz w:val="22"/>
          <w:szCs w:val="22"/>
        </w:rPr>
        <w:t xml:space="preserve"> na podstawie faktur wystawianych przez Wykonawcę w oparciu o ceny jednostkowe określone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682B4B" w:rsidRPr="00D45AA8" w:rsidRDefault="00682B4B" w:rsidP="00682B4B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>
        <w:rPr>
          <w:rFonts w:ascii="Calibri" w:eastAsia="Calibri" w:hAnsi="Calibri" w:cs="Calibri"/>
          <w:sz w:val="22"/>
          <w:szCs w:val="22"/>
          <w:lang w:val="es-ES_tradnl"/>
        </w:rPr>
        <w:t>mawiającego w formie pisemnej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wskazany </w:t>
      </w:r>
      <w:r>
        <w:rPr>
          <w:rFonts w:ascii="Calibri" w:eastAsia="Calibri" w:hAnsi="Calibri" w:cs="Calibri"/>
          <w:sz w:val="22"/>
          <w:szCs w:val="22"/>
        </w:rPr>
        <w:t>w § 5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 </w:t>
      </w:r>
      <w:r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:rsidR="00682B4B" w:rsidRPr="00D45AA8" w:rsidRDefault="00682B4B" w:rsidP="00682B4B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>
        <w:rPr>
          <w:rFonts w:ascii="Calibri" w:eastAsia="Calibri" w:hAnsi="Calibri" w:cs="Calibri"/>
          <w:sz w:val="22"/>
          <w:szCs w:val="22"/>
        </w:rPr>
        <w:t>w § 5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 niniejszej umowy w tym samym  dniu.</w:t>
      </w:r>
    </w:p>
    <w:p w:rsidR="00682B4B" w:rsidRPr="00D45AA8" w:rsidRDefault="00682B4B" w:rsidP="00682B4B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:rsidR="00682B4B" w:rsidRPr="00613931" w:rsidRDefault="00682B4B" w:rsidP="00682B4B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:rsidR="00682B4B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:rsidR="00682B4B" w:rsidRPr="00D45AA8" w:rsidRDefault="00682B4B" w:rsidP="00682B4B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:rsidR="00682B4B" w:rsidRPr="00D45AA8" w:rsidRDefault="00682B4B" w:rsidP="00682B4B">
      <w:pPr>
        <w:numPr>
          <w:ilvl w:val="0"/>
          <w:numId w:val="1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>
        <w:rPr>
          <w:rFonts w:ascii="Calibri" w:eastAsia="Calibri" w:hAnsi="Calibri" w:cs="Calibri"/>
          <w:sz w:val="22"/>
          <w:szCs w:val="22"/>
        </w:rPr>
        <w:t>9</w:t>
      </w:r>
      <w:r w:rsidRPr="00D45AA8">
        <w:rPr>
          <w:rFonts w:ascii="Calibri" w:eastAsia="Calibri" w:hAnsi="Calibri" w:cs="Calibri"/>
          <w:sz w:val="22"/>
          <w:szCs w:val="22"/>
        </w:rPr>
        <w:t xml:space="preserve">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>
        <w:rPr>
          <w:rFonts w:ascii="Calibri" w:eastAsia="Calibri" w:hAnsi="Calibri" w:cs="Calibri"/>
          <w:sz w:val="22"/>
          <w:szCs w:val="22"/>
        </w:rPr>
        <w:t>9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</w:t>
      </w:r>
    </w:p>
    <w:p w:rsidR="00682B4B" w:rsidRPr="00D45AA8" w:rsidRDefault="00682B4B" w:rsidP="00682B4B">
      <w:pPr>
        <w:numPr>
          <w:ilvl w:val="0"/>
          <w:numId w:val="1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§ 5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</w:t>
      </w:r>
      <w:r w:rsidRPr="00E95CF0">
        <w:rPr>
          <w:rFonts w:ascii="Calibri" w:eastAsia="Calibri" w:hAnsi="Calibri" w:cs="Calibri"/>
          <w:sz w:val="22"/>
          <w:szCs w:val="22"/>
        </w:rPr>
        <w:t>elektroniczną za pomocą e-maila najpóźniej</w:t>
      </w:r>
      <w:r w:rsidRPr="00D45AA8">
        <w:rPr>
          <w:rFonts w:ascii="Calibri" w:eastAsia="Calibri" w:hAnsi="Calibri" w:cs="Calibri"/>
          <w:sz w:val="22"/>
          <w:szCs w:val="22"/>
        </w:rPr>
        <w:t xml:space="preserve">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3 dzień roboczy,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w przypadku jej uznania za zasadną do wymiany towaru w ciągu 3 dni roboczych. W wypadku braku powiadomienia Zamawiającego w terminie 3 dni roboczych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zasadną.</w:t>
      </w:r>
    </w:p>
    <w:p w:rsidR="00682B4B" w:rsidRDefault="00682B4B" w:rsidP="00682B4B">
      <w:pPr>
        <w:numPr>
          <w:ilvl w:val="0"/>
          <w:numId w:val="1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>
        <w:rPr>
          <w:rFonts w:ascii="Calibri" w:eastAsia="Calibri" w:hAnsi="Calibri" w:cs="Calibri"/>
          <w:sz w:val="22"/>
          <w:szCs w:val="22"/>
        </w:rPr>
        <w:t xml:space="preserve"> Odpowiedź na reklamację wymaga zachowania takiej samej formy.</w:t>
      </w:r>
    </w:p>
    <w:p w:rsidR="00682B4B" w:rsidRPr="00740B94" w:rsidRDefault="00682B4B" w:rsidP="00682B4B">
      <w:pPr>
        <w:tabs>
          <w:tab w:val="left" w:pos="708"/>
        </w:tabs>
        <w:suppressAutoHyphens w:val="0"/>
        <w:ind w:left="341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:rsidR="00682B4B" w:rsidRPr="0012010B" w:rsidRDefault="00682B4B" w:rsidP="00682B4B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12010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:rsidR="00682B4B" w:rsidRPr="00D45AA8" w:rsidRDefault="00682B4B" w:rsidP="00682B4B">
      <w:pPr>
        <w:numPr>
          <w:ilvl w:val="0"/>
          <w:numId w:val="1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2010B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12010B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Pr="00D45AA8">
        <w:rPr>
          <w:rFonts w:ascii="Calibri" w:eastAsia="Calibri" w:hAnsi="Calibri" w:cs="Calibri"/>
          <w:sz w:val="22"/>
          <w:szCs w:val="22"/>
        </w:rPr>
        <w:t>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zastępczego. </w:t>
      </w:r>
    </w:p>
    <w:p w:rsidR="00682B4B" w:rsidRDefault="00682B4B" w:rsidP="00682B4B">
      <w:pPr>
        <w:numPr>
          <w:ilvl w:val="0"/>
          <w:numId w:val="16"/>
        </w:numP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lastRenderedPageBreak/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dostawy.</w:t>
      </w:r>
    </w:p>
    <w:p w:rsidR="00682B4B" w:rsidRDefault="00682B4B" w:rsidP="00682B4B">
      <w:pPr>
        <w:numPr>
          <w:ilvl w:val="0"/>
          <w:numId w:val="16"/>
        </w:numPr>
        <w:suppressAutoHyphens w:val="0"/>
        <w:jc w:val="both"/>
        <w:rPr>
          <w:rFonts w:ascii="Calibri" w:hAnsi="Calibri"/>
          <w:bCs/>
          <w:sz w:val="22"/>
          <w:szCs w:val="22"/>
        </w:rPr>
      </w:pPr>
      <w:r w:rsidRPr="00F95430">
        <w:rPr>
          <w:rFonts w:ascii="Calibri" w:eastAsia="Calibri" w:hAnsi="Calibri" w:cs="Calibri"/>
          <w:color w:val="auto"/>
          <w:sz w:val="22"/>
          <w:szCs w:val="22"/>
          <w:u w:color="FF0000"/>
        </w:rPr>
        <w:t>Zamawiający</w:t>
      </w:r>
      <w:r w:rsidRPr="008E6AD2">
        <w:rPr>
          <w:rFonts w:ascii="Calibri" w:hAnsi="Calibri"/>
          <w:bCs/>
          <w:sz w:val="22"/>
          <w:szCs w:val="22"/>
        </w:rPr>
        <w:t xml:space="preserve"> uprawiony jest do naliczenia kary umownej w wysokości 500 zł za każdorazowe zaniechanie bieżącej aktualizacji kart charakterystyk – dla każdego oferowanego preparatu, zgodnie z § 1 ust. </w:t>
      </w:r>
      <w:r>
        <w:rPr>
          <w:rFonts w:ascii="Calibri" w:hAnsi="Calibri"/>
          <w:bCs/>
          <w:sz w:val="22"/>
          <w:szCs w:val="22"/>
        </w:rPr>
        <w:t>4</w:t>
      </w:r>
      <w:r w:rsidRPr="008E6AD2">
        <w:rPr>
          <w:rFonts w:ascii="Calibri" w:hAnsi="Calibri"/>
          <w:bCs/>
          <w:sz w:val="22"/>
          <w:szCs w:val="22"/>
        </w:rPr>
        <w:t xml:space="preserve"> umowy.</w:t>
      </w:r>
    </w:p>
    <w:p w:rsidR="00682B4B" w:rsidRPr="007A2A0C" w:rsidRDefault="00682B4B" w:rsidP="00682B4B">
      <w:pPr>
        <w:pStyle w:val="Akapitzlist"/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A2A0C">
        <w:rPr>
          <w:rFonts w:ascii="Calibri" w:hAnsi="Calibri"/>
          <w:bCs/>
          <w:sz w:val="22"/>
          <w:szCs w:val="22"/>
        </w:rPr>
        <w:t xml:space="preserve">W przypadku niepowiadomienia Zamawiającego o wygaśnięciu pozwolenia i nieuzyskania kolejnego, zgodnie z obowiązkiem wynikającym z § 1 ust. </w:t>
      </w:r>
      <w:r>
        <w:rPr>
          <w:rFonts w:ascii="Calibri" w:hAnsi="Calibri"/>
          <w:bCs/>
          <w:sz w:val="22"/>
          <w:szCs w:val="22"/>
        </w:rPr>
        <w:t>7</w:t>
      </w:r>
      <w:r w:rsidRPr="007A2A0C">
        <w:rPr>
          <w:rFonts w:ascii="Calibri" w:hAnsi="Calibri"/>
          <w:bCs/>
          <w:sz w:val="22"/>
          <w:szCs w:val="22"/>
        </w:rPr>
        <w:t xml:space="preserve"> umowy, Wykonawca zapłaci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7A2A0C">
        <w:rPr>
          <w:rFonts w:ascii="Calibri" w:hAnsi="Calibri"/>
          <w:bCs/>
          <w:sz w:val="22"/>
          <w:szCs w:val="22"/>
        </w:rPr>
        <w:t xml:space="preserve">Zamawiającemu karę umowną w wysokości 400 zł. </w:t>
      </w:r>
    </w:p>
    <w:p w:rsidR="00682B4B" w:rsidRPr="007A2A0C" w:rsidRDefault="00682B4B" w:rsidP="00682B4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95430">
        <w:rPr>
          <w:rFonts w:ascii="Calibri" w:hAnsi="Calibri"/>
          <w:bCs/>
          <w:sz w:val="22"/>
          <w:szCs w:val="22"/>
        </w:rPr>
        <w:t>Maksymalna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łączna wysokość kar umownych ni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e może przekraczać 20 % 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,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o którym mowa w § 2 ust. 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>2 niniejszej umowy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:rsidR="00682B4B" w:rsidRPr="00FF53A4" w:rsidRDefault="00682B4B" w:rsidP="00682B4B">
      <w:pPr>
        <w:pStyle w:val="Akapitzlis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F53A4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FF53A4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FF53A4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:rsidR="00682B4B" w:rsidRPr="00D45AA8" w:rsidRDefault="00682B4B" w:rsidP="00682B4B">
      <w:pPr>
        <w:numPr>
          <w:ilvl w:val="0"/>
          <w:numId w:val="16"/>
        </w:numPr>
        <w:suppressAutoHyphens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:rsidR="00682B4B" w:rsidRPr="00D45AA8" w:rsidRDefault="00682B4B" w:rsidP="00682B4B">
      <w:pPr>
        <w:pStyle w:val="Normalny1"/>
        <w:numPr>
          <w:ilvl w:val="0"/>
          <w:numId w:val="17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</w:t>
      </w:r>
      <w:r>
        <w:rPr>
          <w:rFonts w:ascii="Calibri" w:eastAsia="Calibri" w:hAnsi="Calibri" w:cs="Calibri"/>
          <w:sz w:val="22"/>
          <w:szCs w:val="22"/>
        </w:rPr>
        <w:t xml:space="preserve"> prawa</w:t>
      </w:r>
      <w:r w:rsidRPr="00D45AA8">
        <w:rPr>
          <w:rFonts w:ascii="Calibri" w:eastAsia="Calibri" w:hAnsi="Calibri" w:cs="Calibri"/>
          <w:sz w:val="22"/>
          <w:szCs w:val="22"/>
        </w:rPr>
        <w:t xml:space="preserve"> stanowią inaczej.</w:t>
      </w:r>
    </w:p>
    <w:p w:rsidR="00682B4B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:rsidR="00682B4B" w:rsidRPr="00D45AA8" w:rsidRDefault="00682B4B" w:rsidP="00682B4B">
      <w:pPr>
        <w:tabs>
          <w:tab w:val="left" w:pos="426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:rsidR="00682B4B" w:rsidRPr="00D45AA8" w:rsidRDefault="00682B4B" w:rsidP="00682B4B">
      <w:pPr>
        <w:numPr>
          <w:ilvl w:val="0"/>
          <w:numId w:val="1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Pr="00D45AA8">
        <w:rPr>
          <w:rFonts w:ascii="Calibri" w:eastAsia="Calibri" w:hAnsi="Calibri" w:cs="Calibri"/>
          <w:sz w:val="22"/>
          <w:szCs w:val="22"/>
        </w:rPr>
        <w:br/>
        <w:t>w części po terminie określonym w umowie może nie mieć dla Zamawiającego znaczenia</w:t>
      </w:r>
      <w:r w:rsidRPr="00D45AA8">
        <w:rPr>
          <w:rFonts w:ascii="Calibri" w:eastAsia="Calibri" w:hAnsi="Calibri" w:cs="Calibri"/>
          <w:sz w:val="22"/>
          <w:szCs w:val="22"/>
        </w:rPr>
        <w:br/>
        <w:t>ze względu na konieczność zapewnienia dostępności towaru u Zamawiającego.</w:t>
      </w:r>
    </w:p>
    <w:p w:rsidR="00682B4B" w:rsidRPr="00D45AA8" w:rsidRDefault="00682B4B" w:rsidP="00682B4B">
      <w:pPr>
        <w:numPr>
          <w:ilvl w:val="0"/>
          <w:numId w:val="1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się odpowiednio w przypadku niedostarczenia towarów wolnych od wad w </w:t>
      </w:r>
      <w:r>
        <w:rPr>
          <w:rFonts w:ascii="Calibri" w:eastAsia="Calibri" w:hAnsi="Calibri" w:cs="Calibri"/>
          <w:sz w:val="22"/>
          <w:szCs w:val="22"/>
        </w:rPr>
        <w:t>terminie określonym</w:t>
      </w:r>
      <w:r>
        <w:rPr>
          <w:rFonts w:ascii="Calibri" w:eastAsia="Calibri" w:hAnsi="Calibri" w:cs="Calibri"/>
          <w:sz w:val="22"/>
          <w:szCs w:val="22"/>
        </w:rPr>
        <w:br/>
        <w:t>w § 7 ust. 2 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682B4B" w:rsidRDefault="00682B4B" w:rsidP="00682B4B">
      <w:pPr>
        <w:numPr>
          <w:ilvl w:val="0"/>
          <w:numId w:val="1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zapłacić Zamawiającemu kwotę stanowiącą różnicę pomiędzy ceną towarów, jaką Zamawiający zapłaciłby Wykonawcy, gdyby ten dostarczył mu towary</w:t>
      </w:r>
      <w:r>
        <w:rPr>
          <w:rFonts w:ascii="Calibri" w:eastAsia="Calibri" w:hAnsi="Calibri" w:cs="Calibri"/>
          <w:sz w:val="22"/>
          <w:szCs w:val="22"/>
        </w:rPr>
        <w:t xml:space="preserve"> we właściwych terminach</w:t>
      </w:r>
      <w:r w:rsidRPr="00D45AA8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</w:t>
      </w:r>
      <w:r>
        <w:rPr>
          <w:rFonts w:ascii="Calibri" w:eastAsia="Calibri" w:hAnsi="Calibri" w:cs="Calibri"/>
          <w:sz w:val="22"/>
          <w:szCs w:val="22"/>
        </w:rPr>
        <w:t xml:space="preserve"> oraz koszt dostawy towaru </w:t>
      </w:r>
      <w:r w:rsidRPr="00D45AA8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:rsidR="00682B4B" w:rsidRPr="009336C0" w:rsidRDefault="00682B4B" w:rsidP="00682B4B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spacing w:before="2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:rsidR="00682B4B" w:rsidRPr="00D45AA8" w:rsidRDefault="00682B4B" w:rsidP="00682B4B">
      <w:pPr>
        <w:tabs>
          <w:tab w:val="left" w:pos="426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Fonts w:ascii="Calibri" w:eastAsia="Calibri" w:hAnsi="Calibri" w:cs="Calibri"/>
          <w:b/>
          <w:bCs/>
          <w:sz w:val="22"/>
          <w:szCs w:val="22"/>
        </w:rPr>
        <w:t>0</w:t>
      </w:r>
    </w:p>
    <w:p w:rsidR="00682B4B" w:rsidRPr="00D45AA8" w:rsidRDefault="00682B4B" w:rsidP="00682B4B">
      <w:pPr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:rsidR="00682B4B" w:rsidRPr="00D63969" w:rsidRDefault="00682B4B" w:rsidP="00682B4B">
      <w:pPr>
        <w:numPr>
          <w:ilvl w:val="0"/>
          <w:numId w:val="2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Pr="00D63969">
        <w:rPr>
          <w:rFonts w:ascii="Calibri" w:eastAsia="Calibri" w:hAnsi="Calibri" w:cs="Calibri"/>
          <w:sz w:val="22"/>
          <w:szCs w:val="22"/>
        </w:rPr>
        <w:br/>
        <w:t>w każdym czasie w przypadkach przewidzianych w Kodeksie cywilnym, w szczególności</w:t>
      </w:r>
      <w:r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przypadku zwłoki w realizacji dostawy w terminie, o którym mowa w postanowieniu § 4 ust. 5</w:t>
      </w:r>
      <w:r>
        <w:rPr>
          <w:rFonts w:ascii="Calibri" w:eastAsia="Calibri" w:hAnsi="Calibri" w:cs="Calibri"/>
          <w:sz w:val="22"/>
          <w:szCs w:val="22"/>
        </w:rPr>
        <w:t xml:space="preserve"> umowy</w:t>
      </w:r>
      <w:r w:rsidRPr="00D63969">
        <w:rPr>
          <w:rFonts w:ascii="Calibri" w:eastAsia="Calibri" w:hAnsi="Calibri" w:cs="Calibri"/>
          <w:sz w:val="22"/>
          <w:szCs w:val="22"/>
        </w:rPr>
        <w:t xml:space="preserve"> lub zwłok</w:t>
      </w:r>
      <w:r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</w:t>
      </w:r>
      <w:r>
        <w:rPr>
          <w:rFonts w:ascii="Calibri" w:eastAsia="Calibri" w:hAnsi="Calibri" w:cs="Calibri"/>
          <w:sz w:val="22"/>
          <w:szCs w:val="22"/>
        </w:rPr>
        <w:t xml:space="preserve">7 ust. 2 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lastRenderedPageBreak/>
        <w:t>bez konieczności uprzedniego wyznaczenia terminu dodatkowego na realizację dostawy lub jego wymianę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7275A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7275AF">
        <w:rPr>
          <w:rFonts w:ascii="Calibri" w:eastAsia="Calibri" w:hAnsi="Calibri" w:cs="Calibri"/>
          <w:sz w:val="22"/>
          <w:szCs w:val="22"/>
        </w:rPr>
        <w:t>a także</w:t>
      </w:r>
      <w:r w:rsidRPr="00D63969">
        <w:rPr>
          <w:rFonts w:ascii="Calibri" w:eastAsia="Calibri" w:hAnsi="Calibri" w:cs="Calibri"/>
          <w:sz w:val="22"/>
          <w:szCs w:val="22"/>
        </w:rPr>
        <w:t xml:space="preserve"> w przypadkach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82B4B" w:rsidRPr="00D63969" w:rsidRDefault="00682B4B" w:rsidP="00682B4B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:rsidR="00682B4B" w:rsidRPr="00D63969" w:rsidRDefault="00682B4B" w:rsidP="00682B4B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:rsidR="00682B4B" w:rsidRPr="00D63969" w:rsidRDefault="00682B4B" w:rsidP="00682B4B">
      <w:pPr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bezzasadnego nie</w:t>
      </w:r>
      <w:r w:rsidRPr="00D63969">
        <w:rPr>
          <w:rFonts w:ascii="Calibri" w:eastAsia="Calibri" w:hAnsi="Calibri" w:cs="Calibri"/>
          <w:sz w:val="22"/>
          <w:szCs w:val="22"/>
        </w:rPr>
        <w:t>uwzględnienia reklamacji,</w:t>
      </w:r>
    </w:p>
    <w:p w:rsidR="00682B4B" w:rsidRPr="00D45AA8" w:rsidRDefault="00682B4B" w:rsidP="00682B4B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:rsidR="00682B4B" w:rsidRPr="00C94C83" w:rsidRDefault="00682B4B" w:rsidP="00682B4B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:rsidR="00682B4B" w:rsidRPr="00D45AA8" w:rsidRDefault="00682B4B" w:rsidP="00682B4B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82B4B" w:rsidRPr="00D45AA8" w:rsidRDefault="00682B4B" w:rsidP="00682B4B">
      <w:pPr>
        <w:pStyle w:val="Tekstpodstawowy21"/>
        <w:tabs>
          <w:tab w:val="clear" w:pos="426"/>
          <w:tab w:val="left" w:pos="284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:rsidR="00682B4B" w:rsidRPr="00D45AA8" w:rsidRDefault="00682B4B" w:rsidP="00682B4B">
      <w:pPr>
        <w:pStyle w:val="Tekstpodstawowy21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:rsidR="00682B4B" w:rsidRPr="00D45AA8" w:rsidRDefault="00682B4B" w:rsidP="00682B4B">
      <w:pPr>
        <w:numPr>
          <w:ilvl w:val="1"/>
          <w:numId w:val="21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:rsidR="00682B4B" w:rsidRPr="00D45AA8" w:rsidRDefault="00682B4B" w:rsidP="00682B4B">
      <w:pPr>
        <w:numPr>
          <w:ilvl w:val="0"/>
          <w:numId w:val="26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br/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umowy;</w:t>
      </w:r>
    </w:p>
    <w:p w:rsidR="00682B4B" w:rsidRPr="00323E77" w:rsidRDefault="00682B4B" w:rsidP="00682B4B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323E77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323E77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:rsidR="00682B4B" w:rsidRPr="00D45AA8" w:rsidRDefault="00682B4B" w:rsidP="00682B4B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 w:rsidRPr="00D45AA8">
        <w:rPr>
          <w:rFonts w:ascii="Calibri" w:eastAsia="Calibri" w:hAnsi="Calibri" w:cs="Calibri"/>
          <w:sz w:val="22"/>
          <w:szCs w:val="22"/>
        </w:rPr>
        <w:t>umowy w przypadku rozwiązania stosunku prawnego z osobą upoważnioną do współpracy na podstawie niniejszej umowy,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:rsidR="00682B4B" w:rsidRPr="00D45AA8" w:rsidRDefault="00682B4B" w:rsidP="00682B4B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:rsidR="00682B4B" w:rsidRPr="00D45AA8" w:rsidRDefault="00682B4B" w:rsidP="00682B4B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>
        <w:rPr>
          <w:rFonts w:ascii="Calibri" w:eastAsia="Calibri" w:hAnsi="Calibri" w:cs="Calibri"/>
          <w:sz w:val="22"/>
          <w:szCs w:val="22"/>
        </w:rPr>
        <w:t xml:space="preserve">wartości </w:t>
      </w:r>
      <w:r w:rsidRPr="00D45AA8">
        <w:rPr>
          <w:rFonts w:ascii="Calibri" w:eastAsia="Calibri" w:hAnsi="Calibri" w:cs="Calibri"/>
          <w:sz w:val="22"/>
          <w:szCs w:val="22"/>
        </w:rPr>
        <w:t>brutto danego pakietu;</w:t>
      </w:r>
    </w:p>
    <w:p w:rsidR="00682B4B" w:rsidRPr="00D45AA8" w:rsidRDefault="00682B4B" w:rsidP="00682B4B">
      <w:pPr>
        <w:numPr>
          <w:ilvl w:val="0"/>
          <w:numId w:val="27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:rsidR="00682B4B" w:rsidRPr="0049653B" w:rsidRDefault="00682B4B" w:rsidP="00682B4B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zwiększenia ilości asortymentu</w:t>
      </w:r>
      <w:r w:rsidRPr="0049653B">
        <w:rPr>
          <w:rFonts w:ascii="Calibri" w:hAnsi="Calibri" w:cs="Calibri"/>
          <w:sz w:val="22"/>
          <w:szCs w:val="22"/>
        </w:rPr>
        <w:t>, będącego przedmiotem umowy i wyszczególnionego</w:t>
      </w:r>
      <w:r>
        <w:rPr>
          <w:rFonts w:ascii="Calibri" w:hAnsi="Calibri" w:cs="Calibri"/>
          <w:sz w:val="22"/>
          <w:szCs w:val="22"/>
        </w:rPr>
        <w:br/>
      </w:r>
      <w:r w:rsidRPr="0049653B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>
        <w:rPr>
          <w:rFonts w:ascii="Calibri" w:hAnsi="Calibri" w:cs="Calibri"/>
          <w:sz w:val="22"/>
          <w:szCs w:val="22"/>
        </w:rPr>
        <w:t xml:space="preserve">wartości </w:t>
      </w:r>
      <w:r w:rsidRPr="0049653B">
        <w:rPr>
          <w:rFonts w:ascii="Calibri" w:hAnsi="Calibri" w:cs="Calibri"/>
          <w:sz w:val="22"/>
          <w:szCs w:val="22"/>
        </w:rPr>
        <w:t xml:space="preserve">przedmiotu umowy w przypadku zaistnienia </w:t>
      </w:r>
      <w:r w:rsidRPr="0049653B">
        <w:rPr>
          <w:rFonts w:ascii="Calibri" w:hAnsi="Calibri" w:cs="Calibri"/>
          <w:color w:val="auto"/>
          <w:sz w:val="22"/>
          <w:szCs w:val="22"/>
        </w:rPr>
        <w:t>okoliczności, o których mowa w pkt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2</w:t>
      </w:r>
      <w:r>
        <w:rPr>
          <w:rFonts w:ascii="Calibri" w:hAnsi="Calibri" w:cs="Calibri"/>
          <w:color w:val="auto"/>
          <w:sz w:val="22"/>
          <w:szCs w:val="22"/>
        </w:rPr>
        <w:t xml:space="preserve"> i 6</w:t>
      </w:r>
      <w:r w:rsidRPr="0049653B">
        <w:rPr>
          <w:rFonts w:ascii="Calibri" w:hAnsi="Calibri" w:cs="Calibri"/>
          <w:color w:val="auto"/>
          <w:sz w:val="22"/>
          <w:szCs w:val="22"/>
        </w:rPr>
        <w:t>;</w:t>
      </w:r>
    </w:p>
    <w:p w:rsidR="00682B4B" w:rsidRPr="0049653B" w:rsidRDefault="00682B4B" w:rsidP="00682B4B">
      <w:pPr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:rsidR="00682B4B" w:rsidRPr="007A2A0C" w:rsidRDefault="00682B4B" w:rsidP="00682B4B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7A2A0C">
        <w:rPr>
          <w:rFonts w:ascii="Calibri" w:hAnsi="Calibri" w:cs="Calibri"/>
          <w:b/>
          <w:sz w:val="22"/>
          <w:szCs w:val="22"/>
        </w:rPr>
        <w:t>zmiany stawki VAT</w:t>
      </w:r>
      <w:r w:rsidRPr="007A2A0C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ogólnej </w:t>
      </w:r>
      <w:r>
        <w:rPr>
          <w:rFonts w:ascii="Calibri" w:hAnsi="Calibri" w:cs="Calibri"/>
          <w:sz w:val="22"/>
          <w:szCs w:val="22"/>
        </w:rPr>
        <w:t>wartości</w:t>
      </w:r>
      <w:r w:rsidRPr="007A2A0C">
        <w:rPr>
          <w:rFonts w:ascii="Calibri" w:hAnsi="Calibri" w:cs="Calibri"/>
          <w:sz w:val="22"/>
          <w:szCs w:val="22"/>
        </w:rPr>
        <w:t xml:space="preserve"> brutto umowy;</w:t>
      </w:r>
    </w:p>
    <w:p w:rsidR="00682B4B" w:rsidRPr="007A2A0C" w:rsidRDefault="00682B4B" w:rsidP="00682B4B">
      <w:pPr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7A2A0C">
        <w:rPr>
          <w:rFonts w:ascii="Calibri" w:hAnsi="Calibri" w:cs="Calibri"/>
          <w:b/>
          <w:sz w:val="22"/>
          <w:szCs w:val="22"/>
        </w:rPr>
        <w:t>ceny oraz podatku VAT</w:t>
      </w:r>
      <w:r w:rsidRPr="007A2A0C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</w:t>
      </w:r>
      <w:r>
        <w:rPr>
          <w:rFonts w:ascii="Calibri" w:hAnsi="Calibri" w:cs="Calibri"/>
          <w:sz w:val="22"/>
          <w:szCs w:val="22"/>
        </w:rPr>
        <w:t>wartości</w:t>
      </w:r>
      <w:r w:rsidRPr="007A2A0C">
        <w:rPr>
          <w:rFonts w:ascii="Calibri" w:hAnsi="Calibri" w:cs="Calibri"/>
          <w:sz w:val="22"/>
          <w:szCs w:val="22"/>
        </w:rPr>
        <w:t xml:space="preserve"> brutto umowy;</w:t>
      </w:r>
    </w:p>
    <w:p w:rsidR="00682B4B" w:rsidRPr="000218F1" w:rsidRDefault="00682B4B" w:rsidP="00682B4B">
      <w:pPr>
        <w:numPr>
          <w:ilvl w:val="1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218F1">
        <w:rPr>
          <w:rFonts w:ascii="Calibri" w:eastAsia="Calibri" w:hAnsi="Calibri" w:cs="Calibri"/>
          <w:sz w:val="22"/>
          <w:szCs w:val="22"/>
        </w:rPr>
        <w:t>Zamawiający</w:t>
      </w:r>
      <w:r w:rsidRPr="000218F1">
        <w:rPr>
          <w:rFonts w:ascii="Calibri" w:eastAsia="Calibri" w:hAnsi="Calibri" w:cs="Calibri"/>
          <w:color w:val="auto"/>
          <w:sz w:val="22"/>
          <w:szCs w:val="22"/>
        </w:rPr>
        <w:t xml:space="preserve"> dopuszcza także w szczególnych sytuacjach i za jego zgodą w trakcie trwania umowy zmianę przedmiotu umowy dostarczanego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:rsidR="00682B4B" w:rsidRPr="000D0422" w:rsidRDefault="00682B4B" w:rsidP="00682B4B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W wypadku </w:t>
      </w:r>
      <w:r>
        <w:rPr>
          <w:rFonts w:ascii="Calibri" w:eastAsia="Calibri" w:hAnsi="Calibri" w:cs="Calibri"/>
          <w:color w:val="auto"/>
          <w:sz w:val="22"/>
          <w:szCs w:val="22"/>
        </w:rPr>
        <w:t>prze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dłużenia okresu obowiązywania umowy zgodnie z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ust. 1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pkt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)  niniejszego paragrafu na okres ponad 12 miesięcy dopuszcza </w:t>
      </w:r>
      <w:r w:rsidRPr="000D0422">
        <w:rPr>
          <w:rFonts w:ascii="Calibri" w:eastAsia="Arial Unicode MS" w:hAnsi="Calibri" w:cs="Arial"/>
          <w:sz w:val="22"/>
          <w:szCs w:val="22"/>
          <w:lang w:eastAsia="zh-CN"/>
        </w:rPr>
        <w:t>się zmianę umowy w stosunku do treści oferty także w razie zmiany</w:t>
      </w:r>
      <w:r w:rsidRPr="000D0422">
        <w:rPr>
          <w:rFonts w:ascii="Calibri" w:eastAsia="Calibri" w:hAnsi="Calibri"/>
          <w:color w:val="auto"/>
          <w:sz w:val="22"/>
          <w:szCs w:val="22"/>
        </w:rPr>
        <w:t>:</w:t>
      </w:r>
    </w:p>
    <w:p w:rsidR="00682B4B" w:rsidRPr="0049653B" w:rsidRDefault="00682B4B" w:rsidP="00682B4B">
      <w:pPr>
        <w:numPr>
          <w:ilvl w:val="0"/>
          <w:numId w:val="3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:rsidR="00682B4B" w:rsidRPr="00D45AA8" w:rsidRDefault="00682B4B" w:rsidP="00682B4B">
      <w:pPr>
        <w:numPr>
          <w:ilvl w:val="0"/>
          <w:numId w:val="3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2" w:name="highlightHit_1"/>
      <w:bookmarkEnd w:id="2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3" w:name="mip44787965"/>
      <w:bookmarkEnd w:id="3"/>
    </w:p>
    <w:p w:rsidR="00682B4B" w:rsidRPr="00D45AA8" w:rsidRDefault="00682B4B" w:rsidP="00682B4B">
      <w:pPr>
        <w:numPr>
          <w:ilvl w:val="0"/>
          <w:numId w:val="3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682B4B" w:rsidRPr="00D45AA8" w:rsidRDefault="00682B4B" w:rsidP="00682B4B">
      <w:pPr>
        <w:numPr>
          <w:ilvl w:val="0"/>
          <w:numId w:val="3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682B4B" w:rsidRPr="00D45AA8" w:rsidRDefault="00682B4B" w:rsidP="00682B4B">
      <w:pPr>
        <w:suppressAutoHyphens w:val="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4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:rsidR="00682B4B" w:rsidRPr="00D45AA8" w:rsidRDefault="00682B4B" w:rsidP="00682B4B">
      <w:pPr>
        <w:pStyle w:val="Akapitzlist"/>
        <w:numPr>
          <w:ilvl w:val="1"/>
          <w:numId w:val="2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:rsidR="00682B4B" w:rsidRPr="00D45AA8" w:rsidRDefault="00682B4B" w:rsidP="00682B4B">
      <w:pPr>
        <w:pStyle w:val="Akapitzlist"/>
        <w:numPr>
          <w:ilvl w:val="1"/>
          <w:numId w:val="2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:rsidR="00682B4B" w:rsidRPr="00D45AA8" w:rsidRDefault="00682B4B" w:rsidP="00682B4B">
      <w:pPr>
        <w:pStyle w:val="Akapitzlist"/>
        <w:numPr>
          <w:ilvl w:val="1"/>
          <w:numId w:val="21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>
        <w:rPr>
          <w:rFonts w:ascii="Calibri" w:eastAsia="Calibri" w:hAnsi="Calibri" w:cs="Calibri"/>
          <w:sz w:val="22"/>
          <w:szCs w:val="22"/>
        </w:rPr>
        <w:t>zesłanki, o której mowa w ust. 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:rsidR="00682B4B" w:rsidRPr="00277945" w:rsidRDefault="00682B4B" w:rsidP="00682B4B">
      <w:pPr>
        <w:pStyle w:val="Akapitzlist"/>
        <w:numPr>
          <w:ilvl w:val="1"/>
          <w:numId w:val="21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682B4B" w:rsidRPr="00D45AA8" w:rsidRDefault="00682B4B" w:rsidP="00682B4B">
      <w:pPr>
        <w:pStyle w:val="Akapitzlist"/>
        <w:numPr>
          <w:ilvl w:val="1"/>
          <w:numId w:val="2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:rsidR="00682B4B" w:rsidRPr="00D45AA8" w:rsidRDefault="00682B4B" w:rsidP="00682B4B">
      <w:pPr>
        <w:numPr>
          <w:ilvl w:val="1"/>
          <w:numId w:val="32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:rsidR="00682B4B" w:rsidRPr="00D45AA8" w:rsidRDefault="00682B4B" w:rsidP="00682B4B">
      <w:pPr>
        <w:numPr>
          <w:ilvl w:val="1"/>
          <w:numId w:val="32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:rsidR="00682B4B" w:rsidRPr="00D45AA8" w:rsidRDefault="00682B4B" w:rsidP="00682B4B">
      <w:pPr>
        <w:numPr>
          <w:ilvl w:val="1"/>
          <w:numId w:val="32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:rsidR="00682B4B" w:rsidRPr="00740B94" w:rsidRDefault="00682B4B" w:rsidP="00682B4B">
      <w:pPr>
        <w:pStyle w:val="Akapitzlist"/>
        <w:numPr>
          <w:ilvl w:val="0"/>
          <w:numId w:val="47"/>
        </w:numPr>
        <w:tabs>
          <w:tab w:val="left" w:pos="78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</w:t>
      </w:r>
      <w:r>
        <w:rPr>
          <w:rFonts w:ascii="Calibri" w:eastAsia="Calibri" w:hAnsi="Calibri" w:cs="Calibri"/>
          <w:sz w:val="22"/>
          <w:szCs w:val="22"/>
        </w:rPr>
        <w:t>nych za zgodność z oryginałami).</w:t>
      </w:r>
    </w:p>
    <w:p w:rsidR="00682B4B" w:rsidRDefault="00682B4B" w:rsidP="00682B4B">
      <w:pPr>
        <w:pStyle w:val="Akapitzlist"/>
        <w:numPr>
          <w:ilvl w:val="0"/>
          <w:numId w:val="47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:rsidR="00682B4B" w:rsidRDefault="00682B4B" w:rsidP="00682B4B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Default="00682B4B" w:rsidP="00682B4B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Default="00682B4B" w:rsidP="00682B4B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Default="00682B4B" w:rsidP="00682B4B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Default="00682B4B" w:rsidP="00682B4B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Pr="002B265E" w:rsidRDefault="00682B4B" w:rsidP="00682B4B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2B265E">
        <w:rPr>
          <w:rFonts w:ascii="Calibri" w:eastAsia="Calibri" w:hAnsi="Calibri" w:cs="Calibri"/>
          <w:b/>
          <w:bCs/>
          <w:sz w:val="22"/>
          <w:szCs w:val="22"/>
        </w:rPr>
        <w:lastRenderedPageBreak/>
        <w:t>Zmiana wynagrodzenia w przypadku zmiany cen materiałów lub kosztów</w:t>
      </w:r>
    </w:p>
    <w:p w:rsidR="00682B4B" w:rsidRPr="002B265E" w:rsidRDefault="00682B4B" w:rsidP="00682B4B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:rsidR="00682B4B" w:rsidRPr="002B265E" w:rsidRDefault="00682B4B" w:rsidP="00682B4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>
        <w:rPr>
          <w:rFonts w:ascii="Calibri" w:hAnsi="Calibri" w:cs="Calibri"/>
          <w:sz w:val="22"/>
          <w:szCs w:val="22"/>
        </w:rPr>
        <w:br/>
      </w:r>
      <w:r w:rsidRPr="002B265E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:rsidR="00682B4B" w:rsidRPr="002B265E" w:rsidRDefault="00682B4B" w:rsidP="00682B4B">
      <w:pPr>
        <w:pStyle w:val="Akapitzlist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w przypadku istotnej (co najmniej  </w:t>
      </w:r>
      <w:r>
        <w:rPr>
          <w:rFonts w:ascii="Calibri" w:hAnsi="Calibri" w:cs="Calibri"/>
          <w:sz w:val="22"/>
          <w:szCs w:val="22"/>
        </w:rPr>
        <w:t>50</w:t>
      </w:r>
      <w:r w:rsidRPr="002B265E">
        <w:rPr>
          <w:rFonts w:ascii="Calibri" w:hAnsi="Calibri" w:cs="Calibri"/>
          <w:sz w:val="22"/>
          <w:szCs w:val="22"/>
        </w:rPr>
        <w:t xml:space="preserve"> %) </w:t>
      </w:r>
      <w:r w:rsidRPr="002B265E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:rsidR="00682B4B" w:rsidRPr="002B265E" w:rsidRDefault="00682B4B" w:rsidP="00682B4B">
      <w:pPr>
        <w:pStyle w:val="Akapitzlist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:rsidR="00682B4B" w:rsidRPr="006B2F06" w:rsidRDefault="00682B4B" w:rsidP="00682B4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B2F06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>
        <w:rPr>
          <w:rFonts w:ascii="Calibri" w:hAnsi="Calibri" w:cs="Calibri"/>
          <w:sz w:val="22"/>
          <w:szCs w:val="22"/>
        </w:rPr>
        <w:br/>
      </w:r>
      <w:r w:rsidRPr="006B2F06">
        <w:rPr>
          <w:rFonts w:ascii="Calibri" w:hAnsi="Calibri" w:cs="Calibri"/>
          <w:sz w:val="22"/>
          <w:szCs w:val="22"/>
        </w:rPr>
        <w:t xml:space="preserve">o którym mowa w ust. 1, zostanie ustalony  na podstawie wskaźnika </w:t>
      </w:r>
      <w:r>
        <w:rPr>
          <w:rFonts w:ascii="Calibri" w:hAnsi="Calibri" w:cs="Calibri"/>
          <w:sz w:val="22"/>
          <w:szCs w:val="22"/>
        </w:rPr>
        <w:t xml:space="preserve">wzrostu </w:t>
      </w:r>
      <w:r w:rsidRPr="006B2F06">
        <w:rPr>
          <w:rFonts w:ascii="Calibri" w:hAnsi="Calibri" w:cs="Calibri"/>
          <w:sz w:val="22"/>
          <w:szCs w:val="22"/>
        </w:rPr>
        <w:t>cen towarów i usług konsumpcyjnych ogółem</w:t>
      </w:r>
      <w:r>
        <w:rPr>
          <w:rFonts w:ascii="Calibri" w:hAnsi="Calibri" w:cs="Calibri"/>
          <w:sz w:val="22"/>
          <w:szCs w:val="22"/>
        </w:rPr>
        <w:t xml:space="preserve"> w ujęciu kwartalnym określonego przez Prezesa GUS</w:t>
      </w:r>
      <w:bookmarkStart w:id="4" w:name="_GoBack"/>
      <w:bookmarkEnd w:id="4"/>
    </w:p>
    <w:p w:rsidR="00682B4B" w:rsidRPr="002B265E" w:rsidRDefault="00682B4B" w:rsidP="00682B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:rsidR="00682B4B" w:rsidRPr="002B265E" w:rsidRDefault="00682B4B" w:rsidP="00682B4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:rsidR="00682B4B" w:rsidRPr="002B265E" w:rsidRDefault="00682B4B" w:rsidP="00682B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Wykonawca zobligowany jest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2B265E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2B265E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:rsidR="00682B4B" w:rsidRPr="002B265E" w:rsidRDefault="00682B4B" w:rsidP="00682B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eastAsia="Calibri" w:hAnsi="Calibri" w:cs="Calibri"/>
          <w:sz w:val="22"/>
          <w:szCs w:val="22"/>
        </w:rPr>
        <w:t xml:space="preserve">Zmiana wynagrodzenia zostanie dokonana na uzasadniony i należycie udokumentowany wniosek, </w:t>
      </w:r>
      <w:r>
        <w:rPr>
          <w:rFonts w:ascii="Calibri" w:eastAsia="Calibri" w:hAnsi="Calibri" w:cs="Calibri"/>
          <w:sz w:val="22"/>
          <w:szCs w:val="22"/>
        </w:rPr>
        <w:br/>
      </w:r>
      <w:r w:rsidRPr="002B265E">
        <w:rPr>
          <w:rFonts w:ascii="Calibri" w:eastAsia="Calibri" w:hAnsi="Calibri" w:cs="Calibri"/>
          <w:sz w:val="22"/>
          <w:szCs w:val="22"/>
        </w:rPr>
        <w:t>z uwzględnieniem ustalonego między stronami podziału między Zamawiającego i Wykonawcę ryzyka istotnej zmiany cen materiałów lub kosztów związanych z realizacją umowy.</w:t>
      </w:r>
    </w:p>
    <w:p w:rsidR="00682B4B" w:rsidRPr="002B265E" w:rsidRDefault="00682B4B" w:rsidP="00682B4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 w:rsidRPr="006B2F06">
        <w:rPr>
          <w:rFonts w:ascii="Calibri" w:hAnsi="Calibri" w:cs="Calibri"/>
          <w:sz w:val="22"/>
          <w:szCs w:val="22"/>
        </w:rPr>
        <w:t>30 %</w:t>
      </w:r>
      <w:r w:rsidRPr="002B26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2B265E">
        <w:rPr>
          <w:rFonts w:ascii="Calibri" w:hAnsi="Calibri" w:cs="Calibri"/>
          <w:sz w:val="22"/>
          <w:szCs w:val="22"/>
        </w:rPr>
        <w:t>w</w:t>
      </w:r>
      <w:r w:rsidRPr="00AF6174">
        <w:rPr>
          <w:rFonts w:ascii="Calibri" w:hAnsi="Calibri" w:cs="Calibri"/>
          <w:sz w:val="22"/>
          <w:szCs w:val="22"/>
        </w:rPr>
        <w:t xml:space="preserve"> stosunku do </w:t>
      </w:r>
      <w:r>
        <w:rPr>
          <w:rFonts w:ascii="Calibri" w:hAnsi="Calibri" w:cs="Calibri"/>
          <w:sz w:val="22"/>
          <w:szCs w:val="22"/>
        </w:rPr>
        <w:t xml:space="preserve">pierwotnej </w:t>
      </w:r>
      <w:r w:rsidRPr="00AF6174">
        <w:rPr>
          <w:rFonts w:ascii="Calibri" w:hAnsi="Calibri" w:cs="Calibri"/>
          <w:sz w:val="22"/>
          <w:szCs w:val="22"/>
        </w:rPr>
        <w:t>wartości całkowitego wynagrodzenia brutto określonego</w:t>
      </w:r>
      <w:r>
        <w:rPr>
          <w:rFonts w:ascii="Calibri" w:hAnsi="Calibri" w:cs="Calibri"/>
          <w:sz w:val="22"/>
          <w:szCs w:val="22"/>
        </w:rPr>
        <w:t xml:space="preserve"> w</w:t>
      </w:r>
      <w:r w:rsidRPr="002B265E">
        <w:rPr>
          <w:rFonts w:ascii="Calibri" w:hAnsi="Calibri" w:cs="Calibri"/>
          <w:sz w:val="22"/>
          <w:szCs w:val="22"/>
        </w:rPr>
        <w:t xml:space="preserve"> § </w:t>
      </w:r>
      <w:r>
        <w:rPr>
          <w:rFonts w:ascii="Calibri" w:hAnsi="Calibri" w:cs="Calibri"/>
          <w:sz w:val="22"/>
          <w:szCs w:val="22"/>
        </w:rPr>
        <w:t xml:space="preserve">2 </w:t>
      </w:r>
      <w:r w:rsidRPr="002B265E">
        <w:rPr>
          <w:rFonts w:ascii="Calibri" w:hAnsi="Calibri" w:cs="Calibri"/>
          <w:sz w:val="22"/>
          <w:szCs w:val="22"/>
        </w:rPr>
        <w:t xml:space="preserve"> Umowy.</w:t>
      </w:r>
    </w:p>
    <w:p w:rsidR="00682B4B" w:rsidRPr="002B265E" w:rsidRDefault="00682B4B" w:rsidP="00682B4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:rsidR="00682B4B" w:rsidRPr="002B265E" w:rsidRDefault="00682B4B" w:rsidP="00682B4B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65E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:rsidR="00682B4B" w:rsidRDefault="00682B4B" w:rsidP="00682B4B">
      <w:pPr>
        <w:pStyle w:val="Akapitzlist"/>
        <w:tabs>
          <w:tab w:val="left" w:pos="78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Default="00682B4B" w:rsidP="00682B4B">
      <w:pPr>
        <w:pStyle w:val="Akapitzlist"/>
        <w:tabs>
          <w:tab w:val="left" w:pos="78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Default="00682B4B" w:rsidP="00682B4B">
      <w:pPr>
        <w:pStyle w:val="Akapitzlist"/>
        <w:tabs>
          <w:tab w:val="left" w:pos="786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682B4B" w:rsidRPr="00D45AA8" w:rsidRDefault="00682B4B" w:rsidP="00682B4B">
      <w:pPr>
        <w:pStyle w:val="Zwykytekst1"/>
        <w:spacing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Ochrona danych osobowych i klauzula zachowania poufności </w:t>
      </w:r>
    </w:p>
    <w:p w:rsidR="00682B4B" w:rsidRPr="00BA7E45" w:rsidRDefault="00682B4B" w:rsidP="00682B4B">
      <w:pPr>
        <w:pStyle w:val="Zwykytekst1"/>
        <w:spacing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A7E45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:rsidR="00682B4B" w:rsidRPr="00D45AA8" w:rsidRDefault="00682B4B" w:rsidP="00682B4B">
      <w:pPr>
        <w:numPr>
          <w:ilvl w:val="0"/>
          <w:numId w:val="34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:rsidR="00682B4B" w:rsidRPr="00D45AA8" w:rsidRDefault="00682B4B" w:rsidP="00682B4B">
      <w:pPr>
        <w:numPr>
          <w:ilvl w:val="1"/>
          <w:numId w:val="3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:rsidR="00682B4B" w:rsidRPr="00D45AA8" w:rsidRDefault="00682B4B" w:rsidP="00682B4B">
      <w:pPr>
        <w:numPr>
          <w:ilvl w:val="1"/>
          <w:numId w:val="3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:rsidR="00682B4B" w:rsidRPr="00D45AA8" w:rsidRDefault="00682B4B" w:rsidP="00682B4B">
      <w:pPr>
        <w:numPr>
          <w:ilvl w:val="1"/>
          <w:numId w:val="3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:rsidR="00682B4B" w:rsidRPr="00D45AA8" w:rsidRDefault="00682B4B" w:rsidP="00682B4B">
      <w:pPr>
        <w:numPr>
          <w:ilvl w:val="0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682B4B" w:rsidRPr="00D45AA8" w:rsidRDefault="00682B4B" w:rsidP="00682B4B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:rsidR="00682B4B" w:rsidRPr="00D45AA8" w:rsidRDefault="00682B4B" w:rsidP="00682B4B">
      <w:pPr>
        <w:numPr>
          <w:ilvl w:val="0"/>
          <w:numId w:val="4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:rsidR="00682B4B" w:rsidRPr="00D45AA8" w:rsidRDefault="00682B4B" w:rsidP="00682B4B">
      <w:pPr>
        <w:numPr>
          <w:ilvl w:val="0"/>
          <w:numId w:val="4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:rsidR="00682B4B" w:rsidRPr="00CB23B6" w:rsidRDefault="00682B4B" w:rsidP="00682B4B">
      <w:pPr>
        <w:numPr>
          <w:ilvl w:val="0"/>
          <w:numId w:val="41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</w:t>
      </w:r>
      <w:r>
        <w:rPr>
          <w:rStyle w:val="Brak"/>
          <w:rFonts w:ascii="Calibri" w:eastAsia="Calibri" w:hAnsi="Calibri" w:cs="Calibri"/>
          <w:kern w:val="2"/>
          <w:sz w:val="22"/>
          <w:szCs w:val="22"/>
        </w:rPr>
        <w:t>ę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publiczną w rozumieniu obowiązujących przepisów lub ich podanie wymagane byłoby przez właściwe podmioty stosownie do powszechnie obowiązujących przepisów prawa.</w:t>
      </w:r>
    </w:p>
    <w:p w:rsidR="00682B4B" w:rsidRDefault="00682B4B" w:rsidP="00682B4B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:rsidR="00682B4B" w:rsidRPr="00740B94" w:rsidRDefault="00682B4B" w:rsidP="00682B4B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spacing w:before="120" w:line="276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:rsidR="00682B4B" w:rsidRPr="00D45AA8" w:rsidRDefault="00682B4B" w:rsidP="00682B4B">
      <w:pPr>
        <w:tabs>
          <w:tab w:val="left" w:pos="426"/>
        </w:tabs>
        <w:spacing w:line="276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:rsidR="00682B4B" w:rsidRPr="00D45AA8" w:rsidRDefault="00682B4B" w:rsidP="00682B4B">
      <w:pPr>
        <w:pStyle w:val="Tekstpodstawowy"/>
        <w:numPr>
          <w:ilvl w:val="0"/>
          <w:numId w:val="4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umowy stanowi Formularz cenowy/Przedmiot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.</w:t>
      </w:r>
    </w:p>
    <w:p w:rsidR="00682B4B" w:rsidRPr="00D45AA8" w:rsidRDefault="00682B4B" w:rsidP="00682B4B">
      <w:pPr>
        <w:pStyle w:val="Tekstpodstawowy"/>
        <w:numPr>
          <w:ilvl w:val="0"/>
          <w:numId w:val="4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:rsidR="00682B4B" w:rsidRPr="00D45AA8" w:rsidRDefault="00682B4B" w:rsidP="00682B4B">
      <w:pPr>
        <w:pStyle w:val="Tekstpodstawowy"/>
        <w:numPr>
          <w:ilvl w:val="0"/>
          <w:numId w:val="4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:rsidR="00682B4B" w:rsidRPr="00D45AA8" w:rsidRDefault="00682B4B" w:rsidP="00682B4B">
      <w:pPr>
        <w:pStyle w:val="Tekstpodstawowy"/>
        <w:numPr>
          <w:ilvl w:val="0"/>
          <w:numId w:val="4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:rsidR="00682B4B" w:rsidRDefault="00682B4B" w:rsidP="00682B4B">
      <w:pPr>
        <w:pStyle w:val="Tekstpodstawowy"/>
        <w:numPr>
          <w:ilvl w:val="0"/>
          <w:numId w:val="4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:rsidR="00682B4B" w:rsidRPr="00740B94" w:rsidRDefault="00682B4B" w:rsidP="00682B4B">
      <w:pPr>
        <w:pStyle w:val="Tekstpodstawowy"/>
        <w:spacing w:after="0"/>
        <w:ind w:left="284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:rsidR="00682B4B" w:rsidRPr="00D45AA8" w:rsidRDefault="00682B4B" w:rsidP="00682B4B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  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       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Z A M A W I A J Ą CY </w:t>
      </w:r>
    </w:p>
    <w:p w:rsidR="00A02AC2" w:rsidRDefault="00A02AC2"/>
    <w:sectPr w:rsidR="00A02AC2" w:rsidSect="002A4F52">
      <w:headerReference w:type="default" r:id="rId9"/>
      <w:footerReference w:type="default" r:id="rId10"/>
      <w:pgSz w:w="11900" w:h="16840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94" w:rsidRDefault="00CB6C94">
      <w:r>
        <w:separator/>
      </w:r>
    </w:p>
  </w:endnote>
  <w:endnote w:type="continuationSeparator" w:id="0">
    <w:p w:rsidR="00CB6C94" w:rsidRDefault="00C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3F3EB1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:rsidR="00316507" w:rsidRDefault="003F3EB1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0A3937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0A3937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94" w:rsidRDefault="00CB6C94">
      <w:r>
        <w:separator/>
      </w:r>
    </w:p>
  </w:footnote>
  <w:footnote w:type="continuationSeparator" w:id="0">
    <w:p w:rsidR="00CB6C94" w:rsidRDefault="00C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CB6C9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3335BFB"/>
    <w:multiLevelType w:val="multilevel"/>
    <w:tmpl w:val="01C2F10E"/>
    <w:lvl w:ilvl="0">
      <w:start w:val="9"/>
      <w:numFmt w:val="decimal"/>
      <w:lvlText w:val="%1."/>
      <w:lvlJc w:val="left"/>
      <w:pPr>
        <w:tabs>
          <w:tab w:val="num" w:pos="786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14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146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136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172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08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"/>
        </w:tabs>
        <w:ind w:left="244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84"/>
        </w:tabs>
        <w:ind w:left="2804" w:hanging="114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92375F"/>
    <w:multiLevelType w:val="hybridMultilevel"/>
    <w:tmpl w:val="8252F984"/>
    <w:numStyleLink w:val="Zaimportowanystyl20"/>
  </w:abstractNum>
  <w:abstractNum w:abstractNumId="4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6D944B3"/>
    <w:multiLevelType w:val="hybridMultilevel"/>
    <w:tmpl w:val="5ACC9744"/>
    <w:numStyleLink w:val="Zaimportowanystyl14"/>
  </w:abstractNum>
  <w:abstractNum w:abstractNumId="6">
    <w:nsid w:val="195B6422"/>
    <w:multiLevelType w:val="hybridMultilevel"/>
    <w:tmpl w:val="3A5C33D8"/>
    <w:numStyleLink w:val="Zaimportowanystyl13"/>
  </w:abstractNum>
  <w:abstractNum w:abstractNumId="7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5CD67D5"/>
    <w:multiLevelType w:val="hybridMultilevel"/>
    <w:tmpl w:val="7CA67618"/>
    <w:numStyleLink w:val="Zaimportowanystyl23"/>
  </w:abstractNum>
  <w:abstractNum w:abstractNumId="12">
    <w:nsid w:val="286561A1"/>
    <w:multiLevelType w:val="hybridMultilevel"/>
    <w:tmpl w:val="C7BC2BB4"/>
    <w:lvl w:ilvl="0" w:tplc="FFFFFFFF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38FBB2">
      <w:start w:val="1"/>
      <w:numFmt w:val="decimal"/>
      <w:lvlText w:val="%2)"/>
      <w:lvlJc w:val="left"/>
      <w:pPr>
        <w:ind w:left="644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D7801F0"/>
    <w:multiLevelType w:val="hybridMultilevel"/>
    <w:tmpl w:val="08AA9CC8"/>
    <w:numStyleLink w:val="Zaimportowanystyl3"/>
  </w:abstractNum>
  <w:abstractNum w:abstractNumId="14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035126C"/>
    <w:multiLevelType w:val="hybridMultilevel"/>
    <w:tmpl w:val="2AE646E4"/>
    <w:numStyleLink w:val="Zaimportowanystyl12"/>
  </w:abstractNum>
  <w:abstractNum w:abstractNumId="16">
    <w:nsid w:val="441E078D"/>
    <w:multiLevelType w:val="hybridMultilevel"/>
    <w:tmpl w:val="95FC5F9C"/>
    <w:numStyleLink w:val="Zaimportowanystyl11"/>
  </w:abstractNum>
  <w:abstractNum w:abstractNumId="17">
    <w:nsid w:val="46340F1D"/>
    <w:multiLevelType w:val="hybridMultilevel"/>
    <w:tmpl w:val="4554200E"/>
    <w:numStyleLink w:val="Zaimportowanystyl19"/>
  </w:abstractNum>
  <w:abstractNum w:abstractNumId="18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1320FB"/>
    <w:multiLevelType w:val="hybridMultilevel"/>
    <w:tmpl w:val="23C0FFE2"/>
    <w:numStyleLink w:val="Zaimportowanystyl22"/>
  </w:abstractNum>
  <w:abstractNum w:abstractNumId="22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>
    <w:nsid w:val="601D74E8"/>
    <w:multiLevelType w:val="hybridMultilevel"/>
    <w:tmpl w:val="638092A6"/>
    <w:numStyleLink w:val="Zaimportowanystyl4"/>
  </w:abstractNum>
  <w:abstractNum w:abstractNumId="25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92A4A87"/>
    <w:multiLevelType w:val="hybridMultilevel"/>
    <w:tmpl w:val="6C7AF70C"/>
    <w:numStyleLink w:val="Zaimportowanystyl15"/>
  </w:abstractNum>
  <w:abstractNum w:abstractNumId="27">
    <w:nsid w:val="692E5E76"/>
    <w:multiLevelType w:val="hybridMultilevel"/>
    <w:tmpl w:val="5ACC9744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9A05BB9"/>
    <w:multiLevelType w:val="hybridMultilevel"/>
    <w:tmpl w:val="959AC5B6"/>
    <w:numStyleLink w:val="Zaimportowanystyl2"/>
  </w:abstractNum>
  <w:abstractNum w:abstractNumId="29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3CA6685"/>
    <w:multiLevelType w:val="hybridMultilevel"/>
    <w:tmpl w:val="6610F22C"/>
    <w:numStyleLink w:val="Zaimportowanystyl18"/>
  </w:abstractNum>
  <w:abstractNum w:abstractNumId="32">
    <w:nsid w:val="76BD78C0"/>
    <w:multiLevelType w:val="hybridMultilevel"/>
    <w:tmpl w:val="1ABC110E"/>
    <w:numStyleLink w:val="Zaimportowanystyl21"/>
  </w:abstractNum>
  <w:abstractNum w:abstractNumId="33">
    <w:nsid w:val="77216D9C"/>
    <w:multiLevelType w:val="hybridMultilevel"/>
    <w:tmpl w:val="8C5291E4"/>
    <w:numStyleLink w:val="Zaimportowanystyl16"/>
  </w:abstractNum>
  <w:abstractNum w:abstractNumId="34">
    <w:nsid w:val="7AF02577"/>
    <w:multiLevelType w:val="hybridMultilevel"/>
    <w:tmpl w:val="AEF6B98C"/>
    <w:numStyleLink w:val="Zaimportowanystyl8"/>
  </w:abstractNum>
  <w:abstractNum w:abstractNumId="35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8"/>
  </w:num>
  <w:num w:numId="3">
    <w:abstractNumId w:val="28"/>
    <w:lvlOverride w:ilvl="0">
      <w:lvl w:ilvl="0" w:tplc="401267B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0CB6C">
        <w:start w:val="1"/>
        <w:numFmt w:val="lowerLetter"/>
        <w:lvlText w:val="%2."/>
        <w:lvlJc w:val="left"/>
        <w:pPr>
          <w:ind w:left="360" w:hanging="360"/>
        </w:pPr>
      </w:lvl>
    </w:lvlOverride>
    <w:lvlOverride w:ilvl="2">
      <w:lvl w:ilvl="2" w:tplc="72A810F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BE02C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5AEA2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9123C1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88E52F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034579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348D79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13"/>
    <w:lvlOverride w:ilvl="0">
      <w:lvl w:ilvl="0" w:tplc="5CEAD63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E4EDE8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18E7E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9CB10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4221F8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E8DC5C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FCEB40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0CB988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27428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7"/>
  </w:num>
  <w:num w:numId="7">
    <w:abstractNumId w:val="24"/>
    <w:lvlOverride w:ilvl="0">
      <w:lvl w:ilvl="0" w:tplc="856299F4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3C2D24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8B352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16AFC6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26EF9A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4CA5C4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FE990A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FE7A5C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14E07E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1"/>
    <w:lvlOverride w:ilvl="0">
      <w:lvl w:ilvl="0" w:tplc="C4A20BF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5"/>
  </w:num>
  <w:num w:numId="11">
    <w:abstractNumId w:val="34"/>
    <w:lvlOverride w:ilvl="0">
      <w:lvl w:ilvl="0" w:tplc="94CE37C2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4"/>
    <w:lvlOverride w:ilvl="0">
      <w:lvl w:ilvl="0" w:tplc="94CE37C2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E0C5E6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164B16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C48CB0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183CF4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DAAAD8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42A222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1E2D84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90A58C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</w:num>
  <w:num w:numId="14">
    <w:abstractNumId w:val="16"/>
    <w:lvlOverride w:ilvl="0">
      <w:lvl w:ilvl="0" w:tplc="41B6370E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0"/>
  </w:num>
  <w:num w:numId="16">
    <w:abstractNumId w:val="15"/>
    <w:lvlOverride w:ilvl="0">
      <w:lvl w:ilvl="0" w:tplc="C7AA81A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  <w:lvlOverride w:ilvl="0">
      <w:lvl w:ilvl="0" w:tplc="C7AA81A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FC7C50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62539A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4E701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4212A2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5A0116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D4FBC8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40082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0E85A0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</w:num>
  <w:num w:numId="19">
    <w:abstractNumId w:val="6"/>
    <w:lvlOverride w:ilvl="0">
      <w:lvl w:ilvl="0" w:tplc="3DA8E48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7"/>
  </w:num>
  <w:num w:numId="21">
    <w:abstractNumId w:val="5"/>
    <w:lvlOverride w:ilvl="0">
      <w:lvl w:ilvl="0" w:tplc="1E609E5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  <w:lvlOverride w:ilvl="0">
      <w:lvl w:ilvl="0" w:tplc="1E609E5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5CE6A0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90074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F2B87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38F4E4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6E934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8D76C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2881DE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63232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9"/>
  </w:num>
  <w:num w:numId="24">
    <w:abstractNumId w:val="26"/>
  </w:num>
  <w:num w:numId="25">
    <w:abstractNumId w:val="35"/>
  </w:num>
  <w:num w:numId="26">
    <w:abstractNumId w:val="33"/>
  </w:num>
  <w:num w:numId="27">
    <w:abstractNumId w:val="33"/>
    <w:lvlOverride w:ilvl="0">
      <w:lvl w:ilvl="0" w:tplc="C12C6F8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CEE7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EC784E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2A024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1AF58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D066AC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928F42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AFFEA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ABEBE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3"/>
    <w:lvlOverride w:ilvl="0">
      <w:lvl w:ilvl="0" w:tplc="C12C6F8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CEE7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EC784E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2A024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1AF58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D066A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928F42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AFFEA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ABEBE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8"/>
  </w:num>
  <w:num w:numId="30">
    <w:abstractNumId w:val="31"/>
  </w:num>
  <w:num w:numId="31">
    <w:abstractNumId w:val="7"/>
  </w:num>
  <w:num w:numId="32">
    <w:abstractNumId w:val="17"/>
  </w:num>
  <w:num w:numId="33">
    <w:abstractNumId w:val="0"/>
  </w:num>
  <w:num w:numId="34">
    <w:abstractNumId w:val="3"/>
    <w:lvlOverride w:ilvl="0">
      <w:lvl w:ilvl="0" w:tplc="396AE82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0AFC96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"/>
    <w:lvlOverride w:ilvl="0">
      <w:lvl w:ilvl="0" w:tplc="396AE828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0AFC96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3824F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C8062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D695CC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0E8D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648690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6E6A04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7AE7D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6"/>
  </w:num>
  <w:num w:numId="37">
    <w:abstractNumId w:val="32"/>
  </w:num>
  <w:num w:numId="38">
    <w:abstractNumId w:val="32"/>
    <w:lvlOverride w:ilvl="0">
      <w:startOverride w:val="2"/>
    </w:lvlOverride>
  </w:num>
  <w:num w:numId="39">
    <w:abstractNumId w:val="10"/>
  </w:num>
  <w:num w:numId="40">
    <w:abstractNumId w:val="21"/>
  </w:num>
  <w:num w:numId="41">
    <w:abstractNumId w:val="32"/>
    <w:lvlOverride w:ilvl="0">
      <w:startOverride w:val="4"/>
    </w:lvlOverride>
  </w:num>
  <w:num w:numId="42">
    <w:abstractNumId w:val="22"/>
  </w:num>
  <w:num w:numId="43">
    <w:abstractNumId w:val="11"/>
    <w:lvlOverride w:ilvl="0">
      <w:lvl w:ilvl="0" w:tplc="827664F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0"/>
  </w:num>
  <w:num w:numId="45">
    <w:abstractNumId w:val="18"/>
  </w:num>
  <w:num w:numId="46">
    <w:abstractNumId w:val="12"/>
  </w:num>
  <w:num w:numId="47">
    <w:abstractNumId w:val="2"/>
  </w:num>
  <w:num w:numId="48">
    <w:abstractNumId w:val="33"/>
    <w:lvlOverride w:ilvl="0">
      <w:lvl w:ilvl="0" w:tplc="C12C6F8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CEE76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EC784E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2A024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1AF58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D066A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928F42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AFFEA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ABEBE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B"/>
    <w:rsid w:val="000A3937"/>
    <w:rsid w:val="003F3EB1"/>
    <w:rsid w:val="00682B4B"/>
    <w:rsid w:val="00A02AC2"/>
    <w:rsid w:val="00C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B4B"/>
    <w:rPr>
      <w:u w:val="single"/>
    </w:rPr>
  </w:style>
  <w:style w:type="paragraph" w:customStyle="1" w:styleId="Nagwekistopka">
    <w:name w:val="Nagłówek i stopka"/>
    <w:rsid w:val="00682B4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682B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682B4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682B4B"/>
    <w:pPr>
      <w:numPr>
        <w:numId w:val="1"/>
      </w:numPr>
    </w:pPr>
  </w:style>
  <w:style w:type="numbering" w:customStyle="1" w:styleId="Zaimportowanystyl3">
    <w:name w:val="Zaimportowany styl 3"/>
    <w:rsid w:val="00682B4B"/>
    <w:pPr>
      <w:numPr>
        <w:numId w:val="4"/>
      </w:numPr>
    </w:pPr>
  </w:style>
  <w:style w:type="paragraph" w:customStyle="1" w:styleId="WW-Tekstpodstawowywcity2">
    <w:name w:val="WW-Tekst podstawowy wcięty 2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682B4B"/>
    <w:pPr>
      <w:numPr>
        <w:numId w:val="6"/>
      </w:numPr>
    </w:pPr>
  </w:style>
  <w:style w:type="numbering" w:customStyle="1" w:styleId="Zaimportowanystyl5">
    <w:name w:val="Zaimportowany styl 5"/>
    <w:rsid w:val="00682B4B"/>
    <w:pPr>
      <w:numPr>
        <w:numId w:val="8"/>
      </w:numPr>
    </w:pPr>
  </w:style>
  <w:style w:type="paragraph" w:customStyle="1" w:styleId="Normalny1">
    <w:name w:val="Normalny1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eastAsia="pl-PL"/>
    </w:rPr>
  </w:style>
  <w:style w:type="paragraph" w:customStyle="1" w:styleId="Tekstpodstawowy21">
    <w:name w:val="Tekst podstawowy 21"/>
    <w:rsid w:val="00682B4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682B4B"/>
    <w:pPr>
      <w:numPr>
        <w:numId w:val="10"/>
      </w:numPr>
    </w:pPr>
  </w:style>
  <w:style w:type="numbering" w:customStyle="1" w:styleId="Zaimportowanystyl11">
    <w:name w:val="Zaimportowany styl 11"/>
    <w:rsid w:val="00682B4B"/>
    <w:pPr>
      <w:numPr>
        <w:numId w:val="13"/>
      </w:numPr>
    </w:pPr>
  </w:style>
  <w:style w:type="numbering" w:customStyle="1" w:styleId="Zaimportowanystyl12">
    <w:name w:val="Zaimportowany styl 12"/>
    <w:rsid w:val="00682B4B"/>
    <w:pPr>
      <w:numPr>
        <w:numId w:val="15"/>
      </w:numPr>
    </w:pPr>
  </w:style>
  <w:style w:type="numbering" w:customStyle="1" w:styleId="Zaimportowanystyl13">
    <w:name w:val="Zaimportowany styl 13"/>
    <w:rsid w:val="00682B4B"/>
    <w:pPr>
      <w:numPr>
        <w:numId w:val="18"/>
      </w:numPr>
    </w:pPr>
  </w:style>
  <w:style w:type="numbering" w:customStyle="1" w:styleId="Zaimportowanystyl14">
    <w:name w:val="Zaimportowany styl 14"/>
    <w:rsid w:val="00682B4B"/>
    <w:pPr>
      <w:numPr>
        <w:numId w:val="20"/>
      </w:numPr>
    </w:pPr>
  </w:style>
  <w:style w:type="numbering" w:customStyle="1" w:styleId="Zaimportowanystyl15">
    <w:name w:val="Zaimportowany styl 15"/>
    <w:rsid w:val="00682B4B"/>
    <w:pPr>
      <w:numPr>
        <w:numId w:val="23"/>
      </w:numPr>
    </w:pPr>
  </w:style>
  <w:style w:type="numbering" w:customStyle="1" w:styleId="Zaimportowanystyl16">
    <w:name w:val="Zaimportowany styl 16"/>
    <w:rsid w:val="00682B4B"/>
    <w:pPr>
      <w:numPr>
        <w:numId w:val="25"/>
      </w:numPr>
    </w:pPr>
  </w:style>
  <w:style w:type="character" w:customStyle="1" w:styleId="Brak">
    <w:name w:val="Brak"/>
    <w:rsid w:val="00682B4B"/>
  </w:style>
  <w:style w:type="numbering" w:customStyle="1" w:styleId="Zaimportowanystyl18">
    <w:name w:val="Zaimportowany styl 18"/>
    <w:rsid w:val="00682B4B"/>
    <w:pPr>
      <w:numPr>
        <w:numId w:val="29"/>
      </w:numPr>
    </w:pPr>
  </w:style>
  <w:style w:type="numbering" w:customStyle="1" w:styleId="Zaimportowanystyl19">
    <w:name w:val="Zaimportowany styl 19"/>
    <w:rsid w:val="00682B4B"/>
    <w:pPr>
      <w:numPr>
        <w:numId w:val="31"/>
      </w:numPr>
    </w:pPr>
  </w:style>
  <w:style w:type="paragraph" w:customStyle="1" w:styleId="Zwykytekst1">
    <w:name w:val="Zwykły tekst1"/>
    <w:rsid w:val="00682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es-ES_tradnl" w:eastAsia="pl-PL"/>
    </w:rPr>
  </w:style>
  <w:style w:type="numbering" w:customStyle="1" w:styleId="Zaimportowanystyl20">
    <w:name w:val="Zaimportowany styl 20"/>
    <w:rsid w:val="00682B4B"/>
    <w:pPr>
      <w:numPr>
        <w:numId w:val="33"/>
      </w:numPr>
    </w:pPr>
  </w:style>
  <w:style w:type="numbering" w:customStyle="1" w:styleId="Zaimportowanystyl21">
    <w:name w:val="Zaimportowany styl 21"/>
    <w:rsid w:val="00682B4B"/>
    <w:pPr>
      <w:numPr>
        <w:numId w:val="36"/>
      </w:numPr>
    </w:pPr>
  </w:style>
  <w:style w:type="numbering" w:customStyle="1" w:styleId="Zaimportowanystyl22">
    <w:name w:val="Zaimportowany styl 22"/>
    <w:rsid w:val="00682B4B"/>
    <w:pPr>
      <w:numPr>
        <w:numId w:val="39"/>
      </w:numPr>
    </w:pPr>
  </w:style>
  <w:style w:type="paragraph" w:styleId="Tekstpodstawowy">
    <w:name w:val="Body Text"/>
    <w:link w:val="TekstpodstawowyZnak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2B4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3">
    <w:name w:val="Zaimportowany styl 23"/>
    <w:rsid w:val="00682B4B"/>
    <w:pPr>
      <w:numPr>
        <w:numId w:val="42"/>
      </w:numPr>
    </w:p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,List Paragraph2,wypunktowanie,Bullet Number,L1"/>
    <w:basedOn w:val="Normalny"/>
    <w:link w:val="AkapitzlistZnak"/>
    <w:uiPriority w:val="34"/>
    <w:qFormat/>
    <w:rsid w:val="00682B4B"/>
    <w:pPr>
      <w:ind w:left="720"/>
      <w:contextualSpacing/>
    </w:p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682B4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37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B4B"/>
    <w:rPr>
      <w:u w:val="single"/>
    </w:rPr>
  </w:style>
  <w:style w:type="paragraph" w:customStyle="1" w:styleId="Nagwekistopka">
    <w:name w:val="Nagłówek i stopka"/>
    <w:rsid w:val="00682B4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682B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682B4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682B4B"/>
    <w:pPr>
      <w:numPr>
        <w:numId w:val="1"/>
      </w:numPr>
    </w:pPr>
  </w:style>
  <w:style w:type="numbering" w:customStyle="1" w:styleId="Zaimportowanystyl3">
    <w:name w:val="Zaimportowany styl 3"/>
    <w:rsid w:val="00682B4B"/>
    <w:pPr>
      <w:numPr>
        <w:numId w:val="4"/>
      </w:numPr>
    </w:pPr>
  </w:style>
  <w:style w:type="paragraph" w:customStyle="1" w:styleId="WW-Tekstpodstawowywcity2">
    <w:name w:val="WW-Tekst podstawowy wcięty 2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682B4B"/>
    <w:pPr>
      <w:numPr>
        <w:numId w:val="6"/>
      </w:numPr>
    </w:pPr>
  </w:style>
  <w:style w:type="numbering" w:customStyle="1" w:styleId="Zaimportowanystyl5">
    <w:name w:val="Zaimportowany styl 5"/>
    <w:rsid w:val="00682B4B"/>
    <w:pPr>
      <w:numPr>
        <w:numId w:val="8"/>
      </w:numPr>
    </w:pPr>
  </w:style>
  <w:style w:type="paragraph" w:customStyle="1" w:styleId="Normalny1">
    <w:name w:val="Normalny1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eastAsia="pl-PL"/>
    </w:rPr>
  </w:style>
  <w:style w:type="paragraph" w:customStyle="1" w:styleId="Tekstpodstawowy21">
    <w:name w:val="Tekst podstawowy 21"/>
    <w:rsid w:val="00682B4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682B4B"/>
    <w:pPr>
      <w:numPr>
        <w:numId w:val="10"/>
      </w:numPr>
    </w:pPr>
  </w:style>
  <w:style w:type="numbering" w:customStyle="1" w:styleId="Zaimportowanystyl11">
    <w:name w:val="Zaimportowany styl 11"/>
    <w:rsid w:val="00682B4B"/>
    <w:pPr>
      <w:numPr>
        <w:numId w:val="13"/>
      </w:numPr>
    </w:pPr>
  </w:style>
  <w:style w:type="numbering" w:customStyle="1" w:styleId="Zaimportowanystyl12">
    <w:name w:val="Zaimportowany styl 12"/>
    <w:rsid w:val="00682B4B"/>
    <w:pPr>
      <w:numPr>
        <w:numId w:val="15"/>
      </w:numPr>
    </w:pPr>
  </w:style>
  <w:style w:type="numbering" w:customStyle="1" w:styleId="Zaimportowanystyl13">
    <w:name w:val="Zaimportowany styl 13"/>
    <w:rsid w:val="00682B4B"/>
    <w:pPr>
      <w:numPr>
        <w:numId w:val="18"/>
      </w:numPr>
    </w:pPr>
  </w:style>
  <w:style w:type="numbering" w:customStyle="1" w:styleId="Zaimportowanystyl14">
    <w:name w:val="Zaimportowany styl 14"/>
    <w:rsid w:val="00682B4B"/>
    <w:pPr>
      <w:numPr>
        <w:numId w:val="20"/>
      </w:numPr>
    </w:pPr>
  </w:style>
  <w:style w:type="numbering" w:customStyle="1" w:styleId="Zaimportowanystyl15">
    <w:name w:val="Zaimportowany styl 15"/>
    <w:rsid w:val="00682B4B"/>
    <w:pPr>
      <w:numPr>
        <w:numId w:val="23"/>
      </w:numPr>
    </w:pPr>
  </w:style>
  <w:style w:type="numbering" w:customStyle="1" w:styleId="Zaimportowanystyl16">
    <w:name w:val="Zaimportowany styl 16"/>
    <w:rsid w:val="00682B4B"/>
    <w:pPr>
      <w:numPr>
        <w:numId w:val="25"/>
      </w:numPr>
    </w:pPr>
  </w:style>
  <w:style w:type="character" w:customStyle="1" w:styleId="Brak">
    <w:name w:val="Brak"/>
    <w:rsid w:val="00682B4B"/>
  </w:style>
  <w:style w:type="numbering" w:customStyle="1" w:styleId="Zaimportowanystyl18">
    <w:name w:val="Zaimportowany styl 18"/>
    <w:rsid w:val="00682B4B"/>
    <w:pPr>
      <w:numPr>
        <w:numId w:val="29"/>
      </w:numPr>
    </w:pPr>
  </w:style>
  <w:style w:type="numbering" w:customStyle="1" w:styleId="Zaimportowanystyl19">
    <w:name w:val="Zaimportowany styl 19"/>
    <w:rsid w:val="00682B4B"/>
    <w:pPr>
      <w:numPr>
        <w:numId w:val="31"/>
      </w:numPr>
    </w:pPr>
  </w:style>
  <w:style w:type="paragraph" w:customStyle="1" w:styleId="Zwykytekst1">
    <w:name w:val="Zwykły tekst1"/>
    <w:rsid w:val="00682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es-ES_tradnl" w:eastAsia="pl-PL"/>
    </w:rPr>
  </w:style>
  <w:style w:type="numbering" w:customStyle="1" w:styleId="Zaimportowanystyl20">
    <w:name w:val="Zaimportowany styl 20"/>
    <w:rsid w:val="00682B4B"/>
    <w:pPr>
      <w:numPr>
        <w:numId w:val="33"/>
      </w:numPr>
    </w:pPr>
  </w:style>
  <w:style w:type="numbering" w:customStyle="1" w:styleId="Zaimportowanystyl21">
    <w:name w:val="Zaimportowany styl 21"/>
    <w:rsid w:val="00682B4B"/>
    <w:pPr>
      <w:numPr>
        <w:numId w:val="36"/>
      </w:numPr>
    </w:pPr>
  </w:style>
  <w:style w:type="numbering" w:customStyle="1" w:styleId="Zaimportowanystyl22">
    <w:name w:val="Zaimportowany styl 22"/>
    <w:rsid w:val="00682B4B"/>
    <w:pPr>
      <w:numPr>
        <w:numId w:val="39"/>
      </w:numPr>
    </w:pPr>
  </w:style>
  <w:style w:type="paragraph" w:styleId="Tekstpodstawowy">
    <w:name w:val="Body Text"/>
    <w:link w:val="TekstpodstawowyZnak"/>
    <w:rsid w:val="00682B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2B4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3">
    <w:name w:val="Zaimportowany styl 23"/>
    <w:rsid w:val="00682B4B"/>
    <w:pPr>
      <w:numPr>
        <w:numId w:val="42"/>
      </w:numPr>
    </w:p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,List Paragraph2,wypunktowanie,Bullet Number,L1"/>
    <w:basedOn w:val="Normalny"/>
    <w:link w:val="AkapitzlistZnak"/>
    <w:uiPriority w:val="34"/>
    <w:qFormat/>
    <w:rsid w:val="00682B4B"/>
    <w:pPr>
      <w:ind w:left="720"/>
      <w:contextualSpacing/>
    </w:p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682B4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37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4772</Words>
  <Characters>28633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2</cp:revision>
  <cp:lastPrinted>2023-09-21T07:24:00Z</cp:lastPrinted>
  <dcterms:created xsi:type="dcterms:W3CDTF">2023-09-20T07:18:00Z</dcterms:created>
  <dcterms:modified xsi:type="dcterms:W3CDTF">2023-09-21T07:24:00Z</dcterms:modified>
</cp:coreProperties>
</file>