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293"/>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 xml:space="preserve">Zamawiający: </w:t>
            </w:r>
          </w:p>
          <w:p w14:paraId="26DDB97A"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Miasto Gorzów Wielkopolski - Zakład Gospodarki Mieszkaniowej w Gorzowie Wlkp. ul. Wełniany Rynek 3</w:t>
            </w:r>
          </w:p>
          <w:p w14:paraId="232140D5" w14:textId="77777777" w:rsidR="00456AF7" w:rsidRPr="00E7127A" w:rsidRDefault="00456AF7" w:rsidP="00456AF7">
            <w:pPr>
              <w:pStyle w:val="Bezodstpw"/>
              <w:rPr>
                <w:rFonts w:ascii="Arial" w:hAnsi="Arial" w:cs="Arial"/>
                <w:sz w:val="24"/>
                <w:szCs w:val="24"/>
              </w:rPr>
            </w:pPr>
          </w:p>
          <w:p w14:paraId="7EFAFDA5" w14:textId="4833E9CA" w:rsidR="00456AF7" w:rsidRPr="00FE4914" w:rsidRDefault="00456AF7" w:rsidP="00FE4914">
            <w:pPr>
              <w:spacing w:line="240" w:lineRule="auto"/>
              <w:rPr>
                <w:rFonts w:ascii="Arial" w:hAnsi="Arial" w:cs="Arial"/>
                <w:sz w:val="20"/>
                <w:szCs w:val="20"/>
              </w:rPr>
            </w:pPr>
            <w:r w:rsidRPr="00E7127A">
              <w:rPr>
                <w:rFonts w:ascii="Arial" w:hAnsi="Arial" w:cs="Arial"/>
                <w:sz w:val="20"/>
                <w:szCs w:val="20"/>
              </w:rPr>
              <w:t xml:space="preserve">Zaprasza do złożenia oferty w postępowaniu o udzielenie zamówienia publicznego prowadzonego </w:t>
            </w:r>
            <w:r w:rsidR="00B24100">
              <w:rPr>
                <w:rFonts w:ascii="Arial" w:hAnsi="Arial" w:cs="Arial"/>
                <w:sz w:val="20"/>
                <w:szCs w:val="20"/>
              </w:rPr>
              <w:br/>
            </w:r>
            <w:r w:rsidRPr="00E7127A">
              <w:rPr>
                <w:rFonts w:ascii="Arial" w:hAnsi="Arial" w:cs="Arial"/>
                <w:sz w:val="20"/>
                <w:szCs w:val="20"/>
              </w:rPr>
              <w:t xml:space="preserve">w trybie podstawowym z możliwością przeprowadzenia negocjacji o wartości zamówienia poniżej progów unijnych, o jakich stanowi art. 3 ustawy z 11 września 2019 r. - Prawo zamówień publicznych </w:t>
            </w:r>
            <w:r w:rsidR="00860F7E">
              <w:rPr>
                <w:rFonts w:ascii="Arial" w:hAnsi="Arial" w:cs="Arial"/>
                <w:sz w:val="20"/>
                <w:szCs w:val="20"/>
              </w:rPr>
              <w:t>(t</w:t>
            </w:r>
            <w:r w:rsidR="005C0329">
              <w:rPr>
                <w:rFonts w:ascii="Arial" w:hAnsi="Arial" w:cs="Arial"/>
                <w:sz w:val="20"/>
                <w:szCs w:val="20"/>
              </w:rPr>
              <w:t>.</w:t>
            </w:r>
            <w:r w:rsidR="00860F7E">
              <w:rPr>
                <w:rFonts w:ascii="Arial" w:hAnsi="Arial" w:cs="Arial"/>
                <w:sz w:val="20"/>
                <w:szCs w:val="20"/>
              </w:rPr>
              <w:t xml:space="preserve">j. Dz. U. z 2021 r. poz. 1129) </w:t>
            </w:r>
            <w:r w:rsidRPr="00E7127A">
              <w:rPr>
                <w:rFonts w:ascii="Arial" w:hAnsi="Arial" w:cs="Arial"/>
                <w:sz w:val="20"/>
                <w:szCs w:val="20"/>
              </w:rPr>
              <w:t xml:space="preserve">– dalej Pzp na </w:t>
            </w:r>
            <w:r w:rsidRPr="00E7127A">
              <w:rPr>
                <w:rFonts w:ascii="Arial" w:hAnsi="Arial" w:cs="Arial"/>
                <w:b/>
                <w:sz w:val="20"/>
                <w:szCs w:val="20"/>
              </w:rPr>
              <w:t>Robotę budowlaną</w:t>
            </w:r>
            <w:r w:rsidRPr="00E7127A">
              <w:rPr>
                <w:rFonts w:ascii="Arial" w:hAnsi="Arial" w:cs="Arial"/>
                <w:sz w:val="20"/>
                <w:szCs w:val="20"/>
              </w:rPr>
              <w:t xml:space="preserve"> pn.:</w:t>
            </w: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7EE8F765" w:rsidR="00456AF7" w:rsidRPr="008846F7" w:rsidRDefault="00FE4914" w:rsidP="00463BA1">
            <w:pPr>
              <w:pStyle w:val="Bezodstpw"/>
              <w:jc w:val="center"/>
              <w:rPr>
                <w:rFonts w:ascii="Tahoma" w:hAnsi="Tahoma" w:cs="Tahoma"/>
                <w:b/>
                <w:sz w:val="24"/>
                <w:szCs w:val="24"/>
              </w:rPr>
            </w:pPr>
            <w:bookmarkStart w:id="0" w:name="_Hlk29936544"/>
            <w:r w:rsidRPr="00FE4914">
              <w:rPr>
                <w:rFonts w:ascii="Tahoma" w:hAnsi="Tahoma" w:cs="Tahoma"/>
                <w:b/>
                <w:color w:val="2E74B5" w:themeColor="accent1" w:themeShade="BF"/>
                <w:sz w:val="32"/>
              </w:rPr>
              <w:t xml:space="preserve">Remont elementów zagospodarowania terenu </w:t>
            </w:r>
            <w:r w:rsidRPr="00FE4914">
              <w:rPr>
                <w:rFonts w:ascii="Tahoma" w:hAnsi="Tahoma" w:cs="Tahoma"/>
                <w:b/>
                <w:color w:val="2E74B5" w:themeColor="accent1" w:themeShade="BF"/>
                <w:sz w:val="32"/>
              </w:rPr>
              <w:br/>
            </w:r>
            <w:r w:rsidR="00463BA1">
              <w:rPr>
                <w:rFonts w:ascii="Tahoma" w:hAnsi="Tahoma" w:cs="Tahoma"/>
                <w:b/>
                <w:color w:val="2E74B5" w:themeColor="accent1" w:themeShade="BF"/>
                <w:sz w:val="32"/>
              </w:rPr>
              <w:t>oraz</w:t>
            </w:r>
            <w:r w:rsidRPr="00FE4914">
              <w:rPr>
                <w:rFonts w:ascii="Tahoma" w:hAnsi="Tahoma" w:cs="Tahoma"/>
                <w:b/>
                <w:color w:val="2E74B5" w:themeColor="accent1" w:themeShade="BF"/>
                <w:sz w:val="32"/>
              </w:rPr>
              <w:t xml:space="preserve"> budow</w:t>
            </w:r>
            <w:r w:rsidR="00463BA1">
              <w:rPr>
                <w:rFonts w:ascii="Tahoma" w:hAnsi="Tahoma" w:cs="Tahoma"/>
                <w:b/>
                <w:color w:val="2E74B5" w:themeColor="accent1" w:themeShade="BF"/>
                <w:sz w:val="32"/>
              </w:rPr>
              <w:t>a</w:t>
            </w:r>
            <w:r w:rsidRPr="00FE4914">
              <w:rPr>
                <w:rFonts w:ascii="Tahoma" w:hAnsi="Tahoma" w:cs="Tahoma"/>
                <w:b/>
                <w:color w:val="2E74B5" w:themeColor="accent1" w:themeShade="BF"/>
                <w:sz w:val="32"/>
              </w:rPr>
              <w:t xml:space="preserve"> pochylni </w:t>
            </w:r>
            <w:r w:rsidR="00463BA1">
              <w:rPr>
                <w:rFonts w:ascii="Tahoma" w:hAnsi="Tahoma" w:cs="Tahoma"/>
                <w:b/>
                <w:color w:val="2E74B5" w:themeColor="accent1" w:themeShade="BF"/>
                <w:sz w:val="32"/>
              </w:rPr>
              <w:t>dla osób niepełnosprawnych wraz </w:t>
            </w:r>
            <w:r w:rsidRPr="00FE4914">
              <w:rPr>
                <w:rFonts w:ascii="Tahoma" w:hAnsi="Tahoma" w:cs="Tahoma"/>
                <w:b/>
                <w:color w:val="2E74B5" w:themeColor="accent1" w:themeShade="BF"/>
                <w:sz w:val="32"/>
              </w:rPr>
              <w:t>z pracami dodatkowymi przy budynku przychodni Piłsudskiego 1a</w:t>
            </w:r>
            <w:bookmarkEnd w:id="0"/>
            <w:r w:rsidR="008846F7" w:rsidRPr="00FE4914">
              <w:rPr>
                <w:rFonts w:ascii="Tahoma" w:hAnsi="Tahoma" w:cs="Tahoma"/>
                <w:b/>
                <w:color w:val="2E74B5" w:themeColor="accent1" w:themeShade="BF"/>
                <w:sz w:val="44"/>
                <w:szCs w:val="24"/>
              </w:rPr>
              <w:t xml:space="preserve"> </w:t>
            </w:r>
            <w:r w:rsidR="008846F7" w:rsidRPr="00FE4914">
              <w:rPr>
                <w:rFonts w:ascii="Tahoma" w:hAnsi="Tahoma" w:cs="Tahoma"/>
                <w:b/>
                <w:color w:val="2E74B5" w:themeColor="accent1" w:themeShade="BF"/>
                <w:sz w:val="32"/>
                <w:szCs w:val="24"/>
              </w:rPr>
              <w:t>„BUDŻET OBYWATELSKI”</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089BD7ED" w:rsidR="00456AF7" w:rsidRPr="00E7127A" w:rsidRDefault="00456AF7" w:rsidP="00456AF7">
            <w:pPr>
              <w:tabs>
                <w:tab w:val="center" w:pos="4536"/>
                <w:tab w:val="left" w:pos="6945"/>
              </w:tabs>
              <w:spacing w:before="40" w:line="276" w:lineRule="auto"/>
              <w:rPr>
                <w:rFonts w:ascii="Arial" w:hAnsi="Arial" w:cs="Arial"/>
                <w:b/>
                <w:sz w:val="20"/>
                <w:szCs w:val="20"/>
              </w:rPr>
            </w:pPr>
            <w:r w:rsidRPr="00E7127A">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E7127A">
                <w:rPr>
                  <w:rStyle w:val="Hipercze"/>
                  <w:rFonts w:ascii="Arial" w:hAnsi="Arial" w:cs="Arial"/>
                  <w:color w:val="auto"/>
                </w:rPr>
                <w:t>https://platformazakupowa.pl/pn/zgm_gorzow</w:t>
              </w:r>
            </w:hyperlink>
            <w:r w:rsidR="00425A1A">
              <w:rPr>
                <w:rStyle w:val="Hipercze"/>
                <w:rFonts w:ascii="Arial" w:hAnsi="Arial" w:cs="Arial"/>
                <w:color w:val="auto"/>
              </w:rPr>
              <w:t>/proceedings</w:t>
            </w:r>
            <w:r w:rsidRPr="00E7127A">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086B46A7" w14:textId="77777777" w:rsidR="00B12927" w:rsidRDefault="00B12927" w:rsidP="00B1292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168230FD" w14:textId="77777777" w:rsidR="00B12927" w:rsidRDefault="00B12927" w:rsidP="00B12927">
            <w:pPr>
              <w:numPr>
                <w:ilvl w:val="0"/>
                <w:numId w:val="14"/>
              </w:numPr>
              <w:tabs>
                <w:tab w:val="clear" w:pos="644"/>
                <w:tab w:val="num" w:pos="720"/>
              </w:tabs>
              <w:spacing w:after="0" w:line="240" w:lineRule="auto"/>
              <w:ind w:left="720"/>
              <w:jc w:val="left"/>
              <w:rPr>
                <w:rFonts w:cs="Arial"/>
              </w:rPr>
            </w:pPr>
            <w:r>
              <w:rPr>
                <w:rFonts w:cs="Arial"/>
              </w:rPr>
              <w:t>Główny Księgowy ………………</w:t>
            </w:r>
          </w:p>
          <w:p w14:paraId="1B9E15DB" w14:textId="77777777" w:rsidR="00B12927" w:rsidRDefault="00B12927" w:rsidP="00B12927">
            <w:pPr>
              <w:spacing w:after="0"/>
              <w:ind w:left="708"/>
              <w:rPr>
                <w:rFonts w:cs="Arial"/>
                <w:sz w:val="16"/>
                <w:szCs w:val="16"/>
              </w:rPr>
            </w:pPr>
            <w:r w:rsidRPr="00075C8B">
              <w:rPr>
                <w:rFonts w:cs="Arial"/>
                <w:sz w:val="16"/>
                <w:szCs w:val="16"/>
              </w:rPr>
              <w:t>/pod względem finansowym/</w:t>
            </w:r>
          </w:p>
          <w:p w14:paraId="1AB93207" w14:textId="77777777" w:rsidR="00B12927" w:rsidRPr="00075C8B" w:rsidRDefault="00B12927" w:rsidP="00B12927">
            <w:pPr>
              <w:spacing w:after="0"/>
              <w:ind w:left="708"/>
              <w:rPr>
                <w:rFonts w:cs="Arial"/>
                <w:sz w:val="16"/>
                <w:szCs w:val="16"/>
              </w:rPr>
            </w:pPr>
          </w:p>
          <w:p w14:paraId="4DC0E440" w14:textId="77777777" w:rsidR="00B12927" w:rsidRPr="00661388" w:rsidRDefault="00B12927" w:rsidP="00B12927">
            <w:pPr>
              <w:numPr>
                <w:ilvl w:val="0"/>
                <w:numId w:val="14"/>
              </w:numPr>
              <w:tabs>
                <w:tab w:val="clear" w:pos="644"/>
                <w:tab w:val="num" w:pos="720"/>
              </w:tabs>
              <w:spacing w:after="0" w:line="360" w:lineRule="auto"/>
              <w:ind w:left="720"/>
              <w:jc w:val="left"/>
              <w:rPr>
                <w:rFonts w:cs="Arial"/>
              </w:rPr>
            </w:pPr>
            <w:r>
              <w:rPr>
                <w:rFonts w:cs="Arial"/>
              </w:rPr>
              <w:t>Radca Prawny ………………….</w:t>
            </w:r>
          </w:p>
          <w:p w14:paraId="172E1D0A" w14:textId="48F2AC9B" w:rsidR="00456AF7" w:rsidRPr="00254014" w:rsidRDefault="00456AF7" w:rsidP="00254014">
            <w:pPr>
              <w:spacing w:after="0" w:line="360" w:lineRule="auto"/>
              <w:rPr>
                <w:rFonts w:cs="Arial"/>
              </w:rPr>
            </w:pPr>
          </w:p>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page" w:tblpX="5826" w:tblpY="2911"/>
              <w:tblW w:w="2019" w:type="pct"/>
              <w:tblLook w:val="04A0" w:firstRow="1" w:lastRow="0" w:firstColumn="1" w:lastColumn="0" w:noHBand="0" w:noVBand="1"/>
            </w:tblPr>
            <w:tblGrid>
              <w:gridCol w:w="3660"/>
            </w:tblGrid>
            <w:tr w:rsidR="0035624C" w14:paraId="0D8D6355" w14:textId="77777777" w:rsidTr="0035624C">
              <w:tc>
                <w:tcPr>
                  <w:tcW w:w="3660" w:type="dxa"/>
                  <w:tcMar>
                    <w:top w:w="216" w:type="dxa"/>
                    <w:left w:w="115" w:type="dxa"/>
                    <w:bottom w:w="216" w:type="dxa"/>
                    <w:right w:w="115" w:type="dxa"/>
                  </w:tcMar>
                </w:tcPr>
                <w:p w14:paraId="3EDFB961" w14:textId="77777777" w:rsidR="0035624C" w:rsidRDefault="0035624C" w:rsidP="00B12927">
                  <w:pPr>
                    <w:pStyle w:val="Bezodstpw"/>
                    <w:rPr>
                      <w:color w:val="5B9BD5" w:themeColor="accent1"/>
                      <w:sz w:val="28"/>
                      <w:szCs w:val="28"/>
                    </w:rPr>
                  </w:pPr>
                  <w:r>
                    <w:rPr>
                      <w:color w:val="5B9BD5" w:themeColor="accent1"/>
                      <w:sz w:val="28"/>
                      <w:szCs w:val="28"/>
                    </w:rPr>
                    <w:t>Zatwierdził Dyrektor ZGM</w:t>
                  </w:r>
                </w:p>
                <w:p w14:paraId="27D7A424" w14:textId="77777777" w:rsidR="0035624C" w:rsidRDefault="0035624C" w:rsidP="00B12927">
                  <w:pPr>
                    <w:pStyle w:val="Bezodstpw"/>
                    <w:rPr>
                      <w:color w:val="5B9BD5" w:themeColor="accent1"/>
                      <w:sz w:val="28"/>
                      <w:szCs w:val="28"/>
                    </w:rPr>
                  </w:pPr>
                  <w:r>
                    <w:rPr>
                      <w:color w:val="5B9BD5" w:themeColor="accent1"/>
                      <w:sz w:val="28"/>
                      <w:szCs w:val="28"/>
                    </w:rPr>
                    <w:t>Paweł Nowacki</w:t>
                  </w:r>
                </w:p>
                <w:p w14:paraId="16C0D41E" w14:textId="77777777" w:rsidR="0035624C" w:rsidRDefault="0035624C" w:rsidP="00B12927">
                  <w:pPr>
                    <w:pStyle w:val="Bezodstpw"/>
                    <w:rPr>
                      <w:i/>
                      <w:color w:val="5B9BD5" w:themeColor="accent1"/>
                      <w:sz w:val="20"/>
                      <w:szCs w:val="20"/>
                    </w:rPr>
                  </w:pPr>
                  <w:r w:rsidRPr="009C76FE">
                    <w:rPr>
                      <w:i/>
                      <w:color w:val="5B9BD5" w:themeColor="accent1"/>
                      <w:sz w:val="20"/>
                      <w:szCs w:val="20"/>
                    </w:rPr>
                    <w:t>(pieczęć i podpis na oryginale)</w:t>
                  </w:r>
                </w:p>
                <w:p w14:paraId="7E9650F8" w14:textId="77777777" w:rsidR="0035624C" w:rsidRPr="009C76FE" w:rsidRDefault="0035624C" w:rsidP="00B12927">
                  <w:pPr>
                    <w:pStyle w:val="Bezodstpw"/>
                    <w:rPr>
                      <w:i/>
                      <w:color w:val="5B9BD5" w:themeColor="accent1"/>
                      <w:sz w:val="20"/>
                      <w:szCs w:val="20"/>
                    </w:rPr>
                  </w:pPr>
                </w:p>
                <w:p w14:paraId="67AD44A2" w14:textId="0E50587E" w:rsidR="0035624C" w:rsidRDefault="009D17AB" w:rsidP="00B12927">
                  <w:pPr>
                    <w:pStyle w:val="Bezodstpw"/>
                    <w:rPr>
                      <w:color w:val="5B9BD5" w:themeColor="accent1"/>
                      <w:sz w:val="28"/>
                      <w:szCs w:val="28"/>
                    </w:rPr>
                  </w:pPr>
                  <w:r>
                    <w:rPr>
                      <w:color w:val="5B9BD5" w:themeColor="accent1"/>
                      <w:sz w:val="28"/>
                      <w:szCs w:val="28"/>
                    </w:rPr>
                    <w:t>2021……………..</w:t>
                  </w:r>
                </w:p>
                <w:p w14:paraId="7D2EF581" w14:textId="77777777" w:rsidR="0035624C" w:rsidRDefault="0035624C" w:rsidP="00B12927">
                  <w:pPr>
                    <w:pStyle w:val="Bezodstpw"/>
                    <w:rPr>
                      <w:color w:val="5B9BD5" w:themeColor="accent1"/>
                    </w:rPr>
                  </w:pPr>
                </w:p>
              </w:tc>
            </w:tr>
          </w:tbl>
          <w:p w14:paraId="70B35E70" w14:textId="4B9426FC" w:rsidR="00456AF7" w:rsidRPr="00456AF7" w:rsidRDefault="00456AF7" w:rsidP="00254014">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t>Spis treści</w:t>
      </w:r>
    </w:p>
    <w:p w14:paraId="5A01B1A0" w14:textId="77777777"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5E28E2">
          <w:rPr>
            <w:noProof/>
            <w:webHidden/>
          </w:rPr>
          <w:t>2</w:t>
        </w:r>
        <w:r w:rsidR="00824CF2">
          <w:rPr>
            <w:noProof/>
            <w:webHidden/>
          </w:rPr>
          <w:fldChar w:fldCharType="end"/>
        </w:r>
      </w:hyperlink>
    </w:p>
    <w:p w14:paraId="0E082803" w14:textId="77777777" w:rsidR="00824CF2" w:rsidRDefault="00750A22"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5E28E2">
          <w:rPr>
            <w:noProof/>
            <w:webHidden/>
          </w:rPr>
          <w:t>3</w:t>
        </w:r>
        <w:r w:rsidR="00824CF2">
          <w:rPr>
            <w:noProof/>
            <w:webHidden/>
          </w:rPr>
          <w:fldChar w:fldCharType="end"/>
        </w:r>
      </w:hyperlink>
    </w:p>
    <w:p w14:paraId="69F3A93E" w14:textId="77777777" w:rsidR="00824CF2" w:rsidRDefault="00750A22"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5E28E2">
          <w:rPr>
            <w:noProof/>
            <w:webHidden/>
          </w:rPr>
          <w:t>8</w:t>
        </w:r>
        <w:r w:rsidR="00824CF2">
          <w:rPr>
            <w:noProof/>
            <w:webHidden/>
          </w:rPr>
          <w:fldChar w:fldCharType="end"/>
        </w:r>
      </w:hyperlink>
    </w:p>
    <w:p w14:paraId="43B0AB88" w14:textId="77777777" w:rsidR="00824CF2" w:rsidRDefault="00750A22"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5E28E2">
          <w:rPr>
            <w:noProof/>
            <w:webHidden/>
          </w:rPr>
          <w:t>8</w:t>
        </w:r>
        <w:r w:rsidR="00824CF2">
          <w:rPr>
            <w:noProof/>
            <w:webHidden/>
          </w:rPr>
          <w:fldChar w:fldCharType="end"/>
        </w:r>
      </w:hyperlink>
    </w:p>
    <w:p w14:paraId="6BB14B7B" w14:textId="77777777" w:rsidR="00824CF2" w:rsidRDefault="00750A22"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5E28E2">
          <w:rPr>
            <w:noProof/>
            <w:webHidden/>
          </w:rPr>
          <w:t>8</w:t>
        </w:r>
        <w:r w:rsidR="00824CF2">
          <w:rPr>
            <w:noProof/>
            <w:webHidden/>
          </w:rPr>
          <w:fldChar w:fldCharType="end"/>
        </w:r>
      </w:hyperlink>
    </w:p>
    <w:p w14:paraId="0BA9AE0A" w14:textId="77777777" w:rsidR="00824CF2" w:rsidRDefault="00750A22"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5E28E2">
          <w:rPr>
            <w:noProof/>
            <w:webHidden/>
          </w:rPr>
          <w:t>10</w:t>
        </w:r>
        <w:r w:rsidR="00824CF2">
          <w:rPr>
            <w:noProof/>
            <w:webHidden/>
          </w:rPr>
          <w:fldChar w:fldCharType="end"/>
        </w:r>
      </w:hyperlink>
    </w:p>
    <w:p w14:paraId="07866EF5" w14:textId="77777777" w:rsidR="00824CF2" w:rsidRDefault="00750A22"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5E28E2">
          <w:rPr>
            <w:noProof/>
            <w:webHidden/>
          </w:rPr>
          <w:t>10</w:t>
        </w:r>
        <w:r w:rsidR="00824CF2">
          <w:rPr>
            <w:noProof/>
            <w:webHidden/>
          </w:rPr>
          <w:fldChar w:fldCharType="end"/>
        </w:r>
      </w:hyperlink>
    </w:p>
    <w:p w14:paraId="4B5B5EC2" w14:textId="77777777" w:rsidR="00824CF2" w:rsidRDefault="00750A22"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5E28E2">
          <w:rPr>
            <w:noProof/>
            <w:webHidden/>
          </w:rPr>
          <w:t>17</w:t>
        </w:r>
        <w:r w:rsidR="00824CF2">
          <w:rPr>
            <w:noProof/>
            <w:webHidden/>
          </w:rPr>
          <w:fldChar w:fldCharType="end"/>
        </w:r>
      </w:hyperlink>
    </w:p>
    <w:p w14:paraId="0B4F0355" w14:textId="77777777" w:rsidR="00824CF2" w:rsidRDefault="00750A22"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5E28E2">
          <w:rPr>
            <w:noProof/>
            <w:webHidden/>
          </w:rPr>
          <w:t>21</w:t>
        </w:r>
        <w:r w:rsidR="00824CF2">
          <w:rPr>
            <w:noProof/>
            <w:webHidden/>
          </w:rPr>
          <w:fldChar w:fldCharType="end"/>
        </w:r>
      </w:hyperlink>
    </w:p>
    <w:p w14:paraId="713F98F6" w14:textId="77777777" w:rsidR="00824CF2" w:rsidRDefault="00750A22"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5E28E2">
          <w:rPr>
            <w:noProof/>
            <w:webHidden/>
          </w:rPr>
          <w:t>22</w:t>
        </w:r>
        <w:r w:rsidR="00824CF2">
          <w:rPr>
            <w:noProof/>
            <w:webHidden/>
          </w:rPr>
          <w:fldChar w:fldCharType="end"/>
        </w:r>
      </w:hyperlink>
    </w:p>
    <w:p w14:paraId="2FDC0157" w14:textId="77777777" w:rsidR="00824CF2" w:rsidRDefault="00750A22"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5E28E2">
          <w:rPr>
            <w:noProof/>
            <w:webHidden/>
          </w:rPr>
          <w:t>23</w:t>
        </w:r>
        <w:r w:rsidR="00824CF2">
          <w:rPr>
            <w:noProof/>
            <w:webHidden/>
          </w:rPr>
          <w:fldChar w:fldCharType="end"/>
        </w:r>
      </w:hyperlink>
    </w:p>
    <w:p w14:paraId="262C36B5" w14:textId="77777777" w:rsidR="00824CF2" w:rsidRDefault="00750A22"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5E28E2">
          <w:rPr>
            <w:noProof/>
            <w:webHidden/>
          </w:rPr>
          <w:t>24</w:t>
        </w:r>
        <w:r w:rsidR="00824CF2">
          <w:rPr>
            <w:noProof/>
            <w:webHidden/>
          </w:rPr>
          <w:fldChar w:fldCharType="end"/>
        </w:r>
      </w:hyperlink>
    </w:p>
    <w:p w14:paraId="093B77E7" w14:textId="77777777" w:rsidR="00824CF2" w:rsidRDefault="00750A22"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5E28E2">
          <w:rPr>
            <w:noProof/>
            <w:webHidden/>
          </w:rPr>
          <w:t>26</w:t>
        </w:r>
        <w:r w:rsidR="00824CF2">
          <w:rPr>
            <w:noProof/>
            <w:webHidden/>
          </w:rPr>
          <w:fldChar w:fldCharType="end"/>
        </w:r>
      </w:hyperlink>
    </w:p>
    <w:p w14:paraId="49738A98" w14:textId="77777777" w:rsidR="00824CF2" w:rsidRDefault="00750A22"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5E28E2">
          <w:rPr>
            <w:noProof/>
            <w:webHidden/>
          </w:rPr>
          <w:t>27</w:t>
        </w:r>
        <w:r w:rsidR="00824CF2">
          <w:rPr>
            <w:noProof/>
            <w:webHidden/>
          </w:rPr>
          <w:fldChar w:fldCharType="end"/>
        </w:r>
      </w:hyperlink>
    </w:p>
    <w:p w14:paraId="7098D377" w14:textId="77777777" w:rsidR="00824CF2" w:rsidRDefault="00750A22"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5E28E2">
          <w:rPr>
            <w:noProof/>
            <w:webHidden/>
          </w:rPr>
          <w:t>27</w:t>
        </w:r>
        <w:r w:rsidR="00824CF2">
          <w:rPr>
            <w:noProof/>
            <w:webHidden/>
          </w:rPr>
          <w:fldChar w:fldCharType="end"/>
        </w:r>
      </w:hyperlink>
    </w:p>
    <w:p w14:paraId="31F56BCD" w14:textId="77777777" w:rsidR="00824CF2" w:rsidRDefault="00750A22"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5E28E2">
          <w:rPr>
            <w:noProof/>
            <w:webHidden/>
          </w:rPr>
          <w:t>27</w:t>
        </w:r>
        <w:r w:rsidR="00824CF2">
          <w:rPr>
            <w:noProof/>
            <w:webHidden/>
          </w:rPr>
          <w:fldChar w:fldCharType="end"/>
        </w:r>
      </w:hyperlink>
    </w:p>
    <w:p w14:paraId="2F355CC8" w14:textId="77777777" w:rsidR="00824CF2" w:rsidRDefault="00750A22"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5E28E2">
          <w:rPr>
            <w:noProof/>
            <w:webHidden/>
          </w:rPr>
          <w:t>28</w:t>
        </w:r>
        <w:r w:rsidR="00824CF2">
          <w:rPr>
            <w:noProof/>
            <w:webHidden/>
          </w:rPr>
          <w:fldChar w:fldCharType="end"/>
        </w:r>
      </w:hyperlink>
    </w:p>
    <w:p w14:paraId="2D353F2C" w14:textId="77777777" w:rsidR="00824CF2" w:rsidRDefault="00750A22"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5E28E2">
          <w:rPr>
            <w:noProof/>
            <w:webHidden/>
          </w:rPr>
          <w:t>29</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35624C" w:rsidRDefault="00F25682" w:rsidP="00887CC2">
      <w:pPr>
        <w:widowControl w:val="0"/>
        <w:autoSpaceDE w:val="0"/>
        <w:autoSpaceDN w:val="0"/>
        <w:adjustRightInd w:val="0"/>
        <w:spacing w:after="0" w:line="276" w:lineRule="auto"/>
        <w:rPr>
          <w:rFonts w:ascii="Arial" w:hAnsi="Arial" w:cs="Arial"/>
          <w:lang w:val="en-US"/>
        </w:rPr>
      </w:pPr>
      <w:r w:rsidRPr="0035624C">
        <w:rPr>
          <w:rFonts w:ascii="Arial" w:hAnsi="Arial" w:cs="Arial"/>
          <w:lang w:val="en-US"/>
        </w:rPr>
        <w:t>Numer</w:t>
      </w:r>
      <w:r w:rsidR="00D851A1" w:rsidRPr="0035624C">
        <w:rPr>
          <w:rFonts w:ascii="Arial" w:hAnsi="Arial" w:cs="Arial"/>
          <w:lang w:val="en-US"/>
        </w:rPr>
        <w:t xml:space="preserve"> </w:t>
      </w:r>
      <w:r w:rsidRPr="0035624C">
        <w:rPr>
          <w:rFonts w:ascii="Arial" w:hAnsi="Arial" w:cs="Arial"/>
          <w:lang w:val="en-US"/>
        </w:rPr>
        <w:t>tel.</w:t>
      </w:r>
      <w:r w:rsidRPr="0035624C">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2078F50F" w14:textId="5DB75BB7" w:rsidR="00C63892" w:rsidRPr="009A22E2" w:rsidRDefault="00F25682" w:rsidP="009A22E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0049093C">
        <w:rPr>
          <w:rFonts w:ascii="Arial" w:hAnsi="Arial" w:cs="Arial"/>
        </w:rPr>
        <w:t>postę</w:t>
      </w:r>
      <w:r w:rsidRPr="00BC21E2">
        <w:rPr>
          <w:rFonts w:ascii="Arial" w:hAnsi="Arial" w:cs="Arial"/>
        </w:rPr>
        <w:t>powaniem o udzielenie zamówienia będą udostępniane na stronie internetowej</w:t>
      </w:r>
      <w:r w:rsidR="00340EA5" w:rsidRPr="00BC21E2">
        <w:rPr>
          <w:rFonts w:ascii="Arial" w:hAnsi="Arial" w:cs="Arial"/>
        </w:rPr>
        <w:t xml:space="preserve"> </w:t>
      </w:r>
      <w:hyperlink r:id="rId13" w:history="1">
        <w:r w:rsidR="00340EA5" w:rsidRPr="009C0364">
          <w:rPr>
            <w:rStyle w:val="Hipercze"/>
            <w:rFonts w:ascii="Arial" w:hAnsi="Arial" w:cs="Arial"/>
            <w:color w:val="FF0000"/>
          </w:rPr>
          <w:t>https://platformazakupowa.pl/pn/zgm_gorzow</w:t>
        </w:r>
      </w:hyperlink>
      <w:r w:rsidR="00425A1A">
        <w:rPr>
          <w:rStyle w:val="Hipercze"/>
          <w:rFonts w:ascii="Arial" w:hAnsi="Arial" w:cs="Arial"/>
          <w:color w:val="FF0000"/>
        </w:rPr>
        <w:t>/proceedings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39CF01A5" w14:textId="77777777" w:rsidR="00C63892" w:rsidRDefault="00C63892" w:rsidP="009A22E2">
      <w:pPr>
        <w:widowControl w:val="0"/>
        <w:autoSpaceDE w:val="0"/>
        <w:autoSpaceDN w:val="0"/>
        <w:adjustRightInd w:val="0"/>
        <w:spacing w:after="0" w:line="216" w:lineRule="auto"/>
        <w:rPr>
          <w:rFonts w:ascii="Tahoma" w:hAnsi="Tahoma" w:cs="Tahoma"/>
          <w:b/>
          <w:bCs/>
        </w:rPr>
      </w:pPr>
    </w:p>
    <w:p w14:paraId="557EE9A9" w14:textId="5E8E0FBC"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w:t>
      </w:r>
      <w:r w:rsidR="005C0329">
        <w:rPr>
          <w:rFonts w:ascii="Arial" w:hAnsi="Arial" w:cs="Arial"/>
        </w:rPr>
        <w:t xml:space="preserve">(t.j. Dz. U. z 2021 r., poz. 1129)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4F59F64B" w14:textId="796FB69F" w:rsidR="00BB53A6" w:rsidRDefault="00BB53A6" w:rsidP="009A22E2">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lastRenderedPageBreak/>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zostały odrzucone, podając uzasadnienie faktyczne i prawne</w:t>
      </w:r>
    </w:p>
    <w:p w14:paraId="58DB645A" w14:textId="5E46534B"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4" w:history="1">
        <w:r w:rsidR="006E48CC" w:rsidRPr="006E48CC">
          <w:rPr>
            <w:rStyle w:val="Hipercze"/>
            <w:rFonts w:ascii="Arial" w:hAnsi="Arial" w:cs="Arial"/>
            <w:color w:val="auto"/>
          </w:rPr>
          <w:t>https://platformazakupowa.pl/pn/zgm_gorzow</w:t>
        </w:r>
      </w:hyperlink>
      <w:r w:rsidR="00425A1A">
        <w:rPr>
          <w:rStyle w:val="Hipercze"/>
          <w:rFonts w:ascii="Arial" w:hAnsi="Arial" w:cs="Arial"/>
          <w:color w:val="auto"/>
        </w:rPr>
        <w:t>/proceedings</w:t>
      </w:r>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A81226">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A81226">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0911D2CD" w14:textId="77777777" w:rsidR="00030D0B" w:rsidRDefault="00C55757" w:rsidP="00030D0B">
      <w:pPr>
        <w:autoSpaceDE w:val="0"/>
        <w:autoSpaceDN w:val="0"/>
        <w:adjustRightInd w:val="0"/>
        <w:spacing w:after="0" w:line="240" w:lineRule="auto"/>
        <w:jc w:val="left"/>
        <w:rPr>
          <w:rFonts w:ascii="Arial" w:hAnsi="Arial" w:cs="Arial"/>
          <w:sz w:val="24"/>
          <w:szCs w:val="24"/>
        </w:rPr>
      </w:pPr>
      <w:r w:rsidRPr="004D0E47">
        <w:rPr>
          <w:rFonts w:ascii="Arial" w:hAnsi="Arial" w:cs="Arial"/>
          <w:sz w:val="24"/>
          <w:szCs w:val="24"/>
          <w:u w:val="single"/>
        </w:rPr>
        <w:t xml:space="preserve">Kod </w:t>
      </w:r>
      <w:r w:rsidR="009A35EE" w:rsidRPr="004D0E47">
        <w:rPr>
          <w:rFonts w:ascii="Arial" w:hAnsi="Arial" w:cs="Arial"/>
          <w:sz w:val="24"/>
          <w:szCs w:val="24"/>
          <w:u w:val="single"/>
        </w:rPr>
        <w:t>CPV:</w:t>
      </w:r>
      <w:r w:rsidR="009A35EE" w:rsidRPr="004D0E47">
        <w:rPr>
          <w:rFonts w:ascii="Arial" w:hAnsi="Arial" w:cs="Arial"/>
          <w:sz w:val="24"/>
          <w:szCs w:val="24"/>
        </w:rPr>
        <w:t xml:space="preserve"> </w:t>
      </w:r>
    </w:p>
    <w:p w14:paraId="6679A220" w14:textId="22F2AFAD" w:rsidR="00BA6E2E" w:rsidRPr="00BA6E2E" w:rsidRDefault="00BA6E2E" w:rsidP="00030D0B">
      <w:pPr>
        <w:autoSpaceDE w:val="0"/>
        <w:autoSpaceDN w:val="0"/>
        <w:adjustRightInd w:val="0"/>
        <w:spacing w:after="0" w:line="240" w:lineRule="auto"/>
        <w:jc w:val="left"/>
        <w:rPr>
          <w:rFonts w:ascii="Tahoma" w:hAnsi="Tahoma" w:cs="Tahoma"/>
          <w:sz w:val="24"/>
          <w:szCs w:val="24"/>
        </w:rPr>
      </w:pPr>
      <w:r>
        <w:rPr>
          <w:rFonts w:ascii="Arial" w:hAnsi="Arial" w:cs="Arial"/>
          <w:sz w:val="24"/>
          <w:szCs w:val="24"/>
        </w:rPr>
        <w:tab/>
      </w:r>
      <w:r>
        <w:rPr>
          <w:rFonts w:ascii="Arial" w:hAnsi="Arial" w:cs="Arial"/>
          <w:sz w:val="24"/>
          <w:szCs w:val="24"/>
        </w:rPr>
        <w:tab/>
      </w:r>
      <w:r w:rsidRPr="00BA6E2E">
        <w:rPr>
          <w:rFonts w:ascii="Tahoma" w:hAnsi="Tahoma" w:cs="Tahoma"/>
          <w:szCs w:val="24"/>
        </w:rPr>
        <w:t>Główny kod 45000000-7 – Roboty budowlane</w:t>
      </w:r>
    </w:p>
    <w:p w14:paraId="0C128133" w14:textId="0BD0B461" w:rsidR="00030D0B" w:rsidRPr="00997900" w:rsidRDefault="00030D0B" w:rsidP="00030D0B">
      <w:pPr>
        <w:autoSpaceDE w:val="0"/>
        <w:autoSpaceDN w:val="0"/>
        <w:adjustRightInd w:val="0"/>
        <w:spacing w:after="0" w:line="240" w:lineRule="auto"/>
        <w:ind w:firstLine="720"/>
        <w:jc w:val="left"/>
        <w:rPr>
          <w:rFonts w:ascii="Tahoma" w:hAnsi="Tahoma" w:cs="Tahoma"/>
          <w:b/>
          <w:bCs/>
          <w:color w:val="FF0000"/>
          <w:sz w:val="20"/>
          <w:szCs w:val="24"/>
        </w:rPr>
      </w:pPr>
      <w:r w:rsidRPr="00997900">
        <w:rPr>
          <w:rFonts w:ascii="Tahoma" w:hAnsi="Tahoma" w:cs="Tahoma"/>
          <w:b/>
          <w:bCs/>
          <w:color w:val="FF0000"/>
          <w:sz w:val="20"/>
          <w:szCs w:val="24"/>
        </w:rPr>
        <w:t>45111200-0: Roboty w zakresie przygotowania terenu pod budowę i roboty ziemne,</w:t>
      </w:r>
    </w:p>
    <w:p w14:paraId="3CF327AB" w14:textId="658C22F8" w:rsidR="00030D0B" w:rsidRPr="00997900" w:rsidRDefault="00030D0B" w:rsidP="00463BA1">
      <w:pPr>
        <w:autoSpaceDE w:val="0"/>
        <w:autoSpaceDN w:val="0"/>
        <w:adjustRightInd w:val="0"/>
        <w:spacing w:after="0" w:line="240" w:lineRule="auto"/>
        <w:ind w:firstLine="720"/>
        <w:jc w:val="left"/>
        <w:rPr>
          <w:rFonts w:ascii="Tahoma" w:hAnsi="Tahoma" w:cs="Tahoma"/>
          <w:b/>
          <w:bCs/>
          <w:color w:val="FF0000"/>
          <w:sz w:val="20"/>
          <w:szCs w:val="24"/>
        </w:rPr>
      </w:pPr>
      <w:r w:rsidRPr="00997900">
        <w:rPr>
          <w:rFonts w:ascii="Tahoma" w:hAnsi="Tahoma" w:cs="Tahoma"/>
          <w:b/>
          <w:bCs/>
          <w:color w:val="FF0000"/>
          <w:sz w:val="20"/>
          <w:szCs w:val="24"/>
        </w:rPr>
        <w:t>45112710-5: Roboty w zakresie kształtowania terenów zielonych,</w:t>
      </w:r>
    </w:p>
    <w:p w14:paraId="2637EC17" w14:textId="78CE75E5" w:rsidR="00030D0B" w:rsidRPr="00997900" w:rsidRDefault="00030D0B" w:rsidP="00463BA1">
      <w:pPr>
        <w:autoSpaceDE w:val="0"/>
        <w:autoSpaceDN w:val="0"/>
        <w:adjustRightInd w:val="0"/>
        <w:spacing w:after="0" w:line="240" w:lineRule="auto"/>
        <w:ind w:firstLine="720"/>
        <w:jc w:val="left"/>
        <w:rPr>
          <w:rFonts w:ascii="Tahoma" w:hAnsi="Tahoma" w:cs="Tahoma"/>
          <w:b/>
          <w:bCs/>
          <w:color w:val="FF0000"/>
          <w:sz w:val="20"/>
          <w:szCs w:val="24"/>
        </w:rPr>
      </w:pPr>
      <w:r w:rsidRPr="00997900">
        <w:rPr>
          <w:rFonts w:ascii="Tahoma" w:hAnsi="Tahoma" w:cs="Tahoma"/>
          <w:b/>
          <w:bCs/>
          <w:color w:val="FF0000"/>
          <w:sz w:val="20"/>
          <w:szCs w:val="24"/>
        </w:rPr>
        <w:t>45233250-6: Nawierzchnia z kostki brukowej, betonowej</w:t>
      </w:r>
    </w:p>
    <w:p w14:paraId="5087F7DD" w14:textId="1CA39AE9" w:rsidR="004562F8" w:rsidRPr="00030D0B" w:rsidRDefault="004562F8" w:rsidP="00030D0B">
      <w:pPr>
        <w:pStyle w:val="Nagwek1"/>
        <w:rPr>
          <w:rFonts w:ascii="Tahoma" w:hAnsi="Tahoma" w:cs="Tahoma"/>
          <w:color w:val="000000" w:themeColor="text1"/>
          <w:sz w:val="18"/>
          <w:szCs w:val="22"/>
        </w:rPr>
      </w:pPr>
    </w:p>
    <w:p w14:paraId="4D1D0182" w14:textId="0FF39D19" w:rsidR="00830A9A" w:rsidRPr="00E7127A" w:rsidRDefault="00830A9A" w:rsidP="004D0E47">
      <w:pPr>
        <w:autoSpaceDE w:val="0"/>
        <w:autoSpaceDN w:val="0"/>
        <w:adjustRightInd w:val="0"/>
        <w:spacing w:line="240" w:lineRule="auto"/>
        <w:rPr>
          <w:rFonts w:ascii="Arial" w:hAnsi="Arial" w:cs="Arial"/>
          <w:b/>
          <w:bCs/>
          <w:sz w:val="24"/>
          <w:szCs w:val="24"/>
        </w:rPr>
      </w:pPr>
    </w:p>
    <w:p w14:paraId="2C6C182E" w14:textId="776C2DFE" w:rsidR="006E48CC" w:rsidRPr="00997900" w:rsidRDefault="00C55757" w:rsidP="00A8645C">
      <w:pPr>
        <w:numPr>
          <w:ilvl w:val="0"/>
          <w:numId w:val="10"/>
        </w:numPr>
        <w:tabs>
          <w:tab w:val="left" w:pos="8505"/>
        </w:tabs>
        <w:rPr>
          <w:rFonts w:ascii="Arial" w:hAnsi="Arial" w:cs="Arial"/>
          <w:b/>
        </w:rPr>
      </w:pPr>
      <w:r w:rsidRPr="00997900">
        <w:rPr>
          <w:rFonts w:ascii="Arial" w:hAnsi="Arial" w:cs="Arial"/>
        </w:rPr>
        <w:lastRenderedPageBreak/>
        <w:t xml:space="preserve">Przedmiot zamówienia </w:t>
      </w:r>
      <w:r w:rsidR="00413F41" w:rsidRPr="00997900">
        <w:rPr>
          <w:rFonts w:ascii="Arial" w:hAnsi="Arial" w:cs="Arial"/>
          <w:lang w:eastAsia="pl-PL"/>
        </w:rPr>
        <w:t xml:space="preserve">obejmuje </w:t>
      </w:r>
      <w:r w:rsidR="00425A1A" w:rsidRPr="00997900">
        <w:rPr>
          <w:rFonts w:ascii="Arial" w:hAnsi="Arial" w:cs="Arial"/>
          <w:lang w:eastAsia="pl-PL"/>
        </w:rPr>
        <w:t>wykonanie r</w:t>
      </w:r>
      <w:r w:rsidR="00997900" w:rsidRPr="00997900">
        <w:rPr>
          <w:rFonts w:ascii="Arial" w:hAnsi="Arial" w:cs="Arial"/>
          <w:lang w:eastAsia="pl-PL"/>
        </w:rPr>
        <w:t xml:space="preserve">obót budowlanych polegających na </w:t>
      </w:r>
      <w:r w:rsidR="00997900" w:rsidRPr="00997900">
        <w:rPr>
          <w:rFonts w:ascii="Arial" w:hAnsi="Arial" w:cs="Arial"/>
          <w:b/>
          <w:lang w:eastAsia="pl-PL"/>
        </w:rPr>
        <w:t>remoncie</w:t>
      </w:r>
      <w:r w:rsidR="00997900" w:rsidRPr="00997900">
        <w:rPr>
          <w:rFonts w:ascii="Arial" w:hAnsi="Arial" w:cs="Arial"/>
          <w:b/>
        </w:rPr>
        <w:t xml:space="preserve"> elementów </w:t>
      </w:r>
      <w:r w:rsidR="00997900">
        <w:rPr>
          <w:rFonts w:ascii="Tahoma" w:hAnsi="Tahoma" w:cs="Tahoma"/>
          <w:b/>
        </w:rPr>
        <w:t xml:space="preserve">zagospodarowania terenu </w:t>
      </w:r>
      <w:r w:rsidR="00463BA1">
        <w:rPr>
          <w:rFonts w:ascii="Tahoma" w:hAnsi="Tahoma" w:cs="Tahoma"/>
          <w:b/>
        </w:rPr>
        <w:t>oraz</w:t>
      </w:r>
      <w:r w:rsidR="00997900">
        <w:rPr>
          <w:rFonts w:ascii="Tahoma" w:hAnsi="Tahoma" w:cs="Tahoma"/>
          <w:b/>
        </w:rPr>
        <w:t xml:space="preserve"> budową pochylni dla osób niepełnosprawnych wraz z pracami dodatkowymi przy budynku przychodni Piłsudskiego 1a </w:t>
      </w:r>
      <w:bookmarkStart w:id="49" w:name="_Hlk29936563"/>
      <w:r w:rsidR="00997900">
        <w:rPr>
          <w:rFonts w:ascii="Tahoma" w:hAnsi="Tahoma" w:cs="Tahoma"/>
          <w:b/>
        </w:rPr>
        <w:t>, działki gruntu nr 958,2, 958</w:t>
      </w:r>
      <w:r w:rsidR="00463BA1">
        <w:rPr>
          <w:rFonts w:ascii="Tahoma" w:hAnsi="Tahoma" w:cs="Tahoma"/>
          <w:b/>
        </w:rPr>
        <w:t>/5, 956/2, obręb 0002 Górczyn w </w:t>
      </w:r>
      <w:r w:rsidR="00997900">
        <w:rPr>
          <w:rFonts w:ascii="Tahoma" w:hAnsi="Tahoma" w:cs="Tahoma"/>
          <w:b/>
        </w:rPr>
        <w:t>Gorzowie Wlkp.</w:t>
      </w:r>
      <w:bookmarkEnd w:id="49"/>
      <w:r w:rsidR="00997900">
        <w:rPr>
          <w:rFonts w:ascii="Tahoma" w:hAnsi="Tahoma" w:cs="Tahoma"/>
          <w:b/>
        </w:rPr>
        <w:t xml:space="preserve"> „BUDŻET OBYWATELSKI”.</w:t>
      </w:r>
    </w:p>
    <w:p w14:paraId="35CAAB72" w14:textId="4A0A22FC" w:rsidR="00402D0F" w:rsidRPr="00754A64" w:rsidRDefault="0063633C" w:rsidP="00402D0F">
      <w:pPr>
        <w:suppressAutoHyphens/>
        <w:spacing w:line="240" w:lineRule="auto"/>
        <w:ind w:left="720"/>
        <w:rPr>
          <w:rFonts w:ascii="Arial" w:hAnsi="Arial" w:cs="Arial"/>
          <w:b/>
          <w:lang w:eastAsia="pl-PL"/>
        </w:rPr>
      </w:pPr>
      <w:r w:rsidRPr="00754A64">
        <w:rPr>
          <w:rFonts w:ascii="Arial" w:hAnsi="Arial" w:cs="Arial"/>
          <w:b/>
          <w:lang w:eastAsia="pl-PL"/>
        </w:rPr>
        <w:t>Szczegółowy zakres przedmiotu zamówien</w:t>
      </w:r>
      <w:r w:rsidR="00FE4982" w:rsidRPr="00754A64">
        <w:rPr>
          <w:rFonts w:ascii="Arial" w:hAnsi="Arial" w:cs="Arial"/>
          <w:b/>
          <w:lang w:eastAsia="pl-PL"/>
        </w:rPr>
        <w:t>ia zawiera</w:t>
      </w:r>
      <w:r w:rsidR="0009190E">
        <w:rPr>
          <w:rFonts w:ascii="Arial" w:hAnsi="Arial" w:cs="Arial"/>
          <w:b/>
          <w:lang w:eastAsia="pl-PL"/>
        </w:rPr>
        <w:t xml:space="preserve"> załączona</w:t>
      </w:r>
      <w:r w:rsidR="00E7127A" w:rsidRPr="00754A64">
        <w:rPr>
          <w:rFonts w:ascii="Arial" w:hAnsi="Arial" w:cs="Arial"/>
          <w:b/>
          <w:lang w:eastAsia="pl-PL"/>
        </w:rPr>
        <w:t xml:space="preserve"> do niniejszej s</w:t>
      </w:r>
      <w:r w:rsidR="00A364C3" w:rsidRPr="00754A64">
        <w:rPr>
          <w:rFonts w:ascii="Arial" w:hAnsi="Arial" w:cs="Arial"/>
          <w:b/>
          <w:lang w:eastAsia="pl-PL"/>
        </w:rPr>
        <w:t xml:space="preserve">wz </w:t>
      </w:r>
      <w:r w:rsidR="0009190E">
        <w:rPr>
          <w:rFonts w:ascii="Arial" w:hAnsi="Arial" w:cs="Arial"/>
          <w:b/>
          <w:lang w:eastAsia="pl-PL"/>
        </w:rPr>
        <w:t xml:space="preserve">dokumentacja projektowa stanowiąca załącznik nr </w:t>
      </w:r>
      <w:r w:rsidR="00CE70AF">
        <w:rPr>
          <w:rFonts w:ascii="Arial" w:hAnsi="Arial" w:cs="Arial"/>
          <w:b/>
          <w:lang w:eastAsia="pl-PL"/>
        </w:rPr>
        <w:t>7</w:t>
      </w:r>
      <w:r w:rsidR="0009190E">
        <w:rPr>
          <w:rFonts w:ascii="Arial" w:hAnsi="Arial" w:cs="Arial"/>
          <w:b/>
          <w:lang w:eastAsia="pl-PL"/>
        </w:rPr>
        <w:t xml:space="preserve"> do niniejszej swz. </w:t>
      </w:r>
    </w:p>
    <w:p w14:paraId="5D2026C4" w14:textId="6371A8F2" w:rsidR="00D55422" w:rsidRPr="00FA111D" w:rsidRDefault="00D55422" w:rsidP="00D55422">
      <w:pPr>
        <w:spacing w:after="0"/>
        <w:ind w:left="720"/>
        <w:rPr>
          <w:rFonts w:ascii="Arial" w:hAnsi="Arial" w:cs="Arial"/>
        </w:rPr>
      </w:pPr>
      <w:r w:rsidRPr="00FA111D">
        <w:rPr>
          <w:rFonts w:ascii="Arial" w:hAnsi="Arial" w:cs="Arial"/>
        </w:rPr>
        <w:t xml:space="preserve">Do realizacji przedmiotu zamówienia Zamawiający wymaga zaangażowania osoby posiadającej uprawnienia do kierowania robotami budowlanymi określone przepisami Prawa budowlanego </w:t>
      </w:r>
      <w:r w:rsidRPr="00796D46">
        <w:rPr>
          <w:rFonts w:ascii="Arial" w:hAnsi="Arial" w:cs="Arial"/>
          <w:b/>
          <w:color w:val="000000" w:themeColor="text1"/>
        </w:rPr>
        <w:t xml:space="preserve">w specjalności </w:t>
      </w:r>
      <w:proofErr w:type="spellStart"/>
      <w:r w:rsidRPr="00796D46">
        <w:rPr>
          <w:rFonts w:ascii="Arial" w:hAnsi="Arial" w:cs="Arial"/>
          <w:b/>
          <w:color w:val="000000" w:themeColor="text1"/>
        </w:rPr>
        <w:t>konstrukcyjno</w:t>
      </w:r>
      <w:proofErr w:type="spellEnd"/>
      <w:r w:rsidRPr="00796D46">
        <w:rPr>
          <w:rFonts w:ascii="Arial" w:hAnsi="Arial" w:cs="Arial"/>
          <w:b/>
          <w:color w:val="000000" w:themeColor="text1"/>
        </w:rPr>
        <w:t xml:space="preserve"> – budowlanej lub drogowej </w:t>
      </w:r>
      <w:r w:rsidRPr="00FA111D">
        <w:rPr>
          <w:rFonts w:ascii="Arial" w:hAnsi="Arial" w:cs="Arial"/>
        </w:rPr>
        <w:t>bez ograniczeń lub w ograniczonym zakresie, zatem koszt związany z zaangażowaniem Kierownika Budowy musi być uwzględniony w cenie oferty.</w:t>
      </w:r>
    </w:p>
    <w:p w14:paraId="6EC935CA" w14:textId="77777777" w:rsidR="00A364C3" w:rsidRDefault="00A364C3" w:rsidP="00A364C3">
      <w:pPr>
        <w:spacing w:after="0"/>
        <w:ind w:left="720"/>
        <w:rPr>
          <w:rFonts w:ascii="Arial" w:hAnsi="Arial" w:cs="Arial"/>
        </w:rPr>
      </w:pPr>
    </w:p>
    <w:p w14:paraId="594F62CF" w14:textId="77777777" w:rsidR="00A06D91" w:rsidRPr="007E7EF7" w:rsidRDefault="00C55757" w:rsidP="00B76BA5">
      <w:pPr>
        <w:numPr>
          <w:ilvl w:val="0"/>
          <w:numId w:val="10"/>
        </w:numPr>
        <w:autoSpaceDE w:val="0"/>
        <w:autoSpaceDN w:val="0"/>
        <w:adjustRightInd w:val="0"/>
        <w:spacing w:line="240" w:lineRule="auto"/>
        <w:rPr>
          <w:rFonts w:ascii="Arial" w:hAnsi="Arial" w:cs="Arial"/>
        </w:rPr>
      </w:pPr>
      <w:r w:rsidRPr="007E7EF7">
        <w:rPr>
          <w:rFonts w:ascii="Arial" w:hAnsi="Arial" w:cs="Arial"/>
        </w:rPr>
        <w:t xml:space="preserve">Dokumenty opisujące przedmiot zamówienia należy </w:t>
      </w:r>
      <w:r w:rsidR="00166FE5" w:rsidRPr="007E7EF7">
        <w:rPr>
          <w:rFonts w:ascii="Arial" w:hAnsi="Arial" w:cs="Arial"/>
        </w:rPr>
        <w:t>traktować, jako</w:t>
      </w:r>
      <w:r w:rsidR="00227CE1" w:rsidRPr="007E7EF7">
        <w:rPr>
          <w:rFonts w:ascii="Arial" w:hAnsi="Arial" w:cs="Arial"/>
        </w:rPr>
        <w:t xml:space="preserve"> wzajemnie wyjaśniające </w:t>
      </w:r>
      <w:r w:rsidRPr="007E7EF7">
        <w:rPr>
          <w:rFonts w:ascii="Arial" w:hAnsi="Arial" w:cs="Arial"/>
        </w:rPr>
        <w:t>i uzupełniające w tym znaczeniu, iż w przypadku stwierdzenia jakikolwiek niejasności lub wieloznaczności wykonania, Wykonawca nie będzie mógł ograniczyć zakresu swojego zobowiązania ani zakresu należytej staranności.</w:t>
      </w:r>
    </w:p>
    <w:p w14:paraId="55A3C7DB" w14:textId="77777777" w:rsidR="00C55757" w:rsidRDefault="00A06D91" w:rsidP="00B76BA5">
      <w:pPr>
        <w:numPr>
          <w:ilvl w:val="0"/>
          <w:numId w:val="1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3FA47A2A" w14:textId="30CA3C4E" w:rsidR="0009190E" w:rsidRPr="00796D46" w:rsidRDefault="00A06D91" w:rsidP="0009190E">
      <w:pPr>
        <w:pStyle w:val="Akapitzlist"/>
        <w:jc w:val="both"/>
        <w:rPr>
          <w:rFonts w:ascii="Arial" w:hAnsi="Arial" w:cs="Arial"/>
          <w:color w:val="000000" w:themeColor="text1"/>
        </w:rPr>
      </w:pPr>
      <w:r w:rsidRPr="00796D46">
        <w:rPr>
          <w:rFonts w:ascii="Arial" w:hAnsi="Arial" w:cs="Arial"/>
          <w:color w:val="000000" w:themeColor="text1"/>
        </w:rPr>
        <w:t xml:space="preserve">Przedmiot niniejszego zamówienia </w:t>
      </w:r>
      <w:r w:rsidR="00C76246" w:rsidRPr="00796D46">
        <w:rPr>
          <w:rFonts w:ascii="Arial" w:hAnsi="Arial" w:cs="Arial"/>
          <w:color w:val="000000" w:themeColor="text1"/>
        </w:rPr>
        <w:t>nie został podzielony na części, w związku z tym Zamawiający nie dopuszcza możliwości składania ofert częściowych.</w:t>
      </w:r>
      <w:r w:rsidR="0009190E" w:rsidRPr="00796D46">
        <w:rPr>
          <w:rFonts w:ascii="Arial" w:hAnsi="Arial" w:cs="Arial"/>
          <w:color w:val="000000" w:themeColor="text1"/>
        </w:rPr>
        <w:t xml:space="preserve"> Powody niedokonania podziału zamówienia na części: potrzeba skoordynowania działań różnych wykonawców realizujących poszczególne części mogłaby poważnie zagrozić właściwemu wykonaniu zamówienia</w:t>
      </w:r>
      <w:r w:rsidR="00B27CF7">
        <w:rPr>
          <w:rFonts w:ascii="Arial" w:hAnsi="Arial" w:cs="Arial"/>
          <w:color w:val="000000" w:themeColor="text1"/>
        </w:rPr>
        <w:t>, które jest zadaniem wykonywanym w ramach BUDŹETU OBYWATELSKIEGO</w:t>
      </w:r>
      <w:r w:rsidR="0009190E" w:rsidRPr="00796D46">
        <w:rPr>
          <w:rFonts w:ascii="Arial" w:hAnsi="Arial" w:cs="Arial"/>
          <w:color w:val="000000" w:themeColor="text1"/>
        </w:rPr>
        <w:t>.</w:t>
      </w:r>
    </w:p>
    <w:p w14:paraId="1AE777D5" w14:textId="77777777" w:rsidR="00C76246" w:rsidRPr="00C76246" w:rsidRDefault="00C76246" w:rsidP="00C76246">
      <w:pPr>
        <w:spacing w:after="0"/>
        <w:ind w:left="720"/>
        <w:rPr>
          <w:rFonts w:ascii="Arial" w:hAnsi="Arial" w:cs="Arial"/>
        </w:rPr>
      </w:pPr>
    </w:p>
    <w:p w14:paraId="130E0D70" w14:textId="77777777" w:rsidR="00C55757" w:rsidRPr="00C04A78" w:rsidRDefault="00C55757" w:rsidP="00B76BA5">
      <w:pPr>
        <w:numPr>
          <w:ilvl w:val="0"/>
          <w:numId w:val="1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6467EF" w:rsidR="007431B8" w:rsidRPr="00AE4D57" w:rsidRDefault="00A364C3" w:rsidP="007431B8">
      <w:pPr>
        <w:numPr>
          <w:ilvl w:val="1"/>
          <w:numId w:val="10"/>
        </w:numPr>
        <w:autoSpaceDE w:val="0"/>
        <w:autoSpaceDN w:val="0"/>
        <w:adjustRightInd w:val="0"/>
        <w:spacing w:line="240" w:lineRule="auto"/>
        <w:rPr>
          <w:rFonts w:ascii="Arial" w:hAnsi="Arial" w:cs="Arial"/>
        </w:rPr>
      </w:pPr>
      <w:r w:rsidRPr="00AE4D57">
        <w:rPr>
          <w:rFonts w:ascii="Arial" w:hAnsi="Arial" w:cs="Arial"/>
        </w:rPr>
        <w:t>Standardy jakościowe zo</w:t>
      </w:r>
      <w:r w:rsidR="0024793F">
        <w:rPr>
          <w:rFonts w:ascii="Arial" w:hAnsi="Arial" w:cs="Arial"/>
        </w:rPr>
        <w:t xml:space="preserve">stały określone w treści </w:t>
      </w:r>
      <w:r w:rsidR="00425A1A">
        <w:rPr>
          <w:rFonts w:ascii="Arial" w:hAnsi="Arial" w:cs="Arial"/>
        </w:rPr>
        <w:t>dokumentacji projektowej oraz </w:t>
      </w:r>
      <w:r w:rsidR="0024793F">
        <w:rPr>
          <w:rFonts w:ascii="Arial" w:hAnsi="Arial" w:cs="Arial"/>
        </w:rPr>
        <w:t>STWiOR</w:t>
      </w:r>
      <w:r w:rsidR="00FD723F" w:rsidRPr="00AE4D57">
        <w:rPr>
          <w:rFonts w:ascii="Arial" w:hAnsi="Arial" w:cs="Arial"/>
        </w:rPr>
        <w:t>;</w:t>
      </w:r>
    </w:p>
    <w:p w14:paraId="5E4DF85E" w14:textId="5EC05921" w:rsidR="007431B8" w:rsidRPr="00301358" w:rsidRDefault="00C55757"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 xml:space="preserve">Wykonawca zobowiązany jest zrealizować zamówienie na zasadach i warunkach opisanych w </w:t>
      </w:r>
      <w:r w:rsidR="00FE4982" w:rsidRPr="00301358">
        <w:rPr>
          <w:rFonts w:ascii="Arial" w:hAnsi="Arial" w:cs="Arial"/>
        </w:rPr>
        <w:t>projekcie</w:t>
      </w:r>
      <w:r w:rsidRPr="00301358">
        <w:rPr>
          <w:rFonts w:ascii="Arial" w:hAnsi="Arial" w:cs="Arial"/>
        </w:rPr>
        <w:t xml:space="preserve"> umowy stanowiącym </w:t>
      </w:r>
      <w:r w:rsidRPr="00301358">
        <w:rPr>
          <w:rFonts w:ascii="Arial" w:hAnsi="Arial" w:cs="Arial"/>
          <w:b/>
        </w:rPr>
        <w:t xml:space="preserve">załącznik nr </w:t>
      </w:r>
      <w:r w:rsidR="007743F3" w:rsidRPr="00301358">
        <w:rPr>
          <w:rFonts w:ascii="Arial" w:hAnsi="Arial" w:cs="Arial"/>
          <w:b/>
        </w:rPr>
        <w:t>6</w:t>
      </w:r>
      <w:r w:rsidRPr="00301358">
        <w:rPr>
          <w:rFonts w:ascii="Arial" w:hAnsi="Arial" w:cs="Arial"/>
          <w:b/>
        </w:rPr>
        <w:t xml:space="preserve"> do </w:t>
      </w:r>
      <w:r w:rsidR="00227CE1" w:rsidRPr="00301358">
        <w:rPr>
          <w:rFonts w:ascii="Arial" w:hAnsi="Arial" w:cs="Arial"/>
          <w:b/>
        </w:rPr>
        <w:t>S</w:t>
      </w:r>
      <w:r w:rsidRPr="00301358">
        <w:rPr>
          <w:rFonts w:ascii="Arial" w:hAnsi="Arial" w:cs="Arial"/>
          <w:b/>
        </w:rPr>
        <w:t>WZ</w:t>
      </w:r>
      <w:r w:rsidR="00FD723F" w:rsidRPr="00301358">
        <w:rPr>
          <w:rFonts w:ascii="Arial" w:hAnsi="Arial" w:cs="Arial"/>
          <w:b/>
        </w:rPr>
        <w:t>;</w:t>
      </w:r>
    </w:p>
    <w:p w14:paraId="703E1625" w14:textId="6A26CA42"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lang w:eastAsia="pl-PL"/>
        </w:rPr>
        <w:t>Przez</w:t>
      </w:r>
      <w:r w:rsidR="00C55757" w:rsidRPr="00301358">
        <w:rPr>
          <w:rFonts w:ascii="Arial" w:hAnsi="Arial" w:cs="Arial"/>
          <w:lang w:eastAsia="pl-PL"/>
        </w:rPr>
        <w:t xml:space="preserve"> całość przedmiotu zamówienia Zamawiający rozumie</w:t>
      </w:r>
      <w:r w:rsidR="00C55757" w:rsidRPr="00301358">
        <w:rPr>
          <w:rFonts w:ascii="Arial" w:hAnsi="Arial" w:cs="Arial"/>
          <w:b/>
          <w:bCs/>
          <w:lang w:eastAsia="pl-PL"/>
        </w:rPr>
        <w:t xml:space="preserve"> </w:t>
      </w:r>
      <w:r w:rsidR="00C55757" w:rsidRPr="00301358">
        <w:rPr>
          <w:rFonts w:ascii="Arial" w:hAnsi="Arial" w:cs="Arial"/>
          <w:lang w:eastAsia="pl-PL"/>
        </w:rPr>
        <w:t xml:space="preserve">wszelkie wykonane </w:t>
      </w:r>
      <w:r w:rsidR="0024793F">
        <w:rPr>
          <w:rFonts w:ascii="Arial" w:hAnsi="Arial" w:cs="Arial"/>
          <w:lang w:eastAsia="pl-PL"/>
        </w:rPr>
        <w:t xml:space="preserve">roboty budowlane, </w:t>
      </w:r>
      <w:r w:rsidR="0063633C" w:rsidRPr="00301358">
        <w:rPr>
          <w:rFonts w:ascii="Arial" w:hAnsi="Arial" w:cs="Arial"/>
          <w:lang w:eastAsia="pl-PL"/>
        </w:rPr>
        <w:t xml:space="preserve">dostawy, </w:t>
      </w:r>
      <w:r w:rsidR="00034CDC" w:rsidRPr="00301358">
        <w:rPr>
          <w:rFonts w:ascii="Arial" w:hAnsi="Arial" w:cs="Arial"/>
          <w:lang w:eastAsia="pl-PL"/>
        </w:rPr>
        <w:t xml:space="preserve">usługi i </w:t>
      </w:r>
      <w:r w:rsidR="0024793F">
        <w:rPr>
          <w:rFonts w:ascii="Arial" w:hAnsi="Arial" w:cs="Arial"/>
          <w:lang w:eastAsia="pl-PL"/>
        </w:rPr>
        <w:t xml:space="preserve">inne </w:t>
      </w:r>
      <w:r w:rsidR="00034CDC" w:rsidRPr="00301358">
        <w:rPr>
          <w:rFonts w:ascii="Arial" w:hAnsi="Arial" w:cs="Arial"/>
          <w:lang w:eastAsia="pl-PL"/>
        </w:rPr>
        <w:t>prace</w:t>
      </w:r>
      <w:r w:rsidR="00C55757" w:rsidRPr="00301358">
        <w:rPr>
          <w:rFonts w:ascii="Arial" w:hAnsi="Arial" w:cs="Arial"/>
          <w:lang w:eastAsia="pl-PL"/>
        </w:rPr>
        <w:t xml:space="preserve"> związane z wykonaniem zamówienia</w:t>
      </w:r>
      <w:r w:rsidR="00FD723F" w:rsidRPr="00301358">
        <w:rPr>
          <w:rFonts w:ascii="Arial" w:hAnsi="Arial" w:cs="Arial"/>
          <w:lang w:eastAsia="pl-PL"/>
        </w:rPr>
        <w:t>;</w:t>
      </w:r>
    </w:p>
    <w:p w14:paraId="18E48E24" w14:textId="77777777" w:rsidR="00C55757"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Rękojmia</w:t>
      </w:r>
      <w:r w:rsidR="00034CDC" w:rsidRPr="00301358">
        <w:rPr>
          <w:rFonts w:ascii="Arial" w:hAnsi="Arial" w:cs="Arial"/>
        </w:rPr>
        <w:t xml:space="preserve"> i gwarancja</w:t>
      </w:r>
      <w:r w:rsidR="00C55757" w:rsidRPr="00301358">
        <w:rPr>
          <w:rFonts w:ascii="Arial" w:hAnsi="Arial" w:cs="Arial"/>
        </w:rPr>
        <w:t xml:space="preserve"> na wykonane</w:t>
      </w:r>
      <w:r w:rsidR="00034CDC" w:rsidRPr="00301358">
        <w:rPr>
          <w:rFonts w:ascii="Arial" w:hAnsi="Arial" w:cs="Arial"/>
        </w:rPr>
        <w:t xml:space="preserve"> usługi</w:t>
      </w:r>
      <w:r w:rsidR="00C55757" w:rsidRPr="00301358">
        <w:rPr>
          <w:rFonts w:ascii="Arial" w:hAnsi="Arial" w:cs="Arial"/>
        </w:rPr>
        <w:t xml:space="preserve"> i zastosowane materiały. </w:t>
      </w:r>
    </w:p>
    <w:p w14:paraId="132DC8EF" w14:textId="0D0EE576" w:rsidR="007431B8" w:rsidRPr="00301358" w:rsidRDefault="00C55757" w:rsidP="007431B8">
      <w:pPr>
        <w:autoSpaceDE w:val="0"/>
        <w:autoSpaceDN w:val="0"/>
        <w:adjustRightInd w:val="0"/>
        <w:spacing w:line="240" w:lineRule="auto"/>
        <w:ind w:left="1134"/>
        <w:rPr>
          <w:rFonts w:ascii="Arial" w:hAnsi="Arial" w:cs="Arial"/>
        </w:rPr>
      </w:pPr>
      <w:r w:rsidRPr="00301358">
        <w:rPr>
          <w:rFonts w:ascii="Arial" w:hAnsi="Arial" w:cs="Arial"/>
        </w:rPr>
        <w:t>Wykonawca zobowiązany jest udzielić</w:t>
      </w:r>
      <w:r w:rsidR="00B400B8" w:rsidRPr="00301358">
        <w:rPr>
          <w:rFonts w:ascii="Arial" w:hAnsi="Arial" w:cs="Arial"/>
        </w:rPr>
        <w:t xml:space="preserve"> na wykonane </w:t>
      </w:r>
      <w:r w:rsidR="00034CDC" w:rsidRPr="00301358">
        <w:rPr>
          <w:rFonts w:ascii="Arial" w:hAnsi="Arial" w:cs="Arial"/>
        </w:rPr>
        <w:t>usługi</w:t>
      </w:r>
      <w:r w:rsidR="00B400B8" w:rsidRPr="00301358">
        <w:rPr>
          <w:rFonts w:ascii="Arial" w:hAnsi="Arial" w:cs="Arial"/>
        </w:rPr>
        <w:t xml:space="preserve"> i </w:t>
      </w:r>
      <w:r w:rsidRPr="00301358">
        <w:rPr>
          <w:rFonts w:ascii="Arial" w:hAnsi="Arial" w:cs="Arial"/>
        </w:rPr>
        <w:t xml:space="preserve">zastosowane materiały </w:t>
      </w:r>
      <w:r w:rsidRPr="00401FCA">
        <w:rPr>
          <w:rFonts w:ascii="Arial" w:hAnsi="Arial" w:cs="Arial"/>
          <w:color w:val="000000" w:themeColor="text1"/>
        </w:rPr>
        <w:t xml:space="preserve">minimum </w:t>
      </w:r>
      <w:r w:rsidR="005457A0">
        <w:rPr>
          <w:rFonts w:ascii="Arial" w:hAnsi="Arial" w:cs="Arial"/>
          <w:b/>
          <w:color w:val="FF0000"/>
        </w:rPr>
        <w:t>36</w:t>
      </w:r>
      <w:r w:rsidRPr="00463BA1">
        <w:rPr>
          <w:rFonts w:ascii="Arial" w:hAnsi="Arial" w:cs="Arial"/>
          <w:b/>
          <w:color w:val="FF0000"/>
        </w:rPr>
        <w:t xml:space="preserve"> miesięcznej</w:t>
      </w:r>
      <w:r w:rsidR="00496517" w:rsidRPr="00463BA1">
        <w:rPr>
          <w:rFonts w:ascii="Arial" w:hAnsi="Arial" w:cs="Arial"/>
          <w:b/>
          <w:color w:val="FF0000"/>
        </w:rPr>
        <w:t xml:space="preserve"> </w:t>
      </w:r>
      <w:r w:rsidR="00496517" w:rsidRPr="00B450B8">
        <w:rPr>
          <w:rFonts w:ascii="Arial" w:hAnsi="Arial" w:cs="Arial"/>
          <w:b/>
          <w:color w:val="000000" w:themeColor="text1"/>
        </w:rPr>
        <w:t>gwarancji</w:t>
      </w:r>
      <w:r w:rsidRPr="00401FCA">
        <w:rPr>
          <w:rFonts w:ascii="Arial" w:hAnsi="Arial" w:cs="Arial"/>
          <w:color w:val="000000" w:themeColor="text1"/>
        </w:rPr>
        <w:t xml:space="preserve"> </w:t>
      </w:r>
      <w:r w:rsidRPr="00301358">
        <w:rPr>
          <w:rFonts w:ascii="Arial" w:hAnsi="Arial" w:cs="Arial"/>
        </w:rPr>
        <w:t>licząc od dnia podpisania protokołu odbioru końcowego bez uwag</w:t>
      </w:r>
      <w:r w:rsidR="00496517" w:rsidRPr="00301358">
        <w:rPr>
          <w:rFonts w:ascii="Arial" w:hAnsi="Arial" w:cs="Arial"/>
        </w:rPr>
        <w:t xml:space="preserve">. </w:t>
      </w:r>
    </w:p>
    <w:p w14:paraId="5E8221BC"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bCs/>
          <w:iCs/>
          <w:lang w:eastAsia="pl-PL"/>
        </w:rPr>
        <w:t>E</w:t>
      </w:r>
      <w:r w:rsidR="00C55757" w:rsidRPr="00301358">
        <w:rPr>
          <w:rFonts w:ascii="Arial" w:hAnsi="Arial" w:cs="Arial"/>
          <w:bCs/>
          <w:iCs/>
          <w:lang w:eastAsia="pl-PL"/>
        </w:rPr>
        <w:t>wentualne zastosowanie w dokumenta</w:t>
      </w:r>
      <w:r w:rsidR="00034CDC" w:rsidRPr="00301358">
        <w:rPr>
          <w:rFonts w:ascii="Arial" w:hAnsi="Arial" w:cs="Arial"/>
          <w:bCs/>
          <w:iCs/>
          <w:lang w:eastAsia="pl-PL"/>
        </w:rPr>
        <w:t xml:space="preserve">ch zamówienia </w:t>
      </w:r>
      <w:r w:rsidR="00C55757" w:rsidRPr="00301358">
        <w:rPr>
          <w:rFonts w:ascii="Arial" w:hAnsi="Arial" w:cs="Arial"/>
          <w:bCs/>
          <w:iCs/>
          <w:lang w:eastAsia="pl-PL"/>
        </w:rPr>
        <w:t>nazw własnych poszczególnych materiałów</w:t>
      </w:r>
      <w:r w:rsidR="006D051B" w:rsidRPr="00301358">
        <w:rPr>
          <w:rFonts w:ascii="Arial" w:hAnsi="Arial" w:cs="Arial"/>
          <w:bCs/>
          <w:iCs/>
          <w:lang w:eastAsia="pl-PL"/>
        </w:rPr>
        <w:t xml:space="preserve">, znaków towarowych, patentów lub pochodzenia, źródła lub szczególnego procesu </w:t>
      </w:r>
      <w:r w:rsidRPr="00301358">
        <w:rPr>
          <w:rFonts w:ascii="Arial" w:hAnsi="Arial" w:cs="Arial"/>
          <w:bCs/>
          <w:iCs/>
          <w:lang w:eastAsia="pl-PL"/>
        </w:rPr>
        <w:t>charakteryzującego produkty</w:t>
      </w:r>
      <w:r w:rsidR="006D051B" w:rsidRPr="00301358">
        <w:rPr>
          <w:rFonts w:ascii="Arial" w:hAnsi="Arial" w:cs="Arial"/>
          <w:bCs/>
          <w:iCs/>
          <w:lang w:eastAsia="pl-PL"/>
        </w:rPr>
        <w:t xml:space="preserve"> lub usługi dostarczane przez konkretnego wykonawcę,</w:t>
      </w:r>
      <w:r w:rsidR="00C55757" w:rsidRPr="00301358">
        <w:rPr>
          <w:rFonts w:ascii="Arial" w:hAnsi="Arial" w:cs="Arial"/>
          <w:bCs/>
          <w:iCs/>
          <w:lang w:eastAsia="pl-PL"/>
        </w:rPr>
        <w:t xml:space="preserve"> należy traktować </w:t>
      </w:r>
      <w:r w:rsidR="00166FE5" w:rsidRPr="00301358">
        <w:rPr>
          <w:rFonts w:ascii="Arial" w:hAnsi="Arial" w:cs="Arial"/>
          <w:bCs/>
          <w:iCs/>
          <w:lang w:eastAsia="pl-PL"/>
        </w:rPr>
        <w:t>je, jako</w:t>
      </w:r>
      <w:r w:rsidR="00C55757" w:rsidRPr="00301358">
        <w:rPr>
          <w:rFonts w:ascii="Arial" w:hAnsi="Arial" w:cs="Arial"/>
          <w:bCs/>
          <w:iCs/>
          <w:lang w:eastAsia="pl-PL"/>
        </w:rPr>
        <w:t xml:space="preserve"> podanie przykładowych propozycji, które każdorazowo należy czytać z d</w:t>
      </w:r>
      <w:r w:rsidR="00062639" w:rsidRPr="00301358">
        <w:rPr>
          <w:rFonts w:ascii="Arial" w:hAnsi="Arial" w:cs="Arial"/>
          <w:bCs/>
          <w:iCs/>
          <w:lang w:eastAsia="pl-PL"/>
        </w:rPr>
        <w:t>opiskiem „lub inne równoważne o </w:t>
      </w:r>
      <w:r w:rsidR="00C55757" w:rsidRPr="00301358">
        <w:rPr>
          <w:rFonts w:ascii="Arial" w:hAnsi="Arial" w:cs="Arial"/>
          <w:bCs/>
          <w:iCs/>
          <w:lang w:eastAsia="pl-PL"/>
        </w:rPr>
        <w:t>nie gorszych paramet</w:t>
      </w:r>
      <w:r w:rsidR="006D051B" w:rsidRPr="00301358">
        <w:rPr>
          <w:rFonts w:ascii="Arial" w:hAnsi="Arial" w:cs="Arial"/>
          <w:bCs/>
          <w:iCs/>
          <w:lang w:eastAsia="pl-PL"/>
        </w:rPr>
        <w:t>rach”. Podanie konkret</w:t>
      </w:r>
      <w:r w:rsidR="00062639" w:rsidRPr="00301358">
        <w:rPr>
          <w:rFonts w:ascii="Arial" w:hAnsi="Arial" w:cs="Arial"/>
          <w:bCs/>
          <w:iCs/>
          <w:lang w:eastAsia="pl-PL"/>
        </w:rPr>
        <w:t>nych nazw, znaków, patentów lub </w:t>
      </w:r>
      <w:r w:rsidR="006D051B" w:rsidRPr="00301358">
        <w:rPr>
          <w:rFonts w:ascii="Arial" w:hAnsi="Arial" w:cs="Arial"/>
          <w:bCs/>
          <w:iCs/>
          <w:lang w:eastAsia="pl-PL"/>
        </w:rPr>
        <w:t xml:space="preserve">źródeł </w:t>
      </w:r>
      <w:r w:rsidR="00C55757" w:rsidRPr="00301358">
        <w:rPr>
          <w:rFonts w:ascii="Arial" w:hAnsi="Arial" w:cs="Arial"/>
          <w:bCs/>
          <w:iCs/>
          <w:lang w:eastAsia="pl-PL"/>
        </w:rPr>
        <w:t xml:space="preserve">stanowi </w:t>
      </w:r>
      <w:r w:rsidR="00C55757" w:rsidRPr="00301358">
        <w:rPr>
          <w:rFonts w:ascii="Arial" w:hAnsi="Arial" w:cs="Arial"/>
          <w:bCs/>
          <w:iCs/>
          <w:lang w:eastAsia="pl-PL"/>
        </w:rPr>
        <w:lastRenderedPageBreak/>
        <w:t>jedynie wyznacznik pożądanego standardu i jakości, które zostaną zastosowane do realizacji zamówienia</w:t>
      </w:r>
      <w:r w:rsidR="006D051B" w:rsidRPr="00301358">
        <w:rPr>
          <w:rFonts w:ascii="Arial" w:hAnsi="Arial" w:cs="Arial"/>
          <w:lang w:eastAsia="pl-PL"/>
        </w:rPr>
        <w:t xml:space="preserve"> i należy traktować </w:t>
      </w:r>
      <w:r w:rsidR="006516F8" w:rsidRPr="00301358">
        <w:rPr>
          <w:rFonts w:ascii="Arial" w:hAnsi="Arial" w:cs="Arial"/>
          <w:lang w:eastAsia="pl-PL"/>
        </w:rPr>
        <w:t>je, jako</w:t>
      </w:r>
      <w:r w:rsidR="006D051B" w:rsidRPr="00301358">
        <w:rPr>
          <w:rFonts w:ascii="Arial" w:hAnsi="Arial" w:cs="Arial"/>
          <w:lang w:eastAsia="pl-PL"/>
        </w:rPr>
        <w:t xml:space="preserve"> przykładowe</w:t>
      </w:r>
      <w:r w:rsidR="00FD723F" w:rsidRPr="00301358">
        <w:rPr>
          <w:rFonts w:ascii="Arial" w:hAnsi="Arial" w:cs="Arial"/>
          <w:lang w:eastAsia="pl-PL"/>
        </w:rPr>
        <w:t>;</w:t>
      </w:r>
    </w:p>
    <w:p w14:paraId="415509E1"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Jeżeli</w:t>
      </w:r>
      <w:r w:rsidR="00230243" w:rsidRPr="00301358">
        <w:rPr>
          <w:rFonts w:ascii="Arial" w:hAnsi="Arial" w:cs="Arial"/>
        </w:rPr>
        <w:t xml:space="preserve"> zamawiający dopuszcza rozw</w:t>
      </w:r>
      <w:r w:rsidR="00A953FA" w:rsidRPr="00301358">
        <w:rPr>
          <w:rFonts w:ascii="Arial" w:hAnsi="Arial" w:cs="Arial"/>
        </w:rPr>
        <w:t>iązania równoważne opisywanym w </w:t>
      </w:r>
      <w:r w:rsidR="00230243" w:rsidRPr="00301358">
        <w:rPr>
          <w:rFonts w:ascii="Arial" w:hAnsi="Arial" w:cs="Arial"/>
        </w:rPr>
        <w:t>dokumentacji, ale nie podaje minimalnych parametrów, które by tę równoważność potwierdzały, wykonawca obowi</w:t>
      </w:r>
      <w:r w:rsidR="00034CDC" w:rsidRPr="00301358">
        <w:rPr>
          <w:rFonts w:ascii="Arial" w:hAnsi="Arial" w:cs="Arial"/>
        </w:rPr>
        <w:t>ązany jest zaoferować produkt o </w:t>
      </w:r>
      <w:r w:rsidR="00230243" w:rsidRPr="00301358">
        <w:rPr>
          <w:rFonts w:ascii="Arial" w:hAnsi="Arial" w:cs="Arial"/>
        </w:rPr>
        <w:t>właściwościach zbliżonych, nadających się funkcjonalnie do zapotrzebowanego zastosowania (</w:t>
      </w:r>
      <w:proofErr w:type="spellStart"/>
      <w:r w:rsidR="00230243" w:rsidRPr="00301358">
        <w:rPr>
          <w:rFonts w:ascii="Arial" w:hAnsi="Arial" w:cs="Arial"/>
        </w:rPr>
        <w:t>arg</w:t>
      </w:r>
      <w:proofErr w:type="spellEnd"/>
      <w:r w:rsidR="00230243" w:rsidRPr="00301358">
        <w:rPr>
          <w:rFonts w:ascii="Arial" w:hAnsi="Arial" w:cs="Arial"/>
        </w:rPr>
        <w:t xml:space="preserve">. </w:t>
      </w:r>
      <w:r w:rsidR="00062639" w:rsidRPr="00301358">
        <w:rPr>
          <w:rFonts w:ascii="Arial" w:hAnsi="Arial" w:cs="Arial"/>
        </w:rPr>
        <w:t>n</w:t>
      </w:r>
      <w:r w:rsidR="00230243" w:rsidRPr="00301358">
        <w:rPr>
          <w:rFonts w:ascii="Arial" w:hAnsi="Arial" w:cs="Arial"/>
        </w:rPr>
        <w:t>a podstawie sentencji wyroku KIO z 14.X.2013 r. sygn. KIO 2315/13)</w:t>
      </w:r>
      <w:r w:rsidR="00FD723F" w:rsidRPr="00301358">
        <w:rPr>
          <w:rFonts w:ascii="Arial" w:hAnsi="Arial" w:cs="Arial"/>
        </w:rPr>
        <w:t>;</w:t>
      </w:r>
    </w:p>
    <w:p w14:paraId="7668DBBF" w14:textId="62CDD332" w:rsidR="00C55757" w:rsidRPr="00301358" w:rsidRDefault="006516F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Stosownie</w:t>
      </w:r>
      <w:r w:rsidR="00C55757" w:rsidRPr="00301358">
        <w:rPr>
          <w:rFonts w:ascii="Arial" w:hAnsi="Arial" w:cs="Arial"/>
        </w:rPr>
        <w:t xml:space="preserve"> do art. </w:t>
      </w:r>
      <w:r w:rsidR="00A953FA" w:rsidRPr="00301358">
        <w:rPr>
          <w:rFonts w:ascii="Arial" w:hAnsi="Arial" w:cs="Arial"/>
        </w:rPr>
        <w:t>101</w:t>
      </w:r>
      <w:r w:rsidR="00C55757" w:rsidRPr="00301358">
        <w:rPr>
          <w:rFonts w:ascii="Arial" w:hAnsi="Arial" w:cs="Arial"/>
        </w:rPr>
        <w:t xml:space="preserve"> ust. 5 ustawy </w:t>
      </w:r>
      <w:r w:rsidR="00BC21E2" w:rsidRPr="00301358">
        <w:rPr>
          <w:rFonts w:ascii="Arial" w:hAnsi="Arial" w:cs="Arial"/>
        </w:rPr>
        <w:t>Pzp</w:t>
      </w:r>
      <w:r w:rsidR="00C55757" w:rsidRPr="00301358">
        <w:rPr>
          <w:rFonts w:ascii="Arial" w:hAnsi="Arial" w:cs="Arial"/>
        </w:rPr>
        <w:t xml:space="preserve">, Wykonawca, który </w:t>
      </w:r>
      <w:r w:rsidR="00A953FA" w:rsidRPr="00301358">
        <w:rPr>
          <w:rFonts w:ascii="Arial" w:hAnsi="Arial" w:cs="Arial"/>
        </w:rPr>
        <w:t>proponuje rozwiązania w równoważnym stopniu spełniające wymagania określone w opisie przedmiotu zamówienia</w:t>
      </w:r>
      <w:r w:rsidR="00C55757" w:rsidRPr="00301358">
        <w:rPr>
          <w:rFonts w:ascii="Arial" w:hAnsi="Arial" w:cs="Arial"/>
        </w:rPr>
        <w:t xml:space="preserve">, jest obowiązany </w:t>
      </w:r>
      <w:r w:rsidRPr="00301358">
        <w:rPr>
          <w:rFonts w:ascii="Arial" w:hAnsi="Arial" w:cs="Arial"/>
        </w:rPr>
        <w:t>udowodnić ten fakt w ofercie, w </w:t>
      </w:r>
      <w:r w:rsidR="00A953FA" w:rsidRPr="00301358">
        <w:rPr>
          <w:rFonts w:ascii="Arial" w:hAnsi="Arial" w:cs="Arial"/>
        </w:rPr>
        <w:t xml:space="preserve">szczególności za pomocą </w:t>
      </w:r>
      <w:r w:rsidR="00FD723F" w:rsidRPr="00301358">
        <w:rPr>
          <w:rFonts w:ascii="Arial" w:hAnsi="Arial" w:cs="Arial"/>
        </w:rPr>
        <w:t xml:space="preserve">oświadczenia stanowiącego </w:t>
      </w:r>
      <w:r w:rsidR="00FD723F" w:rsidRPr="00301358">
        <w:rPr>
          <w:rFonts w:ascii="Arial" w:hAnsi="Arial" w:cs="Arial"/>
          <w:b/>
        </w:rPr>
        <w:t xml:space="preserve">załącznik nr </w:t>
      </w:r>
      <w:r w:rsidR="007743F3" w:rsidRPr="00301358">
        <w:rPr>
          <w:rFonts w:ascii="Arial" w:hAnsi="Arial" w:cs="Arial"/>
          <w:b/>
        </w:rPr>
        <w:t>5</w:t>
      </w:r>
      <w:r w:rsidR="00FD723F" w:rsidRPr="00301358">
        <w:rPr>
          <w:rFonts w:ascii="Arial" w:hAnsi="Arial" w:cs="Arial"/>
          <w:b/>
        </w:rPr>
        <w:t xml:space="preserve"> do SWZ</w:t>
      </w:r>
      <w:r w:rsidR="00FD723F" w:rsidRPr="00301358">
        <w:rPr>
          <w:rFonts w:ascii="Arial" w:hAnsi="Arial" w:cs="Arial"/>
        </w:rPr>
        <w:t>.</w:t>
      </w:r>
    </w:p>
    <w:p w14:paraId="7C8F6884" w14:textId="77777777" w:rsidR="00A364C3" w:rsidRPr="00301358" w:rsidRDefault="00A364C3" w:rsidP="00A364C3">
      <w:pPr>
        <w:autoSpaceDE w:val="0"/>
        <w:autoSpaceDN w:val="0"/>
        <w:adjustRightInd w:val="0"/>
        <w:spacing w:line="240" w:lineRule="auto"/>
        <w:ind w:left="1080"/>
        <w:rPr>
          <w:rFonts w:ascii="Arial" w:hAnsi="Arial" w:cs="Arial"/>
        </w:rPr>
      </w:pPr>
    </w:p>
    <w:p w14:paraId="2FC31484" w14:textId="77777777" w:rsidR="00C04A78" w:rsidRPr="00301358" w:rsidRDefault="00C04A78" w:rsidP="00B76BA5">
      <w:pPr>
        <w:numPr>
          <w:ilvl w:val="0"/>
          <w:numId w:val="10"/>
        </w:numPr>
        <w:autoSpaceDE w:val="0"/>
        <w:autoSpaceDN w:val="0"/>
        <w:adjustRightInd w:val="0"/>
        <w:spacing w:line="240" w:lineRule="auto"/>
        <w:rPr>
          <w:rFonts w:ascii="Arial" w:hAnsi="Arial" w:cs="Arial"/>
          <w:b/>
          <w:bCs/>
          <w:sz w:val="24"/>
          <w:szCs w:val="24"/>
        </w:rPr>
      </w:pPr>
      <w:r w:rsidRPr="00301358">
        <w:rPr>
          <w:rFonts w:ascii="Arial" w:hAnsi="Arial" w:cs="Arial"/>
          <w:b/>
          <w:bCs/>
          <w:sz w:val="24"/>
          <w:szCs w:val="24"/>
        </w:rPr>
        <w:t>Informacja w zakresie zatrudnienia na podstawie stosunku pracy.</w:t>
      </w:r>
    </w:p>
    <w:p w14:paraId="69F6D59B" w14:textId="06961035" w:rsidR="00C55757" w:rsidRPr="007E70F6" w:rsidRDefault="003B540B" w:rsidP="00972ECC">
      <w:pPr>
        <w:pStyle w:val="Akapitzlist"/>
        <w:numPr>
          <w:ilvl w:val="1"/>
          <w:numId w:val="67"/>
        </w:numPr>
        <w:autoSpaceDE w:val="0"/>
        <w:autoSpaceDN w:val="0"/>
        <w:adjustRightInd w:val="0"/>
        <w:spacing w:line="240" w:lineRule="auto"/>
        <w:ind w:hanging="371"/>
        <w:jc w:val="both"/>
        <w:rPr>
          <w:rFonts w:ascii="Arial" w:hAnsi="Arial" w:cs="Arial"/>
          <w:bCs/>
        </w:rPr>
      </w:pPr>
      <w:r w:rsidRPr="007E70F6">
        <w:rPr>
          <w:rFonts w:ascii="Arial" w:hAnsi="Arial" w:cs="Arial"/>
          <w:bCs/>
        </w:rPr>
        <w:t xml:space="preserve"> </w:t>
      </w:r>
      <w:r w:rsidR="00C55757" w:rsidRPr="007E70F6">
        <w:rPr>
          <w:rFonts w:ascii="Arial" w:hAnsi="Arial" w:cs="Arial"/>
          <w:bCs/>
        </w:rPr>
        <w:t xml:space="preserve">Na podstawie </w:t>
      </w:r>
      <w:r w:rsidR="00B400B8" w:rsidRPr="007E70F6">
        <w:rPr>
          <w:rFonts w:ascii="Arial" w:hAnsi="Arial" w:cs="Arial"/>
          <w:bCs/>
        </w:rPr>
        <w:t>art. 95 ust. 1</w:t>
      </w:r>
      <w:r w:rsidR="00C55757" w:rsidRPr="007E70F6">
        <w:rPr>
          <w:rFonts w:ascii="Arial" w:hAnsi="Arial" w:cs="Arial"/>
          <w:bCs/>
        </w:rPr>
        <w:t xml:space="preserve"> ustawy P</w:t>
      </w:r>
      <w:r w:rsidR="00BC21E2" w:rsidRPr="007E70F6">
        <w:rPr>
          <w:rFonts w:ascii="Arial" w:hAnsi="Arial" w:cs="Arial"/>
          <w:bCs/>
        </w:rPr>
        <w:t>zp</w:t>
      </w:r>
      <w:r w:rsidR="00C55757" w:rsidRPr="007E70F6">
        <w:rPr>
          <w:rFonts w:ascii="Arial" w:hAnsi="Arial" w:cs="Arial"/>
          <w:bCs/>
        </w:rPr>
        <w:t xml:space="preserve">, </w:t>
      </w:r>
      <w:r w:rsidR="00C55757" w:rsidRPr="007E70F6">
        <w:rPr>
          <w:rFonts w:ascii="Arial" w:hAnsi="Arial" w:cs="Arial"/>
        </w:rPr>
        <w:t>Zamawiaj</w:t>
      </w:r>
      <w:r w:rsidR="00C55757" w:rsidRPr="007E70F6">
        <w:rPr>
          <w:rFonts w:ascii="Arial" w:eastAsia="Times New Roman" w:hAnsi="Arial" w:cs="Arial"/>
        </w:rPr>
        <w:t>ą</w:t>
      </w:r>
      <w:r w:rsidR="00C55757" w:rsidRPr="007E70F6">
        <w:rPr>
          <w:rFonts w:ascii="Arial" w:hAnsi="Arial" w:cs="Arial"/>
        </w:rPr>
        <w:t xml:space="preserve">cy na okres realizacji zamówienia </w:t>
      </w:r>
      <w:r w:rsidR="00C55757" w:rsidRPr="007E70F6">
        <w:rPr>
          <w:rFonts w:ascii="Arial" w:hAnsi="Arial" w:cs="Arial"/>
          <w:bCs/>
        </w:rPr>
        <w:t xml:space="preserve">wymaga zatrudnienia </w:t>
      </w:r>
      <w:r w:rsidR="00C55757" w:rsidRPr="007E70F6">
        <w:rPr>
          <w:rFonts w:ascii="Arial" w:hAnsi="Arial" w:cs="Arial"/>
        </w:rPr>
        <w:t>przez Wykonawc</w:t>
      </w:r>
      <w:r w:rsidR="00C55757" w:rsidRPr="007E70F6">
        <w:rPr>
          <w:rFonts w:ascii="Arial" w:eastAsia="Times New Roman" w:hAnsi="Arial" w:cs="Arial"/>
        </w:rPr>
        <w:t>ę</w:t>
      </w:r>
      <w:r w:rsidR="00C55757" w:rsidRPr="007E70F6">
        <w:rPr>
          <w:rFonts w:ascii="Arial" w:hAnsi="Arial" w:cs="Arial"/>
        </w:rPr>
        <w:t xml:space="preserve"> </w:t>
      </w:r>
      <w:r w:rsidRPr="007E70F6">
        <w:rPr>
          <w:rFonts w:ascii="Arial" w:hAnsi="Arial" w:cs="Arial"/>
        </w:rPr>
        <w:t>i</w:t>
      </w:r>
      <w:r w:rsidR="00C55757" w:rsidRPr="007E70F6">
        <w:rPr>
          <w:rFonts w:ascii="Arial" w:hAnsi="Arial" w:cs="Arial"/>
        </w:rPr>
        <w:t xml:space="preserve"> podwykonawc</w:t>
      </w:r>
      <w:r w:rsidR="00C55757" w:rsidRPr="007E70F6">
        <w:rPr>
          <w:rFonts w:ascii="Arial" w:eastAsia="Times New Roman" w:hAnsi="Arial" w:cs="Arial"/>
        </w:rPr>
        <w:t xml:space="preserve">ę </w:t>
      </w:r>
      <w:r w:rsidR="00C55757" w:rsidRPr="007E70F6">
        <w:rPr>
          <w:rFonts w:ascii="Arial" w:hAnsi="Arial" w:cs="Arial"/>
          <w:bCs/>
        </w:rPr>
        <w:t>osób wykonuj</w:t>
      </w:r>
      <w:r w:rsidR="00C55757" w:rsidRPr="007E70F6">
        <w:rPr>
          <w:rFonts w:ascii="Arial" w:eastAsia="TimesNewRoman,Bold" w:hAnsi="Arial" w:cs="Arial"/>
          <w:bCs/>
        </w:rPr>
        <w:t>ą</w:t>
      </w:r>
      <w:r w:rsidR="00C55757" w:rsidRPr="007E70F6">
        <w:rPr>
          <w:rFonts w:ascii="Arial" w:hAnsi="Arial" w:cs="Arial"/>
          <w:bCs/>
        </w:rPr>
        <w:t>cych czynno</w:t>
      </w:r>
      <w:r w:rsidR="00C55757" w:rsidRPr="007E70F6">
        <w:rPr>
          <w:rFonts w:ascii="Arial" w:eastAsia="TimesNewRoman,Bold" w:hAnsi="Arial" w:cs="Arial"/>
          <w:bCs/>
        </w:rPr>
        <w:t>ś</w:t>
      </w:r>
      <w:r w:rsidR="00C55757" w:rsidRPr="007E70F6">
        <w:rPr>
          <w:rFonts w:ascii="Arial" w:hAnsi="Arial" w:cs="Arial"/>
          <w:bCs/>
        </w:rPr>
        <w:t>ci wchodz</w:t>
      </w:r>
      <w:r w:rsidR="00C55757" w:rsidRPr="007E70F6">
        <w:rPr>
          <w:rFonts w:ascii="Arial" w:eastAsia="TimesNewRoman,Bold" w:hAnsi="Arial" w:cs="Arial"/>
          <w:bCs/>
        </w:rPr>
        <w:t>ą</w:t>
      </w:r>
      <w:r w:rsidR="00C55757" w:rsidRPr="007E70F6">
        <w:rPr>
          <w:rFonts w:ascii="Arial" w:hAnsi="Arial" w:cs="Arial"/>
          <w:bCs/>
        </w:rPr>
        <w:t>ce w tzw. koszty bezpo</w:t>
      </w:r>
      <w:r w:rsidR="00C55757" w:rsidRPr="007E70F6">
        <w:rPr>
          <w:rFonts w:ascii="Arial" w:eastAsia="TimesNewRoman,Bold" w:hAnsi="Arial" w:cs="Arial"/>
          <w:bCs/>
        </w:rPr>
        <w:t>ś</w:t>
      </w:r>
      <w:r w:rsidR="00C55757" w:rsidRPr="007E70F6">
        <w:rPr>
          <w:rFonts w:ascii="Arial" w:hAnsi="Arial" w:cs="Arial"/>
          <w:bCs/>
        </w:rPr>
        <w:t>rednie na podstawie umowy o prac</w:t>
      </w:r>
      <w:r w:rsidR="00C55757" w:rsidRPr="007E70F6">
        <w:rPr>
          <w:rFonts w:ascii="Arial" w:eastAsia="TimesNewRoman,Bold" w:hAnsi="Arial" w:cs="Arial"/>
          <w:bCs/>
        </w:rPr>
        <w:t>ę</w:t>
      </w:r>
      <w:r w:rsidR="00C55757" w:rsidRPr="007E70F6">
        <w:rPr>
          <w:rFonts w:ascii="Arial" w:hAnsi="Arial" w:cs="Arial"/>
          <w:bCs/>
        </w:rPr>
        <w:t xml:space="preserve">. Wymóg ten dotyczy osób, które </w:t>
      </w:r>
      <w:r w:rsidR="00E060B1" w:rsidRPr="007E70F6">
        <w:rPr>
          <w:rFonts w:ascii="Arial" w:hAnsi="Arial" w:cs="Arial"/>
          <w:bCs/>
        </w:rPr>
        <w:t xml:space="preserve">bezpośrednio </w:t>
      </w:r>
      <w:r w:rsidR="00E060B1" w:rsidRPr="007E70F6">
        <w:rPr>
          <w:rFonts w:ascii="Arial" w:hAnsi="Arial" w:cs="Arial"/>
        </w:rPr>
        <w:t>wykonują</w:t>
      </w:r>
      <w:r w:rsidR="00E060B1" w:rsidRPr="007E70F6">
        <w:rPr>
          <w:rFonts w:ascii="Arial" w:hAnsi="Arial" w:cs="Arial"/>
          <w:b/>
        </w:rPr>
        <w:t xml:space="preserve"> </w:t>
      </w:r>
      <w:r w:rsidR="00E060B1" w:rsidRPr="005E709B">
        <w:rPr>
          <w:rFonts w:ascii="Arial" w:hAnsi="Arial" w:cs="Arial"/>
          <w:b/>
          <w:color w:val="FF0000"/>
        </w:rPr>
        <w:t>czynności</w:t>
      </w:r>
      <w:r w:rsidR="00FE4982" w:rsidRPr="005E709B">
        <w:rPr>
          <w:rFonts w:ascii="Arial" w:hAnsi="Arial" w:cs="Arial"/>
          <w:b/>
          <w:color w:val="FF0000"/>
        </w:rPr>
        <w:t xml:space="preserve"> </w:t>
      </w:r>
      <w:r w:rsidR="00A364C3" w:rsidRPr="005E709B">
        <w:rPr>
          <w:rFonts w:ascii="Arial" w:hAnsi="Arial" w:cs="Arial"/>
          <w:b/>
          <w:bCs/>
          <w:color w:val="FF0000"/>
        </w:rPr>
        <w:t xml:space="preserve">w zakresie robót </w:t>
      </w:r>
      <w:r w:rsidR="0024793F" w:rsidRPr="005E709B">
        <w:rPr>
          <w:rFonts w:ascii="Arial" w:hAnsi="Arial" w:cs="Arial"/>
          <w:b/>
          <w:bCs/>
          <w:color w:val="FF0000"/>
        </w:rPr>
        <w:t>zwią</w:t>
      </w:r>
      <w:r w:rsidR="005E709B" w:rsidRPr="005E709B">
        <w:rPr>
          <w:rFonts w:ascii="Arial" w:hAnsi="Arial" w:cs="Arial"/>
          <w:b/>
          <w:bCs/>
          <w:color w:val="FF0000"/>
        </w:rPr>
        <w:t xml:space="preserve">zanych </w:t>
      </w:r>
      <w:r w:rsidR="00FE3F55" w:rsidRPr="005E709B">
        <w:rPr>
          <w:rFonts w:ascii="Arial" w:hAnsi="Arial" w:cs="Arial"/>
          <w:b/>
          <w:bCs/>
          <w:color w:val="FF0000"/>
        </w:rPr>
        <w:t>z </w:t>
      </w:r>
      <w:r w:rsidR="00560F9D" w:rsidRPr="005E709B">
        <w:rPr>
          <w:rFonts w:ascii="Arial" w:hAnsi="Arial" w:cs="Arial"/>
          <w:b/>
          <w:bCs/>
          <w:color w:val="FF0000"/>
        </w:rPr>
        <w:t>zagospodarowaniem terenu</w:t>
      </w:r>
      <w:r w:rsidR="007E70F6" w:rsidRPr="005E709B">
        <w:rPr>
          <w:rFonts w:ascii="Arial" w:hAnsi="Arial" w:cs="Arial"/>
          <w:b/>
          <w:bCs/>
          <w:color w:val="FF0000"/>
        </w:rPr>
        <w:t>, jak rozebranie nawierzchni, układanie nawierzchni, wykonanie nasadzeń.</w:t>
      </w:r>
      <w:r w:rsidR="00C55757" w:rsidRPr="005E709B">
        <w:rPr>
          <w:rFonts w:ascii="Arial" w:hAnsi="Arial" w:cs="Arial"/>
          <w:color w:val="FF0000"/>
        </w:rPr>
        <w:t xml:space="preserve"> </w:t>
      </w:r>
      <w:r w:rsidR="00C55757" w:rsidRPr="007E70F6">
        <w:rPr>
          <w:rFonts w:ascii="Arial" w:hAnsi="Arial" w:cs="Arial"/>
        </w:rPr>
        <w:t>Wymóg nie dotyczy wi</w:t>
      </w:r>
      <w:r w:rsidR="00C55757" w:rsidRPr="007E70F6">
        <w:rPr>
          <w:rFonts w:ascii="Arial" w:eastAsia="Times New Roman" w:hAnsi="Arial" w:cs="Arial"/>
        </w:rPr>
        <w:t>ę</w:t>
      </w:r>
      <w:r w:rsidR="00C55757" w:rsidRPr="007E70F6">
        <w:rPr>
          <w:rFonts w:ascii="Arial" w:hAnsi="Arial" w:cs="Arial"/>
        </w:rPr>
        <w:t>c m</w:t>
      </w:r>
      <w:r w:rsidR="00034CDC" w:rsidRPr="007E70F6">
        <w:rPr>
          <w:rFonts w:ascii="Arial" w:hAnsi="Arial" w:cs="Arial"/>
        </w:rPr>
        <w:t>.in.</w:t>
      </w:r>
      <w:r w:rsidR="00E060B1" w:rsidRPr="007E70F6">
        <w:rPr>
          <w:rFonts w:ascii="Arial" w:hAnsi="Arial" w:cs="Arial"/>
        </w:rPr>
        <w:t>: dostawców materiałów</w:t>
      </w:r>
      <w:r w:rsidR="00C55757" w:rsidRPr="007E70F6">
        <w:rPr>
          <w:rFonts w:ascii="Arial" w:hAnsi="Arial" w:cs="Arial"/>
        </w:rPr>
        <w:t>, osób wyko</w:t>
      </w:r>
      <w:r w:rsidR="00062639" w:rsidRPr="007E70F6">
        <w:rPr>
          <w:rFonts w:ascii="Arial" w:hAnsi="Arial" w:cs="Arial"/>
        </w:rPr>
        <w:t>nujących prace przygotowawcze</w:t>
      </w:r>
      <w:r w:rsidR="00E060B1" w:rsidRPr="007E70F6">
        <w:rPr>
          <w:rFonts w:ascii="Arial" w:hAnsi="Arial" w:cs="Arial"/>
        </w:rPr>
        <w:t xml:space="preserve"> </w:t>
      </w:r>
      <w:r w:rsidR="00062639" w:rsidRPr="007E70F6">
        <w:rPr>
          <w:rFonts w:ascii="Arial" w:hAnsi="Arial" w:cs="Arial"/>
        </w:rPr>
        <w:t>i </w:t>
      </w:r>
      <w:r w:rsidR="00C55757" w:rsidRPr="007E70F6">
        <w:rPr>
          <w:rFonts w:ascii="Arial" w:hAnsi="Arial" w:cs="Arial"/>
        </w:rPr>
        <w:t>porządkowe oraz innych osób</w:t>
      </w:r>
      <w:r w:rsidR="00572BB9" w:rsidRPr="007E70F6">
        <w:rPr>
          <w:rFonts w:ascii="Arial" w:hAnsi="Arial" w:cs="Arial"/>
        </w:rPr>
        <w:t xml:space="preserve"> (na przykład posiadających uprawnienia wydane na podstawie odrębnych </w:t>
      </w:r>
      <w:r w:rsidR="00BC15AF" w:rsidRPr="007E70F6">
        <w:rPr>
          <w:rFonts w:ascii="Arial" w:hAnsi="Arial" w:cs="Arial"/>
        </w:rPr>
        <w:t>przepisów, które upoważniają do </w:t>
      </w:r>
      <w:r w:rsidR="00572BB9" w:rsidRPr="007E70F6">
        <w:rPr>
          <w:rFonts w:ascii="Arial" w:hAnsi="Arial" w:cs="Arial"/>
        </w:rPr>
        <w:t>samodzielnego wykonywania prac bez nadzoru)</w:t>
      </w:r>
      <w:r w:rsidR="007E70F6">
        <w:rPr>
          <w:rFonts w:ascii="Arial" w:hAnsi="Arial" w:cs="Arial"/>
        </w:rPr>
        <w:t>, w </w:t>
      </w:r>
      <w:r w:rsidR="00E060B1" w:rsidRPr="007E70F6">
        <w:rPr>
          <w:rFonts w:ascii="Arial" w:hAnsi="Arial" w:cs="Arial"/>
        </w:rPr>
        <w:t>stosunku</w:t>
      </w:r>
      <w:r w:rsidR="00C55757" w:rsidRPr="007E70F6">
        <w:rPr>
          <w:rFonts w:ascii="Arial" w:hAnsi="Arial" w:cs="Arial"/>
        </w:rPr>
        <w:t xml:space="preserve"> do których Wykonawca wykaże, że czynności przez ni</w:t>
      </w:r>
      <w:r w:rsidR="00BC15AF" w:rsidRPr="007E70F6">
        <w:rPr>
          <w:rFonts w:ascii="Arial" w:hAnsi="Arial" w:cs="Arial"/>
        </w:rPr>
        <w:t>ch r</w:t>
      </w:r>
      <w:r w:rsidR="007E7EF7" w:rsidRPr="007E70F6">
        <w:rPr>
          <w:rFonts w:ascii="Arial" w:hAnsi="Arial" w:cs="Arial"/>
        </w:rPr>
        <w:t>ealizowane nie po</w:t>
      </w:r>
      <w:r w:rsidR="00BC15AF" w:rsidRPr="007E70F6">
        <w:rPr>
          <w:rFonts w:ascii="Arial" w:hAnsi="Arial" w:cs="Arial"/>
        </w:rPr>
        <w:t>legają na </w:t>
      </w:r>
      <w:r w:rsidR="00C55757" w:rsidRPr="007E70F6">
        <w:rPr>
          <w:rFonts w:ascii="Arial" w:hAnsi="Arial" w:cs="Arial"/>
        </w:rPr>
        <w:t>wykonywaniu pracy w sposób określony w art. 22 §1 ustawy z dnia 26 czerwca 1974r. Kodeks pracy (Dz. U</w:t>
      </w:r>
      <w:r w:rsidR="00062639" w:rsidRPr="007E70F6">
        <w:rPr>
          <w:rFonts w:ascii="Arial" w:hAnsi="Arial" w:cs="Arial"/>
        </w:rPr>
        <w:t>. z 2019r. poz. 1040 ze zm.). W </w:t>
      </w:r>
      <w:r w:rsidR="00C55757" w:rsidRPr="007E70F6">
        <w:rPr>
          <w:rFonts w:ascii="Arial" w:hAnsi="Arial" w:cs="Arial"/>
        </w:rPr>
        <w:t>przypadku rozwiązania stosunku pracy z osobami zatrudnionymi do wykonywania zamówienia przed zakończeniem okresu jego realizacji, Wykonawc</w:t>
      </w:r>
      <w:r w:rsidR="00C55757" w:rsidRPr="007E70F6">
        <w:rPr>
          <w:rFonts w:ascii="Arial" w:eastAsia="Times New Roman" w:hAnsi="Arial" w:cs="Arial"/>
        </w:rPr>
        <w:t>a</w:t>
      </w:r>
      <w:r w:rsidR="00C55757" w:rsidRPr="007E70F6">
        <w:rPr>
          <w:rFonts w:ascii="Arial" w:hAnsi="Arial" w:cs="Arial"/>
        </w:rPr>
        <w:t xml:space="preserve"> lub podwykonawc</w:t>
      </w:r>
      <w:r w:rsidR="00C55757" w:rsidRPr="007E70F6">
        <w:rPr>
          <w:rFonts w:ascii="Arial" w:eastAsia="Times New Roman" w:hAnsi="Arial" w:cs="Arial"/>
        </w:rPr>
        <w:t>a, zobowiązany jest w ich miejsce zatrudnić inne osoby s</w:t>
      </w:r>
      <w:r w:rsidR="00B51ED1" w:rsidRPr="007E70F6">
        <w:rPr>
          <w:rFonts w:ascii="Arial" w:eastAsia="Times New Roman" w:hAnsi="Arial" w:cs="Arial"/>
        </w:rPr>
        <w:t>pełniające w/w wymagania.</w:t>
      </w:r>
    </w:p>
    <w:p w14:paraId="3D6D8A5A" w14:textId="3380E240" w:rsidR="003B540B" w:rsidRPr="007E70F6" w:rsidRDefault="003B540B" w:rsidP="00972ECC">
      <w:pPr>
        <w:pStyle w:val="Akapitzlist"/>
        <w:numPr>
          <w:ilvl w:val="1"/>
          <w:numId w:val="67"/>
        </w:numPr>
        <w:autoSpaceDE w:val="0"/>
        <w:autoSpaceDN w:val="0"/>
        <w:adjustRightInd w:val="0"/>
        <w:spacing w:line="240" w:lineRule="auto"/>
        <w:ind w:hanging="371"/>
        <w:jc w:val="both"/>
        <w:rPr>
          <w:rFonts w:ascii="Arial" w:hAnsi="Arial" w:cs="Arial"/>
        </w:rPr>
      </w:pPr>
      <w:r w:rsidRPr="007E70F6">
        <w:rPr>
          <w:rFonts w:ascii="Arial" w:hAnsi="Arial" w:cs="Arial"/>
        </w:rPr>
        <w:t>Jeżeli czynności, o których mowa w ust. 6.1. powyżej nie polegają na wykonywaniu pracy w sposób określony w art. 22 §1 ustawy z dnia 26 czerwca 1974r. Kodeks pracy</w:t>
      </w:r>
      <w:r w:rsidR="007E7EF7" w:rsidRPr="007E70F6">
        <w:rPr>
          <w:rFonts w:ascii="Arial" w:hAnsi="Arial" w:cs="Arial"/>
        </w:rPr>
        <w:t>, Wykonawca winien ten fakt</w:t>
      </w:r>
      <w:r w:rsidRPr="007E70F6">
        <w:rPr>
          <w:rFonts w:ascii="Arial" w:hAnsi="Arial" w:cs="Arial"/>
        </w:rPr>
        <w:t xml:space="preserve"> udowodnić Zamawiającemu składając stosowne oświadczenie wraz z uzasadnieniem.</w:t>
      </w:r>
    </w:p>
    <w:p w14:paraId="2E617FE1" w14:textId="5A5F3D0F" w:rsidR="00B51ED1" w:rsidRPr="007E70F6" w:rsidRDefault="007E70F6" w:rsidP="00972ECC">
      <w:pPr>
        <w:pStyle w:val="Akapitzlist"/>
        <w:numPr>
          <w:ilvl w:val="1"/>
          <w:numId w:val="67"/>
        </w:numPr>
        <w:autoSpaceDE w:val="0"/>
        <w:autoSpaceDN w:val="0"/>
        <w:adjustRightInd w:val="0"/>
        <w:spacing w:line="240" w:lineRule="auto"/>
        <w:ind w:hanging="371"/>
        <w:jc w:val="both"/>
        <w:rPr>
          <w:rFonts w:ascii="Arial" w:hAnsi="Arial" w:cs="Arial"/>
        </w:rPr>
      </w:pPr>
      <w:r>
        <w:rPr>
          <w:rFonts w:ascii="Arial" w:hAnsi="Arial" w:cs="Arial"/>
        </w:rPr>
        <w:t xml:space="preserve"> </w:t>
      </w:r>
      <w:r w:rsidR="009C0364" w:rsidRPr="007E70F6">
        <w:rPr>
          <w:rFonts w:ascii="Arial" w:hAnsi="Arial" w:cs="Arial"/>
        </w:rPr>
        <w:t xml:space="preserve">Szczegółowe wymagania dotyczące realizacji oraz egzekwowania wymogu zatrudnienia na podstawie stosunku pracy zostały określone we wzorze umowy, stanowiącym </w:t>
      </w:r>
      <w:r w:rsidR="009C0364" w:rsidRPr="007E70F6">
        <w:rPr>
          <w:rFonts w:ascii="Arial" w:hAnsi="Arial" w:cs="Arial"/>
          <w:b/>
        </w:rPr>
        <w:t xml:space="preserve">Załącznik nr </w:t>
      </w:r>
      <w:r w:rsidR="007743F3" w:rsidRPr="007E70F6">
        <w:rPr>
          <w:rFonts w:ascii="Arial" w:hAnsi="Arial" w:cs="Arial"/>
          <w:b/>
        </w:rPr>
        <w:t>6</w:t>
      </w:r>
      <w:r w:rsidR="009C0364" w:rsidRPr="007E70F6">
        <w:rPr>
          <w:rFonts w:ascii="Arial" w:hAnsi="Arial" w:cs="Arial"/>
          <w:b/>
        </w:rPr>
        <w:t xml:space="preserve"> </w:t>
      </w:r>
      <w:r w:rsidR="00572BB9" w:rsidRPr="007E70F6">
        <w:rPr>
          <w:rFonts w:ascii="Arial" w:hAnsi="Arial" w:cs="Arial"/>
          <w:b/>
        </w:rPr>
        <w:t>do SWZ</w:t>
      </w:r>
      <w:r w:rsidR="00B51ED1" w:rsidRPr="007E70F6">
        <w:rPr>
          <w:rFonts w:ascii="Arial" w:hAnsi="Arial" w:cs="Arial"/>
          <w:b/>
        </w:rPr>
        <w:t>.</w:t>
      </w:r>
    </w:p>
    <w:p w14:paraId="71AFBED2" w14:textId="55EAE656" w:rsidR="0024793F" w:rsidRPr="005E709B" w:rsidRDefault="007E70F6" w:rsidP="00AB7071">
      <w:pPr>
        <w:pStyle w:val="Akapitzlist"/>
        <w:numPr>
          <w:ilvl w:val="1"/>
          <w:numId w:val="67"/>
        </w:numPr>
        <w:autoSpaceDE w:val="0"/>
        <w:autoSpaceDN w:val="0"/>
        <w:adjustRightInd w:val="0"/>
        <w:spacing w:line="240" w:lineRule="auto"/>
        <w:ind w:hanging="371"/>
        <w:jc w:val="both"/>
        <w:rPr>
          <w:rFonts w:ascii="Arial" w:hAnsi="Arial" w:cs="Arial"/>
          <w:bCs/>
        </w:rPr>
      </w:pPr>
      <w:r>
        <w:rPr>
          <w:rFonts w:ascii="Arial" w:hAnsi="Arial" w:cs="Arial"/>
          <w:bCs/>
        </w:rPr>
        <w:t xml:space="preserve"> </w:t>
      </w:r>
      <w:r w:rsidR="00FE59E4" w:rsidRPr="007E70F6">
        <w:rPr>
          <w:rFonts w:ascii="Arial" w:hAnsi="Arial" w:cs="Arial"/>
          <w:bCs/>
        </w:rPr>
        <w:t>Zamawiający nie wymaga</w:t>
      </w:r>
      <w:r w:rsidR="00C04A78" w:rsidRPr="007E70F6">
        <w:rPr>
          <w:rFonts w:ascii="Arial" w:hAnsi="Arial" w:cs="Arial"/>
          <w:bCs/>
        </w:rPr>
        <w:t xml:space="preserve"> zatrudnienia osób, o których mowa w art. 96 ust. 2 pkt 2 ustawy Pzp.</w:t>
      </w:r>
    </w:p>
    <w:p w14:paraId="0884DEBB" w14:textId="77777777" w:rsidR="00C04A78" w:rsidRDefault="00FE59E4" w:rsidP="00B76BA5">
      <w:pPr>
        <w:numPr>
          <w:ilvl w:val="0"/>
          <w:numId w:val="10"/>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615238" w14:textId="77777777" w:rsidR="00BC15AF" w:rsidRPr="00A06D91" w:rsidRDefault="00BC15AF" w:rsidP="005E709B">
      <w:pPr>
        <w:spacing w:line="240" w:lineRule="auto"/>
        <w:rPr>
          <w:rFonts w:ascii="Arial" w:hAnsi="Arial" w:cs="Arial"/>
          <w:bCs/>
        </w:rPr>
      </w:pPr>
    </w:p>
    <w:p w14:paraId="6C9C2793" w14:textId="77777777" w:rsid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Zamówienia podobne.</w:t>
      </w:r>
    </w:p>
    <w:p w14:paraId="077D9090" w14:textId="00B0BC22" w:rsidR="0024793F" w:rsidRPr="007E70F6" w:rsidRDefault="00BF6A70" w:rsidP="007E70F6">
      <w:pPr>
        <w:spacing w:after="0" w:line="240" w:lineRule="auto"/>
        <w:ind w:left="709"/>
        <w:rPr>
          <w:rFonts w:ascii="Arial" w:hAnsi="Arial" w:cs="Arial"/>
          <w:b/>
          <w:color w:val="000000" w:themeColor="text1"/>
        </w:rPr>
      </w:pPr>
      <w:r w:rsidRPr="007E70F6">
        <w:rPr>
          <w:rFonts w:ascii="Arial" w:hAnsi="Arial" w:cs="Arial"/>
          <w:color w:val="000000" w:themeColor="text1"/>
        </w:rPr>
        <w:t xml:space="preserve">Zamawiający </w:t>
      </w:r>
      <w:r w:rsidR="00AB7071" w:rsidRPr="007E70F6">
        <w:rPr>
          <w:rFonts w:ascii="Arial" w:hAnsi="Arial" w:cs="Arial"/>
          <w:color w:val="000000" w:themeColor="text1"/>
        </w:rPr>
        <w:t xml:space="preserve">nie </w:t>
      </w:r>
      <w:r w:rsidRPr="007E70F6">
        <w:rPr>
          <w:rFonts w:ascii="Arial" w:hAnsi="Arial" w:cs="Arial"/>
          <w:color w:val="000000" w:themeColor="text1"/>
        </w:rPr>
        <w:t>przewiduje możliwoś</w:t>
      </w:r>
      <w:r w:rsidR="00AB7071" w:rsidRPr="007E70F6">
        <w:rPr>
          <w:rFonts w:ascii="Arial" w:hAnsi="Arial" w:cs="Arial"/>
          <w:color w:val="000000" w:themeColor="text1"/>
        </w:rPr>
        <w:t>ci</w:t>
      </w:r>
      <w:r w:rsidRPr="007E70F6">
        <w:rPr>
          <w:rFonts w:ascii="Arial" w:hAnsi="Arial" w:cs="Arial"/>
          <w:color w:val="000000" w:themeColor="text1"/>
        </w:rPr>
        <w:t xml:space="preserve"> udzielenia zamówień, o których mowa w </w:t>
      </w:r>
      <w:r w:rsidR="00AB7071" w:rsidRPr="007E70F6">
        <w:rPr>
          <w:rFonts w:ascii="Arial" w:hAnsi="Arial" w:cs="Arial"/>
          <w:color w:val="000000" w:themeColor="text1"/>
        </w:rPr>
        <w:t>art. 214 ust.1 pkt 7 ustawy Pzp</w:t>
      </w:r>
      <w:r w:rsidRPr="007E70F6">
        <w:rPr>
          <w:rFonts w:ascii="Arial" w:hAnsi="Arial" w:cs="Arial"/>
          <w:color w:val="000000" w:themeColor="text1"/>
        </w:rPr>
        <w:t>.</w:t>
      </w:r>
    </w:p>
    <w:p w14:paraId="3BB127F1" w14:textId="77777777" w:rsidR="004F47FD" w:rsidRDefault="004F47FD" w:rsidP="00C703A2">
      <w:pPr>
        <w:spacing w:after="0" w:line="240" w:lineRule="auto"/>
        <w:ind w:left="720"/>
        <w:rPr>
          <w:rFonts w:ascii="Arial" w:hAnsi="Arial" w:cs="Arial"/>
        </w:rPr>
      </w:pPr>
    </w:p>
    <w:p w14:paraId="01ED0AA6" w14:textId="77777777" w:rsidR="00CE70AF" w:rsidRDefault="00CE70AF" w:rsidP="00C703A2">
      <w:pPr>
        <w:spacing w:after="0" w:line="240" w:lineRule="auto"/>
        <w:ind w:left="720"/>
        <w:rPr>
          <w:rFonts w:ascii="Arial" w:hAnsi="Arial" w:cs="Arial"/>
        </w:rPr>
      </w:pPr>
    </w:p>
    <w:p w14:paraId="7DBE2166" w14:textId="77777777" w:rsidR="00CE70AF" w:rsidRDefault="00CE70AF" w:rsidP="00C703A2">
      <w:pPr>
        <w:spacing w:after="0" w:line="240" w:lineRule="auto"/>
        <w:ind w:left="720"/>
        <w:rPr>
          <w:rFonts w:ascii="Arial" w:hAnsi="Arial" w:cs="Arial"/>
        </w:rPr>
      </w:pPr>
    </w:p>
    <w:p w14:paraId="20FB2442" w14:textId="77777777" w:rsidR="00FE59E4" w:rsidRP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4AE26766" w14:textId="19163609" w:rsidR="004F47FD" w:rsidRPr="007E7EF7" w:rsidRDefault="00FE59E4" w:rsidP="0024793F">
      <w:pPr>
        <w:spacing w:line="240" w:lineRule="auto"/>
        <w:ind w:left="720"/>
        <w:rPr>
          <w:rFonts w:ascii="Arial" w:hAnsi="Arial" w:cs="Arial"/>
          <w:b/>
          <w:bCs/>
        </w:rPr>
      </w:pPr>
      <w:r w:rsidRPr="007E7EF7">
        <w:rPr>
          <w:rFonts w:ascii="Arial" w:hAnsi="Arial" w:cs="Arial"/>
          <w:bCs/>
        </w:rPr>
        <w:t>Zamawiający zaleca</w:t>
      </w:r>
      <w:r w:rsidR="00E060B1" w:rsidRPr="007E7EF7">
        <w:rPr>
          <w:rFonts w:ascii="Arial" w:hAnsi="Arial" w:cs="Arial"/>
          <w:bCs/>
        </w:rPr>
        <w:t xml:space="preserve"> przed przygotowaniem oferty</w:t>
      </w:r>
      <w:r w:rsidRPr="007E7EF7">
        <w:rPr>
          <w:rFonts w:ascii="Arial" w:hAnsi="Arial" w:cs="Arial"/>
          <w:bCs/>
        </w:rPr>
        <w:t xml:space="preserve"> pr</w:t>
      </w:r>
      <w:r w:rsidR="00E060B1" w:rsidRPr="007E7EF7">
        <w:rPr>
          <w:rFonts w:ascii="Arial" w:hAnsi="Arial" w:cs="Arial"/>
          <w:bCs/>
        </w:rPr>
        <w:t>zeprowadzenie wizji lokalnej na </w:t>
      </w:r>
      <w:r w:rsidR="0024793F">
        <w:rPr>
          <w:rFonts w:ascii="Arial" w:hAnsi="Arial" w:cs="Arial"/>
          <w:bCs/>
        </w:rPr>
        <w:t>teren</w:t>
      </w:r>
      <w:r w:rsidR="007E70F6">
        <w:rPr>
          <w:rFonts w:ascii="Arial" w:hAnsi="Arial" w:cs="Arial"/>
          <w:bCs/>
        </w:rPr>
        <w:t xml:space="preserve">ie </w:t>
      </w:r>
      <w:r w:rsidR="00034CDC" w:rsidRPr="007E7EF7">
        <w:rPr>
          <w:rFonts w:ascii="Arial" w:hAnsi="Arial" w:cs="Arial"/>
          <w:bCs/>
        </w:rPr>
        <w:t>objęty</w:t>
      </w:r>
      <w:r w:rsidR="007E70F6">
        <w:rPr>
          <w:rFonts w:ascii="Arial" w:hAnsi="Arial" w:cs="Arial"/>
          <w:bCs/>
        </w:rPr>
        <w:t xml:space="preserve">m </w:t>
      </w:r>
      <w:r w:rsidR="00361CBE" w:rsidRPr="007E7EF7">
        <w:rPr>
          <w:rFonts w:ascii="Arial" w:hAnsi="Arial" w:cs="Arial"/>
          <w:bCs/>
        </w:rPr>
        <w:t>przedmiotem zamówienia</w:t>
      </w:r>
      <w:r w:rsidR="00034CDC" w:rsidRPr="007E7EF7">
        <w:rPr>
          <w:rFonts w:ascii="Arial" w:hAnsi="Arial" w:cs="Arial"/>
          <w:bCs/>
        </w:rPr>
        <w:t>.</w:t>
      </w:r>
      <w:r w:rsidR="00361CBE" w:rsidRPr="007E7EF7">
        <w:rPr>
          <w:rFonts w:ascii="Arial" w:hAnsi="Arial" w:cs="Arial"/>
          <w:bCs/>
        </w:rPr>
        <w:t xml:space="preserve"> </w:t>
      </w:r>
    </w:p>
    <w:p w14:paraId="7BF85F56" w14:textId="4029D66E" w:rsidR="00034CDC" w:rsidRDefault="00034CDC" w:rsidP="00FE59E4">
      <w:pPr>
        <w:spacing w:line="240" w:lineRule="auto"/>
        <w:ind w:left="720"/>
        <w:rPr>
          <w:rFonts w:ascii="Arial" w:hAnsi="Arial" w:cs="Arial"/>
          <w:b/>
          <w:bCs/>
        </w:rPr>
      </w:pPr>
    </w:p>
    <w:p w14:paraId="026E6F71" w14:textId="77777777" w:rsidR="00857167" w:rsidRPr="00062639" w:rsidRDefault="00857167" w:rsidP="00B76BA5">
      <w:pPr>
        <w:numPr>
          <w:ilvl w:val="0"/>
          <w:numId w:val="1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6406D9D4" w:rsidR="00E060B1" w:rsidRPr="00FA111D" w:rsidRDefault="00857167" w:rsidP="00F169FE">
      <w:pPr>
        <w:spacing w:after="0" w:line="276" w:lineRule="auto"/>
        <w:ind w:left="720"/>
        <w:rPr>
          <w:rFonts w:ascii="Arial" w:hAnsi="Arial" w:cs="Arial"/>
          <w:b/>
        </w:rPr>
      </w:pPr>
      <w:r w:rsidRPr="00FA111D">
        <w:rPr>
          <w:rFonts w:ascii="Arial" w:hAnsi="Arial" w:cs="Arial"/>
        </w:rPr>
        <w:t>Zamawiający</w:t>
      </w:r>
      <w:r w:rsidR="008011DF" w:rsidRPr="00FA111D">
        <w:rPr>
          <w:rFonts w:ascii="Arial" w:hAnsi="Arial" w:cs="Arial"/>
        </w:rPr>
        <w:t xml:space="preserve"> nie</w:t>
      </w:r>
      <w:r w:rsidRPr="00FA111D">
        <w:rPr>
          <w:rFonts w:ascii="Arial" w:hAnsi="Arial" w:cs="Arial"/>
        </w:rPr>
        <w:t xml:space="preserve"> zastrzega obowiązk</w:t>
      </w:r>
      <w:r w:rsidR="008011DF" w:rsidRPr="00FA111D">
        <w:rPr>
          <w:rFonts w:ascii="Arial" w:hAnsi="Arial" w:cs="Arial"/>
        </w:rPr>
        <w:t>u</w:t>
      </w:r>
      <w:r w:rsidRPr="00FA111D">
        <w:rPr>
          <w:rFonts w:ascii="Arial" w:hAnsi="Arial" w:cs="Arial"/>
        </w:rPr>
        <w:t xml:space="preserve"> osobistego wykonania przez wykonawcę kluczowych </w:t>
      </w:r>
      <w:r w:rsidR="008011DF" w:rsidRPr="00FA111D">
        <w:rPr>
          <w:rFonts w:ascii="Arial" w:hAnsi="Arial" w:cs="Arial"/>
        </w:rPr>
        <w:t>zadań.</w:t>
      </w:r>
    </w:p>
    <w:p w14:paraId="1A37A923" w14:textId="5D58F123" w:rsidR="00857167" w:rsidRDefault="00907FAF" w:rsidP="00F169FE">
      <w:pPr>
        <w:spacing w:after="0" w:line="276" w:lineRule="auto"/>
        <w:ind w:left="720"/>
        <w:rPr>
          <w:rFonts w:ascii="Arial" w:hAnsi="Arial" w:cs="Arial"/>
        </w:rPr>
      </w:pPr>
      <w:r>
        <w:rPr>
          <w:rFonts w:ascii="Arial" w:hAnsi="Arial" w:cs="Arial"/>
          <w:b/>
        </w:rPr>
        <w:t>W</w:t>
      </w:r>
      <w:r w:rsidR="00857167" w:rsidRPr="00BC15AF">
        <w:rPr>
          <w:rFonts w:ascii="Arial" w:hAnsi="Arial" w:cs="Arial"/>
          <w:b/>
        </w:rPr>
        <w:t xml:space="preserve"> związku </w:t>
      </w:r>
      <w:r w:rsidR="00FA111D">
        <w:rPr>
          <w:rFonts w:ascii="Arial" w:hAnsi="Arial" w:cs="Arial"/>
          <w:b/>
        </w:rPr>
        <w:t xml:space="preserve">z </w:t>
      </w:r>
      <w:r>
        <w:rPr>
          <w:rFonts w:ascii="Arial" w:hAnsi="Arial" w:cs="Arial"/>
          <w:b/>
        </w:rPr>
        <w:t>powyższym</w:t>
      </w:r>
      <w:r w:rsidR="00857167" w:rsidRPr="00BC15AF">
        <w:rPr>
          <w:rFonts w:ascii="Arial" w:hAnsi="Arial" w:cs="Arial"/>
          <w:b/>
        </w:rPr>
        <w:t xml:space="preserve"> 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F169FE">
      <w:pPr>
        <w:spacing w:after="0" w:line="276" w:lineRule="auto"/>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DE892E8" w14:textId="77777777" w:rsidR="00F169FE" w:rsidRDefault="00F169FE" w:rsidP="00F169FE">
      <w:pPr>
        <w:spacing w:after="0" w:line="276" w:lineRule="auto"/>
        <w:ind w:left="720"/>
        <w:rPr>
          <w:rFonts w:ascii="Arial" w:hAnsi="Arial" w:cs="Arial"/>
          <w:b/>
        </w:rPr>
      </w:pPr>
    </w:p>
    <w:p w14:paraId="06A19574"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195F426F"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4C274675"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79A123BE"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34A03102"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05954977"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0F98BE42"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14E43ACD"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1C1B3411"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22B2F27E"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0FA3A2BE"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0BC4F640"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732A519C"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74A95331"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7FF92CD4"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606C190E"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569ECA10"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2A001100"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242924A4" w14:textId="24BAB6B5" w:rsidR="00F169FE" w:rsidRPr="007E70F6" w:rsidRDefault="00F169FE" w:rsidP="00972ECC">
      <w:pPr>
        <w:pStyle w:val="Akapitzlist"/>
        <w:numPr>
          <w:ilvl w:val="1"/>
          <w:numId w:val="69"/>
        </w:numPr>
        <w:autoSpaceDE w:val="0"/>
        <w:autoSpaceDN w:val="0"/>
        <w:adjustRightInd w:val="0"/>
        <w:spacing w:after="0"/>
        <w:jc w:val="both"/>
        <w:rPr>
          <w:rFonts w:ascii="Arial" w:hAnsi="Arial" w:cs="Arial"/>
        </w:rPr>
      </w:pPr>
      <w:r w:rsidRPr="007E70F6">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96F7D38" w14:textId="430B6F5D" w:rsidR="00F169FE" w:rsidRPr="007314F6" w:rsidRDefault="00F169FE" w:rsidP="00972ECC">
      <w:pPr>
        <w:pStyle w:val="Akapitzlist"/>
        <w:numPr>
          <w:ilvl w:val="1"/>
          <w:numId w:val="69"/>
        </w:numPr>
        <w:tabs>
          <w:tab w:val="left" w:pos="851"/>
        </w:tabs>
        <w:suppressAutoHyphens/>
        <w:spacing w:after="0"/>
        <w:rPr>
          <w:rFonts w:ascii="Arial" w:hAnsi="Arial" w:cs="Arial"/>
        </w:rPr>
      </w:pPr>
      <w:r w:rsidRPr="007314F6">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2523BECA" w14:textId="5DABA7A3" w:rsidR="00F169FE" w:rsidRPr="007314F6" w:rsidRDefault="007314F6" w:rsidP="00CE70AF">
      <w:pPr>
        <w:pStyle w:val="Akapitzlist"/>
        <w:numPr>
          <w:ilvl w:val="1"/>
          <w:numId w:val="69"/>
        </w:numPr>
        <w:tabs>
          <w:tab w:val="left" w:pos="851"/>
        </w:tabs>
        <w:suppressAutoHyphens/>
        <w:spacing w:after="0"/>
        <w:ind w:left="851" w:hanging="512"/>
        <w:jc w:val="both"/>
        <w:rPr>
          <w:rFonts w:ascii="Arial" w:hAnsi="Arial" w:cs="Arial"/>
        </w:rPr>
      </w:pPr>
      <w:r w:rsidRPr="007314F6">
        <w:rPr>
          <w:rFonts w:ascii="Arial" w:hAnsi="Arial" w:cs="Arial"/>
        </w:rPr>
        <w:t>W</w:t>
      </w:r>
      <w:r w:rsidR="00F169FE" w:rsidRPr="007314F6">
        <w:rPr>
          <w:rFonts w:ascii="Arial" w:hAnsi="Arial" w:cs="Arial"/>
        </w:rPr>
        <w:t>ymagania dotyczące umowy o podwyk</w:t>
      </w:r>
      <w:r w:rsidR="000E2610" w:rsidRPr="007314F6">
        <w:rPr>
          <w:rFonts w:ascii="Arial" w:hAnsi="Arial" w:cs="Arial"/>
        </w:rPr>
        <w:t xml:space="preserve">onawstwo, których niespełnienie </w:t>
      </w:r>
      <w:r w:rsidR="00F169FE" w:rsidRPr="007314F6">
        <w:rPr>
          <w:rFonts w:ascii="Arial" w:hAnsi="Arial" w:cs="Arial"/>
        </w:rPr>
        <w:t>spowoduje zgłoszenie przez Zamawiającego zastrzeżeń lub sprzeciwu: umowa o podwykonawstwo musi zawierać m.in.:</w:t>
      </w:r>
    </w:p>
    <w:p w14:paraId="675AFF02" w14:textId="77777777" w:rsidR="00F169FE" w:rsidRDefault="00F169FE" w:rsidP="00F169FE">
      <w:pPr>
        <w:tabs>
          <w:tab w:val="left" w:pos="851"/>
          <w:tab w:val="left" w:pos="1276"/>
        </w:tabs>
        <w:suppressAutoHyphens/>
        <w:spacing w:after="0" w:line="276" w:lineRule="auto"/>
        <w:ind w:left="1276" w:hanging="283"/>
        <w:rPr>
          <w:rFonts w:ascii="Arial" w:hAnsi="Arial" w:cs="Arial"/>
        </w:rPr>
      </w:pPr>
      <w:r>
        <w:rPr>
          <w:rFonts w:ascii="Arial" w:hAnsi="Arial" w:cs="Arial"/>
        </w:rPr>
        <w:t>a) zakres robót powierzonych podwykonawcy,</w:t>
      </w:r>
    </w:p>
    <w:p w14:paraId="28F5CF56" w14:textId="77777777"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791FE763" w14:textId="77777777"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c) termin wykonania robót powierzonych podwykonawcy,</w:t>
      </w:r>
    </w:p>
    <w:p w14:paraId="57FCB64D" w14:textId="5417468F"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r w:rsidR="00C32EE5">
        <w:rPr>
          <w:rFonts w:ascii="Arial" w:hAnsi="Arial" w:cs="Arial"/>
        </w:rPr>
        <w:t>,</w:t>
      </w:r>
    </w:p>
    <w:p w14:paraId="14EA9333" w14:textId="23317B3A"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 xml:space="preserve">e) termin dokonania płatności wynagrodzenia podwykonawcy lub dalszemu podwykonawcy, który nie może być dłuższy niż </w:t>
      </w:r>
      <w:r w:rsidR="006C177B" w:rsidRPr="008B4969">
        <w:rPr>
          <w:rFonts w:ascii="Arial" w:hAnsi="Arial" w:cs="Arial"/>
          <w:b/>
          <w:color w:val="000000" w:themeColor="text1"/>
        </w:rPr>
        <w:t>30</w:t>
      </w:r>
      <w:r w:rsidRPr="008B4969">
        <w:rPr>
          <w:rFonts w:ascii="Arial" w:hAnsi="Arial" w:cs="Arial"/>
          <w:b/>
          <w:color w:val="000000" w:themeColor="text1"/>
        </w:rPr>
        <w:t xml:space="preserve"> dni</w:t>
      </w:r>
      <w:r w:rsidRPr="008B4969">
        <w:rPr>
          <w:rFonts w:ascii="Arial" w:hAnsi="Arial" w:cs="Arial"/>
          <w:color w:val="000000" w:themeColor="text1"/>
        </w:rPr>
        <w:t xml:space="preserve"> </w:t>
      </w:r>
      <w:r>
        <w:rPr>
          <w:rFonts w:ascii="Arial" w:hAnsi="Arial" w:cs="Arial"/>
        </w:rPr>
        <w:t xml:space="preserve">od dnia doręczenia </w:t>
      </w:r>
      <w:r>
        <w:rPr>
          <w:rFonts w:ascii="Arial" w:hAnsi="Arial" w:cs="Arial"/>
        </w:rPr>
        <w:lastRenderedPageBreak/>
        <w:t>wykonawcy, podwykonawcy lub dalszemu podwykonawcy faktury lub rachunku, potwierdzających wykonanie zleconej podwykonawcy lub dalszemu podwykonawcy dostawy, usługi lub roboty budowlanej,</w:t>
      </w:r>
    </w:p>
    <w:p w14:paraId="061DBC3C" w14:textId="2996965A"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 xml:space="preserve">f) postanowienia zgodne z ustawą Pzp, odpowiadające wymaganiom z pkt. </w:t>
      </w:r>
      <w:r w:rsidR="00CE70AF">
        <w:rPr>
          <w:rFonts w:ascii="Arial" w:hAnsi="Arial" w:cs="Arial"/>
        </w:rPr>
        <w:t>9</w:t>
      </w:r>
      <w:r>
        <w:rPr>
          <w:rFonts w:ascii="Arial" w:hAnsi="Arial" w:cs="Arial"/>
        </w:rPr>
        <w:t>.2 i </w:t>
      </w:r>
      <w:r w:rsidR="00CE70AF">
        <w:rPr>
          <w:rFonts w:ascii="Arial" w:hAnsi="Arial" w:cs="Arial"/>
        </w:rPr>
        <w:t>9</w:t>
      </w:r>
      <w:r>
        <w:rPr>
          <w:rFonts w:ascii="Arial" w:hAnsi="Arial" w:cs="Arial"/>
        </w:rPr>
        <w:t>.3 powyżej, co do warunków zawierania przez podwykonawcę umów z dalszymi podwykonawcami, wraz ze zobowiązaniem dalszego podwykonawcy do zawierania takich postanowień w kolejnych umowach o podwykonawstwo.</w:t>
      </w:r>
    </w:p>
    <w:p w14:paraId="3DCAFFD2" w14:textId="1A25A0CE"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 xml:space="preserve">g) postanowienia w zakresie zatrudnienia pracowników na podstawie umowy o pracę, przy uwzględnieniu zapisów w ust. </w:t>
      </w:r>
      <w:r w:rsidR="00CE70AF">
        <w:rPr>
          <w:rFonts w:ascii="Arial" w:hAnsi="Arial" w:cs="Arial"/>
        </w:rPr>
        <w:t>5</w:t>
      </w:r>
      <w:r>
        <w:rPr>
          <w:rFonts w:ascii="Arial" w:hAnsi="Arial" w:cs="Arial"/>
        </w:rPr>
        <w:t xml:space="preserve"> powyżej.</w:t>
      </w:r>
    </w:p>
    <w:p w14:paraId="2FC4F3B5" w14:textId="77777777"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1C6271E" w14:textId="7E27E39C" w:rsidR="00F169FE" w:rsidRPr="007314F6" w:rsidRDefault="00F169FE" w:rsidP="00972ECC">
      <w:pPr>
        <w:pStyle w:val="Akapitzlist"/>
        <w:numPr>
          <w:ilvl w:val="1"/>
          <w:numId w:val="69"/>
        </w:numPr>
        <w:tabs>
          <w:tab w:val="left" w:pos="360"/>
        </w:tabs>
        <w:suppressAutoHyphens/>
        <w:spacing w:after="0"/>
        <w:ind w:hanging="366"/>
        <w:jc w:val="both"/>
        <w:rPr>
          <w:rFonts w:ascii="Arial" w:hAnsi="Arial" w:cs="Arial"/>
        </w:rPr>
      </w:pPr>
      <w:r w:rsidRPr="007314F6">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19D784DD" w14:textId="565A5BA2" w:rsidR="00F169FE" w:rsidRPr="007314F6" w:rsidRDefault="00F169FE" w:rsidP="00972ECC">
      <w:pPr>
        <w:pStyle w:val="Akapitzlist"/>
        <w:numPr>
          <w:ilvl w:val="1"/>
          <w:numId w:val="69"/>
        </w:numPr>
        <w:tabs>
          <w:tab w:val="left" w:pos="709"/>
        </w:tabs>
        <w:suppressAutoHyphens/>
        <w:spacing w:after="0"/>
        <w:ind w:hanging="366"/>
        <w:jc w:val="both"/>
        <w:rPr>
          <w:rFonts w:ascii="Arial" w:hAnsi="Arial" w:cs="Arial"/>
        </w:rPr>
      </w:pPr>
      <w:r w:rsidRPr="007314F6">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7C10D964" w14:textId="13284EB9" w:rsidR="00F169FE" w:rsidRPr="007314F6" w:rsidRDefault="00F169FE" w:rsidP="00972ECC">
      <w:pPr>
        <w:pStyle w:val="Akapitzlist"/>
        <w:numPr>
          <w:ilvl w:val="1"/>
          <w:numId w:val="69"/>
        </w:numPr>
        <w:tabs>
          <w:tab w:val="left" w:pos="284"/>
        </w:tabs>
        <w:suppressAutoHyphens/>
        <w:spacing w:after="0"/>
        <w:ind w:hanging="366"/>
        <w:jc w:val="both"/>
        <w:rPr>
          <w:rFonts w:ascii="Arial" w:hAnsi="Arial" w:cs="Arial"/>
        </w:rPr>
      </w:pPr>
      <w:r w:rsidRPr="007314F6">
        <w:rPr>
          <w:rFonts w:ascii="Arial" w:hAnsi="Arial" w:cs="Arial"/>
        </w:rPr>
        <w:t>Z obowiązku prze</w:t>
      </w:r>
      <w:r w:rsidR="007314F6">
        <w:rPr>
          <w:rFonts w:ascii="Arial" w:hAnsi="Arial" w:cs="Arial"/>
        </w:rPr>
        <w:t>dłożenia, o którym mowa w pkt. 9</w:t>
      </w:r>
      <w:r w:rsidRPr="007314F6">
        <w:rPr>
          <w:rFonts w:ascii="Arial" w:hAnsi="Arial" w:cs="Arial"/>
        </w:rPr>
        <w:t>.5 powyżej, wyłączone są umowy o dostawy lub usługi:</w:t>
      </w:r>
    </w:p>
    <w:p w14:paraId="2D70B9A1" w14:textId="25FA53A5" w:rsidR="00F169FE" w:rsidRPr="00FA111D" w:rsidRDefault="00F169FE" w:rsidP="007314F6">
      <w:pPr>
        <w:tabs>
          <w:tab w:val="left" w:pos="360"/>
        </w:tabs>
        <w:suppressAutoHyphens/>
        <w:spacing w:after="0" w:line="276" w:lineRule="auto"/>
        <w:ind w:left="1701" w:hanging="283"/>
        <w:rPr>
          <w:rFonts w:ascii="Arial" w:hAnsi="Arial" w:cs="Arial"/>
        </w:rPr>
      </w:pPr>
      <w:r w:rsidRPr="00FA111D">
        <w:rPr>
          <w:rFonts w:ascii="Arial" w:hAnsi="Arial" w:cs="Arial"/>
        </w:rPr>
        <w:t>a) o wartości mniejszej niż 0,5 % wartości brut</w:t>
      </w:r>
      <w:r w:rsidR="00CE70AF">
        <w:rPr>
          <w:rFonts w:ascii="Arial" w:hAnsi="Arial" w:cs="Arial"/>
        </w:rPr>
        <w:t>to umowy o roboty budowlane lub </w:t>
      </w:r>
      <w:r w:rsidRPr="00FA111D">
        <w:rPr>
          <w:rFonts w:ascii="Arial" w:hAnsi="Arial" w:cs="Arial"/>
        </w:rPr>
        <w:t>umów o podwykonawstwo,</w:t>
      </w:r>
      <w:r w:rsidR="002D3D22" w:rsidRPr="00FA111D">
        <w:rPr>
          <w:rFonts w:ascii="Arial" w:hAnsi="Arial" w:cs="Arial"/>
        </w:rPr>
        <w:t xml:space="preserve"> z zastrzeż</w:t>
      </w:r>
      <w:r w:rsidR="00CE70AF">
        <w:rPr>
          <w:rFonts w:ascii="Arial" w:hAnsi="Arial" w:cs="Arial"/>
        </w:rPr>
        <w:t>eniem, że nie dotyczy to umów o </w:t>
      </w:r>
      <w:r w:rsidR="002D3D22" w:rsidRPr="00FA111D">
        <w:rPr>
          <w:rFonts w:ascii="Arial" w:hAnsi="Arial" w:cs="Arial"/>
        </w:rPr>
        <w:t>podwykonawstwo o wartości większej niż 50</w:t>
      </w:r>
      <w:r w:rsidR="0003420B">
        <w:rPr>
          <w:rFonts w:ascii="Arial" w:hAnsi="Arial" w:cs="Arial"/>
        </w:rPr>
        <w:t> </w:t>
      </w:r>
      <w:r w:rsidR="002D3D22" w:rsidRPr="00FA111D">
        <w:rPr>
          <w:rFonts w:ascii="Arial" w:hAnsi="Arial" w:cs="Arial"/>
        </w:rPr>
        <w:t>000</w:t>
      </w:r>
      <w:r w:rsidR="0003420B">
        <w:rPr>
          <w:rFonts w:ascii="Arial" w:hAnsi="Arial" w:cs="Arial"/>
        </w:rPr>
        <w:t xml:space="preserve"> </w:t>
      </w:r>
      <w:r w:rsidR="002D3D22" w:rsidRPr="00FA111D">
        <w:rPr>
          <w:rFonts w:ascii="Arial" w:hAnsi="Arial" w:cs="Arial"/>
        </w:rPr>
        <w:t>pln.</w:t>
      </w:r>
    </w:p>
    <w:p w14:paraId="588E2955" w14:textId="77777777" w:rsidR="00F169FE" w:rsidRDefault="00F169FE" w:rsidP="007314F6">
      <w:pPr>
        <w:tabs>
          <w:tab w:val="left" w:pos="360"/>
        </w:tabs>
        <w:suppressAutoHyphens/>
        <w:spacing w:after="0" w:line="276" w:lineRule="auto"/>
        <w:ind w:left="1701" w:hanging="283"/>
        <w:rPr>
          <w:rFonts w:ascii="Arial" w:hAnsi="Arial" w:cs="Arial"/>
        </w:rPr>
      </w:pPr>
      <w:r w:rsidRPr="00FA111D">
        <w:rPr>
          <w:rFonts w:ascii="Arial" w:hAnsi="Arial" w:cs="Arial"/>
        </w:rPr>
        <w:t xml:space="preserve">b) dostawy materiałów budowlanych niezbędnych do </w:t>
      </w:r>
      <w:r>
        <w:rPr>
          <w:rFonts w:ascii="Arial" w:hAnsi="Arial" w:cs="Arial"/>
        </w:rPr>
        <w:t>wykonania przedmiotu zamówienia,</w:t>
      </w:r>
    </w:p>
    <w:p w14:paraId="60D48588" w14:textId="77777777" w:rsidR="00F169FE" w:rsidRDefault="00F169FE" w:rsidP="007314F6">
      <w:pPr>
        <w:tabs>
          <w:tab w:val="left" w:pos="360"/>
        </w:tabs>
        <w:suppressAutoHyphens/>
        <w:spacing w:after="0" w:line="276" w:lineRule="auto"/>
        <w:ind w:left="1701" w:hanging="283"/>
        <w:rPr>
          <w:rFonts w:ascii="Arial" w:hAnsi="Arial" w:cs="Arial"/>
        </w:rPr>
      </w:pPr>
      <w:r>
        <w:rPr>
          <w:rFonts w:ascii="Arial" w:hAnsi="Arial" w:cs="Arial"/>
        </w:rPr>
        <w:t>c) usługi niezbędne do realizacji przedmiotu zamówienia, określone w STWiOR,</w:t>
      </w:r>
    </w:p>
    <w:p w14:paraId="6CC1DDF4"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3DC312AA"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1ACC11A0"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4C04CAF1"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321A847B"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7E62CA25"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10CC74FD"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2C45B82B"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4D4C0BEA"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24FC3AC9"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60617802"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0E6CFE2D"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226F1C11"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29BEA2A6"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7284EE4D"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5413A293" w14:textId="453C00DB" w:rsidR="00F169FE" w:rsidRPr="007314F6" w:rsidRDefault="00F169FE" w:rsidP="00972ECC">
      <w:pPr>
        <w:pStyle w:val="Akapitzlist"/>
        <w:numPr>
          <w:ilvl w:val="1"/>
          <w:numId w:val="70"/>
        </w:numPr>
        <w:suppressAutoHyphens/>
        <w:spacing w:after="0"/>
        <w:jc w:val="both"/>
        <w:rPr>
          <w:rFonts w:ascii="Arial" w:hAnsi="Arial" w:cs="Arial"/>
        </w:rPr>
      </w:pPr>
      <w:r w:rsidRPr="007314F6">
        <w:rPr>
          <w:rFonts w:ascii="Arial" w:hAnsi="Arial" w:cs="Arial"/>
        </w:rPr>
        <w:t>Zamawiający w terminie 14 dni roboczych zgłasza pisemny sprzeciw do umowy/zmian umowy o podwykonawstwo, której przedmiotem są roboty budowlane.</w:t>
      </w:r>
    </w:p>
    <w:p w14:paraId="1050B806" w14:textId="0D520B59" w:rsidR="00F169FE" w:rsidRPr="007314F6" w:rsidRDefault="00F169FE" w:rsidP="00972ECC">
      <w:pPr>
        <w:pStyle w:val="Akapitzlist"/>
        <w:numPr>
          <w:ilvl w:val="1"/>
          <w:numId w:val="70"/>
        </w:numPr>
        <w:suppressAutoHyphens/>
        <w:spacing w:after="0"/>
        <w:jc w:val="both"/>
        <w:rPr>
          <w:rFonts w:ascii="Arial" w:hAnsi="Arial" w:cs="Arial"/>
        </w:rPr>
      </w:pPr>
      <w:r w:rsidRPr="007314F6">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3B070C3" w14:textId="39F22F80" w:rsidR="00F169FE" w:rsidRPr="007314F6" w:rsidRDefault="00F169FE" w:rsidP="00972ECC">
      <w:pPr>
        <w:pStyle w:val="Akapitzlist"/>
        <w:numPr>
          <w:ilvl w:val="1"/>
          <w:numId w:val="70"/>
        </w:numPr>
        <w:suppressAutoHyphens/>
        <w:spacing w:after="0"/>
        <w:jc w:val="both"/>
        <w:rPr>
          <w:rFonts w:ascii="Arial" w:hAnsi="Arial" w:cs="Arial"/>
        </w:rPr>
      </w:pPr>
      <w:r w:rsidRPr="007314F6">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2E28D42" w14:textId="3E62819B" w:rsidR="00F169FE" w:rsidRPr="007314F6" w:rsidRDefault="00F169FE" w:rsidP="00972ECC">
      <w:pPr>
        <w:pStyle w:val="Akapitzlist"/>
        <w:numPr>
          <w:ilvl w:val="1"/>
          <w:numId w:val="70"/>
        </w:numPr>
        <w:suppressAutoHyphens/>
        <w:spacing w:after="0"/>
        <w:jc w:val="both"/>
        <w:rPr>
          <w:rFonts w:ascii="Arial" w:hAnsi="Arial" w:cs="Arial"/>
        </w:rPr>
      </w:pPr>
      <w:r w:rsidRPr="007314F6">
        <w:rPr>
          <w:rFonts w:ascii="Arial" w:hAnsi="Arial" w:cs="Arial"/>
        </w:rPr>
        <w:t>Do zmian umowy o podwykonawstwo stosuje się zasady mające zastosowanie przy zawieraniu umowy o podwykonawstwo.</w:t>
      </w:r>
    </w:p>
    <w:p w14:paraId="6851DB17" w14:textId="73EED872" w:rsidR="00F169FE" w:rsidRDefault="00F169FE" w:rsidP="00972ECC">
      <w:pPr>
        <w:pStyle w:val="Akapitzlist"/>
        <w:numPr>
          <w:ilvl w:val="1"/>
          <w:numId w:val="70"/>
        </w:numPr>
        <w:jc w:val="both"/>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61118C8C" w14:textId="77777777" w:rsidR="00C0310E" w:rsidRDefault="00C0310E" w:rsidP="00857167">
      <w:pPr>
        <w:spacing w:after="0"/>
        <w:ind w:left="720"/>
        <w:rPr>
          <w:rFonts w:ascii="Arial" w:hAnsi="Arial" w:cs="Arial"/>
          <w:color w:val="FF0000"/>
        </w:rPr>
      </w:pPr>
    </w:p>
    <w:p w14:paraId="0C60B918" w14:textId="77777777" w:rsidR="007314F6" w:rsidRDefault="007314F6" w:rsidP="00857167">
      <w:pPr>
        <w:spacing w:after="0"/>
        <w:ind w:left="720"/>
        <w:rPr>
          <w:rFonts w:ascii="Arial" w:hAnsi="Arial" w:cs="Arial"/>
          <w:color w:val="FF0000"/>
        </w:rPr>
      </w:pPr>
    </w:p>
    <w:p w14:paraId="75A995CC" w14:textId="77777777" w:rsidR="007314F6" w:rsidRPr="00A06D91" w:rsidRDefault="007314F6" w:rsidP="00857167">
      <w:pPr>
        <w:spacing w:after="0"/>
        <w:ind w:left="720"/>
        <w:rPr>
          <w:rFonts w:ascii="Arial" w:hAnsi="Arial" w:cs="Arial"/>
          <w:color w:val="FF0000"/>
        </w:rPr>
      </w:pPr>
    </w:p>
    <w:p w14:paraId="7949B51E" w14:textId="77777777" w:rsidR="00C55757" w:rsidRPr="00FA111D" w:rsidRDefault="00C55757" w:rsidP="00B76BA5">
      <w:pPr>
        <w:numPr>
          <w:ilvl w:val="0"/>
          <w:numId w:val="10"/>
        </w:numPr>
        <w:spacing w:line="240" w:lineRule="auto"/>
        <w:rPr>
          <w:rFonts w:ascii="Arial" w:hAnsi="Arial" w:cs="Arial"/>
          <w:b/>
          <w:bCs/>
          <w:sz w:val="24"/>
          <w:szCs w:val="24"/>
        </w:rPr>
      </w:pPr>
      <w:r w:rsidRPr="00FA111D">
        <w:rPr>
          <w:rFonts w:ascii="Arial" w:hAnsi="Arial" w:cs="Arial"/>
          <w:b/>
          <w:bCs/>
          <w:sz w:val="24"/>
          <w:szCs w:val="24"/>
        </w:rPr>
        <w:t xml:space="preserve"> </w:t>
      </w:r>
      <w:r w:rsidR="00857167" w:rsidRPr="00FA111D">
        <w:rPr>
          <w:rFonts w:ascii="Arial" w:hAnsi="Arial" w:cs="Arial"/>
          <w:b/>
          <w:bCs/>
          <w:sz w:val="24"/>
          <w:szCs w:val="24"/>
        </w:rPr>
        <w:t>Dostępność dla osób niepełnosprawnych</w:t>
      </w:r>
    </w:p>
    <w:p w14:paraId="36EBD80B" w14:textId="51815C35" w:rsidR="00C55757" w:rsidRPr="00095DAE" w:rsidRDefault="00DE7F4E" w:rsidP="00095DAE">
      <w:pPr>
        <w:spacing w:line="240" w:lineRule="auto"/>
        <w:ind w:left="709"/>
        <w:rPr>
          <w:rFonts w:ascii="Arial" w:hAnsi="Arial" w:cs="Arial"/>
          <w:bCs/>
          <w:sz w:val="24"/>
          <w:szCs w:val="24"/>
        </w:rPr>
      </w:pPr>
      <w:r w:rsidRPr="00FA111D">
        <w:rPr>
          <w:rFonts w:ascii="Arial" w:hAnsi="Arial" w:cs="Arial"/>
          <w:bCs/>
        </w:rPr>
        <w:t xml:space="preserve">Wykonanie przedmiotu zamówienia </w:t>
      </w:r>
      <w:r w:rsidR="0024793F" w:rsidRPr="00FA111D">
        <w:rPr>
          <w:rFonts w:ascii="Arial" w:hAnsi="Arial" w:cs="Arial"/>
          <w:bCs/>
        </w:rPr>
        <w:t xml:space="preserve">ma na </w:t>
      </w:r>
      <w:r w:rsidR="0024793F" w:rsidRPr="00DD565C">
        <w:rPr>
          <w:rFonts w:ascii="Arial" w:hAnsi="Arial" w:cs="Arial"/>
          <w:bCs/>
        </w:rPr>
        <w:t>celu m.in.</w:t>
      </w:r>
      <w:r w:rsidRPr="00DD565C">
        <w:rPr>
          <w:rFonts w:ascii="Arial" w:hAnsi="Arial" w:cs="Arial"/>
          <w:bCs/>
        </w:rPr>
        <w:t xml:space="preserve"> </w:t>
      </w:r>
      <w:r w:rsidR="0024793F" w:rsidRPr="00DD565C">
        <w:rPr>
          <w:rFonts w:ascii="Arial" w:hAnsi="Arial" w:cs="Arial"/>
          <w:bCs/>
        </w:rPr>
        <w:t xml:space="preserve">zmniejszenie </w:t>
      </w:r>
      <w:r w:rsidRPr="00DD565C">
        <w:rPr>
          <w:rFonts w:ascii="Arial" w:hAnsi="Arial" w:cs="Arial"/>
          <w:bCs/>
        </w:rPr>
        <w:t>ograniczeń w zakresie dostępności obiektów dla osób niepełnosprawnych</w:t>
      </w:r>
      <w:r w:rsidR="00C703A2" w:rsidRPr="00DD565C">
        <w:rPr>
          <w:rFonts w:ascii="Arial" w:hAnsi="Arial" w:cs="Arial"/>
          <w:bCs/>
        </w:rPr>
        <w:t>.</w:t>
      </w:r>
      <w:r w:rsidR="00361CBE" w:rsidRPr="00DD565C">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50" w:name="_Toc58316201"/>
      <w:bookmarkStart w:id="51" w:name="_Toc58316630"/>
      <w:bookmarkStart w:id="52" w:name="_Toc59022796"/>
      <w:bookmarkStart w:id="53" w:name="_Toc59022893"/>
      <w:bookmarkStart w:id="54" w:name="_Toc59022943"/>
      <w:bookmarkStart w:id="55" w:name="_Toc60922494"/>
      <w:bookmarkStart w:id="56" w:name="_Toc61008941"/>
      <w:bookmarkStart w:id="57" w:name="_Toc61243645"/>
      <w:bookmarkStart w:id="58" w:name="_Toc61243812"/>
      <w:bookmarkStart w:id="59" w:name="_Toc61421693"/>
      <w:bookmarkStart w:id="60" w:name="_Toc61438252"/>
      <w:bookmarkStart w:id="61" w:name="_Toc61438368"/>
      <w:bookmarkStart w:id="62" w:name="_Toc61439563"/>
      <w:bookmarkStart w:id="63" w:name="_Toc61515518"/>
      <w:bookmarkStart w:id="64" w:name="_Toc61598576"/>
      <w:r>
        <w:rPr>
          <w:rFonts w:ascii="Arial" w:hAnsi="Arial" w:cs="Arial"/>
        </w:rPr>
        <w:t>II</w:t>
      </w:r>
      <w:r w:rsidR="00F25682" w:rsidRPr="00212617">
        <w:rPr>
          <w:rFonts w:ascii="Arial" w:hAnsi="Arial" w:cs="Arial"/>
        </w:rPr>
        <w:t>I. Termin wykonania zamówienia</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78CDA27E" w14:textId="77777777" w:rsidR="00C63892" w:rsidRPr="00C63892" w:rsidRDefault="00C63892" w:rsidP="00C63892">
      <w:pPr>
        <w:widowControl w:val="0"/>
        <w:autoSpaceDE w:val="0"/>
        <w:autoSpaceDN w:val="0"/>
        <w:adjustRightInd w:val="0"/>
        <w:spacing w:after="0" w:line="216" w:lineRule="auto"/>
        <w:jc w:val="left"/>
        <w:rPr>
          <w:rFonts w:ascii="Tahoma" w:hAnsi="Tahoma" w:cs="Tahoma"/>
          <w:b/>
          <w:bCs/>
          <w:sz w:val="24"/>
          <w:szCs w:val="24"/>
        </w:rPr>
      </w:pPr>
    </w:p>
    <w:p w14:paraId="1C52C528" w14:textId="3A26742F" w:rsidR="00470CDD" w:rsidRPr="00A918B7" w:rsidRDefault="0055077F" w:rsidP="00450141">
      <w:pPr>
        <w:pStyle w:val="Akapitzlist"/>
        <w:jc w:val="both"/>
        <w:rPr>
          <w:rFonts w:ascii="Arial" w:hAnsi="Arial" w:cs="Arial"/>
        </w:rPr>
      </w:pPr>
      <w:r w:rsidRPr="00807F95">
        <w:rPr>
          <w:rFonts w:ascii="Arial" w:hAnsi="Arial" w:cs="Arial"/>
        </w:rPr>
        <w:t xml:space="preserve">Przedmiot zamówienia należy zrealizować w </w:t>
      </w:r>
      <w:r w:rsidR="00450141">
        <w:rPr>
          <w:rFonts w:ascii="Arial" w:hAnsi="Arial" w:cs="Arial"/>
        </w:rPr>
        <w:t xml:space="preserve">terminie </w:t>
      </w:r>
      <w:r w:rsidR="00450141" w:rsidRPr="00463BA1">
        <w:rPr>
          <w:rFonts w:ascii="Arial" w:hAnsi="Arial" w:cs="Arial"/>
          <w:b/>
        </w:rPr>
        <w:t>3 miesięcy</w:t>
      </w:r>
      <w:r w:rsidR="00450141">
        <w:rPr>
          <w:rFonts w:ascii="Arial" w:hAnsi="Arial" w:cs="Arial"/>
        </w:rPr>
        <w:t xml:space="preserve"> od dnia podpisania umowy.</w:t>
      </w:r>
    </w:p>
    <w:p w14:paraId="48586BA6" w14:textId="77777777" w:rsidR="00A918B7" w:rsidRPr="00A918B7" w:rsidRDefault="00A918B7" w:rsidP="00A918B7">
      <w:pPr>
        <w:pStyle w:val="Akapitzlist"/>
        <w:widowControl w:val="0"/>
        <w:autoSpaceDE w:val="0"/>
        <w:autoSpaceDN w:val="0"/>
        <w:adjustRightInd w:val="0"/>
        <w:spacing w:after="0"/>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5" w:name="_Toc58316202"/>
      <w:bookmarkStart w:id="66" w:name="_Toc58316631"/>
      <w:bookmarkStart w:id="67" w:name="_Toc59022797"/>
      <w:bookmarkStart w:id="68" w:name="_Toc59022894"/>
      <w:bookmarkStart w:id="69" w:name="_Toc59022944"/>
      <w:bookmarkStart w:id="70" w:name="_Toc60922495"/>
      <w:bookmarkStart w:id="71" w:name="_Toc61008942"/>
      <w:bookmarkStart w:id="72" w:name="_Toc61243646"/>
      <w:bookmarkStart w:id="73" w:name="_Toc61243813"/>
      <w:bookmarkStart w:id="74" w:name="_Toc61421694"/>
      <w:bookmarkStart w:id="75" w:name="_Toc61438253"/>
      <w:bookmarkStart w:id="76" w:name="_Toc61438369"/>
      <w:bookmarkStart w:id="77" w:name="_Toc61439564"/>
      <w:bookmarkStart w:id="78" w:name="_Toc61515519"/>
      <w:bookmarkStart w:id="79"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5AC56CB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62E9935B" w14:textId="457F17E5"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7743F3">
        <w:rPr>
          <w:rFonts w:ascii="Arial" w:hAnsi="Arial" w:cs="Arial"/>
          <w:b/>
        </w:rPr>
        <w:t>6</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77777777"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 xml:space="preserve">Zgodne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80" w:name="_Toc58316203"/>
      <w:bookmarkStart w:id="81" w:name="_Toc58316632"/>
      <w:bookmarkStart w:id="82" w:name="_Toc59022798"/>
      <w:bookmarkStart w:id="83" w:name="_Toc59022895"/>
      <w:bookmarkStart w:id="84" w:name="_Toc59022945"/>
      <w:bookmarkStart w:id="85" w:name="_Toc60922496"/>
      <w:bookmarkStart w:id="86" w:name="_Toc61008943"/>
      <w:bookmarkStart w:id="87" w:name="_Toc61243647"/>
      <w:bookmarkStart w:id="88" w:name="_Toc61243814"/>
      <w:bookmarkStart w:id="89" w:name="_Toc61421695"/>
      <w:bookmarkStart w:id="90" w:name="_Toc61438254"/>
      <w:bookmarkStart w:id="91" w:name="_Toc61438370"/>
      <w:bookmarkStart w:id="92" w:name="_Toc61439565"/>
      <w:bookmarkStart w:id="93" w:name="_Toc61515520"/>
      <w:bookmarkStart w:id="94"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0F67AFD8"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6" w:history="1">
        <w:r w:rsidR="00340EA5" w:rsidRPr="00A06D91">
          <w:rPr>
            <w:rStyle w:val="Hipercze"/>
            <w:rFonts w:ascii="Arial" w:hAnsi="Arial" w:cs="Arial"/>
          </w:rPr>
          <w:t>https://platformazakupowa.pl/pn/zgm_gorzow</w:t>
        </w:r>
      </w:hyperlink>
      <w:r w:rsidR="00CE70AF">
        <w:rPr>
          <w:rStyle w:val="Hipercze"/>
          <w:rFonts w:ascii="Arial" w:hAnsi="Arial" w:cs="Arial"/>
        </w:rPr>
        <w:t>/proceedings</w:t>
      </w:r>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039F993D"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7">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r w:rsidR="00B65CA8" w:rsidRPr="00D6777D">
        <w:rPr>
          <w:rFonts w:ascii="Arial" w:hAnsi="Arial" w:cs="Arial"/>
        </w:rPr>
        <w:t>zamawiającego”, po których</w:t>
      </w:r>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8"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9">
        <w:r w:rsidRPr="007F7569">
          <w:rPr>
            <w:rFonts w:ascii="Arial" w:hAnsi="Arial" w:cs="Arial"/>
            <w:color w:val="1155CC"/>
            <w:u w:val="single"/>
          </w:rPr>
          <w:t>platformazakupowa.pl</w:t>
        </w:r>
      </w:hyperlink>
      <w:r w:rsidRPr="007F7569">
        <w:rPr>
          <w:rFonts w:ascii="Arial" w:hAnsi="Arial" w:cs="Arial"/>
        </w:rPr>
        <w:t xml:space="preserve">. Informacje dotyczące odpowiedzi na pytania, </w:t>
      </w:r>
      <w:r w:rsidRPr="007F7569">
        <w:rPr>
          <w:rFonts w:ascii="Arial" w:hAnsi="Arial" w:cs="Arial"/>
        </w:rPr>
        <w:lastRenderedPageBreak/>
        <w:t>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20">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1">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generowany wg. czasu lokalnego serwera synchronizowanego z zegarem Głównego Urzędu Miar.</w:t>
      </w:r>
    </w:p>
    <w:p w14:paraId="655C6915" w14:textId="77777777" w:rsidR="00092F15" w:rsidRPr="007743F3" w:rsidRDefault="00092F15" w:rsidP="00092F15">
      <w:pPr>
        <w:numPr>
          <w:ilvl w:val="0"/>
          <w:numId w:val="9"/>
        </w:numPr>
        <w:spacing w:after="0" w:line="276" w:lineRule="auto"/>
        <w:rPr>
          <w:rFonts w:ascii="Arial" w:hAnsi="Arial" w:cs="Arial"/>
        </w:rPr>
      </w:pPr>
      <w:r w:rsidRPr="007743F3">
        <w:rPr>
          <w:rFonts w:ascii="Arial" w:hAnsi="Arial" w:cs="Arial"/>
        </w:rPr>
        <w:t>Wykonawca, przystępując do niniejszego postępowania o udzielenie zamówienia publicznego:</w:t>
      </w:r>
    </w:p>
    <w:p w14:paraId="25382A9D" w14:textId="77777777" w:rsidR="00092F15" w:rsidRPr="00301358" w:rsidRDefault="00092F15" w:rsidP="00092F15">
      <w:pPr>
        <w:numPr>
          <w:ilvl w:val="1"/>
          <w:numId w:val="9"/>
        </w:numPr>
        <w:spacing w:after="0" w:line="276" w:lineRule="auto"/>
        <w:ind w:hanging="371"/>
        <w:rPr>
          <w:rFonts w:ascii="Arial" w:hAnsi="Arial" w:cs="Arial"/>
        </w:rPr>
      </w:pPr>
      <w:r w:rsidRPr="007743F3">
        <w:rPr>
          <w:rFonts w:ascii="Arial" w:hAnsi="Arial" w:cs="Arial"/>
        </w:rPr>
        <w:t xml:space="preserve">Akceptuje warunki korzystania z </w:t>
      </w:r>
      <w:hyperlink r:id="rId22">
        <w:r w:rsidRPr="007743F3">
          <w:rPr>
            <w:rFonts w:ascii="Arial" w:hAnsi="Arial" w:cs="Arial"/>
            <w:u w:val="single"/>
          </w:rPr>
          <w:t>platformazakupowa.pl</w:t>
        </w:r>
      </w:hyperlink>
      <w:r w:rsidRPr="007743F3">
        <w:rPr>
          <w:rFonts w:ascii="Arial" w:hAnsi="Arial" w:cs="Arial"/>
        </w:rPr>
        <w:t xml:space="preserve"> określone w Regulaminie </w:t>
      </w:r>
      <w:r w:rsidRPr="00301358">
        <w:rPr>
          <w:rFonts w:ascii="Arial" w:hAnsi="Arial" w:cs="Arial"/>
        </w:rPr>
        <w:t xml:space="preserve">zamieszczonym na stronie internetowej </w:t>
      </w:r>
      <w:hyperlink r:id="rId23">
        <w:r w:rsidRPr="00301358">
          <w:rPr>
            <w:rFonts w:ascii="Arial" w:hAnsi="Arial" w:cs="Arial"/>
          </w:rPr>
          <w:t>pod linkiem</w:t>
        </w:r>
      </w:hyperlink>
      <w:r w:rsidRPr="00301358">
        <w:rPr>
          <w:rFonts w:ascii="Arial" w:hAnsi="Arial" w:cs="Arial"/>
        </w:rPr>
        <w:t xml:space="preserve"> w zakładce „Regulamin" oraz uznaje go za wiążący,</w:t>
      </w:r>
    </w:p>
    <w:p w14:paraId="76C796A8" w14:textId="6071DB8A" w:rsidR="00092F15" w:rsidRPr="00301358" w:rsidRDefault="00092F15" w:rsidP="00092F15">
      <w:pPr>
        <w:numPr>
          <w:ilvl w:val="1"/>
          <w:numId w:val="9"/>
        </w:numPr>
        <w:spacing w:after="0" w:line="276" w:lineRule="auto"/>
        <w:ind w:hanging="371"/>
        <w:rPr>
          <w:rFonts w:ascii="Arial" w:hAnsi="Arial" w:cs="Arial"/>
        </w:rPr>
      </w:pPr>
      <w:r w:rsidRPr="00301358">
        <w:rPr>
          <w:rFonts w:ascii="Arial" w:hAnsi="Arial" w:cs="Arial"/>
        </w:rPr>
        <w:t xml:space="preserve">zapoznał i stosuje się do Instrukcji składania ofert/wniosków dostępnej </w:t>
      </w:r>
      <w:hyperlink r:id="rId24">
        <w:r w:rsidRPr="00301358">
          <w:rPr>
            <w:rFonts w:ascii="Arial" w:hAnsi="Arial" w:cs="Arial"/>
            <w:u w:val="single"/>
          </w:rPr>
          <w:t>pod linkiem</w:t>
        </w:r>
      </w:hyperlink>
      <w:r w:rsidRPr="00301358">
        <w:rPr>
          <w:rFonts w:ascii="Arial" w:hAnsi="Arial" w:cs="Arial"/>
          <w:u w:val="single"/>
        </w:rPr>
        <w:t xml:space="preserve"> </w:t>
      </w:r>
    </w:p>
    <w:p w14:paraId="647C7EDA" w14:textId="77777777" w:rsidR="00A921CF" w:rsidRPr="00301358" w:rsidRDefault="00A921CF" w:rsidP="00A921CF">
      <w:pPr>
        <w:numPr>
          <w:ilvl w:val="0"/>
          <w:numId w:val="9"/>
        </w:numPr>
        <w:spacing w:after="0" w:line="276" w:lineRule="auto"/>
        <w:rPr>
          <w:rFonts w:ascii="Arial" w:hAnsi="Arial" w:cs="Arial"/>
        </w:rPr>
      </w:pPr>
      <w:r w:rsidRPr="00301358">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sidRPr="00301358">
        <w:rPr>
          <w:rFonts w:ascii="Arial" w:hAnsi="Arial" w:cs="Arial"/>
        </w:rPr>
        <w:t xml:space="preserve">Wykonawca może zwrócić się do Zamawiającego z pisemną prośbą o wyjaśnienie treści SWZ za pośrednictwem Platformy i formularza </w:t>
      </w:r>
      <w:r w:rsidRPr="00301358">
        <w:rPr>
          <w:rFonts w:ascii="Arial" w:hAnsi="Arial" w:cs="Arial"/>
          <w:b/>
        </w:rPr>
        <w:t>„Wyślij wiadomość do</w:t>
      </w:r>
      <w:r w:rsidR="005E09C4" w:rsidRPr="00301358">
        <w:rPr>
          <w:rFonts w:ascii="Arial" w:hAnsi="Arial" w:cs="Arial"/>
          <w:b/>
        </w:rPr>
        <w:t> </w:t>
      </w:r>
      <w:r w:rsidRPr="00301358">
        <w:rPr>
          <w:rFonts w:ascii="Arial" w:hAnsi="Arial" w:cs="Arial"/>
          <w:b/>
        </w:rPr>
        <w:t xml:space="preserve">zamawiającego” </w:t>
      </w:r>
      <w:r w:rsidRPr="00301358">
        <w:rPr>
          <w:rFonts w:ascii="Arial" w:hAnsi="Arial" w:cs="Arial"/>
        </w:rPr>
        <w:t>dostępnego na stronie dotyczącej niniejszego postępowania</w:t>
      </w:r>
      <w:r w:rsidR="00807F95" w:rsidRPr="00301358">
        <w:rPr>
          <w:rFonts w:ascii="Arial" w:hAnsi="Arial" w:cs="Arial"/>
        </w:rPr>
        <w:t>. Zamawiający odpowie na </w:t>
      </w:r>
      <w:r w:rsidRPr="00301358">
        <w:rPr>
          <w:rFonts w:ascii="Arial" w:hAnsi="Arial" w:cs="Arial"/>
        </w:rPr>
        <w:t xml:space="preserve">zadane pytania </w:t>
      </w:r>
      <w:r>
        <w:rPr>
          <w:rFonts w:ascii="Arial" w:hAnsi="Arial" w:cs="Arial"/>
        </w:rPr>
        <w:t>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lastRenderedPageBreak/>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5">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6">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7">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8">
        <w:r w:rsidRPr="00092F15">
          <w:rPr>
            <w:rFonts w:ascii="Arial" w:hAnsi="Arial" w:cs="Arial"/>
            <w:color w:val="1155CC"/>
            <w:u w:val="single"/>
          </w:rPr>
          <w:t>https://platformazakupowa.pl/strona/45-instrukcje</w:t>
        </w:r>
      </w:hyperlink>
    </w:p>
    <w:p w14:paraId="40726E50" w14:textId="77777777" w:rsidR="00F25682" w:rsidRPr="00A06D91" w:rsidRDefault="00F25682" w:rsidP="00C95AD3">
      <w:pPr>
        <w:spacing w:line="276" w:lineRule="auto"/>
        <w:rPr>
          <w:rFonts w:ascii="Arial" w:hAnsi="Arial" w:cs="Arial"/>
        </w:rPr>
      </w:pPr>
    </w:p>
    <w:p w14:paraId="00FED24D" w14:textId="77777777" w:rsidR="00F25682" w:rsidRPr="004E5173" w:rsidRDefault="008845B5" w:rsidP="00EC1A8A">
      <w:pPr>
        <w:pStyle w:val="Nagwek2"/>
        <w:rPr>
          <w:rFonts w:ascii="Arial" w:hAnsi="Arial" w:cs="Arial"/>
          <w:color w:val="000000" w:themeColor="text1"/>
        </w:rPr>
      </w:pPr>
      <w:bookmarkStart w:id="95" w:name="_Toc58316206"/>
      <w:bookmarkStart w:id="96" w:name="_Toc58316634"/>
      <w:bookmarkStart w:id="97" w:name="_Toc59022799"/>
      <w:bookmarkStart w:id="98" w:name="_Toc59022896"/>
      <w:bookmarkStart w:id="99" w:name="_Toc59022946"/>
      <w:bookmarkStart w:id="100" w:name="_Toc60922497"/>
      <w:bookmarkStart w:id="101" w:name="_Toc61008944"/>
      <w:bookmarkStart w:id="102" w:name="_Toc61243648"/>
      <w:bookmarkStart w:id="103" w:name="_Toc61243815"/>
      <w:bookmarkStart w:id="104" w:name="_Toc61421696"/>
      <w:bookmarkStart w:id="105" w:name="_Toc61438255"/>
      <w:bookmarkStart w:id="106" w:name="_Toc61438371"/>
      <w:bookmarkStart w:id="107" w:name="_Toc61439566"/>
      <w:bookmarkStart w:id="108" w:name="_Toc61515521"/>
      <w:bookmarkStart w:id="109" w:name="_Toc61598579"/>
      <w:r w:rsidRPr="004E5173">
        <w:rPr>
          <w:rFonts w:ascii="Arial" w:hAnsi="Arial" w:cs="Arial"/>
          <w:color w:val="000000" w:themeColor="text1"/>
        </w:rPr>
        <w:t>V</w:t>
      </w:r>
      <w:r w:rsidR="00A441B9" w:rsidRPr="004E5173">
        <w:rPr>
          <w:rFonts w:ascii="Arial" w:hAnsi="Arial" w:cs="Arial"/>
          <w:color w:val="000000" w:themeColor="text1"/>
        </w:rPr>
        <w:t>I</w:t>
      </w:r>
      <w:r w:rsidR="00F25682" w:rsidRPr="004E5173">
        <w:rPr>
          <w:rFonts w:ascii="Arial" w:hAnsi="Arial" w:cs="Arial"/>
          <w:color w:val="000000" w:themeColor="text1"/>
        </w:rPr>
        <w:t>. Termin związania ofertą</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4AD68247" w14:textId="228E5D84" w:rsidR="00F25682" w:rsidRPr="004E5173" w:rsidRDefault="00F25682" w:rsidP="00F179D0">
      <w:pPr>
        <w:widowControl w:val="0"/>
        <w:numPr>
          <w:ilvl w:val="0"/>
          <w:numId w:val="1"/>
        </w:numPr>
        <w:autoSpaceDE w:val="0"/>
        <w:autoSpaceDN w:val="0"/>
        <w:adjustRightInd w:val="0"/>
        <w:spacing w:after="0" w:line="276" w:lineRule="auto"/>
        <w:ind w:right="137"/>
        <w:rPr>
          <w:rFonts w:ascii="Arial" w:hAnsi="Arial" w:cs="Arial"/>
          <w:color w:val="000000" w:themeColor="text1"/>
        </w:rPr>
      </w:pPr>
      <w:r w:rsidRPr="004E5173">
        <w:rPr>
          <w:rFonts w:ascii="Arial" w:hAnsi="Arial" w:cs="Arial"/>
          <w:color w:val="000000" w:themeColor="text1"/>
        </w:rPr>
        <w:t xml:space="preserve">Wykonawca jest związany ofertą </w:t>
      </w:r>
      <w:r w:rsidR="007E7EF7" w:rsidRPr="004E5173">
        <w:rPr>
          <w:rFonts w:ascii="Arial" w:hAnsi="Arial" w:cs="Arial"/>
          <w:color w:val="000000" w:themeColor="text1"/>
        </w:rPr>
        <w:t xml:space="preserve">przez okres 30 dni </w:t>
      </w:r>
      <w:r w:rsidRPr="004E5173">
        <w:rPr>
          <w:rFonts w:ascii="Arial" w:hAnsi="Arial" w:cs="Arial"/>
          <w:color w:val="000000" w:themeColor="text1"/>
        </w:rPr>
        <w:t>od dnia upływu terminu składania ofert</w:t>
      </w:r>
      <w:r w:rsidR="007E7EF7" w:rsidRPr="004E5173">
        <w:rPr>
          <w:rFonts w:ascii="Arial" w:hAnsi="Arial" w:cs="Arial"/>
          <w:color w:val="000000" w:themeColor="text1"/>
        </w:rPr>
        <w:t xml:space="preserve">, </w:t>
      </w:r>
      <w:r w:rsidR="00AD5AAD" w:rsidRPr="002B7151">
        <w:rPr>
          <w:rFonts w:ascii="Arial" w:hAnsi="Arial" w:cs="Arial"/>
          <w:color w:val="000000" w:themeColor="text1"/>
          <w:sz w:val="28"/>
        </w:rPr>
        <w:t>tj.</w:t>
      </w:r>
      <w:r w:rsidR="008C058F">
        <w:rPr>
          <w:rFonts w:ascii="Arial" w:hAnsi="Arial" w:cs="Arial"/>
          <w:color w:val="000000" w:themeColor="text1"/>
          <w:sz w:val="28"/>
        </w:rPr>
        <w:t xml:space="preserve"> </w:t>
      </w:r>
      <w:r w:rsidR="007B5046">
        <w:rPr>
          <w:rFonts w:ascii="Arial" w:hAnsi="Arial" w:cs="Arial"/>
          <w:b/>
          <w:color w:val="FF0000"/>
          <w:sz w:val="28"/>
        </w:rPr>
        <w:t>06.10</w:t>
      </w:r>
      <w:r w:rsidR="002B7151" w:rsidRPr="002B7151">
        <w:rPr>
          <w:rFonts w:ascii="Arial" w:hAnsi="Arial" w:cs="Arial"/>
          <w:b/>
          <w:color w:val="FF0000"/>
          <w:sz w:val="28"/>
        </w:rPr>
        <w:t>.</w:t>
      </w:r>
      <w:r w:rsidR="00B24C91" w:rsidRPr="002B7151">
        <w:rPr>
          <w:rFonts w:ascii="Arial" w:hAnsi="Arial" w:cs="Arial"/>
          <w:b/>
          <w:color w:val="FF0000"/>
          <w:sz w:val="28"/>
        </w:rPr>
        <w:t>2021</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50EA2B51" w:rsidR="00C63892" w:rsidRDefault="00C63892" w:rsidP="008045B2">
      <w:pPr>
        <w:widowControl w:val="0"/>
        <w:autoSpaceDE w:val="0"/>
        <w:autoSpaceDN w:val="0"/>
        <w:adjustRightInd w:val="0"/>
        <w:spacing w:after="0" w:line="240" w:lineRule="auto"/>
        <w:rPr>
          <w:rFonts w:ascii="Tahoma" w:hAnsi="Tahoma" w:cs="Tahoma"/>
          <w:b/>
          <w:bCs/>
        </w:rPr>
      </w:pPr>
    </w:p>
    <w:p w14:paraId="18936566" w14:textId="77777777" w:rsidR="00C3330B" w:rsidRPr="00212617" w:rsidRDefault="00C3330B" w:rsidP="00C3330B">
      <w:pPr>
        <w:pStyle w:val="Nagwek2"/>
        <w:rPr>
          <w:rFonts w:ascii="Arial" w:hAnsi="Arial" w:cs="Arial"/>
        </w:rPr>
      </w:pPr>
      <w:bookmarkStart w:id="110" w:name="_Toc58316210"/>
      <w:bookmarkStart w:id="111" w:name="_Toc58316638"/>
      <w:bookmarkStart w:id="112" w:name="_Toc59022803"/>
      <w:bookmarkStart w:id="113" w:name="_Toc59022900"/>
      <w:bookmarkStart w:id="114" w:name="_Toc59022950"/>
      <w:bookmarkStart w:id="115" w:name="_Toc60922501"/>
      <w:bookmarkStart w:id="116" w:name="_Toc61008948"/>
      <w:bookmarkStart w:id="117" w:name="_Toc61243652"/>
      <w:bookmarkStart w:id="118" w:name="_Toc61243819"/>
      <w:bookmarkStart w:id="119" w:name="_Toc61421700"/>
      <w:bookmarkStart w:id="120" w:name="_Toc61438256"/>
      <w:bookmarkStart w:id="121" w:name="_Toc61438372"/>
      <w:bookmarkStart w:id="122" w:name="_Toc61439567"/>
      <w:bookmarkStart w:id="123" w:name="_Toc61515522"/>
      <w:bookmarkStart w:id="124" w:name="_Toc61598580"/>
      <w:bookmarkStart w:id="125" w:name="_Toc58316207"/>
      <w:bookmarkStart w:id="126" w:name="_Toc58316635"/>
      <w:bookmarkStart w:id="127" w:name="_Toc59022800"/>
      <w:bookmarkStart w:id="128" w:name="_Toc59022897"/>
      <w:bookmarkStart w:id="129" w:name="_Toc59022947"/>
      <w:bookmarkStart w:id="130" w:name="_Toc60922498"/>
      <w:bookmarkStart w:id="131" w:name="_Toc61008945"/>
      <w:bookmarkStart w:id="132" w:name="_Toc61243649"/>
      <w:bookmarkStart w:id="133" w:name="_Toc61243816"/>
      <w:bookmarkStart w:id="134" w:name="_Toc61421697"/>
      <w:r>
        <w:rPr>
          <w:rFonts w:ascii="Arial" w:hAnsi="Arial" w:cs="Arial"/>
        </w:rPr>
        <w:t>VII</w:t>
      </w:r>
      <w:r w:rsidRPr="00212617">
        <w:rPr>
          <w:rFonts w:ascii="Arial" w:hAnsi="Arial" w:cs="Arial"/>
        </w:rPr>
        <w:t>. Podstawy wykluczenia</w:t>
      </w:r>
      <w:bookmarkEnd w:id="110"/>
      <w:bookmarkEnd w:id="111"/>
      <w:r w:rsidRPr="00212617">
        <w:rPr>
          <w:rFonts w:ascii="Arial" w:hAnsi="Arial" w:cs="Arial"/>
        </w:rPr>
        <w:t xml:space="preserve"> i warunki udziału w postępowaniu</w:t>
      </w:r>
      <w:bookmarkEnd w:id="112"/>
      <w:bookmarkEnd w:id="113"/>
      <w:bookmarkEnd w:id="114"/>
      <w:bookmarkEnd w:id="115"/>
      <w:bookmarkEnd w:id="116"/>
      <w:bookmarkEnd w:id="117"/>
      <w:bookmarkEnd w:id="118"/>
      <w:bookmarkEnd w:id="119"/>
      <w:bookmarkEnd w:id="120"/>
      <w:bookmarkEnd w:id="121"/>
      <w:bookmarkEnd w:id="122"/>
      <w:bookmarkEnd w:id="123"/>
      <w:bookmarkEnd w:id="124"/>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lastRenderedPageBreak/>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Default="00C3330B" w:rsidP="00C3330B">
      <w:pPr>
        <w:pStyle w:val="Teksttreci0"/>
        <w:shd w:val="clear" w:color="auto" w:fill="auto"/>
        <w:spacing w:line="276" w:lineRule="auto"/>
        <w:ind w:left="852" w:right="20" w:hanging="285"/>
        <w:jc w:val="both"/>
        <w:rPr>
          <w:rFonts w:ascii="Arial" w:hAnsi="Arial" w:cs="Arial"/>
          <w:b/>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7DF83F06" w:rsidR="00C3330B" w:rsidRPr="00FA111D" w:rsidRDefault="00754A64" w:rsidP="00754A64">
      <w:pPr>
        <w:pStyle w:val="Teksttreci0"/>
        <w:shd w:val="clear" w:color="auto" w:fill="auto"/>
        <w:spacing w:line="276" w:lineRule="auto"/>
        <w:ind w:left="852" w:right="20" w:hanging="285"/>
        <w:jc w:val="both"/>
        <w:rPr>
          <w:rFonts w:ascii="Arial" w:hAnsi="Arial" w:cs="Arial"/>
          <w:sz w:val="22"/>
          <w:szCs w:val="22"/>
        </w:rPr>
      </w:pPr>
      <w:r w:rsidRPr="00FA111D">
        <w:rPr>
          <w:rFonts w:ascii="Arial" w:hAnsi="Arial" w:cs="Arial"/>
          <w:b/>
          <w:sz w:val="22"/>
          <w:szCs w:val="22"/>
        </w:rPr>
        <w:tab/>
      </w:r>
      <w:r w:rsidR="00C3330B" w:rsidRPr="00FA111D">
        <w:rPr>
          <w:rFonts w:ascii="Arial" w:hAnsi="Arial" w:cs="Arial"/>
          <w:sz w:val="22"/>
          <w:szCs w:val="22"/>
        </w:rPr>
        <w:t xml:space="preserve">Wykonawca spełni </w:t>
      </w:r>
      <w:r w:rsidR="00D51919" w:rsidRPr="00FA111D">
        <w:rPr>
          <w:rFonts w:ascii="Arial" w:hAnsi="Arial" w:cs="Arial"/>
          <w:sz w:val="22"/>
          <w:szCs w:val="22"/>
        </w:rPr>
        <w:t>ww.</w:t>
      </w:r>
      <w:r w:rsidR="00C3330B" w:rsidRPr="00FA111D">
        <w:rPr>
          <w:rFonts w:ascii="Arial" w:hAnsi="Arial" w:cs="Arial"/>
          <w:sz w:val="22"/>
          <w:szCs w:val="22"/>
        </w:rPr>
        <w:t xml:space="preserve"> </w:t>
      </w:r>
      <w:r w:rsidR="003A7F91" w:rsidRPr="00FA111D">
        <w:rPr>
          <w:rFonts w:ascii="Arial" w:hAnsi="Arial" w:cs="Arial"/>
          <w:sz w:val="22"/>
          <w:szCs w:val="22"/>
        </w:rPr>
        <w:t>warunek, jeżeli</w:t>
      </w:r>
      <w:r w:rsidR="00C3330B" w:rsidRPr="00FA111D">
        <w:rPr>
          <w:rFonts w:ascii="Arial" w:hAnsi="Arial" w:cs="Arial"/>
          <w:sz w:val="22"/>
          <w:szCs w:val="22"/>
        </w:rPr>
        <w:t xml:space="preserve"> wykaże:</w:t>
      </w:r>
    </w:p>
    <w:p w14:paraId="4A6B1D90" w14:textId="6DCC9331" w:rsidR="005E09C4" w:rsidRPr="008365EA" w:rsidRDefault="00C3330B" w:rsidP="00DD565C">
      <w:pPr>
        <w:spacing w:after="0" w:line="276" w:lineRule="auto"/>
        <w:ind w:left="1276" w:hanging="425"/>
        <w:rPr>
          <w:rFonts w:ascii="Arial" w:hAnsi="Arial" w:cs="Arial"/>
          <w:b/>
          <w:color w:val="FF0000"/>
        </w:rPr>
      </w:pPr>
      <w:r w:rsidRPr="00FA111D">
        <w:rPr>
          <w:rFonts w:ascii="Arial" w:hAnsi="Arial" w:cs="Arial"/>
          <w:b/>
        </w:rPr>
        <w:t xml:space="preserve">A) </w:t>
      </w:r>
      <w:r w:rsidRPr="009371D0">
        <w:rPr>
          <w:rFonts w:ascii="Arial" w:hAnsi="Arial" w:cs="Arial"/>
          <w:b/>
        </w:rPr>
        <w:t>w zakresie doświadczenia</w:t>
      </w:r>
      <w:r w:rsidRPr="00FA111D">
        <w:rPr>
          <w:rFonts w:ascii="Arial" w:hAnsi="Arial" w:cs="Arial"/>
        </w:rPr>
        <w:t xml:space="preserve">: </w:t>
      </w:r>
      <w:r w:rsidR="0054401F" w:rsidRPr="00FA111D">
        <w:rPr>
          <w:rFonts w:ascii="Arial" w:hAnsi="Arial" w:cs="Arial"/>
        </w:rPr>
        <w:t xml:space="preserve">że </w:t>
      </w:r>
      <w:r w:rsidR="00034CDC" w:rsidRPr="00FA111D">
        <w:rPr>
          <w:rFonts w:ascii="Arial" w:hAnsi="Arial" w:cs="Arial"/>
          <w:lang w:eastAsia="pl-PL"/>
        </w:rPr>
        <w:t xml:space="preserve">w okresie ostatnich </w:t>
      </w:r>
      <w:r w:rsidR="007E7EF7" w:rsidRPr="00FA111D">
        <w:rPr>
          <w:rFonts w:ascii="Arial" w:hAnsi="Arial" w:cs="Arial"/>
          <w:lang w:eastAsia="pl-PL"/>
        </w:rPr>
        <w:t>pięciu</w:t>
      </w:r>
      <w:r w:rsidR="00034CDC" w:rsidRPr="00FA111D">
        <w:rPr>
          <w:rFonts w:ascii="Arial" w:hAnsi="Arial" w:cs="Arial"/>
          <w:lang w:eastAsia="pl-PL"/>
        </w:rPr>
        <w:t xml:space="preserve"> lat przed upływem terminu składania ofert, a jeżeli okres prowadzenia działalności jest krótszy - w tym okresie, </w:t>
      </w:r>
      <w:r w:rsidR="00034CDC" w:rsidRPr="00FA111D">
        <w:rPr>
          <w:rFonts w:ascii="Arial" w:hAnsi="Arial" w:cs="Arial"/>
        </w:rPr>
        <w:t>wykonał</w:t>
      </w:r>
      <w:r w:rsidR="00991119" w:rsidRPr="00FA111D">
        <w:rPr>
          <w:rFonts w:ascii="Arial" w:hAnsi="Arial" w:cs="Arial"/>
        </w:rPr>
        <w:t xml:space="preserve"> w sposób należyty oraz zgodnie z zasadami sztuki budowlanej i prawidłowo ukończył</w:t>
      </w:r>
      <w:r w:rsidR="00A918B7" w:rsidRPr="00FA111D">
        <w:rPr>
          <w:rFonts w:ascii="Arial" w:hAnsi="Arial" w:cs="Arial"/>
        </w:rPr>
        <w:t>:</w:t>
      </w:r>
      <w:r w:rsidR="00DD565C">
        <w:rPr>
          <w:rFonts w:ascii="Arial" w:hAnsi="Arial" w:cs="Arial"/>
        </w:rPr>
        <w:t xml:space="preserve"> </w:t>
      </w:r>
      <w:r w:rsidR="00692B59" w:rsidRPr="001563AD">
        <w:rPr>
          <w:rFonts w:ascii="Arial" w:hAnsi="Arial" w:cs="Arial"/>
          <w:b/>
          <w:color w:val="000000" w:themeColor="text1"/>
        </w:rPr>
        <w:t xml:space="preserve">co najmniej 2 </w:t>
      </w:r>
      <w:r w:rsidR="00B27CF7">
        <w:rPr>
          <w:rFonts w:ascii="Arial" w:hAnsi="Arial" w:cs="Arial"/>
          <w:b/>
          <w:color w:val="000000" w:themeColor="text1"/>
        </w:rPr>
        <w:t>roboty budowlane</w:t>
      </w:r>
      <w:r w:rsidR="00BC73F5">
        <w:rPr>
          <w:rFonts w:ascii="Arial" w:hAnsi="Arial" w:cs="Arial"/>
          <w:b/>
          <w:color w:val="000000" w:themeColor="text1"/>
        </w:rPr>
        <w:t xml:space="preserve"> </w:t>
      </w:r>
      <w:r w:rsidR="00734985" w:rsidRPr="001563AD">
        <w:rPr>
          <w:rFonts w:ascii="Arial" w:hAnsi="Arial" w:cs="Arial"/>
          <w:b/>
          <w:color w:val="000000" w:themeColor="text1"/>
        </w:rPr>
        <w:t>polegając</w:t>
      </w:r>
      <w:r w:rsidR="00AF76B4">
        <w:rPr>
          <w:rFonts w:ascii="Arial" w:hAnsi="Arial" w:cs="Arial"/>
          <w:b/>
          <w:color w:val="000000" w:themeColor="text1"/>
        </w:rPr>
        <w:t>e</w:t>
      </w:r>
      <w:r w:rsidR="00734985" w:rsidRPr="001563AD">
        <w:rPr>
          <w:rFonts w:ascii="Arial" w:hAnsi="Arial" w:cs="Arial"/>
          <w:b/>
          <w:color w:val="000000" w:themeColor="text1"/>
        </w:rPr>
        <w:t xml:space="preserve"> na</w:t>
      </w:r>
      <w:r w:rsidR="00AB6B25" w:rsidRPr="001563AD">
        <w:rPr>
          <w:rFonts w:ascii="Arial" w:hAnsi="Arial" w:cs="Arial"/>
          <w:b/>
          <w:color w:val="000000" w:themeColor="text1"/>
        </w:rPr>
        <w:t xml:space="preserve"> lub obejmując</w:t>
      </w:r>
      <w:r w:rsidR="00AF76B4">
        <w:rPr>
          <w:rFonts w:ascii="Arial" w:hAnsi="Arial" w:cs="Arial"/>
          <w:b/>
          <w:color w:val="000000" w:themeColor="text1"/>
        </w:rPr>
        <w:t>e</w:t>
      </w:r>
      <w:r w:rsidR="00AB6B25" w:rsidRPr="001563AD">
        <w:rPr>
          <w:rFonts w:ascii="Arial" w:hAnsi="Arial" w:cs="Arial"/>
          <w:b/>
          <w:color w:val="000000" w:themeColor="text1"/>
        </w:rPr>
        <w:t xml:space="preserve"> swoim zakresem utwardzenie terenu podwórka i/lub</w:t>
      </w:r>
      <w:r w:rsidR="00DD565C" w:rsidRPr="001563AD">
        <w:rPr>
          <w:rFonts w:ascii="Arial" w:hAnsi="Arial" w:cs="Arial"/>
          <w:b/>
          <w:color w:val="000000" w:themeColor="text1"/>
        </w:rPr>
        <w:t xml:space="preserve"> parkingu</w:t>
      </w:r>
      <w:r w:rsidR="00AB6B25" w:rsidRPr="001563AD">
        <w:rPr>
          <w:rFonts w:ascii="Arial" w:hAnsi="Arial" w:cs="Arial"/>
          <w:b/>
          <w:color w:val="000000" w:themeColor="text1"/>
        </w:rPr>
        <w:t xml:space="preserve"> i/lub placu</w:t>
      </w:r>
      <w:r w:rsidR="00DD565C" w:rsidRPr="001563AD">
        <w:rPr>
          <w:rFonts w:ascii="Arial" w:hAnsi="Arial" w:cs="Arial"/>
          <w:b/>
          <w:color w:val="000000" w:themeColor="text1"/>
        </w:rPr>
        <w:t xml:space="preserve"> </w:t>
      </w:r>
      <w:r w:rsidR="00AF76B4">
        <w:rPr>
          <w:rFonts w:ascii="Arial" w:hAnsi="Arial" w:cs="Arial"/>
          <w:b/>
          <w:color w:val="000000" w:themeColor="text1"/>
        </w:rPr>
        <w:br/>
      </w:r>
      <w:r w:rsidR="00DD565C" w:rsidRPr="001563AD">
        <w:rPr>
          <w:rFonts w:ascii="Arial" w:hAnsi="Arial" w:cs="Arial"/>
          <w:b/>
          <w:color w:val="000000" w:themeColor="text1"/>
        </w:rPr>
        <w:t xml:space="preserve">o </w:t>
      </w:r>
      <w:r w:rsidR="00B27CF7">
        <w:rPr>
          <w:rFonts w:ascii="Arial" w:hAnsi="Arial" w:cs="Arial"/>
          <w:b/>
          <w:color w:val="000000" w:themeColor="text1"/>
        </w:rPr>
        <w:t xml:space="preserve">wartości </w:t>
      </w:r>
      <w:r w:rsidR="00AB6B25" w:rsidRPr="001563AD">
        <w:rPr>
          <w:rFonts w:ascii="Arial" w:hAnsi="Arial" w:cs="Arial"/>
          <w:b/>
          <w:color w:val="000000" w:themeColor="text1"/>
        </w:rPr>
        <w:t>min. 1</w:t>
      </w:r>
      <w:r w:rsidR="00B27CF7">
        <w:rPr>
          <w:rFonts w:ascii="Arial" w:hAnsi="Arial" w:cs="Arial"/>
          <w:b/>
          <w:color w:val="000000" w:themeColor="text1"/>
        </w:rPr>
        <w:t>00</w:t>
      </w:r>
      <w:r w:rsidR="001563AD">
        <w:rPr>
          <w:rFonts w:ascii="Arial" w:hAnsi="Arial" w:cs="Arial"/>
          <w:b/>
          <w:color w:val="000000" w:themeColor="text1"/>
        </w:rPr>
        <w:t> </w:t>
      </w:r>
      <w:r w:rsidR="00AB6B25" w:rsidRPr="001563AD">
        <w:rPr>
          <w:rFonts w:ascii="Arial" w:hAnsi="Arial" w:cs="Arial"/>
          <w:b/>
          <w:color w:val="000000" w:themeColor="text1"/>
        </w:rPr>
        <w:t>000</w:t>
      </w:r>
      <w:r w:rsidR="001563AD">
        <w:rPr>
          <w:rFonts w:ascii="Arial" w:hAnsi="Arial" w:cs="Arial"/>
          <w:b/>
          <w:color w:val="000000" w:themeColor="text1"/>
        </w:rPr>
        <w:t xml:space="preserve"> </w:t>
      </w:r>
      <w:r w:rsidR="00B27CF7">
        <w:rPr>
          <w:rFonts w:ascii="Arial" w:hAnsi="Arial" w:cs="Arial"/>
          <w:b/>
          <w:color w:val="000000" w:themeColor="text1"/>
        </w:rPr>
        <w:t xml:space="preserve"> </w:t>
      </w:r>
    </w:p>
    <w:p w14:paraId="7001F04A" w14:textId="77777777" w:rsidR="00D55422" w:rsidRDefault="00D55422"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2E4529E2" w14:textId="72C8DA02" w:rsidR="00242B8B" w:rsidRPr="00242B8B" w:rsidRDefault="00242B8B" w:rsidP="00242B8B">
      <w:pPr>
        <w:pStyle w:val="Akapitzlist"/>
        <w:numPr>
          <w:ilvl w:val="0"/>
          <w:numId w:val="37"/>
        </w:numPr>
        <w:spacing w:after="0"/>
        <w:jc w:val="both"/>
        <w:rPr>
          <w:rFonts w:ascii="Arial" w:hAnsi="Arial" w:cs="Arial"/>
          <w:bCs/>
          <w:iCs/>
        </w:rPr>
      </w:pPr>
      <w:r w:rsidRPr="00242B8B">
        <w:rPr>
          <w:rFonts w:ascii="Arial" w:hAnsi="Arial" w:cs="Arial"/>
          <w:bCs/>
          <w:iCs/>
        </w:rPr>
        <w:t>Pod pojęciami „budowa” lub „przebudowa” rozumie się pojęcia zdefiniowane odpowiednio w art. 3 pkt 6 i 7a ustawy z dnia 7 lipca 1994</w:t>
      </w:r>
      <w:r w:rsidR="003057C5">
        <w:rPr>
          <w:rFonts w:ascii="Arial" w:hAnsi="Arial" w:cs="Arial"/>
          <w:bCs/>
          <w:iCs/>
        </w:rPr>
        <w:t xml:space="preserve"> </w:t>
      </w:r>
      <w:r w:rsidRPr="00242B8B">
        <w:rPr>
          <w:rFonts w:ascii="Arial" w:hAnsi="Arial" w:cs="Arial"/>
          <w:bCs/>
          <w:iCs/>
        </w:rPr>
        <w:t>r. Prawo budowlane (tj. Dz.U. z 2020r. poz. 1333, ze zm.)</w:t>
      </w:r>
    </w:p>
    <w:p w14:paraId="3AA48B3C" w14:textId="77777777" w:rsidR="0054401F" w:rsidRDefault="0054401F" w:rsidP="00A81226">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A81226">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t>
      </w:r>
      <w:r>
        <w:rPr>
          <w:rFonts w:ascii="Arial" w:hAnsi="Arial" w:cs="Arial"/>
          <w:bCs/>
          <w:iCs/>
        </w:rPr>
        <w:lastRenderedPageBreak/>
        <w:t xml:space="preserve">wymagany, pod warunkiem że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A81226">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5690D812" w14:textId="77777777" w:rsidR="00C3330B" w:rsidRPr="00F945F7" w:rsidRDefault="00C3330B" w:rsidP="00C3330B">
      <w:pPr>
        <w:spacing w:after="0" w:line="276" w:lineRule="auto"/>
        <w:ind w:left="851"/>
        <w:rPr>
          <w:rFonts w:ascii="Arial" w:hAnsi="Arial" w:cs="Arial"/>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Pr="00301358" w:rsidRDefault="00C3330B" w:rsidP="00FF735C">
      <w:pPr>
        <w:numPr>
          <w:ilvl w:val="1"/>
          <w:numId w:val="21"/>
        </w:numPr>
        <w:spacing w:after="0" w:line="276" w:lineRule="auto"/>
        <w:ind w:left="1134" w:hanging="283"/>
        <w:rPr>
          <w:rFonts w:ascii="Arial" w:hAnsi="Arial" w:cs="Arial"/>
        </w:rPr>
      </w:pPr>
      <w:r w:rsidRPr="00301358">
        <w:rPr>
          <w:rFonts w:ascii="Arial" w:hAnsi="Arial" w:cs="Arial"/>
          <w:b/>
        </w:rPr>
        <w:t>warunek dotyczący zdolności technicznej lub zawodowej w zakresie doświadczenia</w:t>
      </w:r>
      <w:r w:rsidRPr="00301358">
        <w:rPr>
          <w:rFonts w:ascii="Arial" w:hAnsi="Arial" w:cs="Arial"/>
        </w:rPr>
        <w:t xml:space="preserve"> zostanie spełniony, jeżeli </w:t>
      </w:r>
      <w:r w:rsidR="006C7A06" w:rsidRPr="00301358">
        <w:rPr>
          <w:rFonts w:ascii="Arial" w:hAnsi="Arial" w:cs="Arial"/>
        </w:rPr>
        <w:t>chociaż jeden z Wykonawców lub podmiotów udostępniających zasoby spełnia warunek samodzielnie (</w:t>
      </w:r>
      <w:r w:rsidR="00734985" w:rsidRPr="00301358">
        <w:rPr>
          <w:rFonts w:ascii="Arial" w:hAnsi="Arial" w:cs="Arial"/>
        </w:rPr>
        <w:t xml:space="preserve">nie jest </w:t>
      </w:r>
      <w:r w:rsidR="006C7A06" w:rsidRPr="00301358">
        <w:rPr>
          <w:rFonts w:ascii="Arial" w:hAnsi="Arial" w:cs="Arial"/>
        </w:rPr>
        <w:t>możliwe sumowanie</w:t>
      </w:r>
      <w:r w:rsidRPr="00301358">
        <w:rPr>
          <w:rFonts w:ascii="Arial" w:hAnsi="Arial" w:cs="Arial"/>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4AD6F5F7"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w:t>
      </w:r>
      <w:r w:rsidR="002F4BEF">
        <w:rPr>
          <w:rFonts w:ascii="Arial" w:hAnsi="Arial" w:cs="Arial"/>
          <w:sz w:val="22"/>
          <w:szCs w:val="22"/>
        </w:rPr>
        <w:t xml:space="preserve"> </w:t>
      </w:r>
      <w:r w:rsidR="00AB366F">
        <w:rPr>
          <w:rFonts w:ascii="Arial" w:hAnsi="Arial" w:cs="Arial"/>
          <w:sz w:val="22"/>
          <w:szCs w:val="22"/>
        </w:rPr>
        <w:t>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3DB2FBCD" w:rsidR="00C3330B" w:rsidRDefault="006B0605" w:rsidP="00D019D5">
      <w:pPr>
        <w:numPr>
          <w:ilvl w:val="0"/>
          <w:numId w:val="17"/>
        </w:numPr>
        <w:spacing w:line="276" w:lineRule="auto"/>
        <w:ind w:left="709" w:hanging="283"/>
        <w:rPr>
          <w:rFonts w:ascii="Arial" w:hAnsi="Arial" w:cs="Arial"/>
        </w:rPr>
      </w:pPr>
      <w:r w:rsidRPr="00FA111D">
        <w:rPr>
          <w:rFonts w:ascii="Arial" w:hAnsi="Arial" w:cs="Arial"/>
          <w:b/>
        </w:rPr>
        <w:t>W</w:t>
      </w:r>
      <w:r w:rsidR="00D13E81" w:rsidRPr="00FA111D">
        <w:rPr>
          <w:rFonts w:ascii="Arial" w:hAnsi="Arial" w:cs="Arial"/>
          <w:b/>
        </w:rPr>
        <w:t>ykaz robót budowlanych</w:t>
      </w:r>
      <w:r w:rsidR="00D13E81" w:rsidRPr="00FA111D">
        <w:rPr>
          <w:rFonts w:ascii="Arial" w:hAnsi="Arial" w:cs="Arial"/>
        </w:rPr>
        <w:t xml:space="preserve"> wykonanych </w:t>
      </w:r>
      <w:r w:rsidR="00D13E81" w:rsidRPr="00EC2D9B">
        <w:rPr>
          <w:rFonts w:ascii="Arial" w:hAnsi="Arial" w:cs="Arial"/>
        </w:rPr>
        <w:t>nie wcześniej niż w okresie os</w:t>
      </w:r>
      <w:r w:rsidR="00D13E81">
        <w:rPr>
          <w:rFonts w:ascii="Arial" w:hAnsi="Arial" w:cs="Arial"/>
        </w:rPr>
        <w:t>tatnich 5 lat, a </w:t>
      </w:r>
      <w:r w:rsidR="00D13E81" w:rsidRPr="00EC2D9B">
        <w:rPr>
          <w:rFonts w:ascii="Arial" w:hAnsi="Arial" w:cs="Arial"/>
        </w:rPr>
        <w:t xml:space="preserve">jeżeli okres prowadzenia działalności jest krótszy - </w:t>
      </w:r>
      <w:r w:rsidR="00D13E81">
        <w:rPr>
          <w:rFonts w:ascii="Arial" w:hAnsi="Arial" w:cs="Arial"/>
        </w:rPr>
        <w:t xml:space="preserve">w tym okresie, porównywalnych </w:t>
      </w:r>
      <w:r w:rsidR="00D13E81">
        <w:rPr>
          <w:rFonts w:ascii="Arial" w:hAnsi="Arial" w:cs="Arial"/>
        </w:rPr>
        <w:lastRenderedPageBreak/>
        <w:t>z </w:t>
      </w:r>
      <w:r w:rsidR="00D13E81" w:rsidRPr="00EC2D9B">
        <w:rPr>
          <w:rFonts w:ascii="Arial" w:hAnsi="Arial" w:cs="Arial"/>
        </w:rPr>
        <w:t>robotami budowlanymi stanowiący</w:t>
      </w:r>
      <w:r w:rsidR="00242B8B">
        <w:rPr>
          <w:rFonts w:ascii="Arial" w:hAnsi="Arial" w:cs="Arial"/>
        </w:rPr>
        <w:t>mi przedmiot zamówienia, wraz z </w:t>
      </w:r>
      <w:r w:rsidR="00D13E81" w:rsidRPr="00EC2D9B">
        <w:rPr>
          <w:rFonts w:ascii="Arial" w:hAnsi="Arial" w:cs="Arial"/>
        </w:rPr>
        <w:t>podaniem ich rodzaju, wartości, daty, miejsca wykonania i podmiotów, na rzecz których robot</w:t>
      </w:r>
      <w:r w:rsidR="00D13E81">
        <w:rPr>
          <w:rFonts w:ascii="Arial" w:hAnsi="Arial" w:cs="Arial"/>
        </w:rPr>
        <w:t>y te </w:t>
      </w:r>
      <w:r w:rsidR="00D13E81"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sidR="00D13E81">
        <w:rPr>
          <w:rFonts w:ascii="Arial" w:hAnsi="Arial" w:cs="Arial"/>
        </w:rPr>
        <w:t>ty budowlane były wykonywane, a </w:t>
      </w:r>
      <w:r w:rsidR="00D13E81" w:rsidRPr="00EC2D9B">
        <w:rPr>
          <w:rFonts w:ascii="Arial" w:hAnsi="Arial" w:cs="Arial"/>
        </w:rPr>
        <w:t>jeżeli z uzasadnionej przyczyny o obiektywnym c</w:t>
      </w:r>
      <w:r w:rsidR="00D13E81">
        <w:rPr>
          <w:rFonts w:ascii="Arial" w:hAnsi="Arial" w:cs="Arial"/>
        </w:rPr>
        <w:t>harakterze wykonawca nie jest w </w:t>
      </w:r>
      <w:r w:rsidR="00D13E81" w:rsidRPr="00EC2D9B">
        <w:rPr>
          <w:rFonts w:ascii="Arial" w:hAnsi="Arial" w:cs="Arial"/>
        </w:rPr>
        <w:t xml:space="preserve">stanie uzyskać tych dokumentów - inne odpowiednie dokumenty - </w:t>
      </w:r>
      <w:r w:rsidR="00D13E81">
        <w:rPr>
          <w:rFonts w:ascii="Arial" w:hAnsi="Arial" w:cs="Arial"/>
          <w:b/>
          <w:bCs/>
        </w:rPr>
        <w:t xml:space="preserve">załącznik nr </w:t>
      </w:r>
      <w:r w:rsidR="007743F3">
        <w:rPr>
          <w:rFonts w:ascii="Arial" w:hAnsi="Arial" w:cs="Arial"/>
          <w:b/>
          <w:bCs/>
        </w:rPr>
        <w:t>3</w:t>
      </w:r>
      <w:r w:rsidR="00D13E81">
        <w:rPr>
          <w:rFonts w:ascii="Arial" w:hAnsi="Arial" w:cs="Arial"/>
          <w:b/>
          <w:bCs/>
        </w:rPr>
        <w:t xml:space="preserve"> do </w:t>
      </w:r>
      <w:r w:rsidR="00D13E81"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11DBEE78"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987E57">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87C21C1"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987E57">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82B1C38"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301358">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1D86B8A2" w:rsidR="009000BC" w:rsidRPr="00991119" w:rsidRDefault="009000BC" w:rsidP="00301358">
      <w:pPr>
        <w:spacing w:line="276" w:lineRule="auto"/>
        <w:ind w:left="709" w:hanging="261"/>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w:t>
      </w:r>
      <w:r w:rsidR="00301358">
        <w:rPr>
          <w:rFonts w:ascii="Arial" w:hAnsi="Arial" w:cs="Arial"/>
        </w:rPr>
        <w:t>czne, o ile Wykonawca wskazał w </w:t>
      </w:r>
      <w:r w:rsidRPr="00991119">
        <w:rPr>
          <w:rFonts w:ascii="Arial" w:hAnsi="Arial" w:cs="Arial"/>
        </w:rPr>
        <w:t xml:space="preserve">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5AE49C8C" w:rsidR="005E09C4" w:rsidRPr="00991119" w:rsidRDefault="009000BC" w:rsidP="00301358">
      <w:pPr>
        <w:spacing w:line="276" w:lineRule="auto"/>
        <w:ind w:left="709" w:hanging="261"/>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lastRenderedPageBreak/>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77777777"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wykonaną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9">
        <w:r w:rsidRPr="00991119">
          <w:rPr>
            <w:rFonts w:ascii="Arial" w:hAnsi="Arial" w:cs="Arial"/>
            <w:sz w:val="22"/>
            <w:szCs w:val="22"/>
            <w:u w:val="single"/>
          </w:rPr>
          <w:t>platformazakupowa.pl</w:t>
        </w:r>
      </w:hyperlink>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lastRenderedPageBreak/>
        <w:t>innych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0483359B"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w:t>
      </w:r>
      <w:r w:rsidR="00987E57">
        <w:rPr>
          <w:rFonts w:ascii="Arial" w:hAnsi="Arial" w:cs="Arial"/>
        </w:rPr>
        <w:t>nawca wspólnie ubiegający się o </w:t>
      </w:r>
      <w:r w:rsidRPr="00991119">
        <w:rPr>
          <w:rFonts w:ascii="Arial" w:hAnsi="Arial" w:cs="Arial"/>
        </w:rPr>
        <w:t>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FE7EFB5"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7743F3">
        <w:rPr>
          <w:rFonts w:ascii="Arial" w:hAnsi="Arial" w:cs="Arial"/>
          <w:sz w:val="22"/>
          <w:szCs w:val="22"/>
        </w:rPr>
        <w:t>7</w:t>
      </w:r>
      <w:r w:rsidRPr="00991119">
        <w:rPr>
          <w:rFonts w:ascii="Arial" w:hAnsi="Arial" w:cs="Arial"/>
          <w:sz w:val="22"/>
          <w:szCs w:val="22"/>
        </w:rPr>
        <w:t xml:space="preserve"> powyżej nie może złożyć potwierdzeniu kryteriów selekcji.</w:t>
      </w:r>
    </w:p>
    <w:p w14:paraId="5A5C1760" w14:textId="7A245C31"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t>
      </w:r>
      <w:r w:rsidRPr="00991119">
        <w:rPr>
          <w:rFonts w:ascii="Arial" w:hAnsi="Arial" w:cs="Arial"/>
          <w:sz w:val="22"/>
          <w:szCs w:val="22"/>
        </w:rPr>
        <w:lastRenderedPageBreak/>
        <w:t xml:space="preserve">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w:t>
      </w:r>
      <w:r w:rsidR="001F2102">
        <w:rPr>
          <w:rFonts w:ascii="Arial" w:hAnsi="Arial" w:cs="Arial"/>
          <w:sz w:val="22"/>
          <w:szCs w:val="22"/>
        </w:rPr>
        <w:t xml:space="preserve"> </w:t>
      </w:r>
      <w:r w:rsidRPr="00991119">
        <w:rPr>
          <w:rFonts w:ascii="Arial" w:hAnsi="Arial" w:cs="Arial"/>
          <w:sz w:val="22"/>
          <w:szCs w:val="22"/>
        </w:rPr>
        <w:t>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264235ED"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143C88">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47E10C60"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7743F3">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29619256"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r w:rsidR="0073067A">
        <w:rPr>
          <w:rFonts w:ascii="Arial" w:hAnsi="Arial" w:cs="Arial"/>
          <w:sz w:val="22"/>
          <w:szCs w:val="22"/>
        </w:rPr>
        <w:br/>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lastRenderedPageBreak/>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074D72F1"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Wykonawcy wspólnie ubiegający się o udzielenie zamówienia </w:t>
      </w:r>
      <w:r w:rsidRPr="003F256E">
        <w:rPr>
          <w:rFonts w:ascii="Arial" w:hAnsi="Arial" w:cs="Arial"/>
          <w:b/>
          <w:sz w:val="22"/>
          <w:szCs w:val="22"/>
        </w:rPr>
        <w:t>dołączają do oferty oświadczenie, z którego</w:t>
      </w:r>
      <w:r w:rsidR="00D6777D" w:rsidRPr="003F256E">
        <w:rPr>
          <w:rFonts w:ascii="Arial" w:hAnsi="Arial" w:cs="Arial"/>
          <w:b/>
          <w:sz w:val="22"/>
          <w:szCs w:val="22"/>
        </w:rPr>
        <w:t xml:space="preserve"> </w:t>
      </w:r>
      <w:r w:rsidR="00A918B7" w:rsidRPr="003F256E">
        <w:rPr>
          <w:rFonts w:ascii="Arial" w:hAnsi="Arial" w:cs="Arial"/>
          <w:b/>
          <w:sz w:val="22"/>
          <w:szCs w:val="22"/>
        </w:rPr>
        <w:t>wynika, które</w:t>
      </w:r>
      <w:r w:rsidR="008465A7" w:rsidRPr="003F256E">
        <w:rPr>
          <w:rFonts w:ascii="Arial" w:hAnsi="Arial" w:cs="Arial"/>
          <w:b/>
          <w:sz w:val="22"/>
          <w:szCs w:val="22"/>
        </w:rPr>
        <w:t xml:space="preserve"> roboty budowlane</w:t>
      </w:r>
      <w:r w:rsidRPr="003F256E">
        <w:rPr>
          <w:rFonts w:ascii="Arial" w:hAnsi="Arial" w:cs="Arial"/>
          <w:b/>
          <w:sz w:val="22"/>
          <w:szCs w:val="22"/>
        </w:rPr>
        <w:t xml:space="preserve"> wykonają poszczególni wykonawcy</w:t>
      </w:r>
      <w:r w:rsidRPr="00F02796">
        <w:rPr>
          <w:rFonts w:ascii="Arial" w:hAnsi="Arial" w:cs="Arial"/>
          <w:sz w:val="22"/>
          <w:szCs w:val="22"/>
        </w:rPr>
        <w:t>.</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6C1FB99A" w14:textId="77777777" w:rsidR="007A1BC8" w:rsidRDefault="007A1BC8" w:rsidP="007A1BC8">
      <w:pPr>
        <w:pStyle w:val="pkt"/>
        <w:spacing w:before="0" w:after="0" w:line="276" w:lineRule="auto"/>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5" w:name="_Toc61438257"/>
      <w:bookmarkStart w:id="136" w:name="_Toc61438373"/>
      <w:bookmarkStart w:id="137" w:name="_Toc61439568"/>
      <w:bookmarkStart w:id="138" w:name="_Toc61515523"/>
      <w:bookmarkStart w:id="139"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27FB2C99" w14:textId="0F65E146"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w:t>
      </w:r>
      <w:r w:rsidR="00242B8B">
        <w:rPr>
          <w:rFonts w:ascii="Arial" w:hAnsi="Arial" w:cs="Arial"/>
          <w:b/>
        </w:rPr>
        <w:t xml:space="preserve"> 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w:t>
      </w:r>
      <w:r w:rsidR="00B16D4C" w:rsidRPr="003A0FA7">
        <w:rPr>
          <w:rFonts w:ascii="Arial" w:hAnsi="Arial" w:cs="Arial"/>
          <w:b/>
          <w:bCs/>
        </w:rPr>
        <w:lastRenderedPageBreak/>
        <w:t>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30">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A81226">
      <w:pPr>
        <w:numPr>
          <w:ilvl w:val="1"/>
          <w:numId w:val="39"/>
        </w:numPr>
        <w:spacing w:after="0" w:line="320" w:lineRule="auto"/>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A81226">
      <w:pPr>
        <w:numPr>
          <w:ilvl w:val="1"/>
          <w:numId w:val="39"/>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31">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A81226">
      <w:pPr>
        <w:numPr>
          <w:ilvl w:val="1"/>
          <w:numId w:val="39"/>
        </w:numPr>
        <w:spacing w:after="0" w:line="320" w:lineRule="auto"/>
        <w:rPr>
          <w:rFonts w:ascii="Arial" w:hAnsi="Arial" w:cs="Arial"/>
        </w:rPr>
      </w:pPr>
      <w:r w:rsidRPr="00092F15">
        <w:rPr>
          <w:rFonts w:ascii="Arial" w:hAnsi="Arial" w:cs="Arial"/>
        </w:rPr>
        <w:t xml:space="preserve">podpisana </w:t>
      </w:r>
      <w:hyperlink r:id="rId32">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3">
        <w:r w:rsidRPr="00092F15">
          <w:rPr>
            <w:rFonts w:ascii="Arial" w:hAnsi="Arial" w:cs="Arial"/>
            <w:b/>
            <w:color w:val="1155CC"/>
            <w:u w:val="single"/>
          </w:rPr>
          <w:t>podpisem zaufanym</w:t>
        </w:r>
      </w:hyperlink>
      <w:r w:rsidRPr="00092F15">
        <w:rPr>
          <w:rFonts w:ascii="Arial" w:hAnsi="Arial" w:cs="Arial"/>
        </w:rPr>
        <w:t xml:space="preserve"> lub </w:t>
      </w:r>
      <w:hyperlink r:id="rId34">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5">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 xml:space="preserve">formularzu składania oferty znajduje się miejsce wyznaczone do dołączenia części </w:t>
      </w:r>
      <w:r w:rsidRPr="00DB544B">
        <w:rPr>
          <w:rFonts w:ascii="Arial" w:hAnsi="Arial" w:cs="Arial"/>
          <w:b/>
        </w:rPr>
        <w:lastRenderedPageBreak/>
        <w:t>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6">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7">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lastRenderedPageBreak/>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67E65E9D"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2C321444"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73321D46"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010C287C"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0104188"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309F3B14"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07446C06"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0415FB4"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7944A7E1"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6769219C"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7E6F614"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B6B3F13"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2CAF83CA"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7517535"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734FDAD2"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3781F81C"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053F25E6"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175A5E90" w14:textId="101809DD" w:rsidR="005703F1" w:rsidRPr="00B4735A" w:rsidRDefault="008845B5" w:rsidP="00972ECC">
      <w:pPr>
        <w:pStyle w:val="Akapitzlist"/>
        <w:numPr>
          <w:ilvl w:val="1"/>
          <w:numId w:val="44"/>
        </w:numPr>
        <w:spacing w:after="0"/>
        <w:contextualSpacing w:val="0"/>
        <w:jc w:val="both"/>
        <w:rPr>
          <w:rFonts w:ascii="Arial" w:hAnsi="Arial" w:cs="Arial"/>
        </w:rPr>
      </w:pPr>
      <w:r w:rsidRPr="00B4735A">
        <w:rPr>
          <w:rFonts w:ascii="Arial" w:hAnsi="Arial" w:cs="Arial"/>
        </w:rPr>
        <w:t>W miarę możliwości wykorzystanie formatów plików: .pdf .</w:t>
      </w:r>
      <w:proofErr w:type="spellStart"/>
      <w:r w:rsidRPr="00B4735A">
        <w:rPr>
          <w:rFonts w:ascii="Arial" w:hAnsi="Arial" w:cs="Arial"/>
        </w:rPr>
        <w:t>doc</w:t>
      </w:r>
      <w:proofErr w:type="spellEnd"/>
      <w:r w:rsidRPr="00B4735A">
        <w:rPr>
          <w:rFonts w:ascii="Arial" w:hAnsi="Arial" w:cs="Arial"/>
        </w:rPr>
        <w:t xml:space="preserve"> .xls .jpg (.jpeg) ze szczególnym wskazaniem na .pdf</w:t>
      </w:r>
    </w:p>
    <w:p w14:paraId="00EA87F1" w14:textId="77777777" w:rsidR="008845B5" w:rsidRPr="00B4735A" w:rsidRDefault="008845B5" w:rsidP="00972ECC">
      <w:pPr>
        <w:pStyle w:val="Akapitzlist"/>
        <w:numPr>
          <w:ilvl w:val="1"/>
          <w:numId w:val="44"/>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972ECC">
      <w:pPr>
        <w:pStyle w:val="Akapitzlist"/>
        <w:numPr>
          <w:ilvl w:val="1"/>
          <w:numId w:val="45"/>
        </w:numPr>
        <w:tabs>
          <w:tab w:val="left" w:pos="1560"/>
        </w:tabs>
        <w:spacing w:after="0"/>
        <w:ind w:firstLine="418"/>
        <w:jc w:val="both"/>
        <w:rPr>
          <w:rFonts w:ascii="Arial" w:hAnsi="Arial" w:cs="Arial"/>
        </w:rPr>
      </w:pPr>
      <w:r w:rsidRPr="00B4735A">
        <w:rPr>
          <w:rFonts w:ascii="Arial" w:hAnsi="Arial" w:cs="Arial"/>
        </w:rPr>
        <w:t xml:space="preserve">.zip </w:t>
      </w:r>
    </w:p>
    <w:p w14:paraId="52A73E51" w14:textId="77777777" w:rsidR="008845B5" w:rsidRPr="00B4735A" w:rsidRDefault="008845B5" w:rsidP="00972ECC">
      <w:pPr>
        <w:pStyle w:val="Akapitzlist"/>
        <w:numPr>
          <w:ilvl w:val="1"/>
          <w:numId w:val="45"/>
        </w:numPr>
        <w:tabs>
          <w:tab w:val="left" w:pos="1560"/>
        </w:tabs>
        <w:spacing w:after="0"/>
        <w:ind w:firstLine="418"/>
        <w:jc w:val="both"/>
        <w:rPr>
          <w:rFonts w:ascii="Arial" w:hAnsi="Arial" w:cs="Arial"/>
        </w:rPr>
      </w:pPr>
      <w:r w:rsidRPr="00B4735A">
        <w:rPr>
          <w:rFonts w:ascii="Arial" w:hAnsi="Arial" w:cs="Arial"/>
        </w:rPr>
        <w:t>.7Z</w:t>
      </w:r>
    </w:p>
    <w:p w14:paraId="332B2584" w14:textId="77777777" w:rsidR="00D844BD" w:rsidRPr="00D844BD" w:rsidRDefault="008845B5" w:rsidP="00D844BD">
      <w:pPr>
        <w:pStyle w:val="Akapitzlist"/>
        <w:numPr>
          <w:ilvl w:val="1"/>
          <w:numId w:val="44"/>
        </w:numPr>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624B3EA" w14:textId="16A07DB2" w:rsidR="00D844BD" w:rsidRPr="00D844BD" w:rsidRDefault="00D844BD" w:rsidP="00D844BD">
      <w:pPr>
        <w:pStyle w:val="Akapitzlist"/>
        <w:numPr>
          <w:ilvl w:val="1"/>
          <w:numId w:val="44"/>
        </w:numPr>
        <w:spacing w:after="0"/>
        <w:jc w:val="both"/>
        <w:rPr>
          <w:rFonts w:ascii="Arial" w:hAnsi="Arial" w:cs="Arial"/>
        </w:rPr>
      </w:pPr>
      <w:r w:rsidRPr="00D844BD">
        <w:rPr>
          <w:rFonts w:ascii="Arial" w:hAnsi="Arial" w:cs="Arial"/>
          <w:highlight w:val="yellow"/>
        </w:rPr>
        <w:t xml:space="preserve">Zamawiający zwraca uwagę na ograniczenia wielkości plików podpisywanych profilem zaufanym, który wynosi </w:t>
      </w:r>
      <w:r w:rsidRPr="00D844BD">
        <w:rPr>
          <w:rFonts w:ascii="Arial" w:hAnsi="Arial" w:cs="Arial"/>
          <w:b/>
          <w:bCs/>
          <w:highlight w:val="yellow"/>
        </w:rPr>
        <w:t>max 10MB</w:t>
      </w:r>
      <w:r w:rsidRPr="00D844BD">
        <w:rPr>
          <w:rFonts w:ascii="Arial" w:hAnsi="Arial" w:cs="Arial"/>
          <w:highlight w:val="yellow"/>
        </w:rPr>
        <w:t xml:space="preserve">, oraz na ograniczenie wielkości plików podpisywanych w aplikacji </w:t>
      </w:r>
      <w:proofErr w:type="spellStart"/>
      <w:r w:rsidRPr="00D844BD">
        <w:rPr>
          <w:rFonts w:ascii="Arial" w:hAnsi="Arial" w:cs="Arial"/>
          <w:highlight w:val="yellow"/>
        </w:rPr>
        <w:t>eDoApp</w:t>
      </w:r>
      <w:proofErr w:type="spellEnd"/>
      <w:r w:rsidRPr="00D844BD">
        <w:rPr>
          <w:rFonts w:ascii="Arial" w:hAnsi="Arial" w:cs="Arial"/>
          <w:highlight w:val="yellow"/>
        </w:rPr>
        <w:t xml:space="preserve"> służącej do składania podpisu osobistego, który wynosi </w:t>
      </w:r>
      <w:r w:rsidRPr="00D844BD">
        <w:rPr>
          <w:rFonts w:ascii="Arial" w:hAnsi="Arial" w:cs="Arial"/>
          <w:b/>
          <w:bCs/>
          <w:highlight w:val="yellow"/>
        </w:rPr>
        <w:t>max 5MB. Uwaga: w przypadku podpisu zaufanego, jeżeli wielkość pliku z podpisem przekroczy 10MB, Zamawiający nie będzie mógł zweryfikować poprawności podpisu w e-</w:t>
      </w:r>
      <w:proofErr w:type="spellStart"/>
      <w:r w:rsidRPr="00D844BD">
        <w:rPr>
          <w:rFonts w:ascii="Arial" w:hAnsi="Arial" w:cs="Arial"/>
          <w:b/>
          <w:bCs/>
          <w:highlight w:val="yellow"/>
        </w:rPr>
        <w:t>puap</w:t>
      </w:r>
      <w:proofErr w:type="spellEnd"/>
      <w:r w:rsidRPr="00D844BD">
        <w:rPr>
          <w:rFonts w:ascii="Arial" w:hAnsi="Arial" w:cs="Arial"/>
          <w:b/>
          <w:bCs/>
          <w:highlight w:val="yellow"/>
        </w:rPr>
        <w:t>, co skutkować będzie odrzuceniem oferty.  Dlatego zalecane jest sprawdzenie wielkości podpisanego pliku przed jego wysłaniem.</w:t>
      </w:r>
    </w:p>
    <w:p w14:paraId="3EE20854" w14:textId="77777777" w:rsidR="002E66BB" w:rsidRPr="002E66BB" w:rsidRDefault="003B40FD" w:rsidP="00972ECC">
      <w:pPr>
        <w:pStyle w:val="Akapitzlist"/>
        <w:numPr>
          <w:ilvl w:val="1"/>
          <w:numId w:val="44"/>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r w:rsidR="002E66BB">
        <w:rPr>
          <w:rFonts w:ascii="Arial" w:hAnsi="Arial" w:cs="Arial"/>
          <w:b/>
          <w:highlight w:val="yellow"/>
        </w:rPr>
        <w:t xml:space="preserve"> </w:t>
      </w:r>
    </w:p>
    <w:p w14:paraId="4B219E9B" w14:textId="329FC503" w:rsidR="003B40FD" w:rsidRPr="002E66BB" w:rsidRDefault="002E66BB" w:rsidP="002E66BB">
      <w:pPr>
        <w:pStyle w:val="Akapitzlist"/>
        <w:spacing w:after="0"/>
        <w:ind w:left="858"/>
        <w:jc w:val="both"/>
        <w:rPr>
          <w:rFonts w:ascii="Arial" w:hAnsi="Arial" w:cs="Arial"/>
          <w:highlight w:val="yellow"/>
          <w:u w:val="single"/>
        </w:rPr>
      </w:pPr>
      <w:r>
        <w:rPr>
          <w:rFonts w:ascii="Arial" w:hAnsi="Arial" w:cs="Arial"/>
          <w:b/>
          <w:highlight w:val="yellow"/>
        </w:rPr>
        <w:t>Uwaga: w przypadku podpisu zaufanego, jeżeli wielkość pliku z podpisem przekroczy 10MB, Zamawiający nie będzie mógł zweryfikować poprawności podpisu w e-</w:t>
      </w:r>
      <w:proofErr w:type="spellStart"/>
      <w:r>
        <w:rPr>
          <w:rFonts w:ascii="Arial" w:hAnsi="Arial" w:cs="Arial"/>
          <w:b/>
          <w:highlight w:val="yellow"/>
        </w:rPr>
        <w:t>puap</w:t>
      </w:r>
      <w:proofErr w:type="spellEnd"/>
      <w:r>
        <w:rPr>
          <w:rFonts w:ascii="Arial" w:hAnsi="Arial" w:cs="Arial"/>
          <w:b/>
          <w:highlight w:val="yellow"/>
        </w:rPr>
        <w:t xml:space="preserve">, dlatego zalecane jest sprawdzenie wielkości podpisanego pliku przed jego wysłaniem. </w:t>
      </w:r>
      <w:r w:rsidRPr="002E66BB">
        <w:rPr>
          <w:rFonts w:ascii="Arial" w:hAnsi="Arial" w:cs="Arial"/>
          <w:b/>
          <w:highlight w:val="yellow"/>
          <w:u w:val="single"/>
        </w:rPr>
        <w:t>Brak możliwości weryfikacji podpisu spowoduje odrzucenie oferty.</w:t>
      </w:r>
    </w:p>
    <w:p w14:paraId="2B460802" w14:textId="06103DC5" w:rsidR="00563316" w:rsidRPr="00B4735A" w:rsidRDefault="00563316" w:rsidP="00972ECC">
      <w:pPr>
        <w:pStyle w:val="Akapitzlist"/>
        <w:numPr>
          <w:ilvl w:val="1"/>
          <w:numId w:val="44"/>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972ECC">
      <w:pPr>
        <w:pStyle w:val="Akapitzlist"/>
        <w:numPr>
          <w:ilvl w:val="1"/>
          <w:numId w:val="46"/>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972ECC">
      <w:pPr>
        <w:pStyle w:val="Akapitzlist"/>
        <w:numPr>
          <w:ilvl w:val="1"/>
          <w:numId w:val="46"/>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 xml:space="preserve">liki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972ECC">
      <w:pPr>
        <w:pStyle w:val="Akapitzlist"/>
        <w:numPr>
          <w:ilvl w:val="1"/>
          <w:numId w:val="46"/>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972ECC">
      <w:pPr>
        <w:pStyle w:val="Akapitzlist"/>
        <w:numPr>
          <w:ilvl w:val="1"/>
          <w:numId w:val="44"/>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972ECC">
      <w:pPr>
        <w:pStyle w:val="Akapitzlist"/>
        <w:numPr>
          <w:ilvl w:val="1"/>
          <w:numId w:val="44"/>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972ECC">
      <w:pPr>
        <w:pStyle w:val="Akapitzlist"/>
        <w:numPr>
          <w:ilvl w:val="1"/>
          <w:numId w:val="44"/>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972ECC">
      <w:pPr>
        <w:pStyle w:val="Akapitzlist"/>
        <w:numPr>
          <w:ilvl w:val="1"/>
          <w:numId w:val="44"/>
        </w:numPr>
        <w:tabs>
          <w:tab w:val="left" w:pos="1134"/>
        </w:tabs>
        <w:spacing w:after="0"/>
        <w:rPr>
          <w:rFonts w:ascii="Arial" w:hAnsi="Arial" w:cs="Arial"/>
        </w:rPr>
      </w:pPr>
      <w:r w:rsidRPr="00563316">
        <w:rPr>
          <w:rFonts w:ascii="Arial" w:hAnsi="Arial" w:cs="Arial"/>
        </w:rPr>
        <w:lastRenderedPageBreak/>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972ECC">
      <w:pPr>
        <w:pStyle w:val="Akapitzlist"/>
        <w:numPr>
          <w:ilvl w:val="1"/>
          <w:numId w:val="44"/>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972ECC">
      <w:pPr>
        <w:pStyle w:val="Akapitzlist"/>
        <w:numPr>
          <w:ilvl w:val="1"/>
          <w:numId w:val="44"/>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972ECC">
      <w:pPr>
        <w:pStyle w:val="Akapitzlist"/>
        <w:numPr>
          <w:ilvl w:val="1"/>
          <w:numId w:val="44"/>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40" w:name="_Toc58316208"/>
      <w:bookmarkStart w:id="141" w:name="_Toc58316636"/>
      <w:bookmarkStart w:id="142" w:name="_Toc59022801"/>
      <w:bookmarkStart w:id="143" w:name="_Toc59022898"/>
      <w:bookmarkStart w:id="144" w:name="_Toc59022948"/>
      <w:bookmarkStart w:id="145" w:name="_Toc60922499"/>
      <w:bookmarkStart w:id="146" w:name="_Toc61008946"/>
      <w:bookmarkStart w:id="147" w:name="_Toc61243650"/>
      <w:bookmarkStart w:id="148" w:name="_Toc61243817"/>
      <w:bookmarkStart w:id="149" w:name="_Toc61421698"/>
      <w:bookmarkStart w:id="150" w:name="_Toc61438258"/>
      <w:bookmarkStart w:id="151" w:name="_Toc61438374"/>
      <w:bookmarkStart w:id="152" w:name="_Toc61439569"/>
      <w:bookmarkStart w:id="153" w:name="_Toc61515524"/>
      <w:bookmarkStart w:id="154"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7C49C5E6" w14:textId="6605AF21"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8"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DF605F">
        <w:rPr>
          <w:rFonts w:ascii="Arial" w:hAnsi="Arial" w:cs="Arial"/>
          <w:b/>
          <w:color w:val="FF0000"/>
          <w:sz w:val="32"/>
          <w:szCs w:val="32"/>
        </w:rPr>
        <w:t xml:space="preserve">do dnia </w:t>
      </w:r>
      <w:r w:rsidR="007B5046">
        <w:rPr>
          <w:rFonts w:ascii="Arial" w:hAnsi="Arial" w:cs="Arial"/>
          <w:b/>
          <w:color w:val="FF0000"/>
          <w:sz w:val="32"/>
          <w:szCs w:val="32"/>
        </w:rPr>
        <w:t>07.09</w:t>
      </w:r>
      <w:r w:rsidR="002B7151">
        <w:rPr>
          <w:rFonts w:ascii="Arial" w:hAnsi="Arial" w:cs="Arial"/>
          <w:b/>
          <w:color w:val="FF0000"/>
          <w:sz w:val="32"/>
          <w:szCs w:val="32"/>
        </w:rPr>
        <w:t>.</w:t>
      </w:r>
      <w:r w:rsidR="008D0617">
        <w:rPr>
          <w:rFonts w:ascii="Arial" w:hAnsi="Arial" w:cs="Arial"/>
          <w:b/>
          <w:color w:val="FF0000"/>
          <w:sz w:val="32"/>
          <w:szCs w:val="32"/>
        </w:rPr>
        <w:t>2021</w:t>
      </w:r>
      <w:r w:rsidR="00CD3432">
        <w:rPr>
          <w:rFonts w:ascii="Arial" w:hAnsi="Arial" w:cs="Arial"/>
          <w:b/>
          <w:color w:val="FF0000"/>
          <w:sz w:val="32"/>
          <w:szCs w:val="32"/>
        </w:rPr>
        <w:t xml:space="preserve"> </w:t>
      </w:r>
      <w:r w:rsidR="007B5046">
        <w:rPr>
          <w:rFonts w:ascii="Arial" w:hAnsi="Arial" w:cs="Arial"/>
          <w:b/>
          <w:color w:val="FF0000"/>
          <w:sz w:val="32"/>
          <w:szCs w:val="32"/>
        </w:rPr>
        <w:t>r. godz. 10</w:t>
      </w:r>
      <w:r w:rsidR="008D0617">
        <w:rPr>
          <w:rFonts w:ascii="Arial" w:hAnsi="Arial" w:cs="Arial"/>
          <w:b/>
          <w:color w:val="FF0000"/>
          <w:sz w:val="32"/>
          <w:szCs w:val="32"/>
        </w:rPr>
        <w:t>:</w:t>
      </w:r>
      <w:r w:rsidR="004E5173" w:rsidRPr="00DF605F">
        <w:rPr>
          <w:rFonts w:ascii="Arial" w:hAnsi="Arial" w:cs="Arial"/>
          <w:b/>
          <w:color w:val="FF0000"/>
          <w:sz w:val="32"/>
          <w:szCs w:val="32"/>
        </w:rPr>
        <w:t>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7C73AF22"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2E66BB">
        <w:rPr>
          <w:rFonts w:ascii="Arial" w:hAnsi="Arial" w:cs="Arial"/>
          <w:b/>
          <w:sz w:val="22"/>
          <w:szCs w:val="22"/>
        </w:rPr>
        <w:t xml:space="preserve"> wraz z </w:t>
      </w:r>
      <w:r w:rsidR="003F256E">
        <w:rPr>
          <w:rFonts w:ascii="Arial" w:hAnsi="Arial" w:cs="Arial"/>
          <w:b/>
          <w:sz w:val="22"/>
          <w:szCs w:val="22"/>
        </w:rPr>
        <w:t>k</w:t>
      </w:r>
      <w:r w:rsidR="003F256E" w:rsidRPr="00EC2D9B">
        <w:rPr>
          <w:rFonts w:ascii="Arial" w:hAnsi="Arial" w:cs="Arial"/>
          <w:b/>
          <w:sz w:val="22"/>
          <w:szCs w:val="22"/>
        </w:rPr>
        <w:t>osztorys</w:t>
      </w:r>
      <w:r w:rsidR="002E66BB">
        <w:rPr>
          <w:rFonts w:ascii="Arial" w:hAnsi="Arial" w:cs="Arial"/>
          <w:b/>
          <w:sz w:val="22"/>
          <w:szCs w:val="22"/>
        </w:rPr>
        <w:t>em</w:t>
      </w:r>
      <w:r w:rsidR="003F256E" w:rsidRPr="00EC2D9B">
        <w:rPr>
          <w:rFonts w:ascii="Arial" w:hAnsi="Arial" w:cs="Arial"/>
          <w:b/>
          <w:sz w:val="22"/>
          <w:szCs w:val="22"/>
        </w:rPr>
        <w:t xml:space="preserve"> ofertow</w:t>
      </w:r>
      <w:r w:rsidR="003F256E">
        <w:rPr>
          <w:rFonts w:ascii="Arial" w:hAnsi="Arial" w:cs="Arial"/>
          <w:b/>
          <w:sz w:val="22"/>
          <w:szCs w:val="22"/>
        </w:rPr>
        <w:t>ym</w:t>
      </w:r>
      <w:r w:rsidR="003F256E" w:rsidRPr="00EC2D9B">
        <w:rPr>
          <w:rFonts w:ascii="Arial" w:hAnsi="Arial" w:cs="Arial"/>
          <w:sz w:val="22"/>
          <w:szCs w:val="22"/>
        </w:rPr>
        <w:t xml:space="preserve"> </w:t>
      </w:r>
      <w:r w:rsidR="002E66BB">
        <w:rPr>
          <w:rFonts w:ascii="Arial" w:hAnsi="Arial" w:cs="Arial"/>
          <w:sz w:val="22"/>
          <w:szCs w:val="22"/>
        </w:rPr>
        <w:t>zawierającym</w:t>
      </w:r>
      <w:r w:rsidR="003F256E">
        <w:rPr>
          <w:rFonts w:ascii="Arial" w:hAnsi="Arial" w:cs="Arial"/>
          <w:sz w:val="22"/>
          <w:szCs w:val="22"/>
        </w:rPr>
        <w:t xml:space="preserve"> </w:t>
      </w:r>
      <w:r w:rsidR="003F256E" w:rsidRPr="00EC2D9B">
        <w:rPr>
          <w:rFonts w:ascii="Arial" w:hAnsi="Arial" w:cs="Arial"/>
          <w:sz w:val="22"/>
          <w:szCs w:val="22"/>
        </w:rPr>
        <w:t>cen</w:t>
      </w:r>
      <w:r w:rsidR="003F256E">
        <w:rPr>
          <w:rFonts w:ascii="Arial" w:hAnsi="Arial" w:cs="Arial"/>
          <w:sz w:val="22"/>
          <w:szCs w:val="22"/>
        </w:rPr>
        <w:t xml:space="preserve">y </w:t>
      </w:r>
      <w:r w:rsidR="003F256E" w:rsidRPr="00EC2D9B">
        <w:rPr>
          <w:rFonts w:ascii="Arial" w:hAnsi="Arial" w:cs="Arial"/>
          <w:sz w:val="22"/>
          <w:szCs w:val="22"/>
        </w:rPr>
        <w:t>jednostkow</w:t>
      </w:r>
      <w:r w:rsidR="003F256E">
        <w:rPr>
          <w:rFonts w:ascii="Arial" w:hAnsi="Arial" w:cs="Arial"/>
          <w:sz w:val="22"/>
          <w:szCs w:val="22"/>
        </w:rPr>
        <w:t>e</w:t>
      </w:r>
      <w:r w:rsidR="003F256E" w:rsidRPr="00EC2D9B">
        <w:rPr>
          <w:rFonts w:ascii="Arial" w:hAnsi="Arial" w:cs="Arial"/>
          <w:sz w:val="22"/>
          <w:szCs w:val="22"/>
        </w:rPr>
        <w:t xml:space="preserve"> i wartoś</w:t>
      </w:r>
      <w:r w:rsidR="002E66BB">
        <w:rPr>
          <w:rFonts w:ascii="Arial" w:hAnsi="Arial" w:cs="Arial"/>
          <w:sz w:val="22"/>
          <w:szCs w:val="22"/>
        </w:rPr>
        <w:t>ć</w:t>
      </w:r>
      <w:r w:rsidR="003F256E" w:rsidRPr="00EC2D9B">
        <w:rPr>
          <w:rFonts w:ascii="Arial" w:hAnsi="Arial" w:cs="Arial"/>
          <w:sz w:val="22"/>
          <w:szCs w:val="22"/>
        </w:rPr>
        <w:t xml:space="preserve"> robót stanowiącą całkowitą cenę zamówienia. W celu uzyskania porównywalnych ofert Zamawiający wymaga, aby Wykonawca przygotował kosztorysy ofertowe w oparciu o załączon</w:t>
      </w:r>
      <w:r w:rsidR="002E66BB">
        <w:rPr>
          <w:rFonts w:ascii="Arial" w:hAnsi="Arial" w:cs="Arial"/>
          <w:sz w:val="22"/>
          <w:szCs w:val="22"/>
        </w:rPr>
        <w:t>y</w:t>
      </w:r>
      <w:r w:rsidR="003F256E" w:rsidRPr="00EC2D9B">
        <w:rPr>
          <w:rFonts w:ascii="Arial" w:hAnsi="Arial" w:cs="Arial"/>
          <w:sz w:val="22"/>
          <w:szCs w:val="22"/>
        </w:rPr>
        <w:t xml:space="preserve"> przedmiar. Wyceny prac należy dokonać przy zastosowaniu określon</w:t>
      </w:r>
      <w:r w:rsidR="003F256E">
        <w:rPr>
          <w:rFonts w:ascii="Arial" w:hAnsi="Arial" w:cs="Arial"/>
          <w:sz w:val="22"/>
          <w:szCs w:val="22"/>
        </w:rPr>
        <w:t>ych w przedmiarze technologii i </w:t>
      </w:r>
      <w:r w:rsidR="003F256E" w:rsidRPr="00EC2D9B">
        <w:rPr>
          <w:rFonts w:ascii="Arial" w:hAnsi="Arial" w:cs="Arial"/>
          <w:sz w:val="22"/>
          <w:szCs w:val="22"/>
        </w:rPr>
        <w:t>materiałów równoważnych, gwarantujących ten sam efekt użytkowy, techniczny oraz identyczną trwałość i bezpieczeństwo użytkowania</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w:t>
      </w:r>
      <w:r w:rsidRPr="007D1463">
        <w:rPr>
          <w:rFonts w:ascii="Arial" w:hAnsi="Arial" w:cs="Arial"/>
          <w:sz w:val="22"/>
          <w:szCs w:val="22"/>
        </w:rPr>
        <w:lastRenderedPageBreak/>
        <w:t xml:space="preserve">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2563B7A"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7743F3">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0B010F81"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7743F3">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9">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40">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1">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5" w:name="_Toc58316209"/>
      <w:bookmarkStart w:id="156" w:name="_Toc58316637"/>
      <w:bookmarkStart w:id="157" w:name="_Toc59022802"/>
      <w:bookmarkStart w:id="158" w:name="_Toc59022899"/>
      <w:bookmarkStart w:id="159" w:name="_Toc59022949"/>
      <w:bookmarkStart w:id="160" w:name="_Toc60922500"/>
      <w:bookmarkStart w:id="161" w:name="_Toc61008947"/>
      <w:bookmarkStart w:id="162" w:name="_Toc61243651"/>
      <w:bookmarkStart w:id="163" w:name="_Toc61243818"/>
      <w:bookmarkStart w:id="164" w:name="_Toc61421699"/>
      <w:bookmarkStart w:id="165" w:name="_Toc61438259"/>
      <w:bookmarkStart w:id="166" w:name="_Toc61438375"/>
      <w:bookmarkStart w:id="167" w:name="_Toc61439570"/>
      <w:bookmarkStart w:id="168" w:name="_Toc61515525"/>
      <w:bookmarkStart w:id="169" w:name="_Toc61598583"/>
      <w:r>
        <w:rPr>
          <w:rFonts w:ascii="Arial" w:hAnsi="Arial" w:cs="Arial"/>
        </w:rPr>
        <w:t>X</w:t>
      </w:r>
      <w:r w:rsidR="00F25682" w:rsidRPr="00212617">
        <w:rPr>
          <w:rFonts w:ascii="Arial" w:hAnsi="Arial" w:cs="Arial"/>
        </w:rPr>
        <w:t>. Termin otwarcia ofert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7525D572" w14:textId="028925EB"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 xml:space="preserve">Otwarcie ofert nastąpi w dniu </w:t>
      </w:r>
      <w:r w:rsidR="007B5046">
        <w:rPr>
          <w:rFonts w:ascii="Arial" w:hAnsi="Arial" w:cs="Arial"/>
          <w:b/>
          <w:color w:val="FF0000"/>
          <w:sz w:val="32"/>
          <w:szCs w:val="32"/>
        </w:rPr>
        <w:t>07.</w:t>
      </w:r>
      <w:r w:rsidR="003465D4">
        <w:rPr>
          <w:rFonts w:ascii="Arial" w:hAnsi="Arial" w:cs="Arial"/>
          <w:b/>
          <w:color w:val="FF0000"/>
          <w:sz w:val="32"/>
          <w:szCs w:val="32"/>
        </w:rPr>
        <w:t>09</w:t>
      </w:r>
      <w:r w:rsidR="00AD51B5">
        <w:rPr>
          <w:rFonts w:ascii="Arial" w:hAnsi="Arial" w:cs="Arial"/>
          <w:b/>
          <w:color w:val="FF0000"/>
          <w:sz w:val="32"/>
          <w:szCs w:val="32"/>
        </w:rPr>
        <w:t xml:space="preserve">.2021 </w:t>
      </w:r>
      <w:r w:rsidR="008D0617">
        <w:rPr>
          <w:rFonts w:ascii="Arial" w:hAnsi="Arial" w:cs="Arial"/>
          <w:b/>
          <w:color w:val="FF0000"/>
          <w:sz w:val="32"/>
          <w:szCs w:val="32"/>
        </w:rPr>
        <w:t xml:space="preserve">r. godz. </w:t>
      </w:r>
      <w:r w:rsidR="007B5046">
        <w:rPr>
          <w:rFonts w:ascii="Arial" w:hAnsi="Arial" w:cs="Arial"/>
          <w:b/>
          <w:color w:val="FF0000"/>
          <w:sz w:val="32"/>
          <w:szCs w:val="32"/>
        </w:rPr>
        <w:t>10</w:t>
      </w:r>
      <w:r w:rsidR="008D0617">
        <w:rPr>
          <w:rFonts w:ascii="Arial" w:hAnsi="Arial" w:cs="Arial"/>
          <w:b/>
          <w:color w:val="FF0000"/>
          <w:sz w:val="32"/>
          <w:szCs w:val="32"/>
        </w:rPr>
        <w:t>:</w:t>
      </w:r>
      <w:r w:rsidR="00327E4D" w:rsidRPr="008D0617">
        <w:rPr>
          <w:rFonts w:ascii="Arial" w:hAnsi="Arial" w:cs="Arial"/>
          <w:b/>
          <w:color w:val="FF0000"/>
          <w:sz w:val="32"/>
          <w:szCs w:val="32"/>
        </w:rPr>
        <w:t>0</w:t>
      </w:r>
      <w:r w:rsidR="004E5173" w:rsidRPr="008D0617">
        <w:rPr>
          <w:rFonts w:ascii="Arial" w:hAnsi="Arial" w:cs="Arial"/>
          <w:b/>
          <w:color w:val="FF0000"/>
          <w:sz w:val="32"/>
          <w:szCs w:val="32"/>
        </w:rPr>
        <w:t xml:space="preserve">5 </w:t>
      </w:r>
      <w:r w:rsidRPr="00C3330B">
        <w:rPr>
          <w:rFonts w:ascii="Arial" w:hAnsi="Arial" w:cs="Arial"/>
        </w:rPr>
        <w:t xml:space="preserve">za pośrednictwem </w:t>
      </w:r>
      <w:hyperlink r:id="rId42">
        <w:r w:rsidRPr="00C3330B">
          <w:rPr>
            <w:rFonts w:ascii="Arial" w:hAnsi="Arial" w:cs="Arial"/>
            <w:color w:val="1155CC"/>
            <w:u w:val="single"/>
          </w:rPr>
          <w:t>platformazakupowa.pl</w:t>
        </w:r>
      </w:hyperlink>
    </w:p>
    <w:p w14:paraId="477A6B3A" w14:textId="218F7F09"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lastRenderedPageBreak/>
        <w:t xml:space="preserve">Najpóźniej przed otwarciem </w:t>
      </w:r>
      <w:r w:rsidR="00AA08B3">
        <w:rPr>
          <w:rFonts w:ascii="Arial" w:hAnsi="Arial" w:cs="Arial"/>
        </w:rPr>
        <w:t>ofert, zamawiający udostępni na </w:t>
      </w:r>
      <w:hyperlink r:id="rId43">
        <w:r w:rsidRPr="00C3330B">
          <w:rPr>
            <w:rFonts w:ascii="Arial" w:hAnsi="Arial" w:cs="Arial"/>
            <w:color w:val="1155CC"/>
            <w:u w:val="single"/>
          </w:rPr>
          <w:t>platformazakupowa.pl</w:t>
        </w:r>
      </w:hyperlink>
      <w:r w:rsidR="004E5173">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4">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1F65889E"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70" w:name="_Toc58316211"/>
      <w:bookmarkStart w:id="171" w:name="_Toc58316639"/>
      <w:bookmarkStart w:id="172" w:name="_Toc59022804"/>
      <w:bookmarkStart w:id="173" w:name="_Toc59022901"/>
      <w:bookmarkStart w:id="174" w:name="_Toc59022951"/>
      <w:bookmarkStart w:id="175" w:name="_Toc60922502"/>
      <w:bookmarkStart w:id="176" w:name="_Toc61008950"/>
      <w:bookmarkStart w:id="177" w:name="_Toc61243654"/>
      <w:bookmarkStart w:id="178" w:name="_Toc61243820"/>
      <w:bookmarkStart w:id="179" w:name="_Toc61421701"/>
      <w:bookmarkStart w:id="180" w:name="_Toc61438260"/>
      <w:bookmarkStart w:id="181" w:name="_Toc61438376"/>
      <w:bookmarkStart w:id="182" w:name="_Toc61439571"/>
      <w:bookmarkStart w:id="183" w:name="_Toc61515526"/>
      <w:bookmarkStart w:id="184"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4B7A10D6"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w:t>
      </w:r>
      <w:r w:rsidR="002E66BB">
        <w:rPr>
          <w:rFonts w:ascii="Arial" w:hAnsi="Arial" w:cs="Arial"/>
        </w:rPr>
        <w:t>a</w:t>
      </w:r>
      <w:r w:rsidRPr="008B0A9F">
        <w:rPr>
          <w:rFonts w:ascii="Arial" w:hAnsi="Arial" w:cs="Arial"/>
        </w:rPr>
        <w:t xml:space="preserve"> ofert</w:t>
      </w:r>
      <w:r w:rsidR="002E66BB">
        <w:rPr>
          <w:rFonts w:ascii="Arial" w:hAnsi="Arial" w:cs="Arial"/>
        </w:rPr>
        <w:t>y musi</w:t>
      </w:r>
      <w:r w:rsidRPr="008B0A9F">
        <w:rPr>
          <w:rFonts w:ascii="Arial" w:hAnsi="Arial" w:cs="Arial"/>
        </w:rPr>
        <w:t xml:space="preserve"> zawierać wszystkie koszty, jakie musi ponieść wykonawca, aby zrealizować zamówienie z najwyższą starannością oraz ewentualne rabaty</w:t>
      </w:r>
      <w:r w:rsidR="00984555">
        <w:rPr>
          <w:rFonts w:ascii="Arial" w:hAnsi="Arial" w:cs="Arial"/>
        </w:rPr>
        <w:t>.</w:t>
      </w:r>
    </w:p>
    <w:p w14:paraId="7B6BB5EE"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6E2F6A9D" w14:textId="495567F4" w:rsidR="00D13E81" w:rsidRPr="008B0A9F" w:rsidRDefault="00D13E81" w:rsidP="00972ECC">
      <w:pPr>
        <w:pStyle w:val="Akapitzlist"/>
        <w:numPr>
          <w:ilvl w:val="0"/>
          <w:numId w:val="40"/>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zakres robót, który jest podstawą do określenia ceny o</w:t>
      </w:r>
      <w:r w:rsidR="002E66BB">
        <w:rPr>
          <w:rFonts w:ascii="Arial" w:hAnsi="Arial" w:cs="Arial"/>
          <w:iCs/>
        </w:rPr>
        <w:t>ferty, musi być zgodny z zakrese</w:t>
      </w:r>
      <w:r w:rsidRPr="008B0A9F">
        <w:rPr>
          <w:rFonts w:ascii="Arial" w:hAnsi="Arial" w:cs="Arial"/>
          <w:iCs/>
        </w:rPr>
        <w:t>m</w:t>
      </w:r>
      <w:r w:rsidR="002E66BB">
        <w:rPr>
          <w:rFonts w:ascii="Arial" w:hAnsi="Arial" w:cs="Arial"/>
          <w:iCs/>
        </w:rPr>
        <w:t xml:space="preserve"> robót określonym</w:t>
      </w:r>
      <w:r w:rsidRPr="008B0A9F">
        <w:rPr>
          <w:rFonts w:ascii="Arial" w:hAnsi="Arial" w:cs="Arial"/>
          <w:iCs/>
        </w:rPr>
        <w:t xml:space="preserve"> w przedmiar</w:t>
      </w:r>
      <w:r w:rsidR="002E66BB">
        <w:rPr>
          <w:rFonts w:ascii="Arial" w:hAnsi="Arial" w:cs="Arial"/>
          <w:iCs/>
        </w:rPr>
        <w:t>ze</w:t>
      </w:r>
      <w:r w:rsidRPr="008B0A9F">
        <w:rPr>
          <w:rFonts w:ascii="Arial" w:hAnsi="Arial" w:cs="Arial"/>
          <w:iCs/>
        </w:rPr>
        <w:t xml:space="preserve"> robót załą</w:t>
      </w:r>
      <w:r>
        <w:rPr>
          <w:rFonts w:ascii="Arial" w:hAnsi="Arial" w:cs="Arial"/>
          <w:iCs/>
        </w:rPr>
        <w:t>czony</w:t>
      </w:r>
      <w:r w:rsidR="002E66BB">
        <w:rPr>
          <w:rFonts w:ascii="Arial" w:hAnsi="Arial" w:cs="Arial"/>
          <w:iCs/>
        </w:rPr>
        <w:t>m</w:t>
      </w:r>
      <w:r>
        <w:rPr>
          <w:rFonts w:ascii="Arial" w:hAnsi="Arial" w:cs="Arial"/>
          <w:iCs/>
        </w:rPr>
        <w:t xml:space="preserve"> do niniejszej S</w:t>
      </w:r>
      <w:r w:rsidRPr="008B0A9F">
        <w:rPr>
          <w:rFonts w:ascii="Arial" w:hAnsi="Arial" w:cs="Arial"/>
          <w:iCs/>
        </w:rPr>
        <w:t>WZ,</w:t>
      </w:r>
    </w:p>
    <w:p w14:paraId="2C19EC51" w14:textId="77777777" w:rsidR="00D13E81" w:rsidRPr="008B0A9F" w:rsidRDefault="00D13E81" w:rsidP="00972ECC">
      <w:pPr>
        <w:pStyle w:val="Akapitzlist"/>
        <w:numPr>
          <w:ilvl w:val="0"/>
          <w:numId w:val="40"/>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798BACD3" w14:textId="77777777" w:rsidR="00D13E81" w:rsidRPr="008B0A9F" w:rsidRDefault="00D13E81" w:rsidP="00972ECC">
      <w:pPr>
        <w:pStyle w:val="Akapitzlist"/>
        <w:numPr>
          <w:ilvl w:val="0"/>
          <w:numId w:val="40"/>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 xml:space="preserve">nie dopuszcza się stosowania opustów (zarówno do wyliczonych cen jednostkowych, jak również do ogólnej ceny oferty), </w:t>
      </w:r>
    </w:p>
    <w:p w14:paraId="7E720CD7" w14:textId="29167F8E" w:rsidR="00D13E81" w:rsidRPr="008B0A9F" w:rsidRDefault="00D13E81" w:rsidP="00972ECC">
      <w:pPr>
        <w:pStyle w:val="Akapitzlist"/>
        <w:numPr>
          <w:ilvl w:val="0"/>
          <w:numId w:val="40"/>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dopuszcza się zmiany przedstawionych w przedmiar</w:t>
      </w:r>
      <w:r w:rsidR="002E66BB">
        <w:rPr>
          <w:rFonts w:ascii="Arial" w:hAnsi="Arial" w:cs="Arial"/>
          <w:iCs/>
        </w:rPr>
        <w:t>ze</w:t>
      </w:r>
      <w:r w:rsidRPr="008B0A9F">
        <w:rPr>
          <w:rFonts w:ascii="Arial" w:hAnsi="Arial" w:cs="Arial"/>
          <w:iCs/>
        </w:rPr>
        <w:t xml:space="preserve">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 xml:space="preserve">prawidłowej stawki podatku </w:t>
      </w:r>
      <w:r w:rsidRPr="008B0A9F">
        <w:rPr>
          <w:rFonts w:ascii="Arial" w:hAnsi="Arial" w:cs="Arial"/>
        </w:rPr>
        <w:lastRenderedPageBreak/>
        <w:t>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522496B1" w:rsidR="00D13E81" w:rsidRPr="00236DCF" w:rsidRDefault="005D5717" w:rsidP="00D13E81">
      <w:pPr>
        <w:suppressAutoHyphens/>
        <w:spacing w:after="0" w:line="276" w:lineRule="auto"/>
        <w:ind w:left="852" w:hanging="426"/>
        <w:rPr>
          <w:rFonts w:ascii="Arial" w:hAnsi="Arial" w:cs="Arial"/>
        </w:rPr>
      </w:pPr>
      <w:r>
        <w:rPr>
          <w:rFonts w:ascii="Arial" w:hAnsi="Arial" w:cs="Arial"/>
        </w:rPr>
        <w:t xml:space="preserve">1) </w:t>
      </w:r>
      <w:r w:rsidR="00D13E81" w:rsidRPr="00236DCF">
        <w:rPr>
          <w:rFonts w:ascii="Arial" w:hAnsi="Arial" w:cs="Arial"/>
        </w:rPr>
        <w:t xml:space="preserve">poinformowania zamawiającego, że wybór jego oferty </w:t>
      </w:r>
      <w:r w:rsidR="00D13E81">
        <w:rPr>
          <w:rFonts w:ascii="Arial" w:hAnsi="Arial" w:cs="Arial"/>
        </w:rPr>
        <w:t>będzie prowadził do powstania u </w:t>
      </w:r>
      <w:r w:rsidR="00D13E81" w:rsidRPr="00236DCF">
        <w:rPr>
          <w:rFonts w:ascii="Arial" w:hAnsi="Arial" w:cs="Arial"/>
        </w:rPr>
        <w:t>zamawiającego obowiązku podatkowego;</w:t>
      </w:r>
    </w:p>
    <w:p w14:paraId="2371807E" w14:textId="2CD3CE37" w:rsidR="00D13E81" w:rsidRPr="00236DCF" w:rsidRDefault="005D5717" w:rsidP="00D13E81">
      <w:pPr>
        <w:suppressAutoHyphens/>
        <w:spacing w:after="0" w:line="276" w:lineRule="auto"/>
        <w:ind w:left="852" w:hanging="426"/>
        <w:rPr>
          <w:rFonts w:ascii="Arial" w:hAnsi="Arial" w:cs="Arial"/>
        </w:rPr>
      </w:pPr>
      <w:r>
        <w:rPr>
          <w:rFonts w:ascii="Arial" w:hAnsi="Arial" w:cs="Arial"/>
        </w:rPr>
        <w:t xml:space="preserve">2) </w:t>
      </w:r>
      <w:r w:rsidR="00D13E81" w:rsidRPr="00236DCF">
        <w:rPr>
          <w:rFonts w:ascii="Arial" w:hAnsi="Arial" w:cs="Arial"/>
        </w:rPr>
        <w:t>wskazania nazwy (rodzaju) towaru lub usługi, których dostawa lub świadczenie będą prowadziły do powstania obowiązku podatkowego;</w:t>
      </w:r>
    </w:p>
    <w:p w14:paraId="545B2210" w14:textId="1E5F47AC" w:rsidR="00D13E81" w:rsidRPr="00236DCF" w:rsidRDefault="005D5717" w:rsidP="00D13E81">
      <w:pPr>
        <w:suppressAutoHyphens/>
        <w:spacing w:after="0" w:line="276" w:lineRule="auto"/>
        <w:ind w:left="852" w:hanging="426"/>
        <w:rPr>
          <w:rFonts w:ascii="Arial" w:hAnsi="Arial" w:cs="Arial"/>
        </w:rPr>
      </w:pPr>
      <w:r>
        <w:rPr>
          <w:rFonts w:ascii="Arial" w:hAnsi="Arial" w:cs="Arial"/>
        </w:rPr>
        <w:t xml:space="preserve">3)  </w:t>
      </w:r>
      <w:r w:rsidR="00D13E81" w:rsidRPr="00236DCF">
        <w:rPr>
          <w:rFonts w:ascii="Arial" w:hAnsi="Arial" w:cs="Arial"/>
        </w:rPr>
        <w:t>wskazania wartości towaru lub usługi objętego obowiązkiem podatkowym zamawiającego, bez kwoty podatku;</w:t>
      </w:r>
    </w:p>
    <w:p w14:paraId="473693CF" w14:textId="5B71B3F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005D5717">
        <w:rPr>
          <w:rFonts w:ascii="Arial" w:hAnsi="Arial" w:cs="Arial"/>
        </w:rPr>
        <w:t xml:space="preserve">4) </w:t>
      </w:r>
      <w:r w:rsidRPr="00236DCF">
        <w:rPr>
          <w:rFonts w:ascii="Arial" w:hAnsi="Arial" w:cs="Arial"/>
        </w:rPr>
        <w:t>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3EA51DA6" w:rsidR="00F25682" w:rsidRPr="00212617" w:rsidRDefault="00F25682" w:rsidP="009C76FE">
      <w:pPr>
        <w:pStyle w:val="Nagwek2"/>
        <w:spacing w:line="240" w:lineRule="auto"/>
        <w:rPr>
          <w:rFonts w:ascii="Arial" w:hAnsi="Arial" w:cs="Arial"/>
        </w:rPr>
      </w:pPr>
      <w:bookmarkStart w:id="185" w:name="_Toc58316212"/>
      <w:bookmarkStart w:id="186" w:name="_Toc58316640"/>
      <w:bookmarkStart w:id="187" w:name="_Toc59022805"/>
      <w:bookmarkStart w:id="188" w:name="_Toc59022902"/>
      <w:bookmarkStart w:id="189" w:name="_Toc59022952"/>
      <w:bookmarkStart w:id="190" w:name="_Toc60922503"/>
      <w:bookmarkStart w:id="191" w:name="_Toc61008951"/>
      <w:bookmarkStart w:id="192" w:name="_Toc61243655"/>
      <w:bookmarkStart w:id="193" w:name="_Toc61243821"/>
      <w:bookmarkStart w:id="194" w:name="_Toc61421702"/>
      <w:bookmarkStart w:id="195" w:name="_Toc61438261"/>
      <w:bookmarkStart w:id="196" w:name="_Toc61438377"/>
      <w:bookmarkStart w:id="197" w:name="_Toc61439572"/>
      <w:bookmarkStart w:id="198" w:name="_Toc61515527"/>
      <w:bookmarkStart w:id="199"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w:t>
      </w:r>
      <w:r w:rsidR="007743F3">
        <w:rPr>
          <w:rFonts w:ascii="Arial" w:hAnsi="Arial" w:cs="Arial"/>
        </w:rPr>
        <w:t>z podaniem wag tych kryteriów i </w:t>
      </w:r>
      <w:r w:rsidRPr="00212617">
        <w:rPr>
          <w:rFonts w:ascii="Arial" w:hAnsi="Arial" w:cs="Arial"/>
        </w:rPr>
        <w:t>sposobu</w:t>
      </w:r>
      <w:r w:rsidR="00123F4E" w:rsidRPr="00212617">
        <w:rPr>
          <w:rFonts w:ascii="Arial" w:hAnsi="Arial" w:cs="Arial"/>
        </w:rPr>
        <w:t xml:space="preserve"> </w:t>
      </w:r>
      <w:r w:rsidRPr="00212617">
        <w:rPr>
          <w:rFonts w:ascii="Arial" w:hAnsi="Arial" w:cs="Arial"/>
        </w:rPr>
        <w:t>oceny ofert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6C825B75" w14:textId="77777777" w:rsidR="00AF7D4E" w:rsidRPr="00376849" w:rsidRDefault="00AF7D4E" w:rsidP="00A81226">
      <w:pPr>
        <w:numPr>
          <w:ilvl w:val="2"/>
          <w:numId w:val="38"/>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CF82A01" w:rsidR="00936FF3" w:rsidRPr="00860C8F" w:rsidRDefault="00936FF3" w:rsidP="00936FF3">
      <w:pPr>
        <w:suppressAutoHyphens/>
        <w:spacing w:line="240" w:lineRule="auto"/>
        <w:ind w:left="284"/>
        <w:rPr>
          <w:rFonts w:ascii="Arial" w:hAnsi="Arial" w:cs="Arial"/>
          <w:color w:val="000000" w:themeColor="text1"/>
        </w:rPr>
      </w:pPr>
      <w:r w:rsidRPr="00860C8F">
        <w:rPr>
          <w:rFonts w:ascii="Arial" w:hAnsi="Arial" w:cs="Arial"/>
          <w:color w:val="000000" w:themeColor="text1"/>
        </w:rPr>
        <w:t xml:space="preserve">- Cena </w:t>
      </w:r>
      <w:r w:rsidR="00D1174E" w:rsidRPr="00860C8F">
        <w:rPr>
          <w:rFonts w:ascii="Arial" w:hAnsi="Arial" w:cs="Arial"/>
          <w:b/>
          <w:color w:val="000000" w:themeColor="text1"/>
        </w:rPr>
        <w:t xml:space="preserve">(C) - </w:t>
      </w:r>
      <w:r w:rsidR="00932E61" w:rsidRPr="00860C8F">
        <w:rPr>
          <w:rFonts w:ascii="Arial" w:hAnsi="Arial" w:cs="Arial"/>
          <w:b/>
          <w:color w:val="000000" w:themeColor="text1"/>
        </w:rPr>
        <w:t>8</w:t>
      </w:r>
      <w:r w:rsidRPr="00860C8F">
        <w:rPr>
          <w:rFonts w:ascii="Arial" w:hAnsi="Arial" w:cs="Arial"/>
          <w:b/>
          <w:color w:val="000000" w:themeColor="text1"/>
        </w:rPr>
        <w:t>0 % ;</w:t>
      </w:r>
      <w:r w:rsidRPr="00860C8F">
        <w:rPr>
          <w:rFonts w:ascii="Arial" w:hAnsi="Arial" w:cs="Arial"/>
          <w:color w:val="000000" w:themeColor="text1"/>
        </w:rPr>
        <w:t xml:space="preserve"> </w:t>
      </w:r>
    </w:p>
    <w:p w14:paraId="52148B35" w14:textId="48079344" w:rsidR="00936FF3" w:rsidRPr="00860C8F" w:rsidRDefault="00936FF3" w:rsidP="00936FF3">
      <w:pPr>
        <w:suppressAutoHyphens/>
        <w:spacing w:line="240" w:lineRule="auto"/>
        <w:ind w:left="284"/>
        <w:rPr>
          <w:rFonts w:ascii="Arial" w:hAnsi="Arial" w:cs="Arial"/>
          <w:b/>
          <w:color w:val="000000" w:themeColor="text1"/>
        </w:rPr>
      </w:pPr>
      <w:r w:rsidRPr="00860C8F">
        <w:rPr>
          <w:rFonts w:ascii="Arial" w:hAnsi="Arial" w:cs="Arial"/>
          <w:color w:val="000000" w:themeColor="text1"/>
        </w:rPr>
        <w:t xml:space="preserve">- </w:t>
      </w:r>
      <w:r w:rsidR="00A200E0" w:rsidRPr="00860C8F">
        <w:rPr>
          <w:rFonts w:ascii="Arial" w:hAnsi="Arial" w:cs="Arial"/>
          <w:color w:val="000000" w:themeColor="text1"/>
        </w:rPr>
        <w:t>okres gwarancji</w:t>
      </w:r>
      <w:r w:rsidRPr="00860C8F">
        <w:rPr>
          <w:rFonts w:ascii="Arial" w:hAnsi="Arial" w:cs="Arial"/>
          <w:color w:val="000000" w:themeColor="text1"/>
        </w:rPr>
        <w:t xml:space="preserve"> </w:t>
      </w:r>
      <w:r w:rsidR="00A200E0" w:rsidRPr="00860C8F">
        <w:rPr>
          <w:rFonts w:ascii="Arial" w:hAnsi="Arial" w:cs="Arial"/>
          <w:b/>
          <w:color w:val="000000" w:themeColor="text1"/>
        </w:rPr>
        <w:t>(G</w:t>
      </w:r>
      <w:r w:rsidR="00D1174E" w:rsidRPr="00860C8F">
        <w:rPr>
          <w:rFonts w:ascii="Arial" w:hAnsi="Arial" w:cs="Arial"/>
          <w:b/>
          <w:color w:val="000000" w:themeColor="text1"/>
        </w:rPr>
        <w:t>)</w:t>
      </w:r>
      <w:r w:rsidR="00C468AE" w:rsidRPr="00860C8F">
        <w:rPr>
          <w:rFonts w:ascii="Arial" w:hAnsi="Arial" w:cs="Arial"/>
          <w:b/>
          <w:color w:val="000000" w:themeColor="text1"/>
        </w:rPr>
        <w:t xml:space="preserve"> </w:t>
      </w:r>
      <w:r w:rsidR="00D1174E" w:rsidRPr="00860C8F">
        <w:rPr>
          <w:rFonts w:ascii="Arial" w:hAnsi="Arial" w:cs="Arial"/>
          <w:b/>
          <w:color w:val="000000" w:themeColor="text1"/>
        </w:rPr>
        <w:t>-</w:t>
      </w:r>
      <w:r w:rsidR="00932E61" w:rsidRPr="00860C8F">
        <w:rPr>
          <w:rFonts w:ascii="Arial" w:hAnsi="Arial" w:cs="Arial"/>
          <w:b/>
          <w:color w:val="000000" w:themeColor="text1"/>
        </w:rPr>
        <w:t xml:space="preserve"> 2</w:t>
      </w:r>
      <w:r w:rsidRPr="00860C8F">
        <w:rPr>
          <w:rFonts w:ascii="Arial" w:hAnsi="Arial" w:cs="Arial"/>
          <w:b/>
          <w:color w:val="000000" w:themeColor="text1"/>
        </w:rPr>
        <w:t>0 %</w:t>
      </w:r>
      <w:r w:rsidRPr="00860C8F">
        <w:rPr>
          <w:rFonts w:ascii="Arial" w:hAnsi="Arial" w:cs="Arial"/>
          <w:color w:val="000000" w:themeColor="text1"/>
        </w:rPr>
        <w:t>;</w:t>
      </w:r>
      <w:r w:rsidRPr="00860C8F">
        <w:rPr>
          <w:rFonts w:ascii="Arial" w:hAnsi="Arial" w:cs="Arial"/>
          <w:b/>
          <w:color w:val="000000" w:themeColor="text1"/>
        </w:rPr>
        <w:t xml:space="preserve"> </w:t>
      </w:r>
    </w:p>
    <w:p w14:paraId="5A0D260D" w14:textId="77777777" w:rsidR="00936FF3" w:rsidRPr="002E66BB" w:rsidRDefault="00936FF3" w:rsidP="00936FF3">
      <w:pPr>
        <w:pStyle w:val="Tekstpodstawowy"/>
        <w:suppressAutoHyphens/>
        <w:ind w:left="284"/>
        <w:rPr>
          <w:rFonts w:ascii="Tahoma" w:hAnsi="Tahoma" w:cs="Tahoma"/>
          <w:color w:val="FF0000"/>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A81226">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47672328"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ml:space="preserve">) x </w:t>
      </w:r>
      <w:r w:rsidR="00932E61">
        <w:rPr>
          <w:rFonts w:ascii="Verdana" w:hAnsi="Verdana" w:cs="Arial"/>
          <w:b/>
          <w:sz w:val="18"/>
          <w:szCs w:val="18"/>
        </w:rPr>
        <w:t>8</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0A5D0531"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r w:rsidR="00C27D4B">
        <w:rPr>
          <w:rFonts w:ascii="Verdana" w:hAnsi="Verdana" w:cs="Arial"/>
          <w:sz w:val="18"/>
          <w:szCs w:val="18"/>
        </w:rPr>
        <w:br/>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A81226">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2E14C420"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932E61">
        <w:rPr>
          <w:rFonts w:ascii="Verdana" w:hAnsi="Verdana" w:cs="Arial"/>
          <w:b/>
          <w:sz w:val="18"/>
          <w:szCs w:val="18"/>
        </w:rPr>
        <w:t>2</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972ECC">
      <w:pPr>
        <w:pStyle w:val="Akapitzlist"/>
        <w:numPr>
          <w:ilvl w:val="0"/>
          <w:numId w:val="43"/>
        </w:numPr>
        <w:tabs>
          <w:tab w:val="left" w:pos="426"/>
        </w:tabs>
        <w:rPr>
          <w:rFonts w:ascii="Arial" w:hAnsi="Arial" w:cs="Arial"/>
          <w:b/>
          <w:bCs/>
          <w:vanish/>
        </w:rPr>
      </w:pPr>
    </w:p>
    <w:p w14:paraId="0D941621" w14:textId="77777777" w:rsidR="001406F9" w:rsidRPr="001406F9" w:rsidRDefault="001406F9" w:rsidP="00972ECC">
      <w:pPr>
        <w:pStyle w:val="Akapitzlist"/>
        <w:numPr>
          <w:ilvl w:val="0"/>
          <w:numId w:val="43"/>
        </w:numPr>
        <w:tabs>
          <w:tab w:val="left" w:pos="426"/>
        </w:tabs>
        <w:rPr>
          <w:rFonts w:ascii="Arial" w:hAnsi="Arial" w:cs="Arial"/>
          <w:b/>
          <w:bCs/>
          <w:vanish/>
        </w:rPr>
      </w:pPr>
    </w:p>
    <w:p w14:paraId="796B9CAA" w14:textId="77777777" w:rsidR="001406F9" w:rsidRPr="001406F9" w:rsidRDefault="001406F9" w:rsidP="00972ECC">
      <w:pPr>
        <w:pStyle w:val="Akapitzlist"/>
        <w:numPr>
          <w:ilvl w:val="0"/>
          <w:numId w:val="43"/>
        </w:numPr>
        <w:tabs>
          <w:tab w:val="left" w:pos="426"/>
        </w:tabs>
        <w:rPr>
          <w:rFonts w:ascii="Arial" w:hAnsi="Arial" w:cs="Arial"/>
          <w:b/>
          <w:bCs/>
          <w:vanish/>
        </w:rPr>
      </w:pPr>
    </w:p>
    <w:p w14:paraId="36942C07" w14:textId="0521B6B9" w:rsidR="00AD56AD" w:rsidRPr="001406F9" w:rsidRDefault="00AD56AD" w:rsidP="00972ECC">
      <w:pPr>
        <w:pStyle w:val="Akapitzlist"/>
        <w:numPr>
          <w:ilvl w:val="1"/>
          <w:numId w:val="43"/>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B428E6">
        <w:rPr>
          <w:rFonts w:ascii="Arial" w:hAnsi="Arial" w:cs="Arial"/>
          <w:b/>
          <w:bCs/>
          <w:color w:val="FF0000"/>
          <w:u w:val="single"/>
        </w:rPr>
        <w:t xml:space="preserve">36 </w:t>
      </w:r>
      <w:r w:rsidRPr="001406F9">
        <w:rPr>
          <w:rFonts w:ascii="Arial" w:hAnsi="Arial" w:cs="Arial"/>
          <w:b/>
          <w:bCs/>
          <w:u w:val="single"/>
        </w:rPr>
        <w:t>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972ECC">
      <w:pPr>
        <w:pStyle w:val="Akapitzlist"/>
        <w:numPr>
          <w:ilvl w:val="1"/>
          <w:numId w:val="43"/>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972ECC">
      <w:pPr>
        <w:pStyle w:val="Akapitzlist"/>
        <w:numPr>
          <w:ilvl w:val="1"/>
          <w:numId w:val="43"/>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2E0805CD" w:rsidR="00D1174E" w:rsidRPr="001406F9" w:rsidRDefault="00D1174E" w:rsidP="00972ECC">
      <w:pPr>
        <w:pStyle w:val="Akapitzlist"/>
        <w:numPr>
          <w:ilvl w:val="1"/>
          <w:numId w:val="43"/>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w:t>
      </w:r>
      <w:r w:rsidR="00357B23">
        <w:rPr>
          <w:rFonts w:ascii="Arial" w:hAnsi="Arial" w:cs="Arial"/>
        </w:rPr>
        <w:t xml:space="preserve"> </w:t>
      </w:r>
      <w:r w:rsidR="001406F9">
        <w:rPr>
          <w:rFonts w:ascii="Arial" w:hAnsi="Arial" w:cs="Arial"/>
        </w:rPr>
        <w:t>pkt. w </w:t>
      </w:r>
      <w:r w:rsidR="00FE3F55">
        <w:rPr>
          <w:rFonts w:ascii="Arial" w:hAnsi="Arial" w:cs="Arial"/>
        </w:rPr>
        <w:t>kryterium</w:t>
      </w:r>
      <w:r w:rsidRPr="001406F9">
        <w:rPr>
          <w:rFonts w:ascii="Arial" w:hAnsi="Arial" w:cs="Arial"/>
        </w:rPr>
        <w:t xml:space="preserve">.   </w:t>
      </w:r>
    </w:p>
    <w:p w14:paraId="4FC816B8" w14:textId="74F3A278"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w:t>
      </w:r>
      <w:r w:rsidR="003F149D">
        <w:rPr>
          <w:rFonts w:ascii="Arial" w:hAnsi="Arial" w:cs="Arial"/>
          <w:b/>
          <w:bCs/>
        </w:rPr>
        <w:t xml:space="preserve"> </w:t>
      </w:r>
      <w:r w:rsidRPr="001406F9">
        <w:rPr>
          <w:rFonts w:ascii="Arial" w:hAnsi="Arial" w:cs="Arial"/>
          <w:b/>
          <w:bCs/>
        </w:rPr>
        <w:t>= C+R</w:t>
      </w: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Pr="00936FF3" w:rsidRDefault="00936FF3" w:rsidP="00936FF3">
      <w:pPr>
        <w:autoSpaceDE w:val="0"/>
        <w:autoSpaceDN w:val="0"/>
        <w:adjustRightInd w:val="0"/>
        <w:spacing w:after="0" w:line="240" w:lineRule="auto"/>
        <w:rPr>
          <w:rFonts w:ascii="Arial" w:hAnsi="Arial" w:cs="Arial"/>
          <w:sz w:val="18"/>
          <w:szCs w:val="18"/>
        </w:rPr>
      </w:pPr>
    </w:p>
    <w:p w14:paraId="1DB0D11D" w14:textId="1F4E4089" w:rsidR="00236DCF" w:rsidRPr="00236DCF" w:rsidRDefault="00236DCF" w:rsidP="00A81226">
      <w:pPr>
        <w:pStyle w:val="Tekstpodstawowy"/>
        <w:numPr>
          <w:ilvl w:val="2"/>
          <w:numId w:val="38"/>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w:t>
      </w:r>
    </w:p>
    <w:p w14:paraId="2353012E" w14:textId="02C7C25C" w:rsidR="00236DCF" w:rsidRPr="00236DCF" w:rsidRDefault="00236DCF" w:rsidP="00A81226">
      <w:pPr>
        <w:pStyle w:val="pkt"/>
        <w:numPr>
          <w:ilvl w:val="2"/>
          <w:numId w:val="38"/>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A81226">
      <w:pPr>
        <w:widowControl w:val="0"/>
        <w:numPr>
          <w:ilvl w:val="2"/>
          <w:numId w:val="38"/>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77777777" w:rsidR="00C44BA5" w:rsidRDefault="00C44BA5" w:rsidP="00A81226">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224D96C3" w14:textId="02527616" w:rsidR="00C44BA5" w:rsidRPr="007D530D" w:rsidRDefault="00C44BA5" w:rsidP="00A81226">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eną,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569F2D95" w14:textId="3222DD75" w:rsidR="00C44BA5" w:rsidRPr="008C2617" w:rsidRDefault="00C44BA5" w:rsidP="008C2617">
      <w:pPr>
        <w:widowControl w:val="0"/>
        <w:numPr>
          <w:ilvl w:val="2"/>
          <w:numId w:val="38"/>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200" w:name="_Toc58316213"/>
      <w:bookmarkStart w:id="201" w:name="_Toc58316641"/>
      <w:bookmarkStart w:id="202" w:name="_Toc59022806"/>
      <w:bookmarkStart w:id="203" w:name="_Toc59022903"/>
      <w:bookmarkStart w:id="204" w:name="_Toc59022953"/>
      <w:bookmarkStart w:id="205" w:name="_Toc60922504"/>
      <w:bookmarkStart w:id="206" w:name="_Toc61008952"/>
      <w:bookmarkStart w:id="207" w:name="_Toc61243656"/>
      <w:bookmarkStart w:id="208" w:name="_Toc61243822"/>
      <w:bookmarkStart w:id="209" w:name="_Toc61421703"/>
      <w:bookmarkStart w:id="210" w:name="_Toc61438262"/>
      <w:bookmarkStart w:id="211" w:name="_Toc61438378"/>
      <w:bookmarkStart w:id="212" w:name="_Toc61439573"/>
      <w:bookmarkStart w:id="213" w:name="_Toc61515528"/>
      <w:bookmarkStart w:id="214"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75ECBF45" w14:textId="77777777" w:rsidR="00123F4E" w:rsidRPr="00123F4E" w:rsidRDefault="00123F4E" w:rsidP="00123F4E">
      <w:pPr>
        <w:widowControl w:val="0"/>
        <w:autoSpaceDE w:val="0"/>
        <w:autoSpaceDN w:val="0"/>
        <w:adjustRightInd w:val="0"/>
        <w:spacing w:after="0" w:line="264" w:lineRule="auto"/>
        <w:ind w:left="851" w:hanging="851"/>
        <w:rPr>
          <w:rFonts w:ascii="Tahoma" w:hAnsi="Tahoma" w:cs="Tahoma"/>
          <w:b/>
          <w:bCs/>
          <w:sz w:val="24"/>
          <w:szCs w:val="24"/>
        </w:rPr>
      </w:pPr>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7F1432A4" w14:textId="7F58E204" w:rsidR="00B17FD2" w:rsidRPr="00B17FD2" w:rsidRDefault="00F25682" w:rsidP="00B17FD2">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umową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 xml:space="preserve">wienia </w:t>
      </w:r>
      <w:r w:rsidR="00B17FD2">
        <w:rPr>
          <w:rFonts w:ascii="Arial" w:hAnsi="Arial" w:cs="Arial"/>
        </w:rPr>
        <w:t xml:space="preserve">zostanie </w:t>
      </w:r>
      <w:r w:rsidRPr="007D530D">
        <w:rPr>
          <w:rFonts w:ascii="Arial" w:hAnsi="Arial" w:cs="Arial"/>
        </w:rPr>
        <w:t>złożon</w:t>
      </w:r>
      <w:r w:rsidR="00B17FD2">
        <w:rPr>
          <w:rFonts w:ascii="Arial" w:hAnsi="Arial" w:cs="Arial"/>
        </w:rPr>
        <w:t>a tylko jedna</w:t>
      </w:r>
      <w:r w:rsidRPr="007D530D">
        <w:rPr>
          <w:rFonts w:ascii="Arial" w:hAnsi="Arial" w:cs="Arial"/>
        </w:rPr>
        <w:t xml:space="preserve"> ofert</w:t>
      </w:r>
      <w:r w:rsidR="00B17FD2">
        <w:rPr>
          <w:rFonts w:ascii="Arial" w:hAnsi="Arial" w:cs="Arial"/>
        </w:rPr>
        <w:t>a</w:t>
      </w:r>
      <w:r w:rsidRPr="007D530D">
        <w:rPr>
          <w:rFonts w:ascii="Arial" w:hAnsi="Arial" w:cs="Arial"/>
        </w:rPr>
        <w:t>.</w:t>
      </w:r>
    </w:p>
    <w:p w14:paraId="73D3993C" w14:textId="77777777" w:rsidR="00F25682"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0FE3A965" w14:textId="526D6DDA" w:rsidR="00B17FD2" w:rsidRPr="007D530D" w:rsidRDefault="002E66BB" w:rsidP="00F179D0">
      <w:pPr>
        <w:widowControl w:val="0"/>
        <w:numPr>
          <w:ilvl w:val="0"/>
          <w:numId w:val="3"/>
        </w:numPr>
        <w:autoSpaceDE w:val="0"/>
        <w:autoSpaceDN w:val="0"/>
        <w:adjustRightInd w:val="0"/>
        <w:spacing w:after="0" w:line="276" w:lineRule="auto"/>
        <w:ind w:right="68"/>
        <w:rPr>
          <w:rFonts w:ascii="Arial" w:hAnsi="Arial" w:cs="Arial"/>
        </w:rPr>
      </w:pPr>
      <w:r>
        <w:rPr>
          <w:rFonts w:ascii="Arial" w:hAnsi="Arial" w:cs="Arial"/>
        </w:rPr>
        <w:t>Na realizację</w:t>
      </w:r>
      <w:r w:rsidR="00B17FD2">
        <w:rPr>
          <w:rFonts w:ascii="Arial" w:hAnsi="Arial" w:cs="Arial"/>
        </w:rPr>
        <w:t xml:space="preserve"> </w:t>
      </w:r>
      <w:r>
        <w:rPr>
          <w:rFonts w:ascii="Arial" w:hAnsi="Arial" w:cs="Arial"/>
        </w:rPr>
        <w:t xml:space="preserve">przedmiotu zamówienia umowę podpisze Kierownik ADM-5, który jednocześnie sprawuje nadzór nad jego realizacją. </w:t>
      </w:r>
    </w:p>
    <w:p w14:paraId="17AA885D" w14:textId="4ADCEF33"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7743F3">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4C25D739" w:rsidR="0072083F" w:rsidRPr="007D530D" w:rsidRDefault="00F25682" w:rsidP="00F179D0">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w:t>
      </w:r>
      <w:r w:rsidR="002E66BB">
        <w:rPr>
          <w:rFonts w:cs="Arial"/>
          <w:sz w:val="22"/>
          <w:szCs w:val="22"/>
        </w:rPr>
        <w:t>lizacji zamówienia, gwarancji i </w:t>
      </w:r>
      <w:r w:rsidR="0072083F" w:rsidRPr="007D530D">
        <w:rPr>
          <w:rFonts w:cs="Arial"/>
          <w:sz w:val="22"/>
          <w:szCs w:val="22"/>
        </w:rPr>
        <w:t>rękojmi), wykluczenie możliwości wypowiedzenia umowy konsorcjum przez któregokolwiek z jego członków do czasu wykonania zamówienia.</w:t>
      </w:r>
    </w:p>
    <w:p w14:paraId="5B3D1B45" w14:textId="77777777"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postepo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FA111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 xml:space="preserve">Wykonawca obowiązany będzie </w:t>
      </w:r>
      <w:r w:rsidRPr="00FA111D">
        <w:rPr>
          <w:rFonts w:cs="Arial"/>
          <w:b/>
          <w:sz w:val="22"/>
          <w:szCs w:val="22"/>
        </w:rPr>
        <w:t>przedłożyć Zamawiającemu:</w:t>
      </w:r>
    </w:p>
    <w:p w14:paraId="5221C6A9" w14:textId="77777777" w:rsidR="0072083F" w:rsidRPr="00DD565C" w:rsidRDefault="0072083F" w:rsidP="00A81226">
      <w:pPr>
        <w:pStyle w:val="Tekstpodstawowy"/>
        <w:numPr>
          <w:ilvl w:val="0"/>
          <w:numId w:val="36"/>
        </w:numPr>
        <w:rPr>
          <w:rFonts w:cs="Arial"/>
          <w:color w:val="FF0000"/>
          <w:sz w:val="22"/>
          <w:szCs w:val="22"/>
        </w:rPr>
      </w:pPr>
      <w:r w:rsidRPr="007C13CF">
        <w:rPr>
          <w:rFonts w:cs="Arial"/>
          <w:color w:val="000000" w:themeColor="text1"/>
          <w:sz w:val="22"/>
          <w:szCs w:val="22"/>
        </w:rPr>
        <w:t xml:space="preserve">kopię uprawnień osób </w:t>
      </w:r>
      <w:r w:rsidR="00936FF3" w:rsidRPr="007C13CF">
        <w:rPr>
          <w:rFonts w:cs="Arial"/>
          <w:color w:val="000000" w:themeColor="text1"/>
          <w:sz w:val="22"/>
          <w:szCs w:val="22"/>
        </w:rPr>
        <w:t>skierowanych do realizacji zamówienia</w:t>
      </w:r>
    </w:p>
    <w:p w14:paraId="74CF1037" w14:textId="5883F9D5" w:rsidR="0072083F" w:rsidRPr="00FA111D" w:rsidRDefault="0072083F" w:rsidP="00A81226">
      <w:pPr>
        <w:pStyle w:val="Tekstpodstawowy"/>
        <w:numPr>
          <w:ilvl w:val="0"/>
          <w:numId w:val="36"/>
        </w:numPr>
        <w:rPr>
          <w:rFonts w:cs="Arial"/>
          <w:sz w:val="22"/>
          <w:szCs w:val="22"/>
        </w:rPr>
      </w:pPr>
      <w:r w:rsidRPr="00FA111D">
        <w:rPr>
          <w:rFonts w:cs="Arial"/>
          <w:sz w:val="22"/>
          <w:szCs w:val="22"/>
        </w:rPr>
        <w:t>kopię aktualnej polisy OC w zakresie prowadzon</w:t>
      </w:r>
      <w:r w:rsidR="00661A14" w:rsidRPr="00FA111D">
        <w:rPr>
          <w:rFonts w:cs="Arial"/>
          <w:sz w:val="22"/>
          <w:szCs w:val="22"/>
        </w:rPr>
        <w:t>ej działalności gospodarczej na </w:t>
      </w:r>
      <w:r w:rsidRPr="00FA111D">
        <w:rPr>
          <w:rFonts w:cs="Arial"/>
          <w:sz w:val="22"/>
          <w:szCs w:val="22"/>
        </w:rPr>
        <w:t xml:space="preserve">sumę gwarancyjną nie mniejszą niż: </w:t>
      </w:r>
      <w:r w:rsidR="007C13CF" w:rsidRPr="007C13CF">
        <w:rPr>
          <w:rFonts w:cs="Arial"/>
          <w:b/>
          <w:color w:val="000000" w:themeColor="text1"/>
          <w:sz w:val="22"/>
          <w:szCs w:val="22"/>
        </w:rPr>
        <w:t>250</w:t>
      </w:r>
      <w:r w:rsidR="00303DE5" w:rsidRPr="007C13CF">
        <w:rPr>
          <w:rFonts w:cs="Arial"/>
          <w:b/>
          <w:color w:val="000000" w:themeColor="text1"/>
          <w:sz w:val="22"/>
          <w:szCs w:val="22"/>
        </w:rPr>
        <w:t> </w:t>
      </w:r>
      <w:r w:rsidRPr="007C13CF">
        <w:rPr>
          <w:rFonts w:cs="Arial"/>
          <w:b/>
          <w:color w:val="000000" w:themeColor="text1"/>
          <w:sz w:val="22"/>
          <w:szCs w:val="22"/>
        </w:rPr>
        <w:t>000pln,</w:t>
      </w:r>
    </w:p>
    <w:p w14:paraId="46AE117B" w14:textId="77777777" w:rsidR="0072083F" w:rsidRPr="00FA111D" w:rsidRDefault="0072083F" w:rsidP="00A81226">
      <w:pPr>
        <w:pStyle w:val="Tekstpodstawowy"/>
        <w:numPr>
          <w:ilvl w:val="0"/>
          <w:numId w:val="36"/>
        </w:numPr>
        <w:rPr>
          <w:rFonts w:cs="Arial"/>
          <w:sz w:val="22"/>
          <w:szCs w:val="22"/>
        </w:rPr>
      </w:pPr>
      <w:r w:rsidRPr="00FA111D">
        <w:rPr>
          <w:rFonts w:cs="Arial"/>
          <w:sz w:val="22"/>
          <w:szCs w:val="22"/>
        </w:rPr>
        <w:t>dokumenty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sidRPr="00FA111D">
        <w:rPr>
          <w:rFonts w:ascii="Arial" w:hAnsi="Arial" w:cs="Arial"/>
          <w:b/>
        </w:rPr>
        <w:t xml:space="preserve">W niniejszym postępowaniu </w:t>
      </w:r>
      <w:r>
        <w:rPr>
          <w:rFonts w:ascii="Arial" w:hAnsi="Arial" w:cs="Arial"/>
          <w:b/>
        </w:rPr>
        <w:t>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5" w:name="_Toc61008953"/>
      <w:bookmarkStart w:id="216" w:name="_Toc61243657"/>
      <w:bookmarkStart w:id="217" w:name="_Toc61243823"/>
      <w:bookmarkStart w:id="218" w:name="_Toc61421704"/>
      <w:bookmarkStart w:id="219" w:name="_Toc61438263"/>
      <w:bookmarkStart w:id="220" w:name="_Toc61438379"/>
      <w:bookmarkStart w:id="221" w:name="_Toc61439574"/>
      <w:bookmarkStart w:id="222" w:name="_Toc61515529"/>
      <w:bookmarkStart w:id="223" w:name="_Toc61598587"/>
      <w:bookmarkStart w:id="224" w:name="_Toc58316214"/>
      <w:bookmarkStart w:id="225" w:name="_Toc58316642"/>
      <w:bookmarkStart w:id="226" w:name="_Toc59022807"/>
      <w:bookmarkStart w:id="227" w:name="_Toc59022904"/>
      <w:bookmarkStart w:id="228" w:name="_Toc59022954"/>
      <w:bookmarkStart w:id="229"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5"/>
      <w:bookmarkEnd w:id="216"/>
      <w:bookmarkEnd w:id="217"/>
      <w:bookmarkEnd w:id="218"/>
      <w:bookmarkEnd w:id="219"/>
      <w:bookmarkEnd w:id="220"/>
      <w:bookmarkEnd w:id="221"/>
      <w:bookmarkEnd w:id="222"/>
      <w:bookmarkEnd w:id="223"/>
    </w:p>
    <w:p w14:paraId="2A0FF1C5" w14:textId="77777777" w:rsidR="007F7643" w:rsidRDefault="007F7643" w:rsidP="007F7643"/>
    <w:p w14:paraId="5CDE5108" w14:textId="752D773B" w:rsidR="00936FF3" w:rsidRPr="006B0605" w:rsidRDefault="007F7643" w:rsidP="006B0605">
      <w:pPr>
        <w:pStyle w:val="pkt"/>
        <w:numPr>
          <w:ilvl w:val="0"/>
          <w:numId w:val="20"/>
        </w:numPr>
        <w:spacing w:before="0" w:after="0" w:line="276" w:lineRule="auto"/>
        <w:ind w:left="357" w:hanging="357"/>
        <w:rPr>
          <w:rFonts w:ascii="Arial" w:hAnsi="Arial" w:cs="Arial"/>
          <w:b/>
          <w:color w:val="FF0000"/>
          <w:sz w:val="22"/>
          <w:szCs w:val="22"/>
        </w:rPr>
      </w:pPr>
      <w:r w:rsidRPr="006B0605">
        <w:rPr>
          <w:rFonts w:ascii="Arial" w:hAnsi="Arial" w:cs="Arial"/>
          <w:sz w:val="22"/>
          <w:szCs w:val="22"/>
        </w:rPr>
        <w:t xml:space="preserve">Wybrany Wykonawca jest zobowiązany do zawarcia umowy w sprawie zamówienia publicznego na warunkach określonych we Wzorze Umowy, stanowiącym </w:t>
      </w:r>
      <w:r w:rsidR="00661A14" w:rsidRPr="006B0605">
        <w:rPr>
          <w:rFonts w:ascii="Arial" w:hAnsi="Arial" w:cs="Arial"/>
          <w:b/>
          <w:sz w:val="22"/>
          <w:szCs w:val="22"/>
        </w:rPr>
        <w:t xml:space="preserve">Załącznik nr </w:t>
      </w:r>
      <w:r w:rsidR="003F256E">
        <w:rPr>
          <w:rFonts w:ascii="Arial" w:hAnsi="Arial" w:cs="Arial"/>
          <w:b/>
          <w:sz w:val="22"/>
          <w:szCs w:val="22"/>
        </w:rPr>
        <w:t>6</w:t>
      </w:r>
      <w:r w:rsidR="00661A14" w:rsidRPr="006B0605">
        <w:rPr>
          <w:rFonts w:ascii="Arial" w:hAnsi="Arial" w:cs="Arial"/>
          <w:b/>
          <w:sz w:val="22"/>
          <w:szCs w:val="22"/>
        </w:rPr>
        <w:t xml:space="preserve"> do </w:t>
      </w:r>
      <w:r w:rsidRPr="006B0605">
        <w:rPr>
          <w:rFonts w:ascii="Arial" w:hAnsi="Arial" w:cs="Arial"/>
          <w:b/>
          <w:sz w:val="22"/>
          <w:szCs w:val="22"/>
        </w:rPr>
        <w:t>SWZ</w:t>
      </w:r>
      <w:r w:rsidRPr="006B0605">
        <w:rPr>
          <w:rFonts w:ascii="Arial" w:hAnsi="Arial" w:cs="Arial"/>
          <w:sz w:val="22"/>
          <w:szCs w:val="22"/>
        </w:rPr>
        <w:t>.</w:t>
      </w:r>
      <w:r w:rsidR="006B0605">
        <w:rPr>
          <w:rFonts w:ascii="Arial" w:hAnsi="Arial" w:cs="Arial"/>
          <w:sz w:val="22"/>
          <w:szCs w:val="22"/>
        </w:rPr>
        <w:t xml:space="preserve"> </w:t>
      </w:r>
      <w:r w:rsidR="006B0605" w:rsidRPr="006B0605">
        <w:rPr>
          <w:rFonts w:ascii="Arial" w:hAnsi="Arial" w:cs="Arial"/>
          <w:b/>
          <w:sz w:val="22"/>
          <w:szCs w:val="22"/>
        </w:rPr>
        <w:t xml:space="preserve">Na realizację każdego zadania zostanie podpisana odrębna </w:t>
      </w:r>
      <w:r w:rsidR="006B0605" w:rsidRPr="00415C63">
        <w:rPr>
          <w:rFonts w:ascii="Arial" w:hAnsi="Arial" w:cs="Arial"/>
          <w:b/>
          <w:color w:val="000000" w:themeColor="text1"/>
          <w:sz w:val="22"/>
          <w:szCs w:val="22"/>
        </w:rPr>
        <w:t>umowa</w:t>
      </w:r>
      <w:r w:rsidR="002C7748" w:rsidRPr="00415C63">
        <w:rPr>
          <w:rFonts w:ascii="Arial" w:hAnsi="Arial" w:cs="Arial"/>
          <w:b/>
          <w:color w:val="000000" w:themeColor="text1"/>
          <w:sz w:val="22"/>
          <w:szCs w:val="22"/>
        </w:rPr>
        <w:t>.</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4C3C01C" w14:textId="7B8343D2" w:rsidR="007F7643" w:rsidRPr="008C2617" w:rsidRDefault="007F7643" w:rsidP="007F7643">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9C76FE">
      <w:pPr>
        <w:pStyle w:val="Nagwek2"/>
        <w:spacing w:line="240" w:lineRule="auto"/>
        <w:rPr>
          <w:rFonts w:ascii="Arial" w:hAnsi="Arial" w:cs="Arial"/>
        </w:rPr>
      </w:pPr>
      <w:bookmarkStart w:id="230" w:name="_Toc61008954"/>
      <w:bookmarkStart w:id="231" w:name="_Toc61243658"/>
      <w:bookmarkStart w:id="232" w:name="_Toc61243824"/>
      <w:bookmarkStart w:id="233" w:name="_Toc61421705"/>
      <w:bookmarkStart w:id="234" w:name="_Toc61438264"/>
      <w:bookmarkStart w:id="235" w:name="_Toc61438380"/>
      <w:bookmarkStart w:id="236" w:name="_Toc61439575"/>
      <w:bookmarkStart w:id="237" w:name="_Toc61515530"/>
      <w:bookmarkStart w:id="238" w:name="_Toc61598588"/>
      <w:r>
        <w:rPr>
          <w:rFonts w:ascii="Arial" w:hAnsi="Arial" w:cs="Arial"/>
        </w:rPr>
        <w:t>XV</w:t>
      </w:r>
      <w:r w:rsidR="00F25682" w:rsidRPr="00212617">
        <w:rPr>
          <w:rFonts w:ascii="Arial" w:hAnsi="Arial" w:cs="Arial"/>
        </w:rPr>
        <w:t>. Pouczenie o środkach ochrony prawnej przysługujących Wykonawcy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E3E3561" w14:textId="77777777" w:rsidR="00123F4E" w:rsidRPr="00123F4E" w:rsidRDefault="00123F4E" w:rsidP="00123F4E">
      <w:pPr>
        <w:widowControl w:val="0"/>
        <w:autoSpaceDE w:val="0"/>
        <w:autoSpaceDN w:val="0"/>
        <w:adjustRightInd w:val="0"/>
        <w:spacing w:after="0" w:line="240" w:lineRule="auto"/>
        <w:rPr>
          <w:rFonts w:ascii="Arial" w:hAnsi="Arial" w:cs="Arial"/>
          <w:b/>
          <w:bCs/>
          <w:sz w:val="24"/>
          <w:szCs w:val="24"/>
        </w:rPr>
      </w:pPr>
    </w:p>
    <w:p w14:paraId="6392CD5C"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szkodą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77777777" w:rsidR="00F25682" w:rsidRPr="007D530D" w:rsidRDefault="00F25682"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 xml:space="preserve">zaniechanie czynności w postepowaniu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 stronom oraz uczestni</w:t>
      </w:r>
      <w:r w:rsidRPr="007D530D">
        <w:rPr>
          <w:rFonts w:ascii="Arial" w:hAnsi="Arial" w:cs="Arial"/>
        </w:rPr>
        <w:softHyphen/>
        <w:t>kom postepowania odwoławczego przysługuje skarga do sądu. Skargą wnosi si</w:t>
      </w:r>
      <w:r w:rsidRPr="007D530D">
        <w:rPr>
          <w:rFonts w:ascii="Arial" w:hAnsi="Arial" w:cs="Arial"/>
          <w:vertAlign w:val="subscript"/>
        </w:rPr>
        <w:t>ą</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9" w:name="_Toc59022808"/>
      <w:bookmarkStart w:id="240" w:name="_Toc59022905"/>
      <w:bookmarkStart w:id="241" w:name="_Toc59022955"/>
      <w:bookmarkStart w:id="242" w:name="_Toc60922506"/>
      <w:bookmarkStart w:id="243" w:name="_Toc61008955"/>
      <w:bookmarkStart w:id="244" w:name="_Toc61243659"/>
      <w:bookmarkStart w:id="245" w:name="_Toc61243825"/>
      <w:bookmarkStart w:id="246" w:name="_Toc61421706"/>
      <w:bookmarkStart w:id="247" w:name="_Toc61438265"/>
      <w:bookmarkStart w:id="248" w:name="_Toc61438381"/>
      <w:bookmarkStart w:id="249" w:name="_Toc61439576"/>
      <w:bookmarkStart w:id="250" w:name="_Toc61515531"/>
      <w:bookmarkStart w:id="251" w:name="_Toc61598589"/>
      <w:bookmarkStart w:id="252" w:name="_Toc58316215"/>
      <w:bookmarkStart w:id="253"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lastRenderedPageBreak/>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2C731580" w14:textId="201B8805" w:rsidR="003B186F" w:rsidRPr="008C2617" w:rsidRDefault="00A06D91" w:rsidP="008C2617">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560C8CB7" w14:textId="77777777" w:rsidR="006A6A3F" w:rsidRDefault="007F7643" w:rsidP="006A6A3F">
      <w:pPr>
        <w:pStyle w:val="Nagwek2"/>
        <w:rPr>
          <w:rFonts w:ascii="Arial" w:hAnsi="Arial" w:cs="Arial"/>
        </w:rPr>
      </w:pPr>
      <w:bookmarkStart w:id="254" w:name="_Toc60922507"/>
      <w:bookmarkStart w:id="255" w:name="_Toc61008956"/>
      <w:bookmarkStart w:id="256" w:name="_Toc61243660"/>
      <w:bookmarkStart w:id="257" w:name="_Toc61243826"/>
      <w:bookmarkStart w:id="258" w:name="_Toc61421707"/>
      <w:bookmarkStart w:id="259" w:name="_Toc61438266"/>
      <w:bookmarkStart w:id="260" w:name="_Toc61438382"/>
      <w:bookmarkStart w:id="261" w:name="_Toc61439577"/>
      <w:bookmarkStart w:id="262" w:name="_Toc61515532"/>
      <w:bookmarkStart w:id="263" w:name="_Toc61598590"/>
      <w:bookmarkStart w:id="264" w:name="_Toc59022809"/>
      <w:bookmarkStart w:id="265" w:name="_Toc59022906"/>
      <w:bookmarkStart w:id="266"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4"/>
      <w:bookmarkEnd w:id="255"/>
      <w:bookmarkEnd w:id="256"/>
      <w:bookmarkEnd w:id="257"/>
      <w:bookmarkEnd w:id="258"/>
      <w:bookmarkEnd w:id="259"/>
      <w:bookmarkEnd w:id="260"/>
      <w:bookmarkEnd w:id="261"/>
      <w:bookmarkEnd w:id="262"/>
      <w:bookmarkEnd w:id="263"/>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9BE607A"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w:t>
      </w:r>
      <w:r w:rsidR="00511CB5">
        <w:rPr>
          <w:rFonts w:ascii="Arial" w:hAnsi="Arial" w:cs="Arial"/>
        </w:rPr>
        <w:br/>
      </w:r>
      <w:r w:rsidRPr="006A6A3F">
        <w:rPr>
          <w:rFonts w:ascii="Arial" w:hAnsi="Arial" w:cs="Arial"/>
        </w:rPr>
        <w:t xml:space="preserve">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0221B612"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00511CB5">
        <w:rPr>
          <w:rFonts w:ascii="Arial" w:hAnsi="Arial" w:cs="Arial"/>
        </w:rPr>
        <w:br/>
      </w:r>
      <w:r w:rsidRPr="00F15853">
        <w:rPr>
          <w:rFonts w:ascii="Arial" w:hAnsi="Arial" w:cs="Arial"/>
        </w:rPr>
        <w:t xml:space="preserve">w </w:t>
      </w:r>
      <w:r w:rsidRPr="008E5049">
        <w:rPr>
          <w:rFonts w:ascii="Arial" w:hAnsi="Arial" w:cs="Arial"/>
          <w:color w:val="000000" w:themeColor="text1"/>
        </w:rPr>
        <w:t>celu związanym z postępowaniem o udziel</w:t>
      </w:r>
      <w:r w:rsidR="0024641C" w:rsidRPr="008E5049">
        <w:rPr>
          <w:rFonts w:ascii="Arial" w:hAnsi="Arial" w:cs="Arial"/>
          <w:color w:val="000000" w:themeColor="text1"/>
        </w:rPr>
        <w:t>enie zamówienia publicznego pn. </w:t>
      </w:r>
      <w:r w:rsidR="0024641C" w:rsidRPr="005C28B2">
        <w:rPr>
          <w:rFonts w:ascii="Arial" w:hAnsi="Arial" w:cs="Arial"/>
          <w:b/>
          <w:color w:val="000000" w:themeColor="text1"/>
        </w:rPr>
        <w:t>„</w:t>
      </w:r>
      <w:r w:rsidR="0061419A">
        <w:rPr>
          <w:rFonts w:ascii="Tahoma" w:hAnsi="Tahoma" w:cs="Tahoma"/>
          <w:b/>
        </w:rPr>
        <w:t xml:space="preserve">Remont elementów zagospodarowania terenu </w:t>
      </w:r>
      <w:r w:rsidR="00B27CF7">
        <w:rPr>
          <w:rFonts w:ascii="Tahoma" w:hAnsi="Tahoma" w:cs="Tahoma"/>
          <w:b/>
        </w:rPr>
        <w:t>oraz budowa</w:t>
      </w:r>
      <w:r w:rsidR="0061419A">
        <w:rPr>
          <w:rFonts w:ascii="Tahoma" w:hAnsi="Tahoma" w:cs="Tahoma"/>
          <w:b/>
        </w:rPr>
        <w:t xml:space="preserve"> pochylni dla osób niepełnosprawnych wraz z pracami dodatkowymi przy budynku przychodni Piłsudskiego 1a</w:t>
      </w:r>
      <w:r w:rsidR="004061E4">
        <w:rPr>
          <w:rFonts w:ascii="Tahoma" w:hAnsi="Tahoma" w:cs="Tahoma"/>
          <w:b/>
        </w:rPr>
        <w:t xml:space="preserve"> „BUDŻET OBYWATELSKI”</w:t>
      </w:r>
      <w:r w:rsidR="0061419A" w:rsidRPr="005C28B2">
        <w:rPr>
          <w:rFonts w:ascii="Arial" w:hAnsi="Arial" w:cs="Arial"/>
          <w:b/>
          <w:color w:val="000000" w:themeColor="text1"/>
        </w:rPr>
        <w:t xml:space="preserve"> </w:t>
      </w:r>
      <w:r w:rsidR="0024641C" w:rsidRPr="005C28B2">
        <w:rPr>
          <w:rFonts w:ascii="Arial" w:hAnsi="Arial" w:cs="Arial"/>
          <w:b/>
          <w:color w:val="000000" w:themeColor="text1"/>
        </w:rPr>
        <w:t>znak TZP-002/</w:t>
      </w:r>
      <w:r w:rsidR="0061419A">
        <w:rPr>
          <w:rFonts w:ascii="Arial" w:hAnsi="Arial" w:cs="Arial"/>
          <w:b/>
          <w:color w:val="000000" w:themeColor="text1"/>
        </w:rPr>
        <w:t>26</w:t>
      </w:r>
      <w:r w:rsidRPr="005C28B2">
        <w:rPr>
          <w:rFonts w:ascii="Arial" w:hAnsi="Arial" w:cs="Arial"/>
          <w:b/>
          <w:color w:val="000000" w:themeColor="text1"/>
        </w:rPr>
        <w:t>/202</w:t>
      </w:r>
      <w:r w:rsidR="0024641C" w:rsidRPr="005C28B2">
        <w:rPr>
          <w:rFonts w:ascii="Arial" w:hAnsi="Arial" w:cs="Arial"/>
          <w:b/>
          <w:color w:val="000000" w:themeColor="text1"/>
        </w:rPr>
        <w:t>1</w:t>
      </w:r>
      <w:r w:rsidRPr="008E5049">
        <w:rPr>
          <w:rFonts w:ascii="Arial" w:hAnsi="Arial" w:cs="Arial"/>
          <w:color w:val="000000" w:themeColor="text1"/>
        </w:rPr>
        <w:t xml:space="preserve">, prowadzonym w trybie </w:t>
      </w:r>
      <w:r w:rsidR="0024641C" w:rsidRPr="008E5049">
        <w:rPr>
          <w:rFonts w:ascii="Arial" w:hAnsi="Arial" w:cs="Arial"/>
          <w:color w:val="000000" w:themeColor="text1"/>
        </w:rPr>
        <w:t>podstawowym z możliwością przeprowadzenia negocjacji</w:t>
      </w:r>
      <w:r w:rsidRPr="008E5049">
        <w:rPr>
          <w:rFonts w:ascii="Arial" w:hAnsi="Arial" w:cs="Arial"/>
          <w:color w:val="000000" w:themeColor="text1"/>
        </w:rPr>
        <w:t>;</w:t>
      </w:r>
    </w:p>
    <w:p w14:paraId="01E286BE" w14:textId="3F78F5AE"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w:t>
      </w:r>
      <w:r w:rsidR="00FF608F">
        <w:rPr>
          <w:rFonts w:ascii="Arial" w:hAnsi="Arial" w:cs="Arial"/>
        </w:rPr>
        <w:t xml:space="preserve">(t.j. Dz. U. z 2021 r., poz. 1129) </w:t>
      </w:r>
      <w:r w:rsidRPr="006A6A3F">
        <w:rPr>
          <w:rFonts w:ascii="Arial" w:hAnsi="Arial" w:cs="Arial"/>
        </w:rPr>
        <w:t xml:space="preserve">,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lastRenderedPageBreak/>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3D30E9BA" w14:textId="19E51A3F" w:rsidR="00C20D73" w:rsidRPr="006A6A3F" w:rsidRDefault="006A6A3F" w:rsidP="007E356F">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598E0E99" w14:textId="77777777" w:rsidR="00F25682" w:rsidRPr="00212617" w:rsidRDefault="00857167" w:rsidP="00EC1A8A">
      <w:pPr>
        <w:pStyle w:val="Nagwek2"/>
        <w:rPr>
          <w:rFonts w:ascii="Arial" w:hAnsi="Arial" w:cs="Arial"/>
        </w:rPr>
      </w:pPr>
      <w:bookmarkStart w:id="267" w:name="_Toc60922508"/>
      <w:bookmarkStart w:id="268" w:name="_Toc61008957"/>
      <w:bookmarkStart w:id="269" w:name="_Toc61243661"/>
      <w:bookmarkStart w:id="270" w:name="_Toc61243827"/>
      <w:bookmarkStart w:id="271" w:name="_Toc61421708"/>
      <w:bookmarkStart w:id="272" w:name="_Toc61438267"/>
      <w:bookmarkStart w:id="273" w:name="_Toc61438383"/>
      <w:bookmarkStart w:id="274" w:name="_Toc61439578"/>
      <w:bookmarkStart w:id="275" w:name="_Toc61515533"/>
      <w:bookmarkStart w:id="276"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2"/>
      <w:bookmarkEnd w:id="253"/>
      <w:bookmarkEnd w:id="264"/>
      <w:bookmarkEnd w:id="265"/>
      <w:bookmarkEnd w:id="266"/>
      <w:bookmarkEnd w:id="267"/>
      <w:bookmarkEnd w:id="268"/>
      <w:bookmarkEnd w:id="269"/>
      <w:bookmarkEnd w:id="270"/>
      <w:bookmarkEnd w:id="271"/>
      <w:bookmarkEnd w:id="272"/>
      <w:bookmarkEnd w:id="273"/>
      <w:bookmarkEnd w:id="274"/>
      <w:bookmarkEnd w:id="275"/>
      <w:bookmarkEnd w:id="276"/>
    </w:p>
    <w:p w14:paraId="39D2F5D9" w14:textId="77777777" w:rsidR="004C222C" w:rsidRPr="00123F4E" w:rsidRDefault="004C222C" w:rsidP="00D851A1">
      <w:pPr>
        <w:widowControl w:val="0"/>
        <w:autoSpaceDE w:val="0"/>
        <w:autoSpaceDN w:val="0"/>
        <w:adjustRightInd w:val="0"/>
        <w:spacing w:after="0" w:line="240" w:lineRule="auto"/>
        <w:rPr>
          <w:rFonts w:ascii="Tahoma" w:hAnsi="Tahoma" w:cs="Tahoma"/>
          <w:b/>
          <w:bCs/>
          <w:sz w:val="24"/>
          <w:szCs w:val="24"/>
        </w:rPr>
      </w:pPr>
    </w:p>
    <w:p w14:paraId="6D2E5FBE" w14:textId="77777777" w:rsidR="00F25682"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3770CC2B" w14:textId="77777777" w:rsidR="00A577B2" w:rsidRPr="007D530D" w:rsidRDefault="00A577B2" w:rsidP="00887CC2">
      <w:pPr>
        <w:widowControl w:val="0"/>
        <w:autoSpaceDE w:val="0"/>
        <w:autoSpaceDN w:val="0"/>
        <w:adjustRightInd w:val="0"/>
        <w:spacing w:after="0" w:line="276" w:lineRule="auto"/>
        <w:rPr>
          <w:rFonts w:ascii="Arial" w:hAnsi="Arial" w:cs="Arial"/>
        </w:rPr>
      </w:pP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D37D282" w:rsidR="00F25682" w:rsidRPr="007743F3" w:rsidRDefault="00040FED" w:rsidP="00301358">
      <w:pPr>
        <w:widowControl w:val="0"/>
        <w:numPr>
          <w:ilvl w:val="1"/>
          <w:numId w:val="5"/>
        </w:numPr>
        <w:autoSpaceDE w:val="0"/>
        <w:autoSpaceDN w:val="0"/>
        <w:adjustRightInd w:val="0"/>
        <w:spacing w:after="0" w:line="276" w:lineRule="auto"/>
        <w:rPr>
          <w:rFonts w:ascii="Arial" w:hAnsi="Arial" w:cs="Arial"/>
        </w:rPr>
      </w:pPr>
      <w:r w:rsidRPr="007743F3">
        <w:rPr>
          <w:rFonts w:ascii="Arial" w:hAnsi="Arial" w:cs="Arial"/>
        </w:rPr>
        <w:t xml:space="preserve">Załącznik nr 3 </w:t>
      </w:r>
      <w:r w:rsidR="008B0DF9" w:rsidRPr="007743F3">
        <w:rPr>
          <w:rFonts w:ascii="Arial" w:hAnsi="Arial" w:cs="Arial"/>
        </w:rPr>
        <w:t>– Wykaz robót</w:t>
      </w:r>
      <w:r w:rsidR="00F25682" w:rsidRPr="007743F3">
        <w:rPr>
          <w:rFonts w:ascii="Arial" w:hAnsi="Arial" w:cs="Arial"/>
        </w:rPr>
        <w:t>;</w:t>
      </w:r>
    </w:p>
    <w:p w14:paraId="25B48B59" w14:textId="5BC22D60"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4</w:t>
      </w:r>
      <w:r w:rsidR="008B0DF9">
        <w:rPr>
          <w:rFonts w:ascii="Arial" w:hAnsi="Arial" w:cs="Arial"/>
        </w:rPr>
        <w:t xml:space="preserve"> – Zobowiązanie podmiotu udostępniającego zasoby;</w:t>
      </w:r>
    </w:p>
    <w:p w14:paraId="1A52AAD4" w14:textId="79FC4FA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7960B894"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19BE2014" w:rsidR="006A6A3F" w:rsidRDefault="00040FED" w:rsidP="007E356F">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7</w:t>
      </w:r>
      <w:r>
        <w:rPr>
          <w:rFonts w:ascii="Arial" w:hAnsi="Arial" w:cs="Arial"/>
        </w:rPr>
        <w:t xml:space="preserve"> </w:t>
      </w:r>
      <w:r w:rsidR="008B0DF9">
        <w:rPr>
          <w:rFonts w:ascii="Arial" w:hAnsi="Arial" w:cs="Arial"/>
        </w:rPr>
        <w:t xml:space="preserve">– dokumentacja </w:t>
      </w:r>
      <w:r w:rsidR="00972ECC">
        <w:rPr>
          <w:rFonts w:ascii="Arial" w:hAnsi="Arial" w:cs="Arial"/>
        </w:rPr>
        <w:t xml:space="preserve">projektowa </w:t>
      </w:r>
      <w:r w:rsidR="008B0DF9">
        <w:rPr>
          <w:rFonts w:ascii="Arial" w:hAnsi="Arial" w:cs="Arial"/>
        </w:rPr>
        <w:t xml:space="preserve">obejmująca </w:t>
      </w:r>
      <w:r w:rsidR="00750A22">
        <w:rPr>
          <w:rFonts w:ascii="Arial" w:hAnsi="Arial" w:cs="Arial"/>
        </w:rPr>
        <w:t>specyfikację techn</w:t>
      </w:r>
      <w:r w:rsidR="00750A22">
        <w:rPr>
          <w:rFonts w:ascii="Arial" w:hAnsi="Arial" w:cs="Arial"/>
        </w:rPr>
        <w:t xml:space="preserve">iczną wykonania i odbioru robót, </w:t>
      </w:r>
      <w:bookmarkStart w:id="277" w:name="_GoBack"/>
      <w:bookmarkEnd w:id="277"/>
      <w:r w:rsidR="009629A9">
        <w:rPr>
          <w:rFonts w:ascii="Arial" w:hAnsi="Arial" w:cs="Arial"/>
        </w:rPr>
        <w:t xml:space="preserve">projekt </w:t>
      </w:r>
      <w:r w:rsidR="005E28E2">
        <w:rPr>
          <w:rFonts w:ascii="Arial" w:hAnsi="Arial" w:cs="Arial"/>
        </w:rPr>
        <w:t>zagospodarowania terenu, rzuty i przekroje, opinie i uzgodnienia, projekt tablicy informacyjnej</w:t>
      </w:r>
      <w:r w:rsidR="009629A9">
        <w:rPr>
          <w:rFonts w:ascii="Arial" w:hAnsi="Arial" w:cs="Arial"/>
        </w:rPr>
        <w:t xml:space="preserve"> oraz przedm</w:t>
      </w:r>
      <w:r w:rsidR="008B0DF9">
        <w:rPr>
          <w:rFonts w:ascii="Arial" w:hAnsi="Arial" w:cs="Arial"/>
        </w:rPr>
        <w:t>iar robót</w:t>
      </w:r>
    </w:p>
    <w:p w14:paraId="50D0093D" w14:textId="77777777" w:rsidR="006617C3" w:rsidRDefault="006617C3" w:rsidP="006617C3">
      <w:pPr>
        <w:widowControl w:val="0"/>
        <w:autoSpaceDE w:val="0"/>
        <w:autoSpaceDN w:val="0"/>
        <w:adjustRightInd w:val="0"/>
        <w:spacing w:after="0" w:line="276" w:lineRule="auto"/>
        <w:rPr>
          <w:rFonts w:ascii="Arial" w:hAnsi="Arial" w:cs="Arial"/>
        </w:rPr>
      </w:pPr>
    </w:p>
    <w:p w14:paraId="57FF41E0" w14:textId="77777777" w:rsidR="006617C3" w:rsidRDefault="006617C3" w:rsidP="006617C3">
      <w:pPr>
        <w:widowControl w:val="0"/>
        <w:autoSpaceDE w:val="0"/>
        <w:autoSpaceDN w:val="0"/>
        <w:adjustRightInd w:val="0"/>
        <w:spacing w:after="0" w:line="276" w:lineRule="auto"/>
        <w:rPr>
          <w:rFonts w:ascii="Arial" w:hAnsi="Arial" w:cs="Arial"/>
        </w:rPr>
      </w:pPr>
    </w:p>
    <w:p w14:paraId="768F0A9C" w14:textId="77777777" w:rsidR="006617C3" w:rsidRDefault="006617C3" w:rsidP="006617C3">
      <w:pPr>
        <w:widowControl w:val="0"/>
        <w:autoSpaceDE w:val="0"/>
        <w:autoSpaceDN w:val="0"/>
        <w:adjustRightInd w:val="0"/>
        <w:spacing w:after="0" w:line="276" w:lineRule="auto"/>
        <w:rPr>
          <w:rFonts w:ascii="Arial" w:hAnsi="Arial" w:cs="Arial"/>
        </w:rPr>
      </w:pPr>
    </w:p>
    <w:p w14:paraId="6896F383" w14:textId="77777777" w:rsidR="006617C3" w:rsidRDefault="006617C3" w:rsidP="006617C3">
      <w:pPr>
        <w:widowControl w:val="0"/>
        <w:autoSpaceDE w:val="0"/>
        <w:autoSpaceDN w:val="0"/>
        <w:adjustRightInd w:val="0"/>
        <w:spacing w:after="0" w:line="276" w:lineRule="auto"/>
        <w:rPr>
          <w:rFonts w:ascii="Arial" w:hAnsi="Arial" w:cs="Arial"/>
        </w:rPr>
      </w:pPr>
    </w:p>
    <w:p w14:paraId="0208D7B6" w14:textId="77777777" w:rsidR="006617C3" w:rsidRDefault="006617C3" w:rsidP="006617C3">
      <w:pPr>
        <w:widowControl w:val="0"/>
        <w:autoSpaceDE w:val="0"/>
        <w:autoSpaceDN w:val="0"/>
        <w:adjustRightInd w:val="0"/>
        <w:spacing w:after="0" w:line="276" w:lineRule="auto"/>
        <w:rPr>
          <w:rFonts w:ascii="Arial" w:hAnsi="Arial" w:cs="Arial"/>
        </w:rPr>
      </w:pPr>
    </w:p>
    <w:p w14:paraId="284822E8" w14:textId="77777777" w:rsidR="006617C3" w:rsidRDefault="006617C3" w:rsidP="006617C3">
      <w:pPr>
        <w:widowControl w:val="0"/>
        <w:autoSpaceDE w:val="0"/>
        <w:autoSpaceDN w:val="0"/>
        <w:adjustRightInd w:val="0"/>
        <w:spacing w:after="0" w:line="276" w:lineRule="auto"/>
        <w:rPr>
          <w:rFonts w:ascii="Arial" w:hAnsi="Arial" w:cs="Arial"/>
        </w:rPr>
      </w:pPr>
    </w:p>
    <w:p w14:paraId="726FE430" w14:textId="77777777" w:rsidR="006617C3" w:rsidRDefault="006617C3" w:rsidP="006617C3">
      <w:pPr>
        <w:widowControl w:val="0"/>
        <w:autoSpaceDE w:val="0"/>
        <w:autoSpaceDN w:val="0"/>
        <w:adjustRightInd w:val="0"/>
        <w:spacing w:after="0" w:line="276" w:lineRule="auto"/>
        <w:rPr>
          <w:rFonts w:ascii="Arial" w:hAnsi="Arial" w:cs="Arial"/>
        </w:rPr>
      </w:pPr>
    </w:p>
    <w:p w14:paraId="49920856" w14:textId="77777777" w:rsidR="006617C3" w:rsidRDefault="006617C3" w:rsidP="006617C3">
      <w:pPr>
        <w:widowControl w:val="0"/>
        <w:autoSpaceDE w:val="0"/>
        <w:autoSpaceDN w:val="0"/>
        <w:adjustRightInd w:val="0"/>
        <w:spacing w:after="0" w:line="276" w:lineRule="auto"/>
        <w:rPr>
          <w:rFonts w:ascii="Arial" w:hAnsi="Arial" w:cs="Arial"/>
        </w:rPr>
      </w:pPr>
    </w:p>
    <w:p w14:paraId="0256B1AC" w14:textId="77777777" w:rsidR="006617C3" w:rsidRPr="007E356F" w:rsidRDefault="006617C3" w:rsidP="006617C3">
      <w:pPr>
        <w:widowControl w:val="0"/>
        <w:autoSpaceDE w:val="0"/>
        <w:autoSpaceDN w:val="0"/>
        <w:adjustRightInd w:val="0"/>
        <w:spacing w:after="0" w:line="276" w:lineRule="auto"/>
        <w:rPr>
          <w:rFonts w:ascii="Arial" w:hAnsi="Arial" w:cs="Arial"/>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r w:rsidRPr="006E4FFF">
        <w:rPr>
          <w:rFonts w:ascii="Tahoma" w:hAnsi="Tahoma" w:cs="Tahoma"/>
          <w:sz w:val="21"/>
          <w:szCs w:val="21"/>
        </w:rPr>
        <w:t>........................................</w:t>
      </w:r>
    </w:p>
    <w:p w14:paraId="27CBA9BF"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sidRPr="006E4FFF">
        <w:rPr>
          <w:rFonts w:ascii="Tahoma" w:hAnsi="Tahoma" w:cs="Tahoma"/>
          <w:sz w:val="21"/>
          <w:szCs w:val="21"/>
        </w:rPr>
        <w:t>TEL.....................</w:t>
      </w:r>
      <w:r w:rsidR="00E334D2" w:rsidRPr="006E4FFF">
        <w:rPr>
          <w:rFonts w:ascii="Tahoma" w:hAnsi="Tahoma" w:cs="Tahoma"/>
          <w:sz w:val="21"/>
          <w:szCs w:val="21"/>
        </w:rPr>
        <w:t>.....................</w:t>
      </w:r>
      <w:r w:rsidR="00E334D2" w:rsidRPr="006E4FFF">
        <w:rPr>
          <w:rFonts w:ascii="Tahoma" w:hAnsi="Tahoma" w:cs="Tahoma"/>
          <w:sz w:val="21"/>
          <w:szCs w:val="21"/>
        </w:rPr>
        <w:tab/>
      </w:r>
      <w:r w:rsidRPr="006E4FFF">
        <w:rPr>
          <w:rFonts w:ascii="Tahoma" w:hAnsi="Tahoma" w:cs="Tahoma"/>
          <w:sz w:val="21"/>
          <w:szCs w:val="21"/>
        </w:rPr>
        <w:t>adres e-mail</w:t>
      </w:r>
      <w:r w:rsidRPr="006E4FFF">
        <w:rPr>
          <w:rFonts w:ascii="Arial" w:hAnsi="Arial" w:cs="Arial"/>
          <w:sz w:val="21"/>
          <w:szCs w:val="21"/>
          <w:vertAlign w:val="superscript"/>
        </w:rPr>
        <w:t>.</w:t>
      </w:r>
      <w:r w:rsidRPr="006E4FFF">
        <w:rPr>
          <w:rFonts w:ascii="Tahoma" w:hAnsi="Tahoma" w:cs="Tahoma"/>
          <w:sz w:val="21"/>
          <w:szCs w:val="21"/>
        </w:rPr>
        <w:t>..........................................</w:t>
      </w:r>
    </w:p>
    <w:p w14:paraId="2E1C7B10" w14:textId="77777777" w:rsidR="0097396A" w:rsidRPr="006E4FFF"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Pr="006E4FFF" w:rsidRDefault="00F25682" w:rsidP="00D851A1">
      <w:pPr>
        <w:widowControl w:val="0"/>
        <w:autoSpaceDE w:val="0"/>
        <w:autoSpaceDN w:val="0"/>
        <w:adjustRightInd w:val="0"/>
        <w:spacing w:after="0" w:line="240" w:lineRule="auto"/>
        <w:rPr>
          <w:rFonts w:ascii="Tahoma" w:hAnsi="Tahoma" w:cs="Tahoma"/>
          <w:sz w:val="21"/>
          <w:szCs w:val="21"/>
        </w:rPr>
      </w:pPr>
      <w:r w:rsidRPr="006E4FFF">
        <w:rPr>
          <w:rFonts w:ascii="Tahoma" w:hAnsi="Tahoma" w:cs="Tahoma"/>
          <w:sz w:val="21"/>
          <w:szCs w:val="21"/>
        </w:rPr>
        <w:t>Ubiegając się o udzie</w:t>
      </w:r>
      <w:r w:rsidR="00C50399" w:rsidRPr="006E4FFF">
        <w:rPr>
          <w:rFonts w:ascii="Tahoma" w:hAnsi="Tahoma" w:cs="Tahoma"/>
          <w:sz w:val="21"/>
          <w:szCs w:val="21"/>
        </w:rPr>
        <w:t xml:space="preserve">lenie zamówienia publicznego pn.: </w:t>
      </w:r>
    </w:p>
    <w:p w14:paraId="2E41A760" w14:textId="77777777" w:rsidR="006516F8" w:rsidRPr="006E4FFF" w:rsidRDefault="006516F8" w:rsidP="00D851A1">
      <w:pPr>
        <w:widowControl w:val="0"/>
        <w:autoSpaceDE w:val="0"/>
        <w:autoSpaceDN w:val="0"/>
        <w:adjustRightInd w:val="0"/>
        <w:spacing w:after="0" w:line="240" w:lineRule="auto"/>
        <w:rPr>
          <w:rFonts w:ascii="Tahoma" w:hAnsi="Tahoma" w:cs="Tahoma"/>
          <w:sz w:val="21"/>
          <w:szCs w:val="21"/>
        </w:rPr>
      </w:pPr>
    </w:p>
    <w:p w14:paraId="25651116" w14:textId="189C798E" w:rsidR="003532C2" w:rsidRDefault="00767205" w:rsidP="00767205">
      <w:pPr>
        <w:widowControl w:val="0"/>
        <w:tabs>
          <w:tab w:val="right" w:pos="9069"/>
        </w:tabs>
        <w:autoSpaceDE w:val="0"/>
        <w:autoSpaceDN w:val="0"/>
        <w:adjustRightInd w:val="0"/>
        <w:spacing w:after="0" w:line="240" w:lineRule="auto"/>
        <w:jc w:val="center"/>
        <w:rPr>
          <w:rFonts w:ascii="Tahoma" w:hAnsi="Tahoma" w:cs="Tahoma"/>
          <w:b/>
          <w:sz w:val="24"/>
        </w:rPr>
      </w:pPr>
      <w:r w:rsidRPr="00767205">
        <w:rPr>
          <w:rFonts w:ascii="Tahoma" w:hAnsi="Tahoma" w:cs="Tahoma"/>
          <w:b/>
          <w:sz w:val="24"/>
        </w:rPr>
        <w:t xml:space="preserve">Remont elementów zagospodarowania terenu </w:t>
      </w:r>
      <w:r w:rsidR="00B27CF7">
        <w:rPr>
          <w:rFonts w:ascii="Tahoma" w:hAnsi="Tahoma" w:cs="Tahoma"/>
          <w:b/>
          <w:sz w:val="24"/>
        </w:rPr>
        <w:t xml:space="preserve">oraz </w:t>
      </w:r>
      <w:r w:rsidRPr="00767205">
        <w:rPr>
          <w:rFonts w:ascii="Tahoma" w:hAnsi="Tahoma" w:cs="Tahoma"/>
          <w:b/>
          <w:sz w:val="24"/>
        </w:rPr>
        <w:t>budow</w:t>
      </w:r>
      <w:r w:rsidR="00B27CF7">
        <w:rPr>
          <w:rFonts w:ascii="Tahoma" w:hAnsi="Tahoma" w:cs="Tahoma"/>
          <w:b/>
          <w:sz w:val="24"/>
        </w:rPr>
        <w:t>a</w:t>
      </w:r>
      <w:r w:rsidRPr="00767205">
        <w:rPr>
          <w:rFonts w:ascii="Tahoma" w:hAnsi="Tahoma" w:cs="Tahoma"/>
          <w:b/>
          <w:sz w:val="24"/>
        </w:rPr>
        <w:t xml:space="preserve"> pochylni dla osób niepełnosprawnych wraz z pracami dodatkowymi przy budynku przychodni Piłsudskiego 1a „BUDŻET OBYWATELSKI”</w:t>
      </w:r>
    </w:p>
    <w:p w14:paraId="74967EA4" w14:textId="77777777" w:rsidR="00767205" w:rsidRPr="00767205" w:rsidRDefault="00767205" w:rsidP="00767205">
      <w:pPr>
        <w:widowControl w:val="0"/>
        <w:tabs>
          <w:tab w:val="right" w:pos="9069"/>
        </w:tabs>
        <w:autoSpaceDE w:val="0"/>
        <w:autoSpaceDN w:val="0"/>
        <w:adjustRightInd w:val="0"/>
        <w:spacing w:after="0" w:line="240" w:lineRule="auto"/>
        <w:jc w:val="center"/>
        <w:rPr>
          <w:rFonts w:ascii="Tahoma" w:hAnsi="Tahoma" w:cs="Tahoma"/>
          <w:sz w:val="18"/>
          <w:szCs w:val="21"/>
        </w:rPr>
      </w:pPr>
    </w:p>
    <w:p w14:paraId="6BFD5831" w14:textId="53F97E09" w:rsidR="00AD2430" w:rsidRPr="003532C2" w:rsidRDefault="00F25682" w:rsidP="00AD2430">
      <w:pPr>
        <w:widowControl w:val="0"/>
        <w:numPr>
          <w:ilvl w:val="0"/>
          <w:numId w:val="6"/>
        </w:numPr>
        <w:tabs>
          <w:tab w:val="right" w:pos="284"/>
        </w:tabs>
        <w:autoSpaceDE w:val="0"/>
        <w:autoSpaceDN w:val="0"/>
        <w:adjustRightInd w:val="0"/>
        <w:spacing w:after="0" w:line="276" w:lineRule="auto"/>
        <w:ind w:left="284" w:hanging="284"/>
        <w:rPr>
          <w:rFonts w:ascii="Tahoma" w:hAnsi="Tahoma" w:cs="Tahoma"/>
          <w:b/>
          <w:bCs/>
        </w:rPr>
      </w:pPr>
      <w:r w:rsidRPr="003532C2">
        <w:rPr>
          <w:rFonts w:ascii="Tahoma" w:hAnsi="Tahoma" w:cs="Tahoma"/>
          <w:b/>
          <w:bCs/>
        </w:rPr>
        <w:t xml:space="preserve">SKŁADAMY OFERTĘ </w:t>
      </w:r>
      <w:r w:rsidRPr="003532C2">
        <w:rPr>
          <w:rFonts w:ascii="Tahoma" w:hAnsi="Tahoma" w:cs="Tahoma"/>
        </w:rPr>
        <w:t>na realizację przedmiotu zamówienia</w:t>
      </w:r>
      <w:r w:rsidR="003532C2">
        <w:rPr>
          <w:rFonts w:ascii="Tahoma" w:hAnsi="Tahoma" w:cs="Tahoma"/>
        </w:rPr>
        <w:t>:</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77777777" w:rsidR="00AD2430" w:rsidRDefault="00AD2430" w:rsidP="00AD2430">
      <w:pPr>
        <w:pStyle w:val="Tekstpodstawowy"/>
        <w:rPr>
          <w:rFonts w:cs="Arial"/>
          <w:sz w:val="16"/>
          <w:szCs w:val="16"/>
        </w:rPr>
      </w:pPr>
      <w:r w:rsidRPr="00C375FC">
        <w:rPr>
          <w:rFonts w:cs="Arial"/>
          <w:sz w:val="16"/>
          <w:szCs w:val="16"/>
        </w:rPr>
        <w:t>Wynagrodzenie zostało wyliczone przy zastosowaniu następujących wskaźników kosztorysowych:</w:t>
      </w:r>
    </w:p>
    <w:p w14:paraId="314F765E" w14:textId="77777777" w:rsidR="00AD2430" w:rsidRPr="00C375FC" w:rsidRDefault="00AD2430" w:rsidP="00AD2430">
      <w:pPr>
        <w:pStyle w:val="Tekstpodstawowy"/>
        <w:rPr>
          <w:rFonts w:cs="Arial"/>
          <w:sz w:val="16"/>
          <w:szCs w:val="16"/>
        </w:rPr>
      </w:pPr>
    </w:p>
    <w:p w14:paraId="507CCBAA" w14:textId="77777777" w:rsidR="00AD2430" w:rsidRPr="00C375FC" w:rsidRDefault="00AD2430" w:rsidP="00972ECC">
      <w:pPr>
        <w:pStyle w:val="Tekstpodstawowy"/>
        <w:numPr>
          <w:ilvl w:val="0"/>
          <w:numId w:val="41"/>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pln ( R)</w:t>
      </w:r>
    </w:p>
    <w:p w14:paraId="5E9E1897" w14:textId="77777777" w:rsidR="00AD2430" w:rsidRPr="00C375FC" w:rsidRDefault="00AD2430" w:rsidP="00972ECC">
      <w:pPr>
        <w:pStyle w:val="Tekstpodstawowy"/>
        <w:numPr>
          <w:ilvl w:val="0"/>
          <w:numId w:val="41"/>
        </w:numPr>
        <w:tabs>
          <w:tab w:val="num" w:pos="720"/>
        </w:tabs>
        <w:rPr>
          <w:rFonts w:cs="Arial"/>
          <w:sz w:val="16"/>
          <w:szCs w:val="16"/>
        </w:rPr>
      </w:pPr>
      <w:r w:rsidRPr="00C375FC">
        <w:rPr>
          <w:rFonts w:cs="Arial"/>
          <w:sz w:val="16"/>
          <w:szCs w:val="16"/>
        </w:rPr>
        <w:t>Koszty ogólne                     -......... % ( R+S)</w:t>
      </w:r>
    </w:p>
    <w:p w14:paraId="72223EE8" w14:textId="77777777" w:rsidR="00AD2430" w:rsidRPr="00C375FC" w:rsidRDefault="00AD2430" w:rsidP="00972ECC">
      <w:pPr>
        <w:pStyle w:val="Tekstpodstawowy"/>
        <w:numPr>
          <w:ilvl w:val="0"/>
          <w:numId w:val="41"/>
        </w:numPr>
        <w:tabs>
          <w:tab w:val="num" w:pos="720"/>
        </w:tabs>
        <w:rPr>
          <w:rFonts w:cs="Arial"/>
          <w:sz w:val="16"/>
          <w:szCs w:val="16"/>
        </w:rPr>
      </w:pPr>
      <w:r w:rsidRPr="00C375FC">
        <w:rPr>
          <w:rFonts w:cs="Arial"/>
          <w:sz w:val="16"/>
          <w:szCs w:val="16"/>
        </w:rPr>
        <w:t>Koszty zakupu                    -.........  % ( M)</w:t>
      </w:r>
    </w:p>
    <w:p w14:paraId="26D43342" w14:textId="77777777" w:rsidR="00AD2430" w:rsidRPr="00C375FC" w:rsidRDefault="00AD2430" w:rsidP="00972ECC">
      <w:pPr>
        <w:pStyle w:val="Tekstpodstawowy"/>
        <w:numPr>
          <w:ilvl w:val="0"/>
          <w:numId w:val="41"/>
        </w:numPr>
        <w:tabs>
          <w:tab w:val="num" w:pos="720"/>
        </w:tabs>
        <w:rPr>
          <w:rFonts w:cs="Arial"/>
          <w:sz w:val="16"/>
          <w:szCs w:val="16"/>
        </w:rPr>
      </w:pPr>
      <w:r w:rsidRPr="00C375FC">
        <w:rPr>
          <w:rFonts w:cs="Arial"/>
          <w:sz w:val="16"/>
          <w:szCs w:val="16"/>
        </w:rPr>
        <w:t xml:space="preserve">Zysk                              -......... % ( </w:t>
      </w:r>
      <w:proofErr w:type="spellStart"/>
      <w:r w:rsidRPr="00C375FC">
        <w:rPr>
          <w:rFonts w:cs="Arial"/>
          <w:sz w:val="16"/>
          <w:szCs w:val="16"/>
        </w:rPr>
        <w:t>R+S+Ko</w:t>
      </w:r>
      <w:proofErr w:type="spellEnd"/>
      <w:r w:rsidRPr="00C375FC">
        <w:rPr>
          <w:rFonts w:cs="Arial"/>
          <w:sz w:val="16"/>
          <w:szCs w:val="16"/>
        </w:rPr>
        <w:t xml:space="preserve"> )</w:t>
      </w:r>
    </w:p>
    <w:p w14:paraId="35BF30E3" w14:textId="77777777" w:rsidR="00AD2430" w:rsidRPr="0065661B" w:rsidRDefault="00AD2430" w:rsidP="00AD2430">
      <w:pPr>
        <w:pStyle w:val="Tekstpodstawowy"/>
        <w:rPr>
          <w:rFonts w:cs="Arial"/>
          <w:sz w:val="18"/>
          <w:szCs w:val="18"/>
        </w:rPr>
      </w:pPr>
    </w:p>
    <w:p w14:paraId="02C33A01" w14:textId="77777777" w:rsidR="00AD2430" w:rsidRPr="0065661B" w:rsidRDefault="00AD2430" w:rsidP="00AD2430">
      <w:pPr>
        <w:pStyle w:val="Tekstpodstawowy"/>
        <w:rPr>
          <w:rFonts w:cs="Arial"/>
          <w:iCs/>
          <w:sz w:val="20"/>
        </w:rPr>
      </w:pPr>
      <w:r w:rsidRPr="0065661B">
        <w:rPr>
          <w:rFonts w:cs="Arial"/>
          <w:b/>
          <w:iCs/>
          <w:sz w:val="20"/>
        </w:rPr>
        <w:t>ZOBOWIĄZUJEMY SIĘ</w:t>
      </w:r>
      <w:r w:rsidRPr="0065661B">
        <w:rPr>
          <w:rFonts w:cs="Arial"/>
          <w:iCs/>
          <w:sz w:val="20"/>
        </w:rPr>
        <w:t xml:space="preserve"> udzielić gwarancji na wykonane prace:  …………….miesięcy  </w:t>
      </w:r>
    </w:p>
    <w:p w14:paraId="1694DB0F" w14:textId="77777777" w:rsidR="00AD2430" w:rsidRPr="0065661B" w:rsidRDefault="00AD2430" w:rsidP="00AD2430">
      <w:pPr>
        <w:pStyle w:val="Tekstpodstawowy"/>
        <w:ind w:left="720"/>
        <w:rPr>
          <w:rFonts w:cs="Arial"/>
          <w:b/>
          <w:sz w:val="18"/>
          <w:szCs w:val="18"/>
        </w:rPr>
      </w:pPr>
      <w:r w:rsidRPr="0065661B">
        <w:rPr>
          <w:rFonts w:cs="Arial"/>
          <w:sz w:val="20"/>
        </w:rPr>
        <w:t xml:space="preserve">  </w:t>
      </w:r>
    </w:p>
    <w:p w14:paraId="082E001C" w14:textId="1BC47839" w:rsidR="00B17FD2" w:rsidRPr="003532C2" w:rsidRDefault="00AD2430" w:rsidP="003532C2">
      <w:pPr>
        <w:pStyle w:val="Tekstpodstawowy"/>
        <w:rPr>
          <w:rFonts w:cs="Arial"/>
          <w:iCs/>
          <w:sz w:val="20"/>
        </w:rPr>
      </w:pPr>
      <w:r w:rsidRPr="0065661B">
        <w:rPr>
          <w:rFonts w:cs="Arial"/>
          <w:b/>
          <w:iCs/>
          <w:sz w:val="20"/>
        </w:rPr>
        <w:t xml:space="preserve">ZOBOWIĄZUJEMY SIĘ </w:t>
      </w:r>
      <w:r w:rsidRPr="0065661B">
        <w:rPr>
          <w:rFonts w:cs="Arial"/>
          <w:iCs/>
          <w:sz w:val="20"/>
        </w:rPr>
        <w:t xml:space="preserve">wykonać przedmiot zamówienia w terminie określonym w swz, tj. </w:t>
      </w:r>
      <w:r w:rsidR="009629A9">
        <w:rPr>
          <w:rFonts w:cs="Arial"/>
          <w:iCs/>
          <w:sz w:val="20"/>
        </w:rPr>
        <w:t>3 miesiące</w:t>
      </w:r>
      <w:r w:rsidR="00FE3F55">
        <w:rPr>
          <w:rFonts w:cs="Arial"/>
          <w:iCs/>
          <w:sz w:val="20"/>
        </w:rPr>
        <w:t xml:space="preserve"> </w:t>
      </w:r>
      <w:r w:rsidR="001406F9" w:rsidRPr="0065661B">
        <w:rPr>
          <w:rFonts w:cs="Arial"/>
          <w:iCs/>
          <w:sz w:val="20"/>
        </w:rPr>
        <w:t>od podpisania umowy</w:t>
      </w:r>
    </w:p>
    <w:p w14:paraId="128DC9F5" w14:textId="77777777" w:rsidR="00B17FD2" w:rsidRPr="0065661B" w:rsidRDefault="00B17FD2" w:rsidP="002838F5">
      <w:pPr>
        <w:pStyle w:val="Tekstpodstawowy"/>
        <w:rPr>
          <w:rFonts w:cs="Arial"/>
          <w:iCs/>
          <w:sz w:val="20"/>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w:t>
      </w:r>
      <w:r w:rsidRPr="0027602A">
        <w:rPr>
          <w:rFonts w:ascii="Arial" w:hAnsi="Arial" w:cs="Arial"/>
        </w:rPr>
        <w:lastRenderedPageBreak/>
        <w:t>przygotowania i złożenia niniejszej oferty.</w:t>
      </w:r>
    </w:p>
    <w:p w14:paraId="4D79C376" w14:textId="4C4FDF3A"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870980">
        <w:rPr>
          <w:rFonts w:ascii="Arial" w:hAnsi="Arial" w:cs="Arial"/>
        </w:rPr>
        <w:t>7</w:t>
      </w:r>
      <w:r w:rsidR="00E334D2">
        <w:rPr>
          <w:rFonts w:ascii="Arial" w:hAnsi="Arial" w:cs="Arial"/>
        </w:rPr>
        <w:t xml:space="preserve"> do </w:t>
      </w:r>
      <w:r w:rsidRPr="0027602A">
        <w:rPr>
          <w:rFonts w:ascii="Arial" w:hAnsi="Arial" w:cs="Arial"/>
        </w:rPr>
        <w:t xml:space="preserve">Specyfikacji Warunków Zamówienia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46EA9A16"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r w:rsidR="007E5DFB" w:rsidRPr="0027602A">
        <w:rPr>
          <w:rFonts w:ascii="Arial" w:hAnsi="Arial" w:cs="Arial"/>
          <w:color w:val="000000"/>
        </w:rPr>
        <w:t>tj.</w:t>
      </w:r>
      <w:r w:rsidRPr="0027602A">
        <w:rPr>
          <w:rFonts w:ascii="Arial" w:hAnsi="Arial" w:cs="Arial"/>
          <w:color w:val="000000"/>
        </w:rPr>
        <w:t xml:space="preserve"> odpis </w:t>
      </w:r>
      <w:r w:rsidR="007E5DFB">
        <w:rPr>
          <w:rFonts w:ascii="Arial" w:hAnsi="Arial" w:cs="Arial"/>
          <w:color w:val="000000"/>
        </w:rPr>
        <w:br/>
      </w:r>
      <w:r w:rsidRPr="0027602A">
        <w:rPr>
          <w:rFonts w:ascii="Arial" w:hAnsi="Arial" w:cs="Arial"/>
          <w:color w:val="000000"/>
        </w:rPr>
        <w:t xml:space="preserve">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14CC532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D844BD">
        <w:rPr>
          <w:rFonts w:ascii="Arial" w:hAnsi="Arial" w:cs="Arial"/>
        </w:rPr>
        <w:t xml:space="preserve">(tj. Dz. U. z 2021 r., poz. 1129) </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57945378" w14:textId="77777777" w:rsidR="009629A9" w:rsidRPr="00411E50" w:rsidRDefault="004D77B9" w:rsidP="004D77B9">
      <w:pPr>
        <w:widowControl w:val="0"/>
        <w:autoSpaceDE w:val="0"/>
        <w:autoSpaceDN w:val="0"/>
        <w:adjustRightInd w:val="0"/>
        <w:spacing w:after="0" w:line="276" w:lineRule="auto"/>
        <w:ind w:left="284"/>
        <w:rPr>
          <w:rFonts w:ascii="Arial" w:eastAsia="Times New Roman" w:hAnsi="Arial" w:cs="Arial"/>
          <w:b/>
          <w:bCs/>
          <w:color w:val="000000" w:themeColor="text1"/>
        </w:rPr>
      </w:pPr>
      <w:r w:rsidRPr="00411E50">
        <w:rPr>
          <w:rFonts w:ascii="Arial" w:hAnsi="Arial" w:cs="Arial"/>
          <w:b/>
          <w:bCs/>
          <w:color w:val="000000" w:themeColor="text1"/>
        </w:rPr>
        <w:t>- jest</w:t>
      </w:r>
      <w:r w:rsidR="009629A9" w:rsidRPr="00411E50">
        <w:rPr>
          <w:rFonts w:ascii="Arial" w:eastAsia="Times New Roman" w:hAnsi="Arial" w:cs="Arial"/>
          <w:b/>
          <w:bCs/>
          <w:color w:val="000000" w:themeColor="text1"/>
        </w:rPr>
        <w:t>:</w:t>
      </w:r>
    </w:p>
    <w:p w14:paraId="7619B49F" w14:textId="33DD3CD4" w:rsidR="009629A9" w:rsidRPr="00411E50" w:rsidRDefault="009629A9" w:rsidP="009629A9">
      <w:pPr>
        <w:pStyle w:val="Akapitzlist"/>
        <w:widowControl w:val="0"/>
        <w:numPr>
          <w:ilvl w:val="0"/>
          <w:numId w:val="72"/>
        </w:numPr>
        <w:autoSpaceDE w:val="0"/>
        <w:autoSpaceDN w:val="0"/>
        <w:adjustRightInd w:val="0"/>
        <w:spacing w:after="0"/>
        <w:rPr>
          <w:rFonts w:ascii="Arial" w:hAnsi="Arial" w:cs="Arial"/>
          <w:color w:val="000000" w:themeColor="text1"/>
        </w:rPr>
      </w:pPr>
      <w:r w:rsidRPr="00411E50">
        <w:rPr>
          <w:rFonts w:ascii="Arial" w:eastAsia="Times New Roman" w:hAnsi="Arial" w:cs="Arial"/>
          <w:bCs/>
          <w:color w:val="000000" w:themeColor="text1"/>
        </w:rPr>
        <w:t>m</w:t>
      </w:r>
      <w:r w:rsidR="004D77B9" w:rsidRPr="00411E50">
        <w:rPr>
          <w:rFonts w:ascii="Arial" w:eastAsia="Times New Roman" w:hAnsi="Arial" w:cs="Arial"/>
          <w:bCs/>
          <w:color w:val="000000" w:themeColor="text1"/>
        </w:rPr>
        <w:t>ikroprzedsiębiorstwem</w:t>
      </w:r>
    </w:p>
    <w:p w14:paraId="0E4A5ECE" w14:textId="4134E5D4" w:rsidR="009629A9" w:rsidRPr="00411E50" w:rsidRDefault="004D77B9" w:rsidP="009629A9">
      <w:pPr>
        <w:pStyle w:val="Akapitzlist"/>
        <w:widowControl w:val="0"/>
        <w:numPr>
          <w:ilvl w:val="0"/>
          <w:numId w:val="72"/>
        </w:numPr>
        <w:autoSpaceDE w:val="0"/>
        <w:autoSpaceDN w:val="0"/>
        <w:adjustRightInd w:val="0"/>
        <w:spacing w:after="0"/>
        <w:rPr>
          <w:rFonts w:ascii="Arial" w:hAnsi="Arial" w:cs="Arial"/>
          <w:color w:val="000000" w:themeColor="text1"/>
        </w:rPr>
      </w:pPr>
      <w:r w:rsidRPr="00411E50">
        <w:rPr>
          <w:rFonts w:ascii="Arial" w:eastAsia="Times New Roman" w:hAnsi="Arial" w:cs="Arial"/>
          <w:bCs/>
          <w:color w:val="000000" w:themeColor="text1"/>
        </w:rPr>
        <w:t xml:space="preserve">małym </w:t>
      </w:r>
      <w:r w:rsidR="009629A9" w:rsidRPr="00411E50">
        <w:rPr>
          <w:rFonts w:ascii="Arial" w:eastAsia="Times New Roman" w:hAnsi="Arial" w:cs="Arial"/>
          <w:bCs/>
          <w:color w:val="000000" w:themeColor="text1"/>
        </w:rPr>
        <w:t>przedsiębiorstwem</w:t>
      </w:r>
    </w:p>
    <w:p w14:paraId="740B8CE1" w14:textId="0C753C92" w:rsidR="004D77B9" w:rsidRPr="00411E50" w:rsidRDefault="004D77B9" w:rsidP="009629A9">
      <w:pPr>
        <w:pStyle w:val="Akapitzlist"/>
        <w:widowControl w:val="0"/>
        <w:numPr>
          <w:ilvl w:val="0"/>
          <w:numId w:val="72"/>
        </w:numPr>
        <w:autoSpaceDE w:val="0"/>
        <w:autoSpaceDN w:val="0"/>
        <w:adjustRightInd w:val="0"/>
        <w:spacing w:after="0"/>
        <w:rPr>
          <w:rFonts w:ascii="Arial" w:hAnsi="Arial" w:cs="Arial"/>
          <w:color w:val="000000" w:themeColor="text1"/>
        </w:rPr>
      </w:pPr>
      <w:r w:rsidRPr="00411E50">
        <w:rPr>
          <w:rFonts w:ascii="Arial" w:eastAsia="Times New Roman" w:hAnsi="Arial" w:cs="Arial"/>
          <w:bCs/>
          <w:color w:val="000000" w:themeColor="text1"/>
        </w:rPr>
        <w:t>średnim przedsiębiorstwem*</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6E5956A7" w:rsidR="00F25682" w:rsidRPr="0065661B" w:rsidRDefault="00F25682" w:rsidP="00972ECC">
      <w:pPr>
        <w:pStyle w:val="Akapitzlist"/>
        <w:widowControl w:val="0"/>
        <w:numPr>
          <w:ilvl w:val="0"/>
          <w:numId w:val="47"/>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3ADA3AE1" w14:textId="745E23E6" w:rsidR="00F25682" w:rsidRPr="0065661B" w:rsidRDefault="00F25682" w:rsidP="00972ECC">
      <w:pPr>
        <w:pStyle w:val="Akapitzlist"/>
        <w:widowControl w:val="0"/>
        <w:numPr>
          <w:ilvl w:val="0"/>
          <w:numId w:val="47"/>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75D9E479" w14:textId="77777777" w:rsidR="00F169FE" w:rsidRDefault="00F169FE" w:rsidP="003532C2">
      <w:pPr>
        <w:widowControl w:val="0"/>
        <w:autoSpaceDE w:val="0"/>
        <w:autoSpaceDN w:val="0"/>
        <w:adjustRightInd w:val="0"/>
        <w:spacing w:after="0" w:line="240" w:lineRule="auto"/>
        <w:ind w:right="34"/>
        <w:rPr>
          <w:rFonts w:ascii="Tahoma" w:hAnsi="Tahoma" w:cs="Tahoma"/>
          <w:sz w:val="20"/>
          <w:szCs w:val="20"/>
        </w:rPr>
      </w:pPr>
    </w:p>
    <w:p w14:paraId="13AD024A"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5F9A5809"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B8E5300" w14:textId="02AB7BD3" w:rsidR="007115A4" w:rsidRPr="00E83537" w:rsidRDefault="00F25682" w:rsidP="00E83537">
      <w:pPr>
        <w:widowControl w:val="0"/>
        <w:autoSpaceDE w:val="0"/>
        <w:autoSpaceDN w:val="0"/>
        <w:adjustRightInd w:val="0"/>
        <w:spacing w:after="0" w:line="276" w:lineRule="auto"/>
        <w:rPr>
          <w:rFonts w:ascii="Tahoma" w:hAnsi="Tahoma" w:cs="Tahoma"/>
          <w:sz w:val="12"/>
          <w:szCs w:val="12"/>
        </w:rPr>
      </w:pPr>
      <w:r w:rsidRPr="0094526A">
        <w:rPr>
          <w:rFonts w:ascii="Arial" w:hAnsi="Arial" w:cs="Arial"/>
          <w:sz w:val="12"/>
          <w:szCs w:val="12"/>
        </w:rPr>
        <w:lastRenderedPageBreak/>
        <w:t xml:space="preserve"> </w:t>
      </w: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6E4FFF" w:rsidRDefault="00737DE0" w:rsidP="00737DE0">
      <w:pPr>
        <w:widowControl w:val="0"/>
        <w:autoSpaceDE w:val="0"/>
        <w:autoSpaceDN w:val="0"/>
        <w:adjustRightInd w:val="0"/>
        <w:spacing w:after="0" w:line="240" w:lineRule="auto"/>
        <w:jc w:val="center"/>
        <w:rPr>
          <w:rFonts w:ascii="Tahoma" w:hAnsi="Tahoma" w:cs="Tahoma"/>
          <w:b/>
          <w:sz w:val="28"/>
          <w:szCs w:val="28"/>
        </w:rPr>
      </w:pPr>
      <w:r w:rsidRPr="006E4FFF">
        <w:rPr>
          <w:rFonts w:ascii="Tahoma" w:hAnsi="Tahoma" w:cs="Tahoma"/>
          <w:b/>
          <w:sz w:val="28"/>
          <w:szCs w:val="28"/>
        </w:rPr>
        <w:t>Oświadczenie Wykonawcy</w:t>
      </w:r>
    </w:p>
    <w:p w14:paraId="0618B635" w14:textId="77777777" w:rsidR="00737DE0" w:rsidRPr="006E4FFF" w:rsidRDefault="00737DE0" w:rsidP="00737DE0">
      <w:pPr>
        <w:widowControl w:val="0"/>
        <w:autoSpaceDE w:val="0"/>
        <w:autoSpaceDN w:val="0"/>
        <w:adjustRightInd w:val="0"/>
        <w:spacing w:after="0" w:line="360" w:lineRule="auto"/>
        <w:jc w:val="center"/>
        <w:rPr>
          <w:rFonts w:ascii="Tahoma" w:hAnsi="Tahoma" w:cs="Tahoma"/>
          <w:sz w:val="20"/>
          <w:szCs w:val="20"/>
        </w:rPr>
      </w:pPr>
      <w:r w:rsidRPr="006E4FFF">
        <w:rPr>
          <w:rFonts w:ascii="Tahoma" w:hAnsi="Tahoma" w:cs="Tahoma"/>
          <w:sz w:val="20"/>
          <w:szCs w:val="20"/>
        </w:rPr>
        <w:t>składane na podstawie art. 125 ust. 1 ustawy z dnia 11 września 2019 r.</w:t>
      </w:r>
      <w:r w:rsidRPr="006E4FFF">
        <w:rPr>
          <w:rFonts w:ascii="Tahoma" w:hAnsi="Tahoma" w:cs="Tahoma"/>
          <w:sz w:val="20"/>
          <w:szCs w:val="20"/>
        </w:rPr>
        <w:br/>
        <w:t>Prawo zamówień publicznych (</w:t>
      </w:r>
      <w:r w:rsidR="00681DE2" w:rsidRPr="006E4FFF">
        <w:rPr>
          <w:rFonts w:ascii="Tahoma" w:hAnsi="Tahoma" w:cs="Tahoma"/>
          <w:sz w:val="20"/>
          <w:szCs w:val="20"/>
        </w:rPr>
        <w:t>dalej, jako</w:t>
      </w:r>
      <w:r w:rsidRPr="006E4FFF">
        <w:rPr>
          <w:rFonts w:ascii="Tahoma" w:hAnsi="Tahoma" w:cs="Tahoma"/>
          <w:sz w:val="20"/>
          <w:szCs w:val="20"/>
        </w:rPr>
        <w:t>: Pzp)</w:t>
      </w:r>
    </w:p>
    <w:p w14:paraId="7D12B384" w14:textId="77777777" w:rsidR="00737DE0" w:rsidRPr="006E4FFF" w:rsidRDefault="00737DE0" w:rsidP="00737DE0">
      <w:pPr>
        <w:widowControl w:val="0"/>
        <w:autoSpaceDE w:val="0"/>
        <w:autoSpaceDN w:val="0"/>
        <w:adjustRightInd w:val="0"/>
        <w:spacing w:after="0" w:line="240" w:lineRule="auto"/>
        <w:jc w:val="center"/>
        <w:rPr>
          <w:rFonts w:ascii="Verdana" w:hAnsi="Verdana" w:cs="Tahoma"/>
          <w:b/>
          <w:sz w:val="18"/>
          <w:szCs w:val="18"/>
        </w:rPr>
      </w:pPr>
      <w:r w:rsidRPr="006E4FFF">
        <w:rPr>
          <w:rFonts w:ascii="Tahoma" w:hAnsi="Tahoma" w:cs="Tahoma"/>
          <w:b/>
          <w:sz w:val="20"/>
          <w:szCs w:val="20"/>
        </w:rPr>
        <w:t>DOTYCZACE PODSTAW WYKLUCZENIA Z POSTĘPOWANIA</w:t>
      </w:r>
    </w:p>
    <w:p w14:paraId="517DCBDC" w14:textId="77777777" w:rsidR="00737DE0" w:rsidRPr="006E4FFF" w:rsidRDefault="00737DE0" w:rsidP="00737DE0">
      <w:pPr>
        <w:adjustRightInd w:val="0"/>
        <w:jc w:val="center"/>
        <w:rPr>
          <w:rFonts w:ascii="Verdana" w:hAnsi="Verdana" w:cs="Tahoma"/>
          <w:b/>
          <w:sz w:val="18"/>
          <w:szCs w:val="18"/>
        </w:rPr>
      </w:pPr>
      <w:r w:rsidRPr="006E4FFF">
        <w:rPr>
          <w:rFonts w:ascii="Verdana" w:hAnsi="Verdana" w:cs="Tahoma"/>
          <w:b/>
          <w:sz w:val="18"/>
          <w:szCs w:val="18"/>
        </w:rPr>
        <w:t>o udzielenie zamówienia publicznego</w:t>
      </w:r>
      <w:r w:rsidR="00C3621D" w:rsidRPr="006E4FFF">
        <w:rPr>
          <w:rFonts w:ascii="Verdana" w:hAnsi="Verdana" w:cs="Tahoma"/>
          <w:b/>
          <w:sz w:val="18"/>
          <w:szCs w:val="18"/>
        </w:rPr>
        <w:t xml:space="preserve"> pn.:</w:t>
      </w:r>
    </w:p>
    <w:p w14:paraId="2C6DB165" w14:textId="12788BA6" w:rsidR="004362EC" w:rsidRPr="00857673" w:rsidRDefault="0042760A" w:rsidP="0042760A">
      <w:pPr>
        <w:widowControl w:val="0"/>
        <w:autoSpaceDE w:val="0"/>
        <w:autoSpaceDN w:val="0"/>
        <w:adjustRightInd w:val="0"/>
        <w:spacing w:after="0" w:line="240" w:lineRule="auto"/>
        <w:jc w:val="center"/>
        <w:rPr>
          <w:rFonts w:ascii="Tahoma" w:hAnsi="Tahoma" w:cs="Tahoma"/>
          <w:b/>
          <w:sz w:val="24"/>
        </w:rPr>
      </w:pPr>
      <w:r w:rsidRPr="00857673">
        <w:rPr>
          <w:rFonts w:ascii="Tahoma" w:hAnsi="Tahoma" w:cs="Tahoma"/>
          <w:b/>
          <w:sz w:val="24"/>
        </w:rPr>
        <w:t xml:space="preserve">Remont elementów zagospodarowania terenu </w:t>
      </w:r>
      <w:r w:rsidR="00B27CF7">
        <w:rPr>
          <w:rFonts w:ascii="Tahoma" w:hAnsi="Tahoma" w:cs="Tahoma"/>
          <w:b/>
          <w:sz w:val="24"/>
        </w:rPr>
        <w:t xml:space="preserve">oraz </w:t>
      </w:r>
      <w:r w:rsidRPr="00857673">
        <w:rPr>
          <w:rFonts w:ascii="Tahoma" w:hAnsi="Tahoma" w:cs="Tahoma"/>
          <w:b/>
          <w:sz w:val="24"/>
        </w:rPr>
        <w:t>budow</w:t>
      </w:r>
      <w:r w:rsidR="00B27CF7">
        <w:rPr>
          <w:rFonts w:ascii="Tahoma" w:hAnsi="Tahoma" w:cs="Tahoma"/>
          <w:b/>
          <w:sz w:val="24"/>
        </w:rPr>
        <w:t>a</w:t>
      </w:r>
      <w:r w:rsidRPr="00857673">
        <w:rPr>
          <w:rFonts w:ascii="Tahoma" w:hAnsi="Tahoma" w:cs="Tahoma"/>
          <w:b/>
          <w:sz w:val="24"/>
        </w:rPr>
        <w:t xml:space="preserve"> pochylni dla osób niepełnosprawnych wraz z pracami dodatkowymi przy budynku przychodni Piłsudskiego 1a „BUDŻET OBYWATELSKI”</w:t>
      </w:r>
    </w:p>
    <w:p w14:paraId="15AB4D0A" w14:textId="77777777" w:rsidR="0042760A" w:rsidRPr="006E4FFF" w:rsidRDefault="0042760A" w:rsidP="0042760A">
      <w:pPr>
        <w:widowControl w:val="0"/>
        <w:autoSpaceDE w:val="0"/>
        <w:autoSpaceDN w:val="0"/>
        <w:adjustRightInd w:val="0"/>
        <w:spacing w:after="0" w:line="240" w:lineRule="auto"/>
        <w:jc w:val="center"/>
        <w:rPr>
          <w:rFonts w:ascii="Tahoma" w:hAnsi="Tahoma" w:cs="Tahoma"/>
        </w:rPr>
      </w:pPr>
    </w:p>
    <w:p w14:paraId="5F0AD252" w14:textId="77777777" w:rsidR="00737DE0" w:rsidRPr="006E4FFF"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Tahoma" w:hAnsi="Tahoma" w:cs="Tahoma"/>
          <w:sz w:val="20"/>
          <w:szCs w:val="20"/>
        </w:rPr>
        <w:t xml:space="preserve">Na </w:t>
      </w:r>
      <w:r w:rsidR="00F25682" w:rsidRPr="006E4FFF">
        <w:rPr>
          <w:rFonts w:ascii="Tahoma" w:hAnsi="Tahoma" w:cs="Tahoma"/>
          <w:sz w:val="20"/>
          <w:szCs w:val="20"/>
        </w:rPr>
        <w:t>potrzeby</w:t>
      </w:r>
      <w:r w:rsidRPr="006E4FFF">
        <w:rPr>
          <w:rFonts w:ascii="Tahoma" w:hAnsi="Tahoma" w:cs="Tahoma"/>
          <w:sz w:val="20"/>
          <w:szCs w:val="20"/>
        </w:rPr>
        <w:t xml:space="preserve"> niniejszego </w:t>
      </w:r>
      <w:r w:rsidR="00F25682" w:rsidRPr="006E4FFF">
        <w:rPr>
          <w:rFonts w:ascii="Tahoma" w:hAnsi="Tahoma" w:cs="Tahoma"/>
          <w:sz w:val="20"/>
          <w:szCs w:val="20"/>
        </w:rPr>
        <w:t>postępowania</w:t>
      </w:r>
      <w:r w:rsidRPr="006E4FFF">
        <w:rPr>
          <w:rFonts w:ascii="Tahoma" w:hAnsi="Tahoma" w:cs="Tahoma"/>
          <w:sz w:val="20"/>
          <w:szCs w:val="20"/>
        </w:rPr>
        <w:t xml:space="preserve"> </w:t>
      </w:r>
      <w:r w:rsidR="00F25682" w:rsidRPr="006E4FFF">
        <w:rPr>
          <w:rFonts w:ascii="Tahoma" w:hAnsi="Tahoma" w:cs="Tahoma"/>
          <w:sz w:val="20"/>
          <w:szCs w:val="20"/>
        </w:rPr>
        <w:t>o</w:t>
      </w:r>
      <w:r w:rsidRPr="006E4FFF">
        <w:rPr>
          <w:rFonts w:ascii="Tahoma" w:hAnsi="Tahoma" w:cs="Tahoma"/>
          <w:sz w:val="20"/>
          <w:szCs w:val="20"/>
        </w:rPr>
        <w:t xml:space="preserve"> </w:t>
      </w:r>
      <w:r w:rsidR="00F25682" w:rsidRPr="006E4FFF">
        <w:rPr>
          <w:rFonts w:ascii="Tahoma" w:hAnsi="Tahoma" w:cs="Tahoma"/>
          <w:sz w:val="20"/>
          <w:szCs w:val="20"/>
        </w:rPr>
        <w:t>udzie</w:t>
      </w:r>
      <w:r w:rsidRPr="006E4FFF">
        <w:rPr>
          <w:rFonts w:ascii="Tahoma" w:hAnsi="Tahoma" w:cs="Tahoma"/>
          <w:sz w:val="20"/>
          <w:szCs w:val="20"/>
        </w:rPr>
        <w:t>lenie zamówienia publicznego</w:t>
      </w:r>
      <w:r w:rsidR="00F25682" w:rsidRPr="006E4FFF">
        <w:rPr>
          <w:rFonts w:ascii="Arial" w:hAnsi="Arial" w:cs="Arial"/>
          <w:iCs/>
          <w:sz w:val="20"/>
          <w:szCs w:val="20"/>
        </w:rPr>
        <w:t xml:space="preserve">, </w:t>
      </w:r>
      <w:r w:rsidR="00F25682" w:rsidRPr="006E4FFF">
        <w:rPr>
          <w:rFonts w:ascii="Tahoma" w:hAnsi="Tahoma" w:cs="Tahoma"/>
          <w:sz w:val="20"/>
          <w:szCs w:val="20"/>
        </w:rPr>
        <w:t xml:space="preserve">prowadzonego przez </w:t>
      </w:r>
      <w:r w:rsidRPr="006E4FFF">
        <w:rPr>
          <w:rFonts w:ascii="Arial" w:hAnsi="Arial" w:cs="Arial"/>
          <w:iCs/>
          <w:sz w:val="20"/>
          <w:szCs w:val="20"/>
        </w:rPr>
        <w:t>Miasto Gorzów Wlkp. – Zakład Gospodarki Mieszkaniowej</w:t>
      </w:r>
      <w:r w:rsidR="00F25682" w:rsidRPr="006E4FFF">
        <w:rPr>
          <w:rFonts w:ascii="Arial" w:hAnsi="Arial" w:cs="Arial"/>
          <w:iCs/>
          <w:sz w:val="20"/>
          <w:szCs w:val="20"/>
        </w:rPr>
        <w:t>,</w:t>
      </w:r>
      <w:r w:rsidR="00F25682" w:rsidRPr="006E4FFF">
        <w:rPr>
          <w:rFonts w:ascii="Arial" w:hAnsi="Arial" w:cs="Arial"/>
          <w:i/>
          <w:iCs/>
          <w:sz w:val="20"/>
          <w:szCs w:val="20"/>
        </w:rPr>
        <w:t xml:space="preserve"> </w:t>
      </w:r>
      <w:r w:rsidR="00F25682" w:rsidRPr="006E4FFF">
        <w:rPr>
          <w:rFonts w:ascii="Tahoma" w:hAnsi="Tahoma" w:cs="Tahoma"/>
          <w:sz w:val="20"/>
          <w:szCs w:val="20"/>
        </w:rPr>
        <w:t>oświadczam, że</w:t>
      </w:r>
      <w:r w:rsidRPr="006E4FFF">
        <w:rPr>
          <w:rFonts w:ascii="Tahoma" w:hAnsi="Tahoma" w:cs="Tahoma"/>
          <w:sz w:val="20"/>
          <w:szCs w:val="20"/>
        </w:rPr>
        <w:t>:</w:t>
      </w:r>
    </w:p>
    <w:p w14:paraId="3D337486" w14:textId="77777777" w:rsidR="001952B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Arial" w:hAnsi="Arial" w:cs="Arial"/>
          <w:b/>
          <w:sz w:val="21"/>
          <w:szCs w:val="21"/>
          <w:highlight w:val="lightGray"/>
        </w:rPr>
        <w:t>OŚWIADCZENIA DOTYCZĄCE WYKONAWCY</w:t>
      </w:r>
    </w:p>
    <w:p w14:paraId="6C928B39" w14:textId="77777777" w:rsidR="00737DE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6E4FFF">
        <w:rPr>
          <w:rFonts w:ascii="Tahoma" w:hAnsi="Tahoma" w:cs="Tahoma"/>
          <w:sz w:val="20"/>
          <w:szCs w:val="20"/>
        </w:rPr>
        <w:t>nie podlegam wykluc</w:t>
      </w:r>
      <w:r w:rsidR="00737DE0" w:rsidRPr="006E4FFF">
        <w:rPr>
          <w:rFonts w:ascii="Tahoma" w:hAnsi="Tahoma" w:cs="Tahoma"/>
          <w:sz w:val="20"/>
          <w:szCs w:val="20"/>
        </w:rPr>
        <w:t xml:space="preserve">zeniu </w:t>
      </w:r>
      <w:r w:rsidR="00737DE0">
        <w:rPr>
          <w:rFonts w:ascii="Tahoma" w:hAnsi="Tahoma" w:cs="Tahoma"/>
          <w:sz w:val="20"/>
          <w:szCs w:val="20"/>
        </w:rPr>
        <w:t>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A81226">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401D97">
        <w:rPr>
          <w:rFonts w:ascii="Arial" w:hAnsi="Arial"/>
          <w:i/>
          <w:sz w:val="18"/>
          <w:szCs w:val="18"/>
          <w:vertAlign w:val="superscript"/>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A81226">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A81226">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A81226">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A81226">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A9429A9" w14:textId="77777777" w:rsidR="0065661B" w:rsidRDefault="0065661B" w:rsidP="00C27809">
      <w:pPr>
        <w:widowControl w:val="0"/>
        <w:autoSpaceDE w:val="0"/>
        <w:spacing w:line="100" w:lineRule="atLeast"/>
        <w:ind w:left="5385"/>
        <w:rPr>
          <w:rFonts w:ascii="Tahoma" w:hAnsi="Tahoma" w:cs="Tahoma"/>
          <w:sz w:val="20"/>
          <w:szCs w:val="20"/>
        </w:rPr>
      </w:pPr>
    </w:p>
    <w:p w14:paraId="010F2306" w14:textId="77777777" w:rsidR="0065661B" w:rsidRDefault="0065661B" w:rsidP="00C27809">
      <w:pPr>
        <w:widowControl w:val="0"/>
        <w:autoSpaceDE w:val="0"/>
        <w:spacing w:line="100" w:lineRule="atLeast"/>
        <w:ind w:left="5385"/>
        <w:rPr>
          <w:rFonts w:ascii="Tahoma" w:hAnsi="Tahoma" w:cs="Tahoma"/>
          <w:sz w:val="20"/>
          <w:szCs w:val="20"/>
        </w:rPr>
      </w:pPr>
    </w:p>
    <w:p w14:paraId="3CBF3C80" w14:textId="77777777" w:rsidR="0065661B" w:rsidRDefault="0065661B" w:rsidP="00C27809">
      <w:pPr>
        <w:widowControl w:val="0"/>
        <w:autoSpaceDE w:val="0"/>
        <w:spacing w:line="100" w:lineRule="atLeast"/>
        <w:ind w:left="5385"/>
        <w:rPr>
          <w:rFonts w:ascii="Tahoma" w:hAnsi="Tahoma" w:cs="Tahoma"/>
          <w:sz w:val="20"/>
          <w:szCs w:val="20"/>
        </w:rPr>
      </w:pPr>
    </w:p>
    <w:p w14:paraId="0F80D17F" w14:textId="77777777" w:rsidR="0065661B" w:rsidRDefault="0065661B"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BF1AFA8" w14:textId="77777777" w:rsidR="0065661B" w:rsidRDefault="0065661B" w:rsidP="00C27809">
      <w:pPr>
        <w:widowControl w:val="0"/>
        <w:autoSpaceDE w:val="0"/>
        <w:spacing w:line="100" w:lineRule="atLeast"/>
        <w:ind w:left="5385"/>
        <w:rPr>
          <w:rFonts w:ascii="Arial" w:hAnsi="Arial" w:cs="Arial"/>
          <w:color w:val="000000"/>
          <w:sz w:val="20"/>
          <w:szCs w:val="20"/>
        </w:rPr>
      </w:pPr>
    </w:p>
    <w:p w14:paraId="61EC948C" w14:textId="77777777" w:rsidR="0065661B" w:rsidRDefault="0065661B"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4664B280" w14:textId="385750DA" w:rsidR="00D077CB" w:rsidRPr="007A681B" w:rsidRDefault="00D077CB" w:rsidP="00D077CB">
      <w:pPr>
        <w:ind w:right="5954"/>
        <w:rPr>
          <w:rFonts w:ascii="Arial" w:hAnsi="Arial" w:cs="Arial"/>
          <w:sz w:val="20"/>
          <w:szCs w:val="20"/>
        </w:rPr>
      </w:pPr>
      <w:r w:rsidRPr="007A681B">
        <w:rPr>
          <w:rFonts w:ascii="Arial" w:hAnsi="Arial" w:cs="Arial"/>
          <w:sz w:val="20"/>
          <w:szCs w:val="20"/>
        </w:rPr>
        <w:t>……………………………………...…………………………………………………</w:t>
      </w:r>
      <w:r w:rsidR="00EF76DB">
        <w:rPr>
          <w:rFonts w:ascii="Arial" w:hAnsi="Arial" w:cs="Arial"/>
          <w:sz w:val="20"/>
          <w:szCs w:val="20"/>
        </w:rPr>
        <w:t>……………………………………….</w:t>
      </w:r>
      <w:r w:rsidRPr="007A681B">
        <w:rPr>
          <w:rFonts w:ascii="Arial" w:hAnsi="Arial" w:cs="Arial"/>
          <w:sz w:val="20"/>
          <w:szCs w:val="20"/>
        </w:rPr>
        <w:t>….</w:t>
      </w:r>
    </w:p>
    <w:p w14:paraId="2020B1F7" w14:textId="77777777" w:rsidR="00D077CB" w:rsidRPr="007A681B" w:rsidRDefault="00D077CB" w:rsidP="00D077CB">
      <w:pPr>
        <w:ind w:right="5953"/>
        <w:rPr>
          <w:rFonts w:ascii="Arial" w:hAnsi="Arial" w:cs="Arial"/>
          <w:i/>
          <w:sz w:val="16"/>
          <w:szCs w:val="16"/>
        </w:rPr>
      </w:pPr>
      <w:r w:rsidRPr="007A681B">
        <w:rPr>
          <w:rFonts w:ascii="Arial" w:hAnsi="Arial" w:cs="Arial"/>
          <w:i/>
          <w:sz w:val="16"/>
          <w:szCs w:val="16"/>
        </w:rPr>
        <w:t>(pełna nazwa/firma, adres Wykonawcy)</w:t>
      </w:r>
    </w:p>
    <w:p w14:paraId="215825ED" w14:textId="59790F8B" w:rsidR="009A5398" w:rsidRPr="00C375FC" w:rsidRDefault="009A5398" w:rsidP="009A5398">
      <w:pPr>
        <w:pStyle w:val="NormalnyWeb"/>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w:t>
      </w:r>
      <w:r w:rsidRPr="0065661B">
        <w:rPr>
          <w:rFonts w:ascii="Verdana" w:hAnsi="Verdana" w:cs="Tahoma"/>
          <w:b/>
          <w:sz w:val="18"/>
          <w:szCs w:val="18"/>
        </w:rPr>
        <w:t xml:space="preserve">na potwierdzenie spełnienia warunków udziału w postępowaniu </w:t>
      </w:r>
      <w:r w:rsidR="00727369" w:rsidRPr="0065661B">
        <w:rPr>
          <w:rFonts w:ascii="Verdana" w:hAnsi="Verdana" w:cs="Tahoma"/>
          <w:b/>
          <w:sz w:val="18"/>
          <w:szCs w:val="18"/>
        </w:rPr>
        <w:t>o udzielenie zamówienia publicznego pn.:</w:t>
      </w:r>
    </w:p>
    <w:p w14:paraId="3FFE534B" w14:textId="77777777" w:rsidR="00B27CF7" w:rsidRPr="00857673" w:rsidRDefault="00B27CF7" w:rsidP="00B27CF7">
      <w:pPr>
        <w:widowControl w:val="0"/>
        <w:autoSpaceDE w:val="0"/>
        <w:autoSpaceDN w:val="0"/>
        <w:adjustRightInd w:val="0"/>
        <w:spacing w:after="0" w:line="240" w:lineRule="auto"/>
        <w:jc w:val="center"/>
        <w:rPr>
          <w:rFonts w:ascii="Tahoma" w:hAnsi="Tahoma" w:cs="Tahoma"/>
          <w:b/>
          <w:sz w:val="24"/>
        </w:rPr>
      </w:pPr>
      <w:r w:rsidRPr="00857673">
        <w:rPr>
          <w:rFonts w:ascii="Tahoma" w:hAnsi="Tahoma" w:cs="Tahoma"/>
          <w:b/>
          <w:sz w:val="24"/>
        </w:rPr>
        <w:t xml:space="preserve">Remont elementów zagospodarowania terenu </w:t>
      </w:r>
      <w:r>
        <w:rPr>
          <w:rFonts w:ascii="Tahoma" w:hAnsi="Tahoma" w:cs="Tahoma"/>
          <w:b/>
          <w:sz w:val="24"/>
        </w:rPr>
        <w:t xml:space="preserve">oraz </w:t>
      </w:r>
      <w:r w:rsidRPr="00857673">
        <w:rPr>
          <w:rFonts w:ascii="Tahoma" w:hAnsi="Tahoma" w:cs="Tahoma"/>
          <w:b/>
          <w:sz w:val="24"/>
        </w:rPr>
        <w:t>budow</w:t>
      </w:r>
      <w:r>
        <w:rPr>
          <w:rFonts w:ascii="Tahoma" w:hAnsi="Tahoma" w:cs="Tahoma"/>
          <w:b/>
          <w:sz w:val="24"/>
        </w:rPr>
        <w:t>a</w:t>
      </w:r>
      <w:r w:rsidRPr="00857673">
        <w:rPr>
          <w:rFonts w:ascii="Tahoma" w:hAnsi="Tahoma" w:cs="Tahoma"/>
          <w:b/>
          <w:sz w:val="24"/>
        </w:rPr>
        <w:t xml:space="preserve"> pochylni dla osób niepełnosprawnych wraz z pracami dodatkowymi przy budynku przychodni Piłsudskiego 1a „BUDŻET OBYWATELSKI”</w:t>
      </w:r>
    </w:p>
    <w:p w14:paraId="71DA9561" w14:textId="77777777" w:rsidR="00857673" w:rsidRDefault="00857673" w:rsidP="00697F1B">
      <w:pPr>
        <w:widowControl w:val="0"/>
        <w:tabs>
          <w:tab w:val="right" w:pos="9069"/>
        </w:tabs>
        <w:autoSpaceDE w:val="0"/>
        <w:autoSpaceDN w:val="0"/>
        <w:adjustRightInd w:val="0"/>
        <w:spacing w:after="0" w:line="240" w:lineRule="auto"/>
        <w:jc w:val="center"/>
        <w:rPr>
          <w:rFonts w:ascii="Tahoma" w:hAnsi="Tahoma" w:cs="Tahoma"/>
          <w:b/>
          <w:sz w:val="24"/>
          <w:szCs w:val="24"/>
        </w:rPr>
      </w:pPr>
    </w:p>
    <w:p w14:paraId="7AAD198A" w14:textId="2661FE52" w:rsidR="00831246" w:rsidRPr="00FA111D" w:rsidRDefault="003D7813" w:rsidP="00831246">
      <w:pPr>
        <w:spacing w:after="60" w:line="260" w:lineRule="atLeast"/>
        <w:rPr>
          <w:rFonts w:ascii="Arial" w:hAnsi="Arial" w:cs="Arial"/>
          <w:b/>
        </w:rPr>
      </w:pPr>
      <w:r w:rsidRPr="00FA111D">
        <w:rPr>
          <w:rFonts w:ascii="Arial" w:hAnsi="Arial" w:cs="Arial"/>
        </w:rPr>
        <w:t>Wykaz robót budowlanych wykonanych w okresie ostatnich 5 lat przed upływem terminu składania ofert, a jeżeli okres prowadzenia działalności jest krótszy – w tym okresie, zawierający</w:t>
      </w:r>
    </w:p>
    <w:p w14:paraId="402DBDFE" w14:textId="65AD6576" w:rsidR="003F18E1" w:rsidRPr="003F18E1" w:rsidRDefault="003F18E1" w:rsidP="003F18E1">
      <w:pPr>
        <w:spacing w:after="0" w:line="276" w:lineRule="auto"/>
        <w:rPr>
          <w:rFonts w:ascii="Arial" w:hAnsi="Arial" w:cs="Arial"/>
          <w:b/>
          <w:color w:val="FF0000"/>
        </w:rPr>
      </w:pPr>
      <w:r w:rsidRPr="003F18E1">
        <w:rPr>
          <w:rFonts w:ascii="Arial" w:hAnsi="Arial" w:cs="Arial"/>
          <w:b/>
          <w:color w:val="FF0000"/>
        </w:rPr>
        <w:t>co najmniej 2 roboty budowlane</w:t>
      </w:r>
      <w:r w:rsidR="00214764">
        <w:rPr>
          <w:rFonts w:ascii="Arial" w:hAnsi="Arial" w:cs="Arial"/>
          <w:b/>
          <w:color w:val="FF0000"/>
        </w:rPr>
        <w:t xml:space="preserve"> </w:t>
      </w:r>
      <w:r w:rsidRPr="003F18E1">
        <w:rPr>
          <w:rFonts w:ascii="Arial" w:hAnsi="Arial" w:cs="Arial"/>
          <w:b/>
          <w:color w:val="FF0000"/>
        </w:rPr>
        <w:t>polegając</w:t>
      </w:r>
      <w:r w:rsidR="00214764">
        <w:rPr>
          <w:rFonts w:ascii="Arial" w:hAnsi="Arial" w:cs="Arial"/>
          <w:b/>
          <w:color w:val="FF0000"/>
        </w:rPr>
        <w:t>e</w:t>
      </w:r>
      <w:r w:rsidRPr="003F18E1">
        <w:rPr>
          <w:rFonts w:ascii="Arial" w:hAnsi="Arial" w:cs="Arial"/>
          <w:b/>
          <w:color w:val="FF0000"/>
        </w:rPr>
        <w:t xml:space="preserve"> na lub obejmując</w:t>
      </w:r>
      <w:r w:rsidR="00214764">
        <w:rPr>
          <w:rFonts w:ascii="Arial" w:hAnsi="Arial" w:cs="Arial"/>
          <w:b/>
          <w:color w:val="FF0000"/>
        </w:rPr>
        <w:t>e</w:t>
      </w:r>
      <w:r w:rsidRPr="003F18E1">
        <w:rPr>
          <w:rFonts w:ascii="Arial" w:hAnsi="Arial" w:cs="Arial"/>
          <w:b/>
          <w:color w:val="FF0000"/>
        </w:rPr>
        <w:t xml:space="preserve"> swoim zakresem utwardzenie terenu podwórka i/lub parkingu i/lub placu o wartości min. 100 000 pln</w:t>
      </w:r>
      <w:r w:rsidR="00214764">
        <w:rPr>
          <w:rFonts w:ascii="Arial" w:hAnsi="Arial" w:cs="Arial"/>
          <w:b/>
          <w:color w:val="FF0000"/>
        </w:rPr>
        <w:t>.</w:t>
      </w:r>
      <w:r w:rsidRPr="003F18E1">
        <w:rPr>
          <w:rFonts w:ascii="Arial" w:hAnsi="Arial" w:cs="Arial"/>
          <w:b/>
          <w:color w:val="FF0000"/>
        </w:rPr>
        <w:t xml:space="preserve"> </w:t>
      </w:r>
    </w:p>
    <w:p w14:paraId="2553E4FE" w14:textId="77777777" w:rsidR="00AB6B25" w:rsidRPr="00FA111D" w:rsidRDefault="00AB6B25" w:rsidP="00870980">
      <w:pPr>
        <w:spacing w:after="0"/>
        <w:rPr>
          <w:rFonts w:ascii="Arial" w:hAnsi="Arial" w:cs="Arial"/>
          <w:b/>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p w14:paraId="75BCD8B2" w14:textId="77777777" w:rsidR="003D7813" w:rsidRPr="003D7813" w:rsidRDefault="003D7813" w:rsidP="007115A4">
      <w:pPr>
        <w:pStyle w:val="Akapitzlist"/>
        <w:suppressAutoHyphens/>
        <w:ind w:left="644"/>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D7813" w:rsidRPr="00C375FC" w14:paraId="3162537E" w14:textId="77777777" w:rsidTr="00CB5363">
        <w:trPr>
          <w:trHeight w:val="516"/>
        </w:trPr>
        <w:tc>
          <w:tcPr>
            <w:tcW w:w="520" w:type="dxa"/>
            <w:vMerge w:val="restart"/>
          </w:tcPr>
          <w:p w14:paraId="68D22C95" w14:textId="77777777" w:rsidR="003D7813" w:rsidRPr="00C375FC" w:rsidRDefault="003D7813" w:rsidP="003D7813">
            <w:pPr>
              <w:spacing w:after="0"/>
              <w:jc w:val="center"/>
              <w:rPr>
                <w:rFonts w:ascii="Arial" w:hAnsi="Arial" w:cs="Arial"/>
                <w:b/>
                <w:sz w:val="16"/>
                <w:szCs w:val="16"/>
              </w:rPr>
            </w:pPr>
          </w:p>
          <w:p w14:paraId="62053D26" w14:textId="77777777" w:rsidR="003D7813" w:rsidRPr="00C375FC" w:rsidRDefault="003D7813" w:rsidP="003D7813">
            <w:pPr>
              <w:spacing w:after="0"/>
              <w:rPr>
                <w:rFonts w:ascii="Arial" w:hAnsi="Arial" w:cs="Arial"/>
                <w:b/>
                <w:sz w:val="16"/>
                <w:szCs w:val="16"/>
              </w:rPr>
            </w:pPr>
          </w:p>
          <w:p w14:paraId="7E07BFA8"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0A507C9B"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CC9016D" w14:textId="379A3A48" w:rsidR="003D7813" w:rsidRPr="00C375FC" w:rsidRDefault="003D7813" w:rsidP="003D7813">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r w:rsidR="00B753D5">
              <w:rPr>
                <w:rFonts w:ascii="Arial" w:hAnsi="Arial" w:cs="Arial"/>
                <w:sz w:val="12"/>
                <w:szCs w:val="12"/>
              </w:rPr>
              <w:t>: należy wpisać powierzchnię</w:t>
            </w:r>
            <w:r w:rsidRPr="00C375FC">
              <w:rPr>
                <w:rFonts w:ascii="Arial" w:hAnsi="Arial" w:cs="Arial"/>
                <w:sz w:val="12"/>
                <w:szCs w:val="12"/>
              </w:rPr>
              <w:t>)</w:t>
            </w:r>
          </w:p>
        </w:tc>
        <w:tc>
          <w:tcPr>
            <w:tcW w:w="2245" w:type="dxa"/>
            <w:vMerge w:val="restart"/>
          </w:tcPr>
          <w:p w14:paraId="56489880" w14:textId="77777777" w:rsidR="003D7813" w:rsidRPr="00C375FC" w:rsidRDefault="003D7813" w:rsidP="003D7813">
            <w:pPr>
              <w:spacing w:after="0" w:line="240" w:lineRule="auto"/>
              <w:jc w:val="center"/>
              <w:rPr>
                <w:rFonts w:ascii="Arial" w:hAnsi="Arial" w:cs="Arial"/>
                <w:b/>
                <w:sz w:val="16"/>
                <w:szCs w:val="16"/>
              </w:rPr>
            </w:pPr>
          </w:p>
          <w:p w14:paraId="3A0F418A"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vAlign w:val="center"/>
          </w:tcPr>
          <w:p w14:paraId="76521935" w14:textId="77777777" w:rsidR="003D7813" w:rsidRPr="00C375FC" w:rsidRDefault="003D7813" w:rsidP="00CB536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469DEA6F" w14:textId="77777777" w:rsidR="003D7813" w:rsidRPr="00C375FC" w:rsidRDefault="003D7813" w:rsidP="003D7813">
            <w:pPr>
              <w:spacing w:after="0" w:line="240" w:lineRule="auto"/>
              <w:jc w:val="center"/>
              <w:rPr>
                <w:rFonts w:ascii="Arial" w:hAnsi="Arial" w:cs="Arial"/>
                <w:b/>
                <w:sz w:val="16"/>
                <w:szCs w:val="16"/>
              </w:rPr>
            </w:pPr>
          </w:p>
          <w:p w14:paraId="3337789F" w14:textId="77777777" w:rsidR="003D7813" w:rsidRDefault="003D7813" w:rsidP="003D7813">
            <w:pPr>
              <w:spacing w:after="0" w:line="240" w:lineRule="auto"/>
              <w:jc w:val="center"/>
              <w:rPr>
                <w:rFonts w:ascii="Arial" w:hAnsi="Arial" w:cs="Arial"/>
                <w:b/>
                <w:sz w:val="16"/>
                <w:szCs w:val="16"/>
              </w:rPr>
            </w:pPr>
          </w:p>
          <w:p w14:paraId="721B2C7F" w14:textId="77777777" w:rsidR="003D7813" w:rsidRDefault="003D7813" w:rsidP="003D78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178701F2"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(brutto)</w:t>
            </w:r>
          </w:p>
        </w:tc>
      </w:tr>
      <w:tr w:rsidR="003D7813" w:rsidRPr="00C375FC" w14:paraId="704FDA87" w14:textId="77777777" w:rsidTr="00CB5363">
        <w:trPr>
          <w:trHeight w:val="591"/>
        </w:trPr>
        <w:tc>
          <w:tcPr>
            <w:tcW w:w="520" w:type="dxa"/>
            <w:vMerge/>
            <w:vAlign w:val="center"/>
          </w:tcPr>
          <w:p w14:paraId="2429D38E" w14:textId="77777777" w:rsidR="003D7813" w:rsidRPr="00C375FC" w:rsidRDefault="003D7813" w:rsidP="003D7813">
            <w:pPr>
              <w:spacing w:after="0"/>
              <w:rPr>
                <w:rFonts w:ascii="Arial" w:hAnsi="Arial" w:cs="Arial"/>
                <w:b/>
                <w:sz w:val="16"/>
                <w:szCs w:val="16"/>
                <w:highlight w:val="yellow"/>
              </w:rPr>
            </w:pPr>
          </w:p>
        </w:tc>
        <w:tc>
          <w:tcPr>
            <w:tcW w:w="2527" w:type="dxa"/>
            <w:vMerge/>
            <w:vAlign w:val="center"/>
          </w:tcPr>
          <w:p w14:paraId="73A5ACB3" w14:textId="77777777" w:rsidR="003D7813" w:rsidRPr="00C375FC" w:rsidRDefault="003D7813" w:rsidP="003D7813">
            <w:pPr>
              <w:spacing w:after="0"/>
              <w:rPr>
                <w:rFonts w:ascii="Arial" w:hAnsi="Arial" w:cs="Arial"/>
                <w:b/>
                <w:sz w:val="16"/>
                <w:szCs w:val="16"/>
                <w:highlight w:val="yellow"/>
              </w:rPr>
            </w:pPr>
          </w:p>
        </w:tc>
        <w:tc>
          <w:tcPr>
            <w:tcW w:w="2245" w:type="dxa"/>
            <w:vMerge/>
            <w:vAlign w:val="center"/>
          </w:tcPr>
          <w:p w14:paraId="35DF3F1F" w14:textId="77777777" w:rsidR="003D7813" w:rsidRPr="00C375FC" w:rsidRDefault="003D7813" w:rsidP="003D7813">
            <w:pPr>
              <w:spacing w:after="0"/>
              <w:rPr>
                <w:rFonts w:ascii="Arial" w:hAnsi="Arial" w:cs="Arial"/>
                <w:b/>
                <w:sz w:val="16"/>
                <w:szCs w:val="16"/>
              </w:rPr>
            </w:pPr>
          </w:p>
        </w:tc>
        <w:tc>
          <w:tcPr>
            <w:tcW w:w="1157" w:type="dxa"/>
            <w:vAlign w:val="center"/>
          </w:tcPr>
          <w:p w14:paraId="508557E9" w14:textId="77777777" w:rsidR="003D7813" w:rsidRPr="00C375FC" w:rsidRDefault="003D7813" w:rsidP="00CB5363">
            <w:pPr>
              <w:spacing w:after="0"/>
              <w:jc w:val="center"/>
              <w:rPr>
                <w:rFonts w:ascii="Arial" w:hAnsi="Arial" w:cs="Arial"/>
                <w:b/>
                <w:sz w:val="16"/>
                <w:szCs w:val="16"/>
              </w:rPr>
            </w:pPr>
            <w:r w:rsidRPr="00C375FC">
              <w:rPr>
                <w:rFonts w:ascii="Arial" w:hAnsi="Arial" w:cs="Arial"/>
                <w:b/>
                <w:sz w:val="16"/>
                <w:szCs w:val="16"/>
              </w:rPr>
              <w:t>Początek</w:t>
            </w:r>
          </w:p>
        </w:tc>
        <w:tc>
          <w:tcPr>
            <w:tcW w:w="1185" w:type="dxa"/>
            <w:vAlign w:val="center"/>
          </w:tcPr>
          <w:p w14:paraId="268A62B5" w14:textId="77777777" w:rsidR="003D7813" w:rsidRPr="00C375FC" w:rsidRDefault="003D7813" w:rsidP="00CB5363">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25F98429" w14:textId="77777777" w:rsidR="003D7813" w:rsidRPr="00C375FC" w:rsidRDefault="003D7813" w:rsidP="003D7813">
            <w:pPr>
              <w:spacing w:after="0"/>
              <w:rPr>
                <w:rFonts w:ascii="Arial" w:hAnsi="Arial" w:cs="Arial"/>
                <w:b/>
                <w:sz w:val="16"/>
                <w:szCs w:val="16"/>
                <w:highlight w:val="yellow"/>
              </w:rPr>
            </w:pPr>
          </w:p>
        </w:tc>
      </w:tr>
      <w:tr w:rsidR="003D7813" w:rsidRPr="00C375FC" w14:paraId="6A5EBBFC" w14:textId="77777777" w:rsidTr="003D7813">
        <w:trPr>
          <w:trHeight w:val="829"/>
        </w:trPr>
        <w:tc>
          <w:tcPr>
            <w:tcW w:w="520" w:type="dxa"/>
            <w:vAlign w:val="center"/>
          </w:tcPr>
          <w:p w14:paraId="427F71BE"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1</w:t>
            </w:r>
          </w:p>
        </w:tc>
        <w:tc>
          <w:tcPr>
            <w:tcW w:w="2527" w:type="dxa"/>
          </w:tcPr>
          <w:p w14:paraId="2E3B53E0" w14:textId="77777777" w:rsidR="003D7813" w:rsidRPr="00C375FC" w:rsidRDefault="003D7813" w:rsidP="003D7813">
            <w:pPr>
              <w:spacing w:after="0"/>
              <w:rPr>
                <w:rFonts w:ascii="Arial" w:hAnsi="Arial" w:cs="Arial"/>
                <w:sz w:val="14"/>
                <w:szCs w:val="14"/>
              </w:rPr>
            </w:pPr>
            <w:r w:rsidRPr="00C375FC">
              <w:rPr>
                <w:rFonts w:ascii="Arial" w:hAnsi="Arial" w:cs="Arial"/>
                <w:sz w:val="14"/>
                <w:szCs w:val="14"/>
              </w:rPr>
              <w:t xml:space="preserve"> </w:t>
            </w:r>
          </w:p>
          <w:p w14:paraId="350D87A6" w14:textId="77777777" w:rsidR="003D7813" w:rsidRPr="00C375FC" w:rsidRDefault="003D7813" w:rsidP="003D7813">
            <w:pPr>
              <w:spacing w:after="0"/>
              <w:rPr>
                <w:rFonts w:ascii="Arial" w:hAnsi="Arial" w:cs="Arial"/>
                <w:sz w:val="14"/>
                <w:szCs w:val="14"/>
              </w:rPr>
            </w:pPr>
          </w:p>
        </w:tc>
        <w:tc>
          <w:tcPr>
            <w:tcW w:w="2245" w:type="dxa"/>
          </w:tcPr>
          <w:p w14:paraId="6319CBE3" w14:textId="77777777" w:rsidR="003D7813" w:rsidRPr="00C375FC" w:rsidRDefault="003D7813" w:rsidP="003D7813">
            <w:pPr>
              <w:spacing w:after="0"/>
              <w:rPr>
                <w:rFonts w:ascii="Arial" w:hAnsi="Arial" w:cs="Arial"/>
                <w:b/>
                <w:sz w:val="16"/>
                <w:szCs w:val="16"/>
              </w:rPr>
            </w:pPr>
          </w:p>
        </w:tc>
        <w:tc>
          <w:tcPr>
            <w:tcW w:w="1157" w:type="dxa"/>
          </w:tcPr>
          <w:p w14:paraId="6FAFA279" w14:textId="77777777" w:rsidR="003D7813" w:rsidRPr="00C375FC" w:rsidRDefault="003D7813" w:rsidP="003D7813">
            <w:pPr>
              <w:spacing w:after="0"/>
              <w:rPr>
                <w:rFonts w:ascii="Arial" w:hAnsi="Arial" w:cs="Arial"/>
                <w:b/>
                <w:sz w:val="16"/>
                <w:szCs w:val="16"/>
              </w:rPr>
            </w:pPr>
          </w:p>
        </w:tc>
        <w:tc>
          <w:tcPr>
            <w:tcW w:w="1185" w:type="dxa"/>
          </w:tcPr>
          <w:p w14:paraId="3FF8E216" w14:textId="77777777" w:rsidR="003D7813" w:rsidRPr="00C375FC" w:rsidRDefault="003D7813" w:rsidP="003D7813">
            <w:pPr>
              <w:spacing w:after="0"/>
              <w:rPr>
                <w:rFonts w:ascii="Arial" w:hAnsi="Arial" w:cs="Arial"/>
                <w:b/>
                <w:sz w:val="16"/>
                <w:szCs w:val="16"/>
              </w:rPr>
            </w:pPr>
          </w:p>
        </w:tc>
        <w:tc>
          <w:tcPr>
            <w:tcW w:w="2000" w:type="dxa"/>
          </w:tcPr>
          <w:p w14:paraId="4A062FA5" w14:textId="77777777" w:rsidR="003D7813" w:rsidRPr="00C375FC" w:rsidRDefault="003D7813" w:rsidP="003D7813">
            <w:pPr>
              <w:spacing w:after="0"/>
              <w:rPr>
                <w:rFonts w:ascii="Arial" w:hAnsi="Arial" w:cs="Arial"/>
                <w:b/>
                <w:sz w:val="16"/>
                <w:szCs w:val="16"/>
              </w:rPr>
            </w:pPr>
          </w:p>
        </w:tc>
      </w:tr>
      <w:tr w:rsidR="003D7813" w:rsidRPr="00C375FC" w14:paraId="32CC0D41" w14:textId="77777777" w:rsidTr="003D7813">
        <w:trPr>
          <w:trHeight w:val="829"/>
        </w:trPr>
        <w:tc>
          <w:tcPr>
            <w:tcW w:w="520" w:type="dxa"/>
            <w:vAlign w:val="center"/>
          </w:tcPr>
          <w:p w14:paraId="4F5E93BA"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2</w:t>
            </w:r>
          </w:p>
        </w:tc>
        <w:tc>
          <w:tcPr>
            <w:tcW w:w="2527" w:type="dxa"/>
          </w:tcPr>
          <w:p w14:paraId="7A5636F6" w14:textId="77777777" w:rsidR="003D7813" w:rsidRPr="00C375FC" w:rsidRDefault="003D7813" w:rsidP="003D7813">
            <w:pPr>
              <w:spacing w:after="0"/>
              <w:rPr>
                <w:rFonts w:ascii="Arial" w:hAnsi="Arial" w:cs="Arial"/>
                <w:b/>
                <w:sz w:val="16"/>
                <w:szCs w:val="16"/>
              </w:rPr>
            </w:pPr>
          </w:p>
        </w:tc>
        <w:tc>
          <w:tcPr>
            <w:tcW w:w="2245" w:type="dxa"/>
          </w:tcPr>
          <w:p w14:paraId="588766E3" w14:textId="77777777" w:rsidR="003D7813" w:rsidRPr="00C375FC" w:rsidRDefault="003D7813" w:rsidP="003D7813">
            <w:pPr>
              <w:spacing w:after="0"/>
              <w:rPr>
                <w:rFonts w:ascii="Arial" w:hAnsi="Arial" w:cs="Arial"/>
                <w:b/>
                <w:sz w:val="16"/>
                <w:szCs w:val="16"/>
              </w:rPr>
            </w:pPr>
          </w:p>
        </w:tc>
        <w:tc>
          <w:tcPr>
            <w:tcW w:w="1157" w:type="dxa"/>
          </w:tcPr>
          <w:p w14:paraId="5D83057A" w14:textId="77777777" w:rsidR="003D7813" w:rsidRPr="00C375FC" w:rsidRDefault="003D7813" w:rsidP="003D7813">
            <w:pPr>
              <w:spacing w:after="0"/>
              <w:rPr>
                <w:rFonts w:ascii="Arial" w:hAnsi="Arial" w:cs="Arial"/>
                <w:b/>
                <w:sz w:val="16"/>
                <w:szCs w:val="16"/>
              </w:rPr>
            </w:pPr>
          </w:p>
        </w:tc>
        <w:tc>
          <w:tcPr>
            <w:tcW w:w="1185" w:type="dxa"/>
          </w:tcPr>
          <w:p w14:paraId="0676128F" w14:textId="77777777" w:rsidR="003D7813" w:rsidRPr="00C375FC" w:rsidRDefault="003D7813" w:rsidP="003D7813">
            <w:pPr>
              <w:spacing w:after="0"/>
              <w:rPr>
                <w:rFonts w:ascii="Arial" w:hAnsi="Arial" w:cs="Arial"/>
                <w:b/>
                <w:sz w:val="16"/>
                <w:szCs w:val="16"/>
              </w:rPr>
            </w:pPr>
          </w:p>
        </w:tc>
        <w:tc>
          <w:tcPr>
            <w:tcW w:w="2000" w:type="dxa"/>
          </w:tcPr>
          <w:p w14:paraId="7AB2A760" w14:textId="77777777" w:rsidR="003D7813" w:rsidRPr="00C375FC" w:rsidRDefault="003D7813" w:rsidP="003D7813">
            <w:pPr>
              <w:spacing w:after="0"/>
              <w:rPr>
                <w:rFonts w:ascii="Arial" w:hAnsi="Arial" w:cs="Arial"/>
                <w:b/>
                <w:sz w:val="16"/>
                <w:szCs w:val="16"/>
              </w:rPr>
            </w:pPr>
          </w:p>
        </w:tc>
      </w:tr>
      <w:tr w:rsidR="003D7813" w:rsidRPr="00C375FC" w14:paraId="015912E5" w14:textId="77777777" w:rsidTr="003D7813">
        <w:trPr>
          <w:trHeight w:val="723"/>
        </w:trPr>
        <w:tc>
          <w:tcPr>
            <w:tcW w:w="520" w:type="dxa"/>
            <w:vAlign w:val="center"/>
          </w:tcPr>
          <w:p w14:paraId="5925485C"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3</w:t>
            </w:r>
          </w:p>
        </w:tc>
        <w:tc>
          <w:tcPr>
            <w:tcW w:w="2527" w:type="dxa"/>
          </w:tcPr>
          <w:p w14:paraId="0655D1C9" w14:textId="77777777" w:rsidR="003D7813" w:rsidRPr="00C375FC" w:rsidRDefault="003D7813" w:rsidP="003D7813">
            <w:pPr>
              <w:spacing w:after="0"/>
              <w:rPr>
                <w:rFonts w:ascii="Arial" w:hAnsi="Arial" w:cs="Arial"/>
                <w:b/>
                <w:sz w:val="16"/>
                <w:szCs w:val="16"/>
              </w:rPr>
            </w:pPr>
          </w:p>
        </w:tc>
        <w:tc>
          <w:tcPr>
            <w:tcW w:w="2245" w:type="dxa"/>
          </w:tcPr>
          <w:p w14:paraId="255DAFC3" w14:textId="77777777" w:rsidR="003D7813" w:rsidRPr="00C375FC" w:rsidRDefault="003D7813" w:rsidP="003D7813">
            <w:pPr>
              <w:spacing w:after="0"/>
              <w:rPr>
                <w:rFonts w:ascii="Arial" w:hAnsi="Arial" w:cs="Arial"/>
                <w:b/>
                <w:sz w:val="16"/>
                <w:szCs w:val="16"/>
              </w:rPr>
            </w:pPr>
          </w:p>
        </w:tc>
        <w:tc>
          <w:tcPr>
            <w:tcW w:w="1157" w:type="dxa"/>
          </w:tcPr>
          <w:p w14:paraId="162C97F8" w14:textId="77777777" w:rsidR="003D7813" w:rsidRPr="00C375FC" w:rsidRDefault="003D7813" w:rsidP="003D7813">
            <w:pPr>
              <w:spacing w:after="0"/>
              <w:rPr>
                <w:rFonts w:ascii="Arial" w:hAnsi="Arial" w:cs="Arial"/>
                <w:b/>
                <w:sz w:val="16"/>
                <w:szCs w:val="16"/>
              </w:rPr>
            </w:pPr>
          </w:p>
        </w:tc>
        <w:tc>
          <w:tcPr>
            <w:tcW w:w="1185" w:type="dxa"/>
          </w:tcPr>
          <w:p w14:paraId="47CECD8D" w14:textId="77777777" w:rsidR="003D7813" w:rsidRPr="00C375FC" w:rsidRDefault="003D7813" w:rsidP="003D7813">
            <w:pPr>
              <w:spacing w:after="0"/>
              <w:rPr>
                <w:rFonts w:ascii="Arial" w:hAnsi="Arial" w:cs="Arial"/>
                <w:b/>
                <w:sz w:val="16"/>
                <w:szCs w:val="16"/>
              </w:rPr>
            </w:pPr>
          </w:p>
        </w:tc>
        <w:tc>
          <w:tcPr>
            <w:tcW w:w="2000" w:type="dxa"/>
          </w:tcPr>
          <w:p w14:paraId="63B0667F" w14:textId="77777777" w:rsidR="003D7813" w:rsidRPr="00C375FC" w:rsidRDefault="003D7813" w:rsidP="003D7813">
            <w:pPr>
              <w:spacing w:after="0"/>
              <w:rPr>
                <w:rFonts w:ascii="Arial" w:hAnsi="Arial" w:cs="Arial"/>
                <w:b/>
                <w:sz w:val="16"/>
                <w:szCs w:val="16"/>
              </w:rPr>
            </w:pPr>
          </w:p>
        </w:tc>
      </w:tr>
    </w:tbl>
    <w:p w14:paraId="51369F3A" w14:textId="77777777" w:rsidR="003D7813" w:rsidRPr="003D7813" w:rsidRDefault="003D7813" w:rsidP="0059792A">
      <w:pPr>
        <w:pStyle w:val="Akapitzlist"/>
        <w:spacing w:before="120" w:after="0" w:line="100" w:lineRule="atLeast"/>
        <w:ind w:left="644"/>
        <w:rPr>
          <w:rFonts w:eastAsia="Times New Roman"/>
          <w:b/>
          <w:sz w:val="20"/>
          <w:szCs w:val="20"/>
        </w:rPr>
      </w:pPr>
      <w:r w:rsidRPr="003D7813">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68C66889" w14:textId="77777777" w:rsidR="009629A9" w:rsidRDefault="009629A9" w:rsidP="000A0AC5">
      <w:pPr>
        <w:pStyle w:val="Nagwek"/>
        <w:tabs>
          <w:tab w:val="left" w:pos="708"/>
        </w:tabs>
        <w:jc w:val="right"/>
        <w:rPr>
          <w:rFonts w:ascii="Arial" w:hAnsi="Arial" w:cs="Arial"/>
        </w:rPr>
      </w:pPr>
    </w:p>
    <w:p w14:paraId="1E84A10B" w14:textId="77777777" w:rsidR="00AB6B25" w:rsidRDefault="00AB6B25" w:rsidP="000A0AC5">
      <w:pPr>
        <w:pStyle w:val="Nagwek"/>
        <w:tabs>
          <w:tab w:val="left" w:pos="708"/>
        </w:tabs>
        <w:jc w:val="right"/>
        <w:rPr>
          <w:rFonts w:ascii="Arial" w:hAnsi="Arial" w:cs="Arial"/>
        </w:rPr>
      </w:pPr>
    </w:p>
    <w:p w14:paraId="1A020377" w14:textId="49735666" w:rsidR="000A0AC5" w:rsidRPr="000A0AC5" w:rsidRDefault="008933E6" w:rsidP="000A0AC5">
      <w:pPr>
        <w:pStyle w:val="Nagwek"/>
        <w:tabs>
          <w:tab w:val="left" w:pos="708"/>
        </w:tabs>
        <w:jc w:val="right"/>
        <w:rPr>
          <w:rFonts w:ascii="Arial" w:hAnsi="Arial" w:cs="Arial"/>
        </w:rPr>
      </w:pPr>
      <w:r>
        <w:rPr>
          <w:rFonts w:ascii="Arial" w:hAnsi="Arial" w:cs="Arial"/>
        </w:rPr>
        <w:br/>
      </w:r>
      <w:r w:rsidR="000A0AC5" w:rsidRPr="000A0AC5">
        <w:rPr>
          <w:rFonts w:ascii="Arial" w:hAnsi="Arial" w:cs="Arial"/>
        </w:rPr>
        <w:t xml:space="preserve">Załącznik nr </w:t>
      </w:r>
      <w:r w:rsidR="007743F3">
        <w:rPr>
          <w:rFonts w:ascii="Arial" w:hAnsi="Arial" w:cs="Arial"/>
        </w:rPr>
        <w:t>4</w:t>
      </w:r>
      <w:r w:rsidR="000A0AC5" w:rsidRPr="000A0AC5">
        <w:rPr>
          <w:rFonts w:ascii="Arial" w:hAnsi="Arial" w:cs="Arial"/>
        </w:rPr>
        <w:t xml:space="preserve"> do SWZ</w:t>
      </w:r>
    </w:p>
    <w:p w14:paraId="5A4B9CB5" w14:textId="17545B5C" w:rsidR="000A0AC5" w:rsidRPr="007A681B" w:rsidRDefault="000A0AC5" w:rsidP="000A0AC5">
      <w:pPr>
        <w:ind w:right="5954"/>
        <w:rPr>
          <w:rFonts w:ascii="Arial" w:hAnsi="Arial" w:cs="Arial"/>
          <w:sz w:val="20"/>
          <w:szCs w:val="20"/>
        </w:rPr>
      </w:pPr>
      <w:r w:rsidRPr="007A681B">
        <w:rPr>
          <w:rFonts w:ascii="Arial" w:hAnsi="Arial" w:cs="Arial"/>
          <w:sz w:val="20"/>
          <w:szCs w:val="20"/>
        </w:rPr>
        <w:t>……………………………………...…………………………………………………..…</w:t>
      </w:r>
      <w:r w:rsidR="0059792A">
        <w:rPr>
          <w:rFonts w:ascii="Arial" w:hAnsi="Arial" w:cs="Arial"/>
          <w:sz w:val="20"/>
          <w:szCs w:val="20"/>
        </w:rPr>
        <w:t>……………………………………</w:t>
      </w: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6E4FFF"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w:t>
      </w:r>
      <w:r w:rsidRPr="006E4FFF">
        <w:rPr>
          <w:rFonts w:ascii="Arial" w:hAnsi="Arial" w:cs="Arial"/>
          <w:b/>
        </w:rPr>
        <w:t xml:space="preserve">udostępniającego zasoby, o ile Wykonawca </w:t>
      </w:r>
      <w:r w:rsidRPr="006E4FFF">
        <w:rPr>
          <w:rFonts w:ascii="Arial" w:hAnsi="Arial" w:cs="Arial"/>
          <w:b/>
        </w:rPr>
        <w:br/>
        <w:t xml:space="preserve">polega na zasobach innych podmiotów w celu wykazania spełnienia </w:t>
      </w:r>
      <w:r w:rsidRPr="006E4FFF">
        <w:rPr>
          <w:rFonts w:ascii="Arial" w:hAnsi="Arial" w:cs="Arial"/>
          <w:b/>
        </w:rPr>
        <w:br/>
        <w:t xml:space="preserve">warunków udziału w postępowaniu </w:t>
      </w:r>
    </w:p>
    <w:p w14:paraId="0551DDB6" w14:textId="77777777" w:rsidR="000A0AC5" w:rsidRPr="006E4FFF" w:rsidRDefault="000A0AC5" w:rsidP="000A0AC5">
      <w:pPr>
        <w:pStyle w:val="Tekstpodstawowy3"/>
        <w:jc w:val="center"/>
        <w:rPr>
          <w:rFonts w:ascii="Arial" w:hAnsi="Arial" w:cs="Arial"/>
          <w:b/>
          <w:sz w:val="22"/>
          <w:szCs w:val="22"/>
        </w:rPr>
      </w:pPr>
    </w:p>
    <w:p w14:paraId="30B34751"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Cs/>
          <w:sz w:val="22"/>
          <w:szCs w:val="22"/>
          <w:lang w:eastAsia="ko-KR"/>
        </w:rPr>
        <w:t>Niniejszym oddaję do dyspozycji ………………………………………………………………………..</w:t>
      </w:r>
    </w:p>
    <w:p w14:paraId="68C3AABE"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w:t>
      </w:r>
    </w:p>
    <w:p w14:paraId="357A1D55" w14:textId="77777777" w:rsidR="000A0AC5" w:rsidRPr="006E4FFF" w:rsidRDefault="000A0AC5" w:rsidP="000A0AC5">
      <w:pPr>
        <w:pStyle w:val="Tekstpodstawowy3"/>
        <w:spacing w:after="0"/>
        <w:jc w:val="center"/>
        <w:rPr>
          <w:rFonts w:ascii="Arial" w:hAnsi="Arial" w:cs="Arial"/>
          <w:bCs/>
          <w:lang w:eastAsia="ko-KR"/>
        </w:rPr>
      </w:pPr>
      <w:r w:rsidRPr="006E4FFF">
        <w:rPr>
          <w:rFonts w:ascii="Arial" w:hAnsi="Arial" w:cs="Arial"/>
          <w:bCs/>
          <w:lang w:eastAsia="ko-KR"/>
        </w:rPr>
        <w:t>(nazwa Wykonawcy)</w:t>
      </w:r>
    </w:p>
    <w:p w14:paraId="28C40558"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niezbędne zasoby na okres korzystania z nich przy realizacji zamówienia</w:t>
      </w:r>
      <w:r w:rsidR="00727369" w:rsidRPr="006E4FFF">
        <w:rPr>
          <w:rFonts w:ascii="Arial" w:hAnsi="Arial" w:cs="Arial"/>
          <w:bCs/>
          <w:sz w:val="22"/>
          <w:szCs w:val="22"/>
          <w:lang w:eastAsia="ko-KR"/>
        </w:rPr>
        <w:t xml:space="preserve"> pn.</w:t>
      </w:r>
      <w:r w:rsidRPr="006E4FFF">
        <w:rPr>
          <w:rFonts w:ascii="Arial" w:hAnsi="Arial" w:cs="Arial"/>
          <w:bCs/>
          <w:sz w:val="22"/>
          <w:szCs w:val="22"/>
          <w:lang w:eastAsia="ko-KR"/>
        </w:rPr>
        <w:t xml:space="preserve">: </w:t>
      </w:r>
    </w:p>
    <w:p w14:paraId="030DD50B" w14:textId="77777777" w:rsidR="000A0AC5" w:rsidRPr="00113F55" w:rsidRDefault="000A0AC5" w:rsidP="000A0AC5">
      <w:pPr>
        <w:pStyle w:val="Tekstpodstawowy3"/>
        <w:spacing w:after="0"/>
        <w:jc w:val="both"/>
        <w:rPr>
          <w:rFonts w:ascii="Arial" w:hAnsi="Arial" w:cs="Arial"/>
          <w:bCs/>
          <w:sz w:val="24"/>
          <w:szCs w:val="24"/>
          <w:lang w:eastAsia="ko-KR"/>
        </w:rPr>
      </w:pPr>
    </w:p>
    <w:p w14:paraId="1ACE4308" w14:textId="77777777" w:rsidR="00B27CF7" w:rsidRPr="00857673" w:rsidRDefault="00B27CF7" w:rsidP="00B27CF7">
      <w:pPr>
        <w:widowControl w:val="0"/>
        <w:autoSpaceDE w:val="0"/>
        <w:autoSpaceDN w:val="0"/>
        <w:adjustRightInd w:val="0"/>
        <w:spacing w:after="0" w:line="240" w:lineRule="auto"/>
        <w:jc w:val="center"/>
        <w:rPr>
          <w:rFonts w:ascii="Tahoma" w:hAnsi="Tahoma" w:cs="Tahoma"/>
          <w:b/>
          <w:sz w:val="24"/>
        </w:rPr>
      </w:pPr>
      <w:r w:rsidRPr="00857673">
        <w:rPr>
          <w:rFonts w:ascii="Tahoma" w:hAnsi="Tahoma" w:cs="Tahoma"/>
          <w:b/>
          <w:sz w:val="24"/>
        </w:rPr>
        <w:t xml:space="preserve">Remont elementów zagospodarowania terenu </w:t>
      </w:r>
      <w:r>
        <w:rPr>
          <w:rFonts w:ascii="Tahoma" w:hAnsi="Tahoma" w:cs="Tahoma"/>
          <w:b/>
          <w:sz w:val="24"/>
        </w:rPr>
        <w:t xml:space="preserve">oraz </w:t>
      </w:r>
      <w:r w:rsidRPr="00857673">
        <w:rPr>
          <w:rFonts w:ascii="Tahoma" w:hAnsi="Tahoma" w:cs="Tahoma"/>
          <w:b/>
          <w:sz w:val="24"/>
        </w:rPr>
        <w:t>budow</w:t>
      </w:r>
      <w:r>
        <w:rPr>
          <w:rFonts w:ascii="Tahoma" w:hAnsi="Tahoma" w:cs="Tahoma"/>
          <w:b/>
          <w:sz w:val="24"/>
        </w:rPr>
        <w:t>a</w:t>
      </w:r>
      <w:r w:rsidRPr="00857673">
        <w:rPr>
          <w:rFonts w:ascii="Tahoma" w:hAnsi="Tahoma" w:cs="Tahoma"/>
          <w:b/>
          <w:sz w:val="24"/>
        </w:rPr>
        <w:t xml:space="preserve"> pochylni dla osób niepełnosprawnych wraz z pracami dodatkowymi przy budynku przychodni Piłsudskiego 1a „BUDŻET OBYWATELSKI”</w:t>
      </w:r>
    </w:p>
    <w:p w14:paraId="168352D3" w14:textId="2129BD7D" w:rsidR="000A0AC5" w:rsidRPr="006E4FFF" w:rsidRDefault="0016385A" w:rsidP="00F169FE">
      <w:pPr>
        <w:pStyle w:val="Tekstpodstawowy3"/>
        <w:spacing w:after="0"/>
        <w:jc w:val="center"/>
        <w:rPr>
          <w:rFonts w:ascii="Arial" w:hAnsi="Arial" w:cs="Arial"/>
          <w:bCs/>
          <w:sz w:val="22"/>
          <w:szCs w:val="22"/>
          <w:lang w:eastAsia="ko-KR"/>
        </w:rPr>
      </w:pPr>
      <w:r w:rsidRPr="006E4FFF">
        <w:rPr>
          <w:rFonts w:ascii="Arial" w:hAnsi="Arial" w:cs="Arial"/>
          <w:bCs/>
          <w:sz w:val="22"/>
          <w:szCs w:val="22"/>
          <w:vertAlign w:val="superscript"/>
          <w:lang w:eastAsia="ko-KR"/>
        </w:rPr>
        <w:t xml:space="preserve"> </w:t>
      </w:r>
      <w:r w:rsidR="000A0AC5" w:rsidRPr="006E4FFF">
        <w:rPr>
          <w:rFonts w:ascii="Arial" w:hAnsi="Arial" w:cs="Arial"/>
          <w:bCs/>
          <w:sz w:val="22"/>
          <w:szCs w:val="22"/>
          <w:vertAlign w:val="superscript"/>
          <w:lang w:eastAsia="ko-KR"/>
        </w:rPr>
        <w:t>(nazwa zamówienia)</w:t>
      </w:r>
    </w:p>
    <w:p w14:paraId="470D3108"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
          <w:bCs/>
          <w:sz w:val="22"/>
          <w:szCs w:val="22"/>
          <w:lang w:eastAsia="ko-KR"/>
        </w:rPr>
        <w:t>na następujących zasadach</w:t>
      </w:r>
      <w:r w:rsidRPr="006E4FFF">
        <w:rPr>
          <w:rFonts w:ascii="Arial" w:hAnsi="Arial" w:cs="Arial"/>
          <w:bCs/>
          <w:sz w:val="22"/>
          <w:szCs w:val="22"/>
          <w:lang w:eastAsia="ko-KR"/>
        </w:rPr>
        <w:t>:</w:t>
      </w:r>
    </w:p>
    <w:p w14:paraId="601EEB94"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dostępnych </w:t>
      </w:r>
      <w:r w:rsidRPr="006E4FFF">
        <w:rPr>
          <w:rFonts w:ascii="Arial" w:hAnsi="Arial" w:cs="Arial"/>
          <w:bCs/>
          <w:sz w:val="22"/>
          <w:szCs w:val="22"/>
          <w:lang w:eastAsia="ko-KR"/>
        </w:rPr>
        <w:t>zasobów innego</w:t>
      </w:r>
      <w:r w:rsidR="000A0AC5" w:rsidRPr="006E4FFF">
        <w:rPr>
          <w:rFonts w:ascii="Arial" w:hAnsi="Arial" w:cs="Arial"/>
          <w:bCs/>
          <w:sz w:val="22"/>
          <w:szCs w:val="22"/>
          <w:lang w:eastAsia="ko-KR"/>
        </w:rPr>
        <w:t xml:space="preserve"> podmiotu: …………...………………………………..…</w:t>
      </w:r>
    </w:p>
    <w:p w14:paraId="1D40674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AC6F8D1"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Sposób</w:t>
      </w:r>
      <w:r w:rsidR="000A0AC5" w:rsidRPr="006E4FFF">
        <w:rPr>
          <w:rFonts w:ascii="Arial" w:hAnsi="Arial" w:cs="Arial"/>
          <w:bCs/>
          <w:sz w:val="22"/>
          <w:szCs w:val="22"/>
          <w:lang w:eastAsia="ko-KR"/>
        </w:rPr>
        <w:t xml:space="preserve"> wykorzystania zasobów innego podmiotu przez Wykonawcę </w:t>
      </w:r>
    </w:p>
    <w:p w14:paraId="4E44449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2C082674"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FB80290"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i okres udziału innego podmiotu przy wykonywaniu zamówienia </w:t>
      </w:r>
    </w:p>
    <w:p w14:paraId="614720A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00BCBEC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63EF816D" w14:textId="77777777" w:rsidR="000A0AC5" w:rsidRPr="006E4FFF" w:rsidRDefault="000A0AC5" w:rsidP="000A0AC5">
      <w:pPr>
        <w:pStyle w:val="Nagwek"/>
        <w:tabs>
          <w:tab w:val="left" w:pos="708"/>
        </w:tabs>
        <w:rPr>
          <w:rFonts w:ascii="Arial" w:hAnsi="Arial" w:cs="Arial"/>
          <w:sz w:val="16"/>
          <w:szCs w:val="16"/>
        </w:rPr>
      </w:pPr>
    </w:p>
    <w:p w14:paraId="526DBF9C" w14:textId="77777777" w:rsidR="0065661B" w:rsidRPr="006E4FFF" w:rsidRDefault="0065661B" w:rsidP="000A0AC5">
      <w:pPr>
        <w:pStyle w:val="Nagwek"/>
        <w:tabs>
          <w:tab w:val="left" w:pos="708"/>
        </w:tabs>
        <w:rPr>
          <w:rFonts w:ascii="Arial" w:hAnsi="Arial" w:cs="Arial"/>
          <w:sz w:val="16"/>
          <w:szCs w:val="16"/>
        </w:rPr>
      </w:pPr>
    </w:p>
    <w:p w14:paraId="575CAAC6" w14:textId="77777777" w:rsidR="0065661B" w:rsidRPr="006E4FFF" w:rsidRDefault="0065661B" w:rsidP="000A0AC5">
      <w:pPr>
        <w:pStyle w:val="Nagwek"/>
        <w:tabs>
          <w:tab w:val="left" w:pos="708"/>
        </w:tabs>
        <w:rPr>
          <w:rFonts w:ascii="Arial" w:hAnsi="Arial" w:cs="Arial"/>
          <w:sz w:val="16"/>
          <w:szCs w:val="16"/>
        </w:rPr>
      </w:pPr>
    </w:p>
    <w:p w14:paraId="19006EAF" w14:textId="77777777" w:rsidR="000A0AC5" w:rsidRPr="006E4FFF" w:rsidRDefault="000A0AC5" w:rsidP="000A0AC5">
      <w:pPr>
        <w:rPr>
          <w:rFonts w:ascii="Arial" w:hAnsi="Arial" w:cs="Arial"/>
          <w:b/>
          <w:sz w:val="16"/>
          <w:szCs w:val="16"/>
        </w:rPr>
      </w:pPr>
      <w:r w:rsidRPr="006E4FFF">
        <w:rPr>
          <w:rFonts w:ascii="Arial" w:hAnsi="Arial" w:cs="Arial"/>
          <w:b/>
          <w:sz w:val="16"/>
          <w:szCs w:val="16"/>
        </w:rPr>
        <w:t>________________________________________________________________________________</w:t>
      </w:r>
    </w:p>
    <w:p w14:paraId="40A2DDE1" w14:textId="77777777" w:rsidR="000A0AC5" w:rsidRPr="006E4FFF" w:rsidRDefault="000A0AC5" w:rsidP="000A0AC5">
      <w:pPr>
        <w:pStyle w:val="Nagwek"/>
        <w:tabs>
          <w:tab w:val="left" w:pos="708"/>
        </w:tabs>
        <w:rPr>
          <w:rFonts w:ascii="Arial" w:hAnsi="Arial" w:cs="Arial"/>
          <w:sz w:val="16"/>
          <w:szCs w:val="16"/>
        </w:rPr>
      </w:pPr>
    </w:p>
    <w:p w14:paraId="4326E451" w14:textId="77777777" w:rsidR="000A0AC5" w:rsidRPr="006E4FFF" w:rsidRDefault="000A0AC5" w:rsidP="000A0AC5">
      <w:pPr>
        <w:pStyle w:val="Nagwek"/>
        <w:tabs>
          <w:tab w:val="left" w:pos="708"/>
        </w:tabs>
        <w:rPr>
          <w:rFonts w:ascii="Arial" w:hAnsi="Arial" w:cs="Arial"/>
          <w:b/>
        </w:rPr>
      </w:pPr>
      <w:r w:rsidRPr="006E4FFF">
        <w:rPr>
          <w:rFonts w:ascii="Arial" w:hAnsi="Arial" w:cs="Arial"/>
          <w:b/>
        </w:rPr>
        <w:t xml:space="preserve">Oświadczam, że w/w podmiot będzie </w:t>
      </w:r>
      <w:r w:rsidR="00727369" w:rsidRPr="006E4FFF">
        <w:rPr>
          <w:rFonts w:ascii="Arial" w:hAnsi="Arial" w:cs="Arial"/>
          <w:b/>
        </w:rPr>
        <w:t>realizował, jako</w:t>
      </w:r>
      <w:r w:rsidRPr="006E4FFF">
        <w:rPr>
          <w:rFonts w:ascii="Arial" w:hAnsi="Arial" w:cs="Arial"/>
          <w:b/>
        </w:rPr>
        <w:t xml:space="preserve"> podwykonawca następującą część zamówienia ………………………………………………………………………………………………………...…. </w:t>
      </w:r>
      <w:r w:rsidRPr="006E4FFF">
        <w:rPr>
          <w:rFonts w:ascii="Arial" w:hAnsi="Arial" w:cs="Arial"/>
          <w:b/>
        </w:rPr>
        <w:br/>
      </w:r>
      <w:r w:rsidRPr="006E4FFF">
        <w:rPr>
          <w:rFonts w:ascii="Arial" w:hAnsi="Arial" w:cs="Arial"/>
          <w:i/>
          <w:sz w:val="16"/>
          <w:szCs w:val="16"/>
        </w:rPr>
        <w:t>(należy wskazać tą część zamówienia, do realizacji której wymagane są zdolności oddane do dyspozycji przez podmiot udostępniający w celu wykazania spełnienia warunków udziału w postępowaniu).</w:t>
      </w:r>
    </w:p>
    <w:p w14:paraId="4611E0A0" w14:textId="77777777" w:rsidR="000A0AC5" w:rsidRPr="006E4FFF" w:rsidRDefault="000A0AC5" w:rsidP="000A0AC5">
      <w:pPr>
        <w:pStyle w:val="Nagwek"/>
        <w:tabs>
          <w:tab w:val="left" w:pos="708"/>
        </w:tabs>
        <w:rPr>
          <w:rFonts w:ascii="Arial" w:hAnsi="Arial" w:cs="Arial"/>
          <w:sz w:val="16"/>
          <w:szCs w:val="16"/>
        </w:rPr>
      </w:pPr>
    </w:p>
    <w:p w14:paraId="36E334DD" w14:textId="77777777" w:rsidR="000A0AC5" w:rsidRPr="006E4FFF" w:rsidRDefault="000A0AC5" w:rsidP="000A0AC5">
      <w:pPr>
        <w:pStyle w:val="Nagwek"/>
        <w:tabs>
          <w:tab w:val="left" w:pos="708"/>
        </w:tabs>
        <w:rPr>
          <w:rFonts w:ascii="Arial" w:hAnsi="Arial" w:cs="Arial"/>
          <w:sz w:val="16"/>
          <w:szCs w:val="16"/>
        </w:rPr>
      </w:pPr>
    </w:p>
    <w:p w14:paraId="6F2BAB7E" w14:textId="77777777" w:rsidR="00C50399" w:rsidRPr="006E4FFF" w:rsidRDefault="00C50399" w:rsidP="000A0AC5">
      <w:pPr>
        <w:suppressAutoHyphens/>
        <w:jc w:val="right"/>
        <w:rPr>
          <w:rFonts w:ascii="Verdana" w:hAnsi="Verdana" w:cs="Tahoma"/>
          <w:sz w:val="18"/>
          <w:szCs w:val="18"/>
        </w:rPr>
      </w:pPr>
    </w:p>
    <w:p w14:paraId="752701EE" w14:textId="77777777" w:rsidR="00870980" w:rsidRPr="006E4FFF" w:rsidRDefault="00870980" w:rsidP="00A11FBA">
      <w:pPr>
        <w:suppressAutoHyphens/>
        <w:rPr>
          <w:rFonts w:ascii="Verdana" w:hAnsi="Verdana" w:cs="Tahoma"/>
          <w:sz w:val="18"/>
          <w:szCs w:val="18"/>
        </w:rPr>
      </w:pPr>
    </w:p>
    <w:p w14:paraId="795EF9DB" w14:textId="09B02CAD" w:rsidR="000A0AC5" w:rsidRPr="006E4FFF" w:rsidRDefault="000A0AC5" w:rsidP="000A0AC5">
      <w:pPr>
        <w:suppressAutoHyphens/>
        <w:jc w:val="right"/>
        <w:rPr>
          <w:rFonts w:ascii="Verdana" w:hAnsi="Verdana" w:cs="Tahoma"/>
          <w:sz w:val="18"/>
          <w:szCs w:val="18"/>
        </w:rPr>
      </w:pPr>
      <w:r w:rsidRPr="006E4FFF">
        <w:rPr>
          <w:rFonts w:ascii="Verdana" w:hAnsi="Verdana" w:cs="Tahoma"/>
          <w:sz w:val="18"/>
          <w:szCs w:val="18"/>
        </w:rPr>
        <w:t xml:space="preserve">Załącznik nr </w:t>
      </w:r>
      <w:r w:rsidR="007743F3" w:rsidRPr="006E4FFF">
        <w:rPr>
          <w:rFonts w:ascii="Verdana" w:hAnsi="Verdana" w:cs="Tahoma"/>
          <w:sz w:val="18"/>
          <w:szCs w:val="18"/>
        </w:rPr>
        <w:t>5</w:t>
      </w:r>
      <w:r w:rsidRPr="006E4FFF">
        <w:rPr>
          <w:rFonts w:ascii="Verdana" w:hAnsi="Verdana" w:cs="Tahoma"/>
          <w:sz w:val="18"/>
          <w:szCs w:val="18"/>
        </w:rPr>
        <w:t xml:space="preserve"> do SWZ</w:t>
      </w:r>
    </w:p>
    <w:p w14:paraId="4BA434C7" w14:textId="77777777" w:rsidR="000A0AC5" w:rsidRPr="006E4FFF" w:rsidRDefault="000A0AC5" w:rsidP="000A0AC5">
      <w:pPr>
        <w:ind w:right="5954"/>
        <w:rPr>
          <w:rFonts w:ascii="Arial" w:hAnsi="Arial" w:cs="Arial"/>
          <w:sz w:val="20"/>
          <w:szCs w:val="20"/>
        </w:rPr>
      </w:pPr>
      <w:r w:rsidRPr="006E4FFF">
        <w:rPr>
          <w:rFonts w:ascii="Arial" w:hAnsi="Arial" w:cs="Arial"/>
          <w:sz w:val="20"/>
          <w:szCs w:val="20"/>
        </w:rPr>
        <w:t>……………………………………...…………………………………………………</w:t>
      </w:r>
    </w:p>
    <w:p w14:paraId="7589979F" w14:textId="77777777" w:rsidR="000A0AC5" w:rsidRPr="006E4FFF" w:rsidRDefault="000A0AC5" w:rsidP="000A0AC5">
      <w:pPr>
        <w:ind w:right="5953"/>
        <w:rPr>
          <w:rFonts w:ascii="Arial" w:hAnsi="Arial" w:cs="Arial"/>
          <w:i/>
          <w:sz w:val="16"/>
          <w:szCs w:val="16"/>
        </w:rPr>
      </w:pPr>
      <w:r w:rsidRPr="006E4FFF">
        <w:rPr>
          <w:rFonts w:ascii="Arial" w:hAnsi="Arial" w:cs="Arial"/>
          <w:i/>
          <w:sz w:val="16"/>
          <w:szCs w:val="16"/>
        </w:rPr>
        <w:t>(pełna nazwa/firma, adres Wykonawcy)</w:t>
      </w:r>
    </w:p>
    <w:p w14:paraId="3A8AAD17" w14:textId="77777777" w:rsidR="000A0AC5" w:rsidRPr="006E4FFF" w:rsidRDefault="000A0AC5" w:rsidP="000A0AC5">
      <w:pPr>
        <w:spacing w:line="340" w:lineRule="atLeast"/>
        <w:rPr>
          <w:rFonts w:ascii="Verdana" w:hAnsi="Verdana" w:cs="Tahoma"/>
          <w:sz w:val="18"/>
          <w:szCs w:val="18"/>
        </w:rPr>
      </w:pPr>
    </w:p>
    <w:p w14:paraId="751F2EC8" w14:textId="77777777" w:rsidR="000A0AC5" w:rsidRPr="006E4FFF" w:rsidRDefault="000A0AC5" w:rsidP="000A0AC5">
      <w:pPr>
        <w:pStyle w:val="NormalnyWeb"/>
        <w:rPr>
          <w:rFonts w:ascii="Verdana" w:hAnsi="Verdana" w:cs="Tahoma"/>
          <w:sz w:val="18"/>
          <w:szCs w:val="18"/>
        </w:rPr>
      </w:pPr>
      <w:r w:rsidRPr="006E4FFF">
        <w:rPr>
          <w:rFonts w:ascii="Verdana" w:hAnsi="Verdana"/>
          <w:sz w:val="18"/>
          <w:szCs w:val="18"/>
        </w:rPr>
        <w:tab/>
        <w:t xml:space="preserve">                                                   </w:t>
      </w:r>
    </w:p>
    <w:p w14:paraId="4852B048" w14:textId="77777777" w:rsidR="000A0AC5" w:rsidRPr="006E4FFF" w:rsidRDefault="000A0AC5" w:rsidP="000A0AC5">
      <w:pPr>
        <w:pStyle w:val="Nagwek5"/>
        <w:jc w:val="center"/>
        <w:rPr>
          <w:rFonts w:ascii="Verdana" w:hAnsi="Verdana"/>
          <w:i/>
          <w:sz w:val="18"/>
          <w:szCs w:val="18"/>
        </w:rPr>
      </w:pPr>
      <w:r w:rsidRPr="006E4FFF">
        <w:rPr>
          <w:rFonts w:ascii="Verdana" w:hAnsi="Verdana" w:cs="Tahoma"/>
          <w:sz w:val="18"/>
          <w:szCs w:val="18"/>
        </w:rPr>
        <w:t>OŚWIADCZENIE DOT. ZASTOSOWANIA URZĄDZEŃ/MATERIAŁÓW RÓWNOWAŻNYCH DO WYKAZANYCH W DOKUMENTACJI PROJEKTOWEJ</w:t>
      </w:r>
    </w:p>
    <w:p w14:paraId="27419D4A" w14:textId="77777777" w:rsidR="000A0AC5" w:rsidRPr="006E4FFF" w:rsidRDefault="000A0AC5" w:rsidP="000A0AC5">
      <w:pPr>
        <w:rPr>
          <w:rFonts w:ascii="Verdana" w:hAnsi="Verdana"/>
          <w:b/>
          <w:sz w:val="18"/>
          <w:szCs w:val="18"/>
        </w:rPr>
      </w:pPr>
    </w:p>
    <w:p w14:paraId="1B3BDF46" w14:textId="77777777" w:rsidR="00727369" w:rsidRPr="006E4FFF" w:rsidRDefault="00727369" w:rsidP="00727369">
      <w:pPr>
        <w:adjustRightInd w:val="0"/>
        <w:jc w:val="center"/>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75EE5B20" w14:textId="77777777" w:rsidR="00B27CF7" w:rsidRPr="00857673" w:rsidRDefault="00B27CF7" w:rsidP="00B27CF7">
      <w:pPr>
        <w:widowControl w:val="0"/>
        <w:autoSpaceDE w:val="0"/>
        <w:autoSpaceDN w:val="0"/>
        <w:adjustRightInd w:val="0"/>
        <w:spacing w:after="0" w:line="240" w:lineRule="auto"/>
        <w:jc w:val="center"/>
        <w:rPr>
          <w:rFonts w:ascii="Tahoma" w:hAnsi="Tahoma" w:cs="Tahoma"/>
          <w:b/>
          <w:sz w:val="24"/>
        </w:rPr>
      </w:pPr>
      <w:r w:rsidRPr="00857673">
        <w:rPr>
          <w:rFonts w:ascii="Tahoma" w:hAnsi="Tahoma" w:cs="Tahoma"/>
          <w:b/>
          <w:sz w:val="24"/>
        </w:rPr>
        <w:t xml:space="preserve">Remont elementów zagospodarowania terenu </w:t>
      </w:r>
      <w:r>
        <w:rPr>
          <w:rFonts w:ascii="Tahoma" w:hAnsi="Tahoma" w:cs="Tahoma"/>
          <w:b/>
          <w:sz w:val="24"/>
        </w:rPr>
        <w:t xml:space="preserve">oraz </w:t>
      </w:r>
      <w:r w:rsidRPr="00857673">
        <w:rPr>
          <w:rFonts w:ascii="Tahoma" w:hAnsi="Tahoma" w:cs="Tahoma"/>
          <w:b/>
          <w:sz w:val="24"/>
        </w:rPr>
        <w:t>budow</w:t>
      </w:r>
      <w:r>
        <w:rPr>
          <w:rFonts w:ascii="Tahoma" w:hAnsi="Tahoma" w:cs="Tahoma"/>
          <w:b/>
          <w:sz w:val="24"/>
        </w:rPr>
        <w:t>a</w:t>
      </w:r>
      <w:r w:rsidRPr="00857673">
        <w:rPr>
          <w:rFonts w:ascii="Tahoma" w:hAnsi="Tahoma" w:cs="Tahoma"/>
          <w:b/>
          <w:sz w:val="24"/>
        </w:rPr>
        <w:t xml:space="preserve"> pochylni dla osób niepełnosprawnych wraz z pracami dodatkowymi przy budynku przychodni Piłsudskiego 1a „BUDŻET OBYWATELSKI”</w:t>
      </w:r>
    </w:p>
    <w:p w14:paraId="2AA10601" w14:textId="77777777" w:rsidR="00D940D3" w:rsidRDefault="00D940D3" w:rsidP="00D940D3">
      <w:pPr>
        <w:widowControl w:val="0"/>
        <w:tabs>
          <w:tab w:val="right" w:pos="9069"/>
        </w:tabs>
        <w:autoSpaceDE w:val="0"/>
        <w:autoSpaceDN w:val="0"/>
        <w:adjustRightInd w:val="0"/>
        <w:spacing w:after="0" w:line="240" w:lineRule="auto"/>
        <w:jc w:val="center"/>
        <w:rPr>
          <w:rFonts w:ascii="Tahoma" w:hAnsi="Tahoma" w:cs="Tahoma"/>
          <w:b/>
          <w:sz w:val="24"/>
          <w:szCs w:val="24"/>
        </w:rPr>
      </w:pPr>
    </w:p>
    <w:p w14:paraId="2CB20CA3" w14:textId="77777777" w:rsidR="000A0AC5" w:rsidRPr="006E4FFF" w:rsidRDefault="000A0AC5" w:rsidP="000A0AC5">
      <w:pPr>
        <w:rPr>
          <w:rFonts w:eastAsia="Times New Roman"/>
          <w:b/>
          <w:sz w:val="20"/>
          <w:szCs w:val="20"/>
        </w:rPr>
      </w:pPr>
      <w:r w:rsidRPr="006E4FFF">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6E4FFF"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0A0AC5" w:rsidRPr="006E4FFF" w14:paraId="28A87A89" w14:textId="77777777" w:rsidTr="00C50399">
        <w:tc>
          <w:tcPr>
            <w:tcW w:w="462" w:type="dxa"/>
            <w:vAlign w:val="center"/>
          </w:tcPr>
          <w:p w14:paraId="7F01BF4C"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0114C4C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w:t>
            </w:r>
          </w:p>
          <w:p w14:paraId="14CE4EBB" w14:textId="77777777" w:rsidR="000A0AC5" w:rsidRPr="006E4FFF" w:rsidRDefault="000A0AC5" w:rsidP="0016385A">
            <w:pPr>
              <w:spacing w:line="100" w:lineRule="atLeast"/>
              <w:jc w:val="center"/>
              <w:rPr>
                <w:rFonts w:ascii="Arial" w:hAnsi="Arial" w:cs="Arial"/>
                <w:b/>
                <w:sz w:val="16"/>
                <w:szCs w:val="16"/>
              </w:rPr>
            </w:pPr>
            <w:r w:rsidRPr="006E4FFF">
              <w:rPr>
                <w:rFonts w:ascii="Arial" w:hAnsi="Arial" w:cs="Arial"/>
                <w:b/>
                <w:sz w:val="16"/>
                <w:szCs w:val="16"/>
              </w:rPr>
              <w:t>urządzenia opisane w SW</w:t>
            </w:r>
            <w:r w:rsidR="0016385A" w:rsidRPr="006E4FFF">
              <w:rPr>
                <w:rFonts w:ascii="Arial" w:hAnsi="Arial" w:cs="Arial"/>
                <w:b/>
                <w:sz w:val="16"/>
                <w:szCs w:val="16"/>
              </w:rPr>
              <w:t>Z</w:t>
            </w:r>
          </w:p>
        </w:tc>
        <w:tc>
          <w:tcPr>
            <w:tcW w:w="2846" w:type="dxa"/>
            <w:vAlign w:val="center"/>
          </w:tcPr>
          <w:p w14:paraId="49AF0B24"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5B4B33B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6F0AD3B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0D69A34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0422661" w14:textId="77777777" w:rsidR="0065661B" w:rsidRDefault="0065661B"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F6BBD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3496306"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E1735DC" w14:textId="77777777" w:rsidR="00EE2793" w:rsidRDefault="00EE2793" w:rsidP="00E44A32">
      <w:pPr>
        <w:widowControl w:val="0"/>
        <w:autoSpaceDE w:val="0"/>
        <w:autoSpaceDN w:val="0"/>
        <w:adjustRightInd w:val="0"/>
        <w:spacing w:after="0" w:line="240" w:lineRule="auto"/>
        <w:ind w:left="1080"/>
        <w:rPr>
          <w:rFonts w:ascii="Verdana" w:hAnsi="Verdana" w:cs="Verdana"/>
          <w:color w:val="FF0000"/>
          <w:sz w:val="18"/>
          <w:szCs w:val="18"/>
        </w:rPr>
      </w:pPr>
    </w:p>
    <w:p w14:paraId="413E1A5E" w14:textId="77777777" w:rsidR="00C50399" w:rsidRDefault="00C50399" w:rsidP="00934640">
      <w:pPr>
        <w:widowControl w:val="0"/>
        <w:autoSpaceDE w:val="0"/>
        <w:autoSpaceDN w:val="0"/>
        <w:adjustRightInd w:val="0"/>
        <w:spacing w:after="0" w:line="240" w:lineRule="auto"/>
        <w:rPr>
          <w:rFonts w:ascii="Verdana" w:hAnsi="Verdana" w:cs="Verdana"/>
          <w:color w:val="FF0000"/>
          <w:sz w:val="18"/>
          <w:szCs w:val="18"/>
        </w:rPr>
      </w:pPr>
    </w:p>
    <w:p w14:paraId="068657A7" w14:textId="342008C8"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7743F3">
        <w:rPr>
          <w:rFonts w:ascii="Verdana" w:hAnsi="Verdana" w:cs="Tahoma"/>
          <w:sz w:val="18"/>
          <w:szCs w:val="18"/>
        </w:rPr>
        <w:t>6</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1BA0419A" w14:textId="6C0C0B47" w:rsidR="00B144DB" w:rsidRPr="00D62506" w:rsidRDefault="00B144DB" w:rsidP="00B144DB">
      <w:pPr>
        <w:pStyle w:val="Bezodstpw"/>
        <w:spacing w:line="276" w:lineRule="auto"/>
        <w:jc w:val="center"/>
        <w:rPr>
          <w:rFonts w:ascii="Arial" w:hAnsi="Arial" w:cs="Arial"/>
          <w:b/>
        </w:rPr>
      </w:pPr>
      <w:r w:rsidRPr="00D62506">
        <w:rPr>
          <w:rFonts w:ascii="Arial" w:hAnsi="Arial" w:cs="Arial"/>
          <w:b/>
        </w:rPr>
        <w:t xml:space="preserve">U M O W </w:t>
      </w:r>
      <w:r w:rsidRPr="00B144DB">
        <w:rPr>
          <w:rFonts w:ascii="Arial" w:hAnsi="Arial" w:cs="Arial"/>
          <w:b/>
        </w:rPr>
        <w:t xml:space="preserve">A (projekt) </w:t>
      </w:r>
      <w:r w:rsidR="00675BBE">
        <w:rPr>
          <w:rFonts w:ascii="Arial" w:hAnsi="Arial" w:cs="Arial"/>
          <w:b/>
        </w:rPr>
        <w:t>nr ……………..</w:t>
      </w:r>
    </w:p>
    <w:p w14:paraId="45E0DBA2" w14:textId="63C9FCE6" w:rsidR="00B144DB" w:rsidRPr="00D62506" w:rsidRDefault="00B144DB" w:rsidP="00B144DB">
      <w:pPr>
        <w:pStyle w:val="Bezodstpw"/>
        <w:spacing w:line="276" w:lineRule="auto"/>
        <w:rPr>
          <w:rFonts w:ascii="Arial" w:hAnsi="Arial" w:cs="Arial"/>
        </w:rPr>
      </w:pPr>
      <w:r w:rsidRPr="00D62506">
        <w:rPr>
          <w:rFonts w:ascii="Arial" w:hAnsi="Arial" w:cs="Arial"/>
        </w:rPr>
        <w:t xml:space="preserve">zawarta w dniu ……………………….. w Gorzowie Wlkp., pomiędzy Miasto Gorzów Wielkopolski </w:t>
      </w:r>
      <w:r w:rsidR="009629A9">
        <w:rPr>
          <w:rFonts w:ascii="Arial" w:hAnsi="Arial" w:cs="Arial"/>
        </w:rPr>
        <w:t>–</w:t>
      </w:r>
      <w:r w:rsidRPr="00D62506">
        <w:rPr>
          <w:rFonts w:ascii="Arial" w:hAnsi="Arial" w:cs="Arial"/>
        </w:rPr>
        <w:t xml:space="preserve"> </w:t>
      </w:r>
      <w:r w:rsidR="009629A9">
        <w:rPr>
          <w:rFonts w:ascii="Arial" w:hAnsi="Arial" w:cs="Arial"/>
        </w:rPr>
        <w:t xml:space="preserve">Administracja Domów Mieszkalnych nr 5 – Oddział </w:t>
      </w:r>
      <w:r w:rsidRPr="00D62506">
        <w:rPr>
          <w:rFonts w:ascii="Arial" w:hAnsi="Arial" w:cs="Arial"/>
        </w:rPr>
        <w:t>Zakład</w:t>
      </w:r>
      <w:r w:rsidR="009629A9">
        <w:rPr>
          <w:rFonts w:ascii="Arial" w:hAnsi="Arial" w:cs="Arial"/>
        </w:rPr>
        <w:t>u</w:t>
      </w:r>
      <w:r w:rsidRPr="00D62506">
        <w:rPr>
          <w:rFonts w:ascii="Arial" w:hAnsi="Arial" w:cs="Arial"/>
        </w:rPr>
        <w:t xml:space="preserve"> Gospodarki Mieszkaniowej z siedzibą w Gorzowie Wlkp. przy ul. </w:t>
      </w:r>
      <w:r w:rsidR="009629A9">
        <w:rPr>
          <w:rFonts w:ascii="Arial" w:hAnsi="Arial" w:cs="Arial"/>
        </w:rPr>
        <w:t>Gwiaździstej 4</w:t>
      </w:r>
      <w:r w:rsidRPr="00D62506">
        <w:rPr>
          <w:rFonts w:ascii="Arial" w:hAnsi="Arial" w:cs="Arial"/>
        </w:rPr>
        <w:t>, NIP 599-00-19-632</w:t>
      </w:r>
      <w:r>
        <w:rPr>
          <w:rFonts w:ascii="Arial" w:hAnsi="Arial" w:cs="Arial"/>
        </w:rPr>
        <w:t xml:space="preserve">, </w:t>
      </w:r>
      <w:r w:rsidRPr="00D62506">
        <w:rPr>
          <w:rFonts w:ascii="Arial" w:hAnsi="Arial" w:cs="Arial"/>
        </w:rPr>
        <w:t xml:space="preserve">reprezentowanym przez </w:t>
      </w:r>
    </w:p>
    <w:p w14:paraId="5E569F81" w14:textId="569EB980" w:rsidR="00B144DB" w:rsidRPr="00D62506" w:rsidRDefault="009629A9" w:rsidP="00B144DB">
      <w:pPr>
        <w:pStyle w:val="Bezodstpw"/>
        <w:spacing w:line="276" w:lineRule="auto"/>
        <w:rPr>
          <w:rFonts w:ascii="Arial" w:hAnsi="Arial" w:cs="Arial"/>
        </w:rPr>
      </w:pPr>
      <w:r>
        <w:rPr>
          <w:rFonts w:ascii="Arial" w:hAnsi="Arial" w:cs="Arial"/>
        </w:rPr>
        <w:t>Damiana Madalińskiego</w:t>
      </w:r>
      <w:r w:rsidR="00B144DB" w:rsidRPr="00D62506">
        <w:rPr>
          <w:rFonts w:ascii="Arial" w:hAnsi="Arial" w:cs="Arial"/>
        </w:rPr>
        <w:t xml:space="preserve"> – </w:t>
      </w:r>
      <w:r>
        <w:rPr>
          <w:rFonts w:ascii="Arial" w:hAnsi="Arial" w:cs="Arial"/>
        </w:rPr>
        <w:t>Kierownika ADM-5</w:t>
      </w:r>
      <w:r w:rsidR="00B144DB" w:rsidRPr="00D62506">
        <w:rPr>
          <w:rFonts w:ascii="Arial" w:hAnsi="Arial" w:cs="Arial"/>
        </w:rPr>
        <w:t>, zwanego dalej „Zamawiającym</w:t>
      </w:r>
      <w:r w:rsidR="00B144DB" w:rsidRPr="00D62506">
        <w:rPr>
          <w:rFonts w:ascii="Arial" w:hAnsi="Arial" w:cs="Arial"/>
          <w:b/>
          <w:bCs/>
        </w:rPr>
        <w:t>”,</w:t>
      </w:r>
      <w:r w:rsidR="00B144DB" w:rsidRPr="00D62506">
        <w:rPr>
          <w:rFonts w:ascii="Arial" w:hAnsi="Arial" w:cs="Arial"/>
        </w:rPr>
        <w:t xml:space="preserve"> </w:t>
      </w:r>
    </w:p>
    <w:p w14:paraId="3C3206E8" w14:textId="77777777" w:rsidR="00B144DB" w:rsidRPr="00D62506" w:rsidRDefault="00B144DB" w:rsidP="00B144DB">
      <w:pPr>
        <w:pStyle w:val="Bezodstpw"/>
        <w:spacing w:line="276" w:lineRule="auto"/>
        <w:rPr>
          <w:rFonts w:ascii="Arial" w:hAnsi="Arial" w:cs="Arial"/>
        </w:rPr>
      </w:pPr>
      <w:r w:rsidRPr="00D62506">
        <w:rPr>
          <w:rFonts w:ascii="Arial" w:hAnsi="Arial" w:cs="Arial"/>
        </w:rPr>
        <w:t xml:space="preserve">a  </w:t>
      </w:r>
    </w:p>
    <w:p w14:paraId="663FD376" w14:textId="77777777" w:rsidR="00B144DB" w:rsidRPr="00D62506" w:rsidRDefault="00B144DB" w:rsidP="00B144DB">
      <w:pPr>
        <w:spacing w:after="0"/>
        <w:rPr>
          <w:rFonts w:ascii="Arial" w:hAnsi="Arial" w:cs="Arial"/>
        </w:rPr>
      </w:pPr>
      <w:r w:rsidRPr="00D62506">
        <w:rPr>
          <w:rFonts w:ascii="Arial" w:hAnsi="Arial" w:cs="Arial"/>
        </w:rPr>
        <w:t>……………………………………………………………</w:t>
      </w:r>
    </w:p>
    <w:p w14:paraId="39A04643" w14:textId="77777777" w:rsidR="00B144DB" w:rsidRPr="00D62506" w:rsidRDefault="00B144DB" w:rsidP="00B144DB">
      <w:pPr>
        <w:spacing w:after="0"/>
        <w:rPr>
          <w:rFonts w:ascii="Arial" w:hAnsi="Arial" w:cs="Arial"/>
        </w:rPr>
      </w:pPr>
      <w:r w:rsidRPr="00D62506">
        <w:rPr>
          <w:rFonts w:ascii="Arial" w:hAnsi="Arial" w:cs="Arial"/>
        </w:rPr>
        <w:t>……………………………………………………………</w:t>
      </w:r>
    </w:p>
    <w:p w14:paraId="54B43D7F" w14:textId="77777777" w:rsidR="00B144DB" w:rsidRPr="00D62506" w:rsidRDefault="00B144DB" w:rsidP="00B144DB">
      <w:pPr>
        <w:spacing w:after="0"/>
        <w:rPr>
          <w:rFonts w:ascii="Arial" w:hAnsi="Arial" w:cs="Arial"/>
        </w:rPr>
      </w:pPr>
      <w:r w:rsidRPr="00D62506">
        <w:rPr>
          <w:rFonts w:ascii="Arial" w:hAnsi="Arial" w:cs="Arial"/>
        </w:rPr>
        <w:t>NIP …………………………., REGON …………………………</w:t>
      </w:r>
    </w:p>
    <w:p w14:paraId="21A82414" w14:textId="77777777" w:rsidR="00B144DB" w:rsidRPr="00D62506" w:rsidRDefault="00B144DB" w:rsidP="00B144DB">
      <w:pPr>
        <w:spacing w:after="0"/>
        <w:rPr>
          <w:rFonts w:ascii="Arial" w:hAnsi="Arial" w:cs="Arial"/>
        </w:rPr>
      </w:pPr>
      <w:r w:rsidRPr="00D62506">
        <w:rPr>
          <w:rFonts w:ascii="Arial" w:hAnsi="Arial" w:cs="Arial"/>
        </w:rPr>
        <w:t>reprezentowanym przez:</w:t>
      </w:r>
    </w:p>
    <w:p w14:paraId="4A7CDF2B" w14:textId="77777777" w:rsidR="00B144DB" w:rsidRPr="00D62506" w:rsidRDefault="00B144DB" w:rsidP="00B144DB">
      <w:pPr>
        <w:spacing w:after="0"/>
        <w:rPr>
          <w:rFonts w:ascii="Arial" w:hAnsi="Arial" w:cs="Arial"/>
        </w:rPr>
      </w:pPr>
      <w:r w:rsidRPr="00D62506">
        <w:rPr>
          <w:rFonts w:ascii="Arial" w:hAnsi="Arial" w:cs="Arial"/>
        </w:rPr>
        <w:t>…………………………………………………………..</w:t>
      </w:r>
    </w:p>
    <w:p w14:paraId="338A4E89" w14:textId="14498E2F" w:rsidR="00B144DB" w:rsidRPr="00D62506" w:rsidRDefault="00B144DB" w:rsidP="00B144DB">
      <w:pPr>
        <w:pStyle w:val="Bezodstpw"/>
        <w:spacing w:line="276" w:lineRule="auto"/>
        <w:rPr>
          <w:rFonts w:ascii="Arial" w:hAnsi="Arial" w:cs="Arial"/>
        </w:rPr>
      </w:pPr>
      <w:r w:rsidRPr="00D62506">
        <w:rPr>
          <w:rFonts w:ascii="Arial" w:hAnsi="Arial" w:cs="Arial"/>
        </w:rPr>
        <w:t>zwanego dalej „Wykonawcą</w:t>
      </w:r>
      <w:r w:rsidRPr="00D62506">
        <w:rPr>
          <w:rFonts w:ascii="Arial" w:hAnsi="Arial" w:cs="Arial"/>
          <w:b/>
          <w:bCs/>
        </w:rPr>
        <w:t>”,</w:t>
      </w:r>
      <w:r w:rsidRPr="00D62506">
        <w:rPr>
          <w:rFonts w:ascii="Arial" w:hAnsi="Arial" w:cs="Arial"/>
        </w:rPr>
        <w:t xml:space="preserve"> </w:t>
      </w:r>
    </w:p>
    <w:p w14:paraId="5BF3B669" w14:textId="264D7EAD" w:rsidR="00B144DB" w:rsidRPr="00D62506" w:rsidRDefault="00B144DB" w:rsidP="00B144DB">
      <w:pPr>
        <w:pStyle w:val="Bezodstpw"/>
        <w:spacing w:line="276" w:lineRule="auto"/>
        <w:rPr>
          <w:rFonts w:ascii="Arial" w:hAnsi="Arial" w:cs="Arial"/>
          <w:lang w:eastAsia="pl-PL"/>
        </w:rPr>
      </w:pPr>
      <w:r w:rsidRPr="00D62506">
        <w:rPr>
          <w:rFonts w:ascii="Arial" w:hAnsi="Arial" w:cs="Arial"/>
        </w:rPr>
        <w:t xml:space="preserve">wybranym na podstawie </w:t>
      </w:r>
      <w:r w:rsidRPr="00D62506">
        <w:rPr>
          <w:rFonts w:ascii="Arial" w:hAnsi="Arial" w:cs="Arial"/>
          <w:lang w:eastAsia="pl-PL"/>
        </w:rPr>
        <w:t>przeprowadzonego przez Zamawiającego postępowania nr ……… z dnia …………..2021r. w trybie podstawowym</w:t>
      </w:r>
      <w:r w:rsidRPr="00D62506">
        <w:rPr>
          <w:rFonts w:ascii="Arial" w:hAnsi="Arial" w:cs="Arial"/>
          <w:spacing w:val="9"/>
          <w:lang w:eastAsia="pl-PL"/>
        </w:rPr>
        <w:t>, zgodnie z art. 275 pkt 2 ustawy z dnia 11 września 2019r. Prawo</w:t>
      </w:r>
      <w:r w:rsidRPr="00D62506">
        <w:rPr>
          <w:rFonts w:ascii="Arial" w:hAnsi="Arial" w:cs="Arial"/>
          <w:lang w:eastAsia="pl-PL"/>
        </w:rPr>
        <w:t xml:space="preserve"> </w:t>
      </w:r>
      <w:r w:rsidRPr="00D62506">
        <w:rPr>
          <w:rFonts w:ascii="Arial" w:hAnsi="Arial" w:cs="Arial"/>
          <w:spacing w:val="-2"/>
          <w:lang w:eastAsia="pl-PL"/>
        </w:rPr>
        <w:t xml:space="preserve">zamówień publicznych </w:t>
      </w:r>
      <w:r w:rsidR="00087EFA">
        <w:rPr>
          <w:rFonts w:ascii="Arial" w:hAnsi="Arial" w:cs="Arial"/>
        </w:rPr>
        <w:t xml:space="preserve">(tj. Dz. U. z 2021 r., poz. 1129) </w:t>
      </w:r>
    </w:p>
    <w:p w14:paraId="2FA9AF6A" w14:textId="77777777" w:rsidR="00B144DB" w:rsidRPr="00D62506" w:rsidRDefault="00B144DB" w:rsidP="00B144DB">
      <w:pPr>
        <w:pStyle w:val="Bezodstpw"/>
        <w:spacing w:line="276" w:lineRule="auto"/>
        <w:rPr>
          <w:rFonts w:ascii="Arial" w:hAnsi="Arial" w:cs="Arial"/>
        </w:rPr>
      </w:pPr>
    </w:p>
    <w:p w14:paraId="1BBB441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w:t>
      </w:r>
    </w:p>
    <w:p w14:paraId="7A30AE66" w14:textId="57AC610F" w:rsidR="00B144DB" w:rsidRPr="005D4E1C" w:rsidRDefault="00B144DB" w:rsidP="00972ECC">
      <w:pPr>
        <w:pStyle w:val="Bezodstpw"/>
        <w:numPr>
          <w:ilvl w:val="0"/>
          <w:numId w:val="63"/>
        </w:numPr>
        <w:spacing w:line="276" w:lineRule="auto"/>
        <w:ind w:left="284" w:hanging="284"/>
        <w:rPr>
          <w:rFonts w:ascii="Arial" w:hAnsi="Arial" w:cs="Arial"/>
          <w:b/>
        </w:rPr>
      </w:pPr>
      <w:r w:rsidRPr="00D62506">
        <w:rPr>
          <w:rFonts w:ascii="Arial" w:eastAsia="Calibri" w:hAnsi="Arial" w:cs="Arial"/>
        </w:rPr>
        <w:t xml:space="preserve">Zamawiający zleca, a Wykonawca przyjmuje do wykonania </w:t>
      </w:r>
      <w:r w:rsidRPr="00D62506">
        <w:rPr>
          <w:rFonts w:ascii="Arial" w:eastAsia="Calibri" w:hAnsi="Arial" w:cs="Arial"/>
          <w:b/>
        </w:rPr>
        <w:t>roboty polegające na</w:t>
      </w:r>
      <w:r w:rsidRPr="00D62506">
        <w:rPr>
          <w:rFonts w:ascii="Arial" w:eastAsia="Calibri" w:hAnsi="Arial" w:cs="Arial"/>
          <w:b/>
          <w:bCs/>
          <w:iCs/>
        </w:rPr>
        <w:t xml:space="preserve"> </w:t>
      </w:r>
      <w:r w:rsidR="003F18E1">
        <w:rPr>
          <w:rFonts w:ascii="Arial" w:eastAsia="Calibri" w:hAnsi="Arial" w:cs="Arial"/>
          <w:b/>
          <w:bCs/>
          <w:iCs/>
        </w:rPr>
        <w:t>…………………………</w:t>
      </w:r>
      <w:r w:rsidR="00381F18">
        <w:rPr>
          <w:rFonts w:ascii="Arial" w:hAnsi="Arial" w:cs="Arial"/>
          <w:b/>
        </w:rPr>
        <w:t xml:space="preserve">. w ramach Zadania </w:t>
      </w:r>
      <w:r w:rsidRPr="005D4E1C">
        <w:rPr>
          <w:rFonts w:ascii="Arial" w:hAnsi="Arial" w:cs="Arial"/>
          <w:b/>
        </w:rPr>
        <w:t>……………………………………………………………….</w:t>
      </w:r>
      <w:r w:rsidRPr="005D4E1C">
        <w:rPr>
          <w:rFonts w:ascii="Arial" w:hAnsi="Arial" w:cs="Arial"/>
        </w:rPr>
        <w:t xml:space="preserve">, zgodnie z </w:t>
      </w:r>
      <w:r w:rsidR="009629A9">
        <w:rPr>
          <w:rFonts w:ascii="Arial" w:hAnsi="Arial" w:cs="Arial"/>
        </w:rPr>
        <w:t>dokumentacją projektową</w:t>
      </w:r>
      <w:r w:rsidRPr="005D4E1C">
        <w:rPr>
          <w:rFonts w:ascii="Arial" w:hAnsi="Arial" w:cs="Arial"/>
        </w:rPr>
        <w:t>.</w:t>
      </w:r>
    </w:p>
    <w:p w14:paraId="389F8327" w14:textId="77777777" w:rsidR="00B144DB" w:rsidRPr="00D62506" w:rsidRDefault="00B144DB" w:rsidP="00B144DB">
      <w:pPr>
        <w:pStyle w:val="Bezodstpw"/>
        <w:spacing w:line="276" w:lineRule="auto"/>
        <w:rPr>
          <w:rFonts w:ascii="Arial" w:hAnsi="Arial" w:cs="Arial"/>
        </w:rPr>
      </w:pPr>
      <w:r w:rsidRPr="00D62506">
        <w:rPr>
          <w:rFonts w:ascii="Arial" w:hAnsi="Arial" w:cs="Arial"/>
        </w:rPr>
        <w:t xml:space="preserve">2. Integralną częścią niniejszej umowy są następujące dokumenty: </w:t>
      </w:r>
    </w:p>
    <w:p w14:paraId="5A7751FF" w14:textId="77777777" w:rsidR="00B144DB" w:rsidRPr="00D62506" w:rsidRDefault="00B144DB" w:rsidP="00972ECC">
      <w:pPr>
        <w:pStyle w:val="Bezodstpw"/>
        <w:numPr>
          <w:ilvl w:val="0"/>
          <w:numId w:val="59"/>
        </w:numPr>
        <w:spacing w:line="276" w:lineRule="auto"/>
        <w:jc w:val="left"/>
        <w:rPr>
          <w:rFonts w:ascii="Arial" w:hAnsi="Arial" w:cs="Arial"/>
        </w:rPr>
      </w:pPr>
      <w:r w:rsidRPr="00D62506">
        <w:rPr>
          <w:rFonts w:ascii="Arial" w:hAnsi="Arial" w:cs="Arial"/>
        </w:rPr>
        <w:t>kosztorys ofertowy Wykonawcy,</w:t>
      </w:r>
    </w:p>
    <w:p w14:paraId="2E9193E1" w14:textId="001110A2" w:rsidR="00B144DB" w:rsidRPr="00D62506" w:rsidRDefault="00087EFA" w:rsidP="00972ECC">
      <w:pPr>
        <w:pStyle w:val="Bezodstpw"/>
        <w:numPr>
          <w:ilvl w:val="0"/>
          <w:numId w:val="59"/>
        </w:numPr>
        <w:spacing w:line="276" w:lineRule="auto"/>
        <w:jc w:val="left"/>
        <w:rPr>
          <w:rFonts w:ascii="Arial" w:hAnsi="Arial" w:cs="Arial"/>
        </w:rPr>
      </w:pPr>
      <w:r>
        <w:rPr>
          <w:rFonts w:ascii="Arial" w:hAnsi="Arial" w:cs="Arial"/>
        </w:rPr>
        <w:t>dokumentacja proj</w:t>
      </w:r>
      <w:r w:rsidR="009629A9">
        <w:rPr>
          <w:rFonts w:ascii="Arial" w:hAnsi="Arial" w:cs="Arial"/>
        </w:rPr>
        <w:t>ektowa</w:t>
      </w:r>
      <w:r w:rsidR="00B144DB" w:rsidRPr="00D62506">
        <w:rPr>
          <w:rFonts w:ascii="Arial" w:hAnsi="Arial" w:cs="Arial"/>
        </w:rPr>
        <w:t>,</w:t>
      </w:r>
    </w:p>
    <w:p w14:paraId="1BF6D0F9" w14:textId="77777777" w:rsidR="00B144DB" w:rsidRPr="00D62506" w:rsidRDefault="00B144DB" w:rsidP="00972ECC">
      <w:pPr>
        <w:pStyle w:val="Bezodstpw"/>
        <w:numPr>
          <w:ilvl w:val="0"/>
          <w:numId w:val="59"/>
        </w:numPr>
        <w:spacing w:line="276" w:lineRule="auto"/>
        <w:jc w:val="left"/>
        <w:rPr>
          <w:rFonts w:ascii="Arial" w:hAnsi="Arial" w:cs="Arial"/>
        </w:rPr>
      </w:pPr>
      <w:r w:rsidRPr="00D62506">
        <w:rPr>
          <w:rFonts w:ascii="Arial" w:hAnsi="Arial" w:cs="Arial"/>
        </w:rPr>
        <w:t>kopia polisy OC w zakresie prowadzonej działalności – Wykonawca obowiązany jest przedłożyć Zamawiającemu kopię aktualnej polisy każdorazowo w przypadku wygaśnięcia ubezpieczenia.</w:t>
      </w:r>
    </w:p>
    <w:p w14:paraId="66BBAB9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2</w:t>
      </w:r>
    </w:p>
    <w:p w14:paraId="48B360A1" w14:textId="4B26BADC"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Wykonawca zobowiązany jest zrealizować przedmiot umowy w terminie</w:t>
      </w:r>
      <w:r w:rsidRPr="00D62506">
        <w:rPr>
          <w:rFonts w:ascii="Arial" w:hAnsi="Arial" w:cs="Arial"/>
          <w:b/>
        </w:rPr>
        <w:t xml:space="preserve"> </w:t>
      </w:r>
      <w:r w:rsidR="009629A9">
        <w:rPr>
          <w:rFonts w:ascii="Arial" w:hAnsi="Arial" w:cs="Arial"/>
          <w:b/>
        </w:rPr>
        <w:t xml:space="preserve">3 </w:t>
      </w:r>
      <w:r w:rsidR="007115A4">
        <w:rPr>
          <w:rFonts w:ascii="Arial" w:hAnsi="Arial" w:cs="Arial"/>
          <w:b/>
          <w:bCs/>
          <w:lang w:eastAsia="pl-PL"/>
        </w:rPr>
        <w:t xml:space="preserve">miesięcy </w:t>
      </w:r>
      <w:r w:rsidRPr="00D62506">
        <w:rPr>
          <w:rFonts w:ascii="Arial" w:hAnsi="Arial" w:cs="Arial"/>
          <w:b/>
          <w:bCs/>
          <w:lang w:eastAsia="pl-PL"/>
        </w:rPr>
        <w:t>od podpisania umowy.</w:t>
      </w:r>
    </w:p>
    <w:p w14:paraId="248EDBFA" w14:textId="23F74656"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 xml:space="preserve">Wykonawca </w:t>
      </w:r>
      <w:r>
        <w:rPr>
          <w:rFonts w:ascii="Arial" w:hAnsi="Arial" w:cs="Arial"/>
        </w:rPr>
        <w:t>we własny</w:t>
      </w:r>
      <w:r w:rsidRPr="00D62506">
        <w:rPr>
          <w:rFonts w:ascii="Arial" w:hAnsi="Arial" w:cs="Arial"/>
        </w:rPr>
        <w:t>m zakresie zabezpiecza energię elektryczna i wodę niezbędną do wykonania robót wymienionych w § 1 ust. 1.</w:t>
      </w:r>
    </w:p>
    <w:p w14:paraId="1799D758" w14:textId="77777777"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 xml:space="preserve">Przed podpisaniem umowy Wykonawca przedłożył Zamawiającemu następujące dokumenty: </w:t>
      </w:r>
    </w:p>
    <w:p w14:paraId="03E7166D" w14:textId="77777777" w:rsidR="00B144DB" w:rsidRPr="00D62506" w:rsidRDefault="00B144DB" w:rsidP="00972ECC">
      <w:pPr>
        <w:numPr>
          <w:ilvl w:val="0"/>
          <w:numId w:val="49"/>
        </w:numPr>
        <w:tabs>
          <w:tab w:val="num" w:pos="709"/>
        </w:tabs>
        <w:suppressAutoHyphens/>
        <w:spacing w:after="0" w:line="276" w:lineRule="auto"/>
        <w:ind w:left="709" w:hanging="283"/>
        <w:contextualSpacing/>
        <w:rPr>
          <w:rFonts w:ascii="Arial" w:eastAsia="Calibri" w:hAnsi="Arial" w:cs="Arial"/>
        </w:rPr>
      </w:pPr>
      <w:r w:rsidRPr="00D62506">
        <w:rPr>
          <w:rFonts w:ascii="Arial" w:eastAsia="Calibri" w:hAnsi="Arial" w:cs="Arial"/>
        </w:rPr>
        <w:t xml:space="preserve">kopię aktualnej opłaconej polisy OC </w:t>
      </w:r>
    </w:p>
    <w:p w14:paraId="535403B3" w14:textId="77777777" w:rsidR="00B144DB" w:rsidRPr="00D62506" w:rsidRDefault="00B144DB" w:rsidP="00972ECC">
      <w:pPr>
        <w:numPr>
          <w:ilvl w:val="0"/>
          <w:numId w:val="49"/>
        </w:numPr>
        <w:tabs>
          <w:tab w:val="num" w:pos="709"/>
        </w:tabs>
        <w:suppressAutoHyphens/>
        <w:spacing w:after="0" w:line="276" w:lineRule="auto"/>
        <w:ind w:left="709" w:hanging="283"/>
        <w:contextualSpacing/>
        <w:rPr>
          <w:rFonts w:ascii="Arial" w:eastAsia="Calibri" w:hAnsi="Arial" w:cs="Arial"/>
        </w:rPr>
      </w:pPr>
      <w:r w:rsidRPr="00D62506">
        <w:rPr>
          <w:rFonts w:ascii="Arial" w:eastAsia="Calibri" w:hAnsi="Arial" w:cs="Arial"/>
        </w:rPr>
        <w:t>kopię uprawnienia dla danej branży niezbędne do realizacji zamówienia</w:t>
      </w:r>
    </w:p>
    <w:p w14:paraId="591EDB65" w14:textId="77777777" w:rsidR="00B144DB" w:rsidRPr="00D62506" w:rsidRDefault="00B144DB" w:rsidP="00972ECC">
      <w:pPr>
        <w:numPr>
          <w:ilvl w:val="0"/>
          <w:numId w:val="48"/>
        </w:numPr>
        <w:suppressAutoHyphens/>
        <w:spacing w:after="0" w:line="276" w:lineRule="auto"/>
        <w:rPr>
          <w:rFonts w:ascii="Arial" w:eastAsia="Times New Roman" w:hAnsi="Arial" w:cs="Arial"/>
          <w:lang w:eastAsia="ar-SA"/>
        </w:rPr>
      </w:pPr>
      <w:r w:rsidRPr="00D62506">
        <w:rPr>
          <w:rFonts w:ascii="Arial" w:hAnsi="Arial" w:cs="Arial"/>
        </w:rPr>
        <w:t>Za datę wykonania przedmiotu umowy, strony przyjmują, dzień zakończenia czynności odbioru końcowego, potwierdzoną protokołem odbioru przedmiotu umowy z wpisem Zamawiającego o odbiorze.</w:t>
      </w:r>
    </w:p>
    <w:p w14:paraId="0FD384B7" w14:textId="39870608"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 xml:space="preserve">Wykonawca ma obowiązek pisemnie uprzedzić Zamawiającego o każdej groźbie opóźnienia robót, podając przyczyny i skutki opóźnienia oraz czas, o jaki termin wykonania robót może ulec przesunięciu. Wykonawca jest zobowiązany do zawiadomienia Zamawiającego, jeżeli </w:t>
      </w:r>
      <w:r w:rsidR="00460332">
        <w:rPr>
          <w:rFonts w:ascii="Arial" w:hAnsi="Arial" w:cs="Arial"/>
        </w:rPr>
        <w:br/>
      </w:r>
      <w:r w:rsidRPr="00D62506">
        <w:rPr>
          <w:rFonts w:ascii="Arial" w:hAnsi="Arial" w:cs="Arial"/>
        </w:rPr>
        <w:t xml:space="preserve">w trakcie robót stwierdzi, że zakres i przedmiar robót nie nadaje się do prawidłowego </w:t>
      </w:r>
      <w:r w:rsidRPr="00D62506">
        <w:rPr>
          <w:rFonts w:ascii="Arial" w:hAnsi="Arial" w:cs="Arial"/>
        </w:rPr>
        <w:lastRenderedPageBreak/>
        <w:t xml:space="preserve">wykonania robót oraz o innych okolicznościach, które mogą przeszkodzić w prawidłowym wykonaniu robót.  </w:t>
      </w:r>
    </w:p>
    <w:p w14:paraId="40971DD9" w14:textId="77777777"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Wykonawca, jako wytwórca odpadów, świadcząc usługi w zakresie remontu chodników, zgodnie z przepisami ustawy z dnia 14 grudnia 2012r.o odpadach (t.j. Dz. U. z 2020 r. poz. 797 ze zmianami), zobowiązany jest do wywozu i utylizacji odpadów powstałych w trakcie realizacji robót remontowych w ramach wynagrodzenia określonego w § 4 ust. 3 umowy.</w:t>
      </w:r>
    </w:p>
    <w:p w14:paraId="0060DE9C" w14:textId="77777777" w:rsidR="00B144DB" w:rsidRPr="00D62506" w:rsidRDefault="00B144DB" w:rsidP="00B144DB">
      <w:pPr>
        <w:pStyle w:val="Bezodstpw"/>
        <w:spacing w:line="276" w:lineRule="auto"/>
        <w:jc w:val="center"/>
        <w:rPr>
          <w:rFonts w:ascii="Arial" w:hAnsi="Arial" w:cs="Arial"/>
        </w:rPr>
      </w:pPr>
    </w:p>
    <w:p w14:paraId="1F48B2CF" w14:textId="77777777" w:rsidR="00B144DB" w:rsidRPr="00D62506" w:rsidRDefault="00B144DB" w:rsidP="00B144DB">
      <w:pPr>
        <w:pStyle w:val="Bezodstpw"/>
        <w:spacing w:line="276" w:lineRule="auto"/>
        <w:jc w:val="center"/>
        <w:rPr>
          <w:rFonts w:ascii="Arial" w:hAnsi="Arial" w:cs="Arial"/>
        </w:rPr>
      </w:pPr>
    </w:p>
    <w:p w14:paraId="43006227"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3</w:t>
      </w:r>
    </w:p>
    <w:p w14:paraId="00C247D1" w14:textId="77777777" w:rsidR="00B144DB" w:rsidRPr="00D62506" w:rsidRDefault="00B144DB" w:rsidP="00972ECC">
      <w:pPr>
        <w:pStyle w:val="Akapitzlist"/>
        <w:numPr>
          <w:ilvl w:val="0"/>
          <w:numId w:val="50"/>
        </w:numPr>
        <w:suppressAutoHyphens/>
        <w:spacing w:after="0"/>
        <w:ind w:left="426" w:hanging="426"/>
        <w:jc w:val="both"/>
        <w:rPr>
          <w:rFonts w:ascii="Arial" w:hAnsi="Arial" w:cs="Arial"/>
          <w:u w:val="single"/>
        </w:rPr>
      </w:pPr>
      <w:r w:rsidRPr="00D62506">
        <w:rPr>
          <w:rFonts w:ascii="Arial" w:hAnsi="Arial" w:cs="Arial"/>
        </w:rPr>
        <w:t>Wykonawca zawiadomi Zamawiającego o terminie odbioru robót lub ulegających zakryciu z </w:t>
      </w:r>
      <w:r w:rsidRPr="00D62506">
        <w:rPr>
          <w:rFonts w:ascii="Arial" w:hAnsi="Arial" w:cs="Arial"/>
          <w:b/>
        </w:rPr>
        <w:t>3 dniowym</w:t>
      </w:r>
      <w:r w:rsidRPr="00D62506">
        <w:rPr>
          <w:rFonts w:ascii="Arial" w:hAnsi="Arial" w:cs="Arial"/>
        </w:rPr>
        <w:t xml:space="preserve"> wyprzedzeniem przed planowanym terminem rozpoczęcia odbioru robót.</w:t>
      </w:r>
    </w:p>
    <w:p w14:paraId="3849C1A4"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u w:val="single"/>
        </w:rPr>
        <w:t>Odbiór przedmiotu umowy nastąpi po wykonaniu remontu całego zakresu robót wymienionych w § 1 ust. 1.</w:t>
      </w:r>
    </w:p>
    <w:p w14:paraId="00968A93"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b/>
        </w:rPr>
        <w:t>Gotowość do odbioru końcowego robót Wykonawca zgłosi przedstawicielowi Zamawiającego, wskazanemu w § 6 ust. 1 umowy</w:t>
      </w:r>
      <w:r w:rsidRPr="00D62506">
        <w:rPr>
          <w:rFonts w:ascii="Arial" w:hAnsi="Arial" w:cs="Arial"/>
        </w:rPr>
        <w:t xml:space="preserve"> na piśmie, po zakończeniu robót.</w:t>
      </w:r>
    </w:p>
    <w:p w14:paraId="2A4EC7C0"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Rozpoczęcie odbioru robót nastąpi po zakończeniu prac w ciągu 7 dni od daty zgłoszenia przez Wykonawcę.</w:t>
      </w:r>
    </w:p>
    <w:p w14:paraId="2B51D9E2"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W czynnościach odbioru uczestniczą umocow</w:t>
      </w:r>
      <w:r>
        <w:rPr>
          <w:rFonts w:ascii="Arial" w:hAnsi="Arial" w:cs="Arial"/>
        </w:rPr>
        <w:t>ani przedstawiciele Wykonawcy i </w:t>
      </w:r>
      <w:r w:rsidRPr="00D62506">
        <w:rPr>
          <w:rFonts w:ascii="Arial" w:hAnsi="Arial" w:cs="Arial"/>
        </w:rPr>
        <w:t>Zamawiającego.</w:t>
      </w:r>
    </w:p>
    <w:p w14:paraId="7E207CDD" w14:textId="4DD177F0"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Z czynności odbioru sporządza się protokół, zawierający minimum informacje określone w</w:t>
      </w:r>
      <w:r>
        <w:rPr>
          <w:rFonts w:ascii="Arial" w:hAnsi="Arial" w:cs="Arial"/>
        </w:rPr>
        <w:t> </w:t>
      </w:r>
      <w:r w:rsidRPr="00D62506">
        <w:rPr>
          <w:rFonts w:ascii="Arial" w:hAnsi="Arial" w:cs="Arial"/>
        </w:rPr>
        <w:t>Specyfikacji Technicznej Wykonania i Odbioru Robót, podpisany przez osoby, o któr</w:t>
      </w:r>
      <w:r>
        <w:rPr>
          <w:rFonts w:ascii="Arial" w:hAnsi="Arial" w:cs="Arial"/>
        </w:rPr>
        <w:t>ych</w:t>
      </w:r>
      <w:r w:rsidRPr="00D62506">
        <w:rPr>
          <w:rFonts w:ascii="Arial" w:hAnsi="Arial" w:cs="Arial"/>
        </w:rPr>
        <w:t xml:space="preserve"> mowa w ust. 5.</w:t>
      </w:r>
    </w:p>
    <w:p w14:paraId="3F6336F7"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Przez odbiór prac w rozumieniu niniejszej umowy rozumieć należy odbiór bez wad. W razie wystąpienia wad, czynności odbioru przerywa się, a po ich usunięciu, czynności odbioru zostaną podjęte od nowa.</w:t>
      </w:r>
    </w:p>
    <w:p w14:paraId="5C406996" w14:textId="7ED5739C" w:rsidR="00B144DB" w:rsidRPr="00D62506" w:rsidRDefault="00B144DB" w:rsidP="00972ECC">
      <w:pPr>
        <w:numPr>
          <w:ilvl w:val="0"/>
          <w:numId w:val="50"/>
        </w:numPr>
        <w:tabs>
          <w:tab w:val="num" w:pos="360"/>
        </w:tabs>
        <w:suppressAutoHyphens/>
        <w:autoSpaceDE w:val="0"/>
        <w:spacing w:after="0" w:line="276" w:lineRule="auto"/>
        <w:ind w:left="360"/>
        <w:rPr>
          <w:rFonts w:ascii="Arial" w:hAnsi="Arial" w:cs="Arial"/>
        </w:rPr>
      </w:pPr>
      <w:r w:rsidRPr="00D62506">
        <w:rPr>
          <w:rFonts w:ascii="Arial" w:hAnsi="Arial" w:cs="Arial"/>
        </w:rPr>
        <w:t>Wszelkie wady przedmiotu umowy stwierdzone przy o</w:t>
      </w:r>
      <w:r w:rsidR="009A37AA">
        <w:rPr>
          <w:rFonts w:ascii="Arial" w:hAnsi="Arial" w:cs="Arial"/>
        </w:rPr>
        <w:t>dbiorze prac zostaną usunięte w </w:t>
      </w:r>
      <w:r w:rsidRPr="00D62506">
        <w:rPr>
          <w:rFonts w:ascii="Arial" w:hAnsi="Arial" w:cs="Arial"/>
        </w:rPr>
        <w:t>terminie wskazanym przez Zamawiającego, nie dłuższym niż 5 dni. Po usunięciu wad sporządza się protokół odbioru końcowego prac. W przypadku nie usunięcia wad, Zamawiający ma prawo odmówić podpisania protokołu odbioru robót i naliczyć karę umowną, zgodnie z § 10 ust. 2 lit. b umowy, do czasu usunięcia wad, od dnia pierwszego protokołu stwierdzającego wady.</w:t>
      </w:r>
    </w:p>
    <w:p w14:paraId="2E1F80C0" w14:textId="77777777" w:rsidR="00B144DB" w:rsidRPr="00D62506" w:rsidRDefault="00B144DB" w:rsidP="00972ECC">
      <w:pPr>
        <w:numPr>
          <w:ilvl w:val="0"/>
          <w:numId w:val="50"/>
        </w:numPr>
        <w:tabs>
          <w:tab w:val="num" w:pos="360"/>
        </w:tabs>
        <w:suppressAutoHyphens/>
        <w:autoSpaceDE w:val="0"/>
        <w:spacing w:after="0" w:line="276" w:lineRule="auto"/>
        <w:ind w:left="360"/>
        <w:rPr>
          <w:rFonts w:ascii="Arial" w:hAnsi="Arial" w:cs="Arial"/>
        </w:rPr>
      </w:pPr>
      <w:r w:rsidRPr="00D62506">
        <w:rPr>
          <w:rFonts w:ascii="Arial" w:hAnsi="Arial" w:cs="Arial"/>
        </w:rPr>
        <w:t>Odmowa podpisania protokołu przez któregokolwiek z uczestników odbioru jest odnotowana w protokole.</w:t>
      </w:r>
    </w:p>
    <w:p w14:paraId="099B16C0"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Protokół odbioru sporządza się co najmniej w dwóch egzemplarzach, po jednym dla Zamawiającego i Wykonawcy. Zamawiający doręcza Wykonawcy sporządzony protokół w dniu zakończenia odbioru.</w:t>
      </w:r>
    </w:p>
    <w:p w14:paraId="1DC484CA"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Jeżeli Wykonawca nie weźmie udziału w odbiorze robót, Zamawiający dokona odbioru robót przez powołaną do tego komisję. Protokół sporządzony z takiego odbioru jest równoznaczny z protokółem odbioru robót.</w:t>
      </w:r>
    </w:p>
    <w:p w14:paraId="4F2AD99F" w14:textId="5DC12BC5" w:rsidR="00B144DB" w:rsidRPr="00D62506" w:rsidRDefault="00243402" w:rsidP="00B144DB">
      <w:pPr>
        <w:pStyle w:val="Bezodstpw"/>
        <w:spacing w:line="276" w:lineRule="auto"/>
        <w:jc w:val="center"/>
        <w:rPr>
          <w:rFonts w:ascii="Arial" w:hAnsi="Arial" w:cs="Arial"/>
        </w:rPr>
      </w:pPr>
      <w:r>
        <w:rPr>
          <w:rFonts w:ascii="Arial" w:hAnsi="Arial" w:cs="Arial"/>
        </w:rPr>
        <w:br/>
      </w:r>
      <w:r w:rsidR="00B144DB" w:rsidRPr="00D62506">
        <w:rPr>
          <w:rFonts w:ascii="Arial" w:hAnsi="Arial" w:cs="Arial"/>
        </w:rPr>
        <w:t>§ 4</w:t>
      </w:r>
    </w:p>
    <w:p w14:paraId="39EB946F" w14:textId="77777777"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rPr>
        <w:t>Za wykonanie robót, stanowiących przedmiot niniejszej umowy Zamawiający zapłaci Wykonawcy wynagrodzenie wynikające z ilości robót wykonanych i przyjętych na podstawie kosztorysów zamiennych.</w:t>
      </w:r>
    </w:p>
    <w:p w14:paraId="1DAA40D7" w14:textId="77777777"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rPr>
        <w:lastRenderedPageBreak/>
        <w:t xml:space="preserve">Wynagrodzenie Wykonawcy ustala się w wysokości </w:t>
      </w:r>
      <w:r w:rsidRPr="00D62506">
        <w:rPr>
          <w:rFonts w:ascii="Arial" w:hAnsi="Arial" w:cs="Arial"/>
          <w:b/>
          <w:bCs/>
        </w:rPr>
        <w:t>…………………………….. / brutto</w:t>
      </w:r>
      <w:r w:rsidRPr="00D62506">
        <w:rPr>
          <w:rFonts w:ascii="Arial" w:hAnsi="Arial" w:cs="Arial"/>
        </w:rPr>
        <w:t xml:space="preserve"> (słownie: ………………………………….), w tym …………………………… zł netto + należny podatek VAT przy zastosowaniu następujących wskaźników kosztorysowych:</w:t>
      </w:r>
    </w:p>
    <w:p w14:paraId="27863BC4" w14:textId="77777777" w:rsidR="00B144DB" w:rsidRPr="00D62506" w:rsidRDefault="00B144DB" w:rsidP="00972ECC">
      <w:pPr>
        <w:numPr>
          <w:ilvl w:val="0"/>
          <w:numId w:val="52"/>
        </w:numPr>
        <w:suppressAutoHyphens/>
        <w:spacing w:after="0" w:line="276" w:lineRule="auto"/>
        <w:ind w:firstLine="86"/>
        <w:rPr>
          <w:rFonts w:ascii="Arial" w:hAnsi="Arial" w:cs="Arial"/>
        </w:rPr>
      </w:pPr>
      <w:r w:rsidRPr="00D62506">
        <w:rPr>
          <w:rFonts w:ascii="Arial" w:hAnsi="Arial" w:cs="Arial"/>
        </w:rPr>
        <w:t>Stawka robocizny (netto)      - …………. zł ( R )</w:t>
      </w:r>
    </w:p>
    <w:p w14:paraId="63AFA8DD" w14:textId="3081B097" w:rsidR="00B144DB" w:rsidRPr="00D62506" w:rsidRDefault="00B144DB" w:rsidP="00972ECC">
      <w:pPr>
        <w:numPr>
          <w:ilvl w:val="0"/>
          <w:numId w:val="52"/>
        </w:numPr>
        <w:suppressAutoHyphens/>
        <w:spacing w:after="0" w:line="276" w:lineRule="auto"/>
        <w:ind w:firstLine="86"/>
        <w:rPr>
          <w:rFonts w:ascii="Arial" w:hAnsi="Arial" w:cs="Arial"/>
        </w:rPr>
      </w:pPr>
      <w:r w:rsidRPr="00D62506">
        <w:rPr>
          <w:rFonts w:ascii="Arial" w:hAnsi="Arial" w:cs="Arial"/>
        </w:rPr>
        <w:t>Kos</w:t>
      </w:r>
      <w:r w:rsidR="00D529E1">
        <w:rPr>
          <w:rFonts w:ascii="Arial" w:hAnsi="Arial" w:cs="Arial"/>
        </w:rPr>
        <w:t xml:space="preserve">zty ogólne                </w:t>
      </w:r>
      <w:r w:rsidRPr="00D62506">
        <w:rPr>
          <w:rFonts w:ascii="Arial" w:hAnsi="Arial" w:cs="Arial"/>
        </w:rPr>
        <w:t>- ………….% ( R+S)</w:t>
      </w:r>
    </w:p>
    <w:p w14:paraId="64EE1E3E" w14:textId="0957EA98" w:rsidR="00B144DB" w:rsidRPr="00D62506" w:rsidRDefault="00B144DB" w:rsidP="00972ECC">
      <w:pPr>
        <w:numPr>
          <w:ilvl w:val="0"/>
          <w:numId w:val="52"/>
        </w:numPr>
        <w:suppressAutoHyphens/>
        <w:spacing w:after="0" w:line="276" w:lineRule="auto"/>
        <w:ind w:firstLine="86"/>
        <w:rPr>
          <w:rFonts w:ascii="Arial" w:hAnsi="Arial" w:cs="Arial"/>
        </w:rPr>
      </w:pPr>
      <w:r w:rsidRPr="00D62506">
        <w:rPr>
          <w:rFonts w:ascii="Arial" w:hAnsi="Arial" w:cs="Arial"/>
        </w:rPr>
        <w:t xml:space="preserve">Koszty zakupu               </w:t>
      </w:r>
      <w:r w:rsidR="00D529E1">
        <w:rPr>
          <w:rFonts w:ascii="Arial" w:hAnsi="Arial" w:cs="Arial"/>
        </w:rPr>
        <w:t xml:space="preserve"> </w:t>
      </w:r>
      <w:r w:rsidRPr="00D62506">
        <w:rPr>
          <w:rFonts w:ascii="Arial" w:hAnsi="Arial" w:cs="Arial"/>
        </w:rPr>
        <w:t>- ………….% ( M )</w:t>
      </w:r>
    </w:p>
    <w:p w14:paraId="1E0B294F" w14:textId="477D6467" w:rsidR="00B144DB" w:rsidRPr="00D62506" w:rsidRDefault="00D529E1" w:rsidP="00972ECC">
      <w:pPr>
        <w:numPr>
          <w:ilvl w:val="0"/>
          <w:numId w:val="52"/>
        </w:numPr>
        <w:suppressAutoHyphens/>
        <w:spacing w:after="0" w:line="276" w:lineRule="auto"/>
        <w:ind w:firstLine="86"/>
        <w:rPr>
          <w:rFonts w:ascii="Arial" w:hAnsi="Arial" w:cs="Arial"/>
        </w:rPr>
      </w:pPr>
      <w:r>
        <w:rPr>
          <w:rFonts w:ascii="Arial" w:hAnsi="Arial" w:cs="Arial"/>
        </w:rPr>
        <w:t xml:space="preserve">Zysk                         </w:t>
      </w:r>
      <w:r w:rsidR="00B144DB" w:rsidRPr="00D62506">
        <w:rPr>
          <w:rFonts w:ascii="Arial" w:hAnsi="Arial" w:cs="Arial"/>
        </w:rPr>
        <w:t xml:space="preserve"> - ………….% ( </w:t>
      </w:r>
      <w:proofErr w:type="spellStart"/>
      <w:r w:rsidR="00B144DB" w:rsidRPr="00D62506">
        <w:rPr>
          <w:rFonts w:ascii="Arial" w:hAnsi="Arial" w:cs="Arial"/>
        </w:rPr>
        <w:t>R+S+Ko</w:t>
      </w:r>
      <w:proofErr w:type="spellEnd"/>
      <w:r w:rsidR="00B144DB" w:rsidRPr="00D62506">
        <w:rPr>
          <w:rFonts w:ascii="Arial" w:hAnsi="Arial" w:cs="Arial"/>
        </w:rPr>
        <w:t xml:space="preserve"> )</w:t>
      </w:r>
    </w:p>
    <w:p w14:paraId="135AAE78" w14:textId="77777777" w:rsidR="007115A4" w:rsidRDefault="00B144DB" w:rsidP="00972ECC">
      <w:pPr>
        <w:numPr>
          <w:ilvl w:val="0"/>
          <w:numId w:val="51"/>
        </w:numPr>
        <w:suppressAutoHyphens/>
        <w:spacing w:after="0" w:line="276" w:lineRule="auto"/>
        <w:rPr>
          <w:rFonts w:ascii="Arial" w:hAnsi="Arial" w:cs="Arial"/>
          <w:lang w:eastAsia="pl-PL"/>
        </w:rPr>
      </w:pPr>
      <w:r w:rsidRPr="00D62506">
        <w:rPr>
          <w:rFonts w:ascii="Arial" w:hAnsi="Arial" w:cs="Arial"/>
          <w:lang w:eastAsia="pl-PL"/>
        </w:rPr>
        <w:t xml:space="preserve">Faktury winny być wystawiane na płatnika:   </w:t>
      </w:r>
    </w:p>
    <w:p w14:paraId="1CDB0BB9" w14:textId="7DEA4D45" w:rsidR="00243402" w:rsidRPr="00243402" w:rsidRDefault="00243402" w:rsidP="00243402">
      <w:pPr>
        <w:pStyle w:val="Akapitzlist1"/>
        <w:spacing w:line="276" w:lineRule="auto"/>
        <w:ind w:left="426"/>
        <w:jc w:val="both"/>
        <w:rPr>
          <w:rFonts w:ascii="Arial" w:hAnsi="Arial" w:cs="Arial"/>
        </w:rPr>
      </w:pPr>
      <w:r w:rsidRPr="00243402">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0D219649" w14:textId="7E570FF4" w:rsidR="00CD4D77" w:rsidRPr="00CD4D77" w:rsidRDefault="00B144DB" w:rsidP="00CD4D77">
      <w:pPr>
        <w:numPr>
          <w:ilvl w:val="0"/>
          <w:numId w:val="51"/>
        </w:numPr>
        <w:suppressAutoHyphens/>
        <w:spacing w:after="0" w:line="276" w:lineRule="auto"/>
        <w:rPr>
          <w:rFonts w:ascii="Arial" w:hAnsi="Arial" w:cs="Arial"/>
        </w:rPr>
      </w:pPr>
      <w:r w:rsidRPr="00CD4D77">
        <w:rPr>
          <w:rFonts w:ascii="Arial" w:hAnsi="Arial" w:cs="Arial"/>
          <w:lang w:eastAsia="pl-PL"/>
        </w:rPr>
        <w:t xml:space="preserve">Należność przysługująca Wykonawcy płatna będzie przelewem w terminie do 30 dni licząc od dnia otrzymania faktury. </w:t>
      </w:r>
      <w:r w:rsidRPr="00CD4D77">
        <w:rPr>
          <w:rFonts w:ascii="Arial" w:hAnsi="Arial" w:cs="Arial"/>
        </w:rPr>
        <w:t xml:space="preserve">Za datę doręczenia faktury uważa się dzień wpływu do Zamawiającego lub umieszczenia jej na Platformie Elektronicznego Fakturowania </w:t>
      </w:r>
      <w:r w:rsidRPr="00CD4D77">
        <w:rPr>
          <w:rFonts w:ascii="Arial" w:hAnsi="Arial" w:cs="Arial"/>
          <w:u w:val="single"/>
        </w:rPr>
        <w:t>(PEF)</w:t>
      </w:r>
      <w:r w:rsidRPr="00CD4D77">
        <w:rPr>
          <w:rFonts w:ascii="Arial" w:hAnsi="Arial" w:cs="Arial"/>
        </w:rPr>
        <w:t xml:space="preserve"> dostępnej pod adresem</w:t>
      </w:r>
      <w:r w:rsidRPr="00CD4D77">
        <w:rPr>
          <w:rFonts w:ascii="Arial" w:hAnsi="Arial" w:cs="Arial"/>
          <w:u w:val="single"/>
        </w:rPr>
        <w:t xml:space="preserve"> </w:t>
      </w:r>
      <w:hyperlink r:id="rId47" w:history="1">
        <w:r w:rsidRPr="00CD4D77">
          <w:rPr>
            <w:rStyle w:val="Hipercze"/>
            <w:rFonts w:ascii="Arial" w:hAnsi="Arial" w:cs="Arial"/>
          </w:rPr>
          <w:t>https://efaktura.gov.pl/</w:t>
        </w:r>
      </w:hyperlink>
      <w:r w:rsidRPr="00CD4D77">
        <w:rPr>
          <w:rFonts w:ascii="Arial" w:hAnsi="Arial" w:cs="Aria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r w:rsidR="001078B8">
        <w:rPr>
          <w:rFonts w:ascii="Arial" w:hAnsi="Arial" w:cs="Arial"/>
        </w:rPr>
        <w:t>Dopuszcza się możliwość fakturowania częściowego do wysokości max. 80% wynagrodzenia.</w:t>
      </w:r>
    </w:p>
    <w:p w14:paraId="45417B29" w14:textId="77777777" w:rsidR="00B144DB" w:rsidRPr="00D62506" w:rsidRDefault="00B144DB" w:rsidP="00972ECC">
      <w:pPr>
        <w:numPr>
          <w:ilvl w:val="0"/>
          <w:numId w:val="51"/>
        </w:numPr>
        <w:suppressAutoHyphens/>
        <w:spacing w:after="0" w:line="276" w:lineRule="auto"/>
        <w:rPr>
          <w:rFonts w:ascii="Arial" w:eastAsia="TTE18700A0t00" w:hAnsi="Arial" w:cs="Arial"/>
          <w:lang w:eastAsia="ar-SA"/>
        </w:rPr>
      </w:pPr>
      <w:r w:rsidRPr="00D62506">
        <w:rPr>
          <w:rFonts w:ascii="Arial" w:hAnsi="Arial" w:cs="Arial"/>
        </w:rPr>
        <w:t xml:space="preserve">Ewentualne roboty dodatkowe będą rozliczane na podstawie protokołów, obmiarów wykonanych robót i szczegółowych kosztorysów robót dodatkowych wg czynników kalkulacyjnych podanych w kosztorysie ofertowym oraz średnich cen materiałów i sprzętu (bez </w:t>
      </w:r>
      <w:proofErr w:type="spellStart"/>
      <w:r w:rsidRPr="00D62506">
        <w:rPr>
          <w:rFonts w:ascii="Arial" w:hAnsi="Arial" w:cs="Arial"/>
        </w:rPr>
        <w:t>Kz</w:t>
      </w:r>
      <w:proofErr w:type="spellEnd"/>
      <w:r w:rsidRPr="00D62506">
        <w:rPr>
          <w:rFonts w:ascii="Arial" w:hAnsi="Arial" w:cs="Arial"/>
        </w:rPr>
        <w:t xml:space="preserve">) wyd. </w:t>
      </w:r>
      <w:proofErr w:type="spellStart"/>
      <w:r w:rsidRPr="00D62506">
        <w:rPr>
          <w:rFonts w:ascii="Arial" w:hAnsi="Arial" w:cs="Arial"/>
        </w:rPr>
        <w:t>Sekocenbud</w:t>
      </w:r>
      <w:proofErr w:type="spellEnd"/>
      <w:r w:rsidRPr="00D62506">
        <w:rPr>
          <w:rFonts w:ascii="Arial" w:hAnsi="Arial" w:cs="Arial"/>
        </w:rPr>
        <w:t xml:space="preserve"> na dany okres rozliczeniowy, jednak nie wyższych niż średnie ceny rynkowe. </w:t>
      </w:r>
    </w:p>
    <w:p w14:paraId="7C1EA304" w14:textId="77777777" w:rsidR="00B144DB" w:rsidRPr="00D62506" w:rsidRDefault="00B144DB" w:rsidP="00972ECC">
      <w:pPr>
        <w:numPr>
          <w:ilvl w:val="0"/>
          <w:numId w:val="51"/>
        </w:numPr>
        <w:suppressAutoHyphens/>
        <w:spacing w:after="0" w:line="276" w:lineRule="auto"/>
        <w:rPr>
          <w:rFonts w:ascii="Arial" w:eastAsia="Times New Roman" w:hAnsi="Arial" w:cs="Arial"/>
        </w:rPr>
      </w:pPr>
      <w:r w:rsidRPr="00D62506">
        <w:rPr>
          <w:rFonts w:ascii="Arial" w:eastAsia="TTE18700A0t00" w:hAnsi="Arial" w:cs="Arial"/>
        </w:rPr>
        <w:t>Wykonawca każdorazowo umieści na fakturze symbol i nr niniejszej umowy.</w:t>
      </w:r>
    </w:p>
    <w:p w14:paraId="3E60C976" w14:textId="77777777"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zawarcia umowy/ umów z podwykonawcą/ podwykonawcami na zasadach określonych w § 5 umowy, zapłata wynagrodzenia Wykonawcy nastąpi w terminie nie dłuższym niż 30 dni od daty doręczenia Zamawiającemu faktury wraz oświadczeniem / oświadczeniami podwykonawcy/podwykonawców o braku zaległych płatności od Wykonawcy, albo oświadczenie Wykonawcy wyjaśniające dlaczego podwykonawca odmówił złożenia oświadczenia,</w:t>
      </w:r>
    </w:p>
    <w:p w14:paraId="221D9B32" w14:textId="7868E4D5"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nie dostarczenia oświadczeń wszystkich podwykonawców (w tym dalszych podwykonawców) robót budowlanych lub dostarczenia oświadczeń, z których wynika, że</w:t>
      </w:r>
      <w:r>
        <w:rPr>
          <w:rFonts w:ascii="Arial" w:hAnsi="Arial" w:cs="Arial"/>
        </w:rPr>
        <w:t> </w:t>
      </w:r>
      <w:r w:rsidRPr="00D62506">
        <w:rPr>
          <w:rFonts w:ascii="Arial" w:hAnsi="Arial" w:cs="Arial"/>
        </w:rPr>
        <w:t>Wykonawca zalega z płatnościami wobec t</w:t>
      </w:r>
      <w:r>
        <w:rPr>
          <w:rFonts w:ascii="Arial" w:hAnsi="Arial" w:cs="Arial"/>
        </w:rPr>
        <w:t>akich podwykonawców w związku z </w:t>
      </w:r>
      <w:r w:rsidRPr="00D62506">
        <w:rPr>
          <w:rFonts w:ascii="Arial" w:hAnsi="Arial" w:cs="Arial"/>
        </w:rPr>
        <w:t xml:space="preserve">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w:t>
      </w:r>
      <w:r>
        <w:rPr>
          <w:rFonts w:ascii="Arial" w:hAnsi="Arial" w:cs="Arial"/>
        </w:rPr>
        <w:t>stosunku do </w:t>
      </w:r>
      <w:r w:rsidRPr="00D62506">
        <w:rPr>
          <w:rFonts w:ascii="Arial" w:hAnsi="Arial" w:cs="Arial"/>
        </w:rPr>
        <w:t xml:space="preserve">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w:t>
      </w:r>
      <w:r w:rsidRPr="00D62506">
        <w:rPr>
          <w:rFonts w:ascii="Arial" w:hAnsi="Arial" w:cs="Arial"/>
        </w:rPr>
        <w:lastRenderedPageBreak/>
        <w:t xml:space="preserve">(dalszego </w:t>
      </w:r>
      <w:r w:rsidR="009A37AA" w:rsidRPr="00D62506">
        <w:rPr>
          <w:rFonts w:ascii="Arial" w:hAnsi="Arial" w:cs="Arial"/>
        </w:rPr>
        <w:t>podwykonawcy), jeśli</w:t>
      </w:r>
      <w:r w:rsidRPr="00D62506">
        <w:rPr>
          <w:rFonts w:ascii="Arial" w:hAnsi="Arial" w:cs="Arial"/>
        </w:rPr>
        <w:t xml:space="preserve"> ten bezpodstawnie odmawia jego podpisania, a Wykonawca bezspornie udowodni poprzez przedstawienie stosownych dokumentów, że należne płatności zostały wykonane.</w:t>
      </w:r>
    </w:p>
    <w:p w14:paraId="64D79325" w14:textId="166700B8"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w:t>
      </w:r>
      <w:r w:rsidR="009A37AA">
        <w:rPr>
          <w:rFonts w:ascii="Arial" w:hAnsi="Arial" w:cs="Arial"/>
        </w:rPr>
        <w:t>niu przez Zamawiającego umowy o </w:t>
      </w:r>
      <w:r w:rsidRPr="00D62506">
        <w:rPr>
          <w:rFonts w:ascii="Arial" w:hAnsi="Arial" w:cs="Arial"/>
        </w:rPr>
        <w:t>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3D34E54F" w14:textId="77777777" w:rsidR="00B144DB" w:rsidRPr="00D62506" w:rsidRDefault="00B144DB" w:rsidP="00972ECC">
      <w:pPr>
        <w:numPr>
          <w:ilvl w:val="0"/>
          <w:numId w:val="51"/>
        </w:numPr>
        <w:suppressAutoHyphens/>
        <w:autoSpaceDE w:val="0"/>
        <w:spacing w:after="0" w:line="276" w:lineRule="auto"/>
        <w:rPr>
          <w:rFonts w:ascii="Arial" w:eastAsia="TTE18700A0t00" w:hAnsi="Arial" w:cs="Arial"/>
        </w:rPr>
      </w:pPr>
      <w:r w:rsidRPr="00D62506">
        <w:rPr>
          <w:rFonts w:ascii="Arial" w:hAnsi="Arial" w:cs="Arial"/>
        </w:rPr>
        <w:t>Wynagrodzenie będzie płatne przelewem na konto Wykonawcy wskazane na fakturze lub bezpośrednio na konto podwykonawcy lub dalszego podwykonawcy, w przypadku wystąpienia okoliczności, o których mowa w ust. 7 - 9 niniejszego paragrafu.</w:t>
      </w:r>
    </w:p>
    <w:p w14:paraId="314DCCA2" w14:textId="33CBE350" w:rsidR="00B144DB" w:rsidRPr="00D62506" w:rsidRDefault="00B144DB" w:rsidP="00972ECC">
      <w:pPr>
        <w:numPr>
          <w:ilvl w:val="0"/>
          <w:numId w:val="51"/>
        </w:numPr>
        <w:suppressAutoHyphens/>
        <w:spacing w:after="0" w:line="276" w:lineRule="auto"/>
        <w:rPr>
          <w:rFonts w:ascii="Arial" w:eastAsia="TTE18700A0t00" w:hAnsi="Arial" w:cs="Arial"/>
        </w:rPr>
      </w:pPr>
      <w:r w:rsidRPr="00D62506">
        <w:rPr>
          <w:rFonts w:ascii="Arial" w:eastAsia="TTE18700A0t00" w:hAnsi="Arial" w:cs="Arial"/>
        </w:rPr>
        <w:t xml:space="preserve">Wykonawca każdorazowo umieści na fakturze symbol i nr </w:t>
      </w:r>
      <w:r w:rsidR="009A37AA">
        <w:rPr>
          <w:rFonts w:ascii="Arial" w:eastAsia="TTE18700A0t00" w:hAnsi="Arial" w:cs="Arial"/>
        </w:rPr>
        <w:t>niniejszej umowy (oraz symbol i </w:t>
      </w:r>
      <w:r w:rsidRPr="00D62506">
        <w:rPr>
          <w:rFonts w:ascii="Arial" w:eastAsia="TTE18700A0t00" w:hAnsi="Arial" w:cs="Arial"/>
        </w:rPr>
        <w:t>numer umowy z podwykonawcą – jeżeli dotyczy).</w:t>
      </w:r>
    </w:p>
    <w:p w14:paraId="10B040E4" w14:textId="77777777" w:rsidR="00B144DB" w:rsidRPr="00D62506" w:rsidRDefault="00B144DB" w:rsidP="00972ECC">
      <w:pPr>
        <w:numPr>
          <w:ilvl w:val="0"/>
          <w:numId w:val="51"/>
        </w:numPr>
        <w:suppressAutoHyphens/>
        <w:spacing w:after="0" w:line="276" w:lineRule="auto"/>
        <w:rPr>
          <w:rFonts w:ascii="Arial" w:eastAsia="Times New Roman" w:hAnsi="Arial" w:cs="Arial"/>
        </w:rPr>
      </w:pPr>
      <w:r w:rsidRPr="00D62506">
        <w:rPr>
          <w:rFonts w:ascii="Arial" w:eastAsia="TTE18700A0t00" w:hAnsi="Arial" w:cs="Arial"/>
        </w:rPr>
        <w:t>Wynagrodzenie, o którym mowa w ust. 10 niniejszego paragrafu, dotyczy wyłącznie należności powstałych po zaakceptowa</w:t>
      </w:r>
      <w:r>
        <w:rPr>
          <w:rFonts w:ascii="Arial" w:eastAsia="TTE18700A0t00" w:hAnsi="Arial" w:cs="Arial"/>
        </w:rPr>
        <w:t>niu przez Zamawiającego umowy o </w:t>
      </w:r>
      <w:r w:rsidRPr="00D62506">
        <w:rPr>
          <w:rFonts w:ascii="Arial" w:eastAsia="TTE18700A0t00" w:hAnsi="Arial" w:cs="Arial"/>
        </w:rPr>
        <w:t>podwykonawstwo, której przedmiotem są roboty budowlane, lub po przedłożeniu Zamawiającemu poświadczonej za zgodność z oryginałem kopii umowy o</w:t>
      </w:r>
      <w:r>
        <w:rPr>
          <w:rFonts w:ascii="Arial" w:eastAsia="TTE18700A0t00" w:hAnsi="Arial" w:cs="Arial"/>
        </w:rPr>
        <w:t> </w:t>
      </w:r>
      <w:r w:rsidRPr="00D62506">
        <w:rPr>
          <w:rFonts w:ascii="Arial" w:eastAsia="TTE18700A0t00" w:hAnsi="Arial" w:cs="Arial"/>
        </w:rPr>
        <w:t xml:space="preserve">podwykonawstwo, której przedmiotem są dostawy lub usługi. </w:t>
      </w:r>
    </w:p>
    <w:p w14:paraId="54B61CBB" w14:textId="7F08DADB"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rPr>
        <w:t>Bezpośrednia zapłata, o której mowa w ust. 10</w:t>
      </w:r>
      <w:r w:rsidR="00DF07C7">
        <w:rPr>
          <w:rFonts w:ascii="Arial" w:hAnsi="Arial" w:cs="Arial"/>
        </w:rPr>
        <w:t xml:space="preserve"> </w:t>
      </w:r>
      <w:r w:rsidRPr="00D62506">
        <w:rPr>
          <w:rFonts w:ascii="Arial" w:hAnsi="Arial" w:cs="Arial"/>
        </w:rPr>
        <w:t>niniejszego paragrafu, obejmuje wyłącznie należne wynagrodzenie, bez odsetek należnych podwykonawcy lub dalszemu podwykonawcy.</w:t>
      </w:r>
    </w:p>
    <w:p w14:paraId="69790AB9" w14:textId="77777777"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Przed dokonaniem bezpośredniej zapłaty Zamawiający umożliwi wykonawcy zgłoszenie pisemnych uwag dotyczących zasadności bezpośredniej zapłaty wynagrodzenia podwykonawcy lub dalszemu podwykonawcy, o której mowa w ust. 10 niniejszego paragrafu. Zamawiający poinformuje o terminie zgłaszania uwag, nie krótszym niż 7 dni od dnia doręczenia tej informacji.</w:t>
      </w:r>
    </w:p>
    <w:p w14:paraId="639D3E69" w14:textId="4ADE668A"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zgłoszenia uwag, o których mowa w ust. 1</w:t>
      </w:r>
      <w:r w:rsidR="00027D2F">
        <w:rPr>
          <w:rFonts w:ascii="Arial" w:hAnsi="Arial" w:cs="Arial"/>
        </w:rPr>
        <w:t>4</w:t>
      </w:r>
      <w:r w:rsidRPr="00D62506">
        <w:rPr>
          <w:rFonts w:ascii="Arial" w:hAnsi="Arial" w:cs="Arial"/>
        </w:rPr>
        <w:t xml:space="preserve"> niniejszego paragrafu, w terminie wskazanym przez zamawiającego, zamawiający może:</w:t>
      </w:r>
    </w:p>
    <w:p w14:paraId="22702EDE" w14:textId="77777777" w:rsidR="00B144DB" w:rsidRPr="00D62506" w:rsidRDefault="00B144DB" w:rsidP="00972ECC">
      <w:pPr>
        <w:numPr>
          <w:ilvl w:val="1"/>
          <w:numId w:val="51"/>
        </w:numPr>
        <w:suppressAutoHyphens/>
        <w:autoSpaceDE w:val="0"/>
        <w:spacing w:after="0" w:line="276" w:lineRule="auto"/>
        <w:rPr>
          <w:rFonts w:ascii="Arial" w:hAnsi="Arial" w:cs="Arial"/>
        </w:rPr>
      </w:pPr>
      <w:r w:rsidRPr="00D62506">
        <w:rPr>
          <w:rFonts w:ascii="Arial" w:hAnsi="Arial" w:cs="Arial"/>
        </w:rPr>
        <w:t>nie dokonać bezpośredniej zapłaty wynagrodzenia podwykonawcy lub dalszemu podwykonawcy, jeżeli wykonawca wykaże niezasadność takiej zapłaty albo</w:t>
      </w:r>
    </w:p>
    <w:p w14:paraId="44C2C3A1" w14:textId="77777777" w:rsidR="00B144DB" w:rsidRPr="00D62506" w:rsidRDefault="00B144DB" w:rsidP="00972ECC">
      <w:pPr>
        <w:numPr>
          <w:ilvl w:val="1"/>
          <w:numId w:val="51"/>
        </w:numPr>
        <w:suppressAutoHyphens/>
        <w:autoSpaceDE w:val="0"/>
        <w:spacing w:after="0" w:line="276" w:lineRule="auto"/>
        <w:rPr>
          <w:rFonts w:ascii="Arial" w:hAnsi="Arial" w:cs="Arial"/>
        </w:rPr>
      </w:pPr>
      <w:r w:rsidRPr="00D62506">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ED7CE2D" w14:textId="77777777" w:rsidR="00B144DB" w:rsidRPr="00D62506" w:rsidRDefault="00B144DB" w:rsidP="00972ECC">
      <w:pPr>
        <w:numPr>
          <w:ilvl w:val="1"/>
          <w:numId w:val="51"/>
        </w:numPr>
        <w:suppressAutoHyphens/>
        <w:autoSpaceDE w:val="0"/>
        <w:spacing w:after="0" w:line="276" w:lineRule="auto"/>
        <w:rPr>
          <w:rFonts w:ascii="Arial" w:hAnsi="Arial" w:cs="Arial"/>
        </w:rPr>
      </w:pPr>
      <w:r w:rsidRPr="00D62506">
        <w:rPr>
          <w:rFonts w:ascii="Arial" w:hAnsi="Arial" w:cs="Arial"/>
        </w:rPr>
        <w:t>dokonać bezpośredniej zapłaty wynagrodzenia podwykonawcy lub dalszemu podwykonawcy, jeżeli podwykonawca lub dalszy podwykonawca wykaże zasadność takiej zapłaty.</w:t>
      </w:r>
    </w:p>
    <w:p w14:paraId="380D9A9F" w14:textId="77777777"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dokonania bezpośredniej zapłaty podwykonawcy lub dalszemu podwykonawcy, o których mowa w ust. 9 niniejszego paragrafu, Zamawiający potrąci kwotę wypłaconego wynagrodzenia z wynagrodzenia należnego Wykonawcy.</w:t>
      </w:r>
    </w:p>
    <w:p w14:paraId="7CF18C6A" w14:textId="4DF9DAB9"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lastRenderedPageBreak/>
        <w:t xml:space="preserve">Konieczność wielokrotnego (tj. więcej niż dwukrotnego) dokonywania bezpośredniej zapłaty podwykonawcy lub dalszemu podwykonawcy, o których mowa w ust. 9 niniejszego paragrafu, lub konieczność dokonania bezpośrednich zapłat na sumę </w:t>
      </w:r>
      <w:r w:rsidR="009A37AA">
        <w:rPr>
          <w:rFonts w:ascii="Arial" w:hAnsi="Arial" w:cs="Arial"/>
        </w:rPr>
        <w:t>większą niż 5% wartości umowy w </w:t>
      </w:r>
      <w:r w:rsidRPr="00D62506">
        <w:rPr>
          <w:rFonts w:ascii="Arial" w:hAnsi="Arial" w:cs="Arial"/>
        </w:rPr>
        <w:t>sprawie zamówienia publicznego</w:t>
      </w:r>
      <w:r>
        <w:rPr>
          <w:rFonts w:ascii="Arial" w:hAnsi="Arial" w:cs="Arial"/>
        </w:rPr>
        <w:t xml:space="preserve"> może stanowić podstawę do </w:t>
      </w:r>
      <w:r w:rsidR="009A37AA">
        <w:rPr>
          <w:rFonts w:ascii="Arial" w:hAnsi="Arial" w:cs="Arial"/>
        </w:rPr>
        <w:t>odstąpienia od umowy w </w:t>
      </w:r>
      <w:r w:rsidRPr="00D62506">
        <w:rPr>
          <w:rFonts w:ascii="Arial" w:hAnsi="Arial" w:cs="Arial"/>
        </w:rPr>
        <w:t>sprawie zamówienia publicznego przez zamawiającego.</w:t>
      </w:r>
    </w:p>
    <w:p w14:paraId="59A4C9B9" w14:textId="77777777"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rPr>
        <w:t>Wynagrodzenie Wykonawcy zostanie przekazane na rachunek bankowy wskazany w</w:t>
      </w:r>
      <w:r>
        <w:rPr>
          <w:rFonts w:ascii="Arial" w:hAnsi="Arial" w:cs="Arial"/>
        </w:rPr>
        <w:t> </w:t>
      </w:r>
      <w:r w:rsidRPr="00D62506">
        <w:rPr>
          <w:rFonts w:ascii="Arial" w:hAnsi="Arial" w:cs="Arial"/>
        </w:rPr>
        <w:t>fakturze VAT, znajdujący się w wykazie</w:t>
      </w:r>
      <w:r>
        <w:rPr>
          <w:rFonts w:ascii="Arial" w:hAnsi="Arial" w:cs="Arial"/>
        </w:rPr>
        <w:t xml:space="preserve"> podatników VAT udostępnionym w </w:t>
      </w:r>
      <w:r w:rsidRPr="00D62506">
        <w:rPr>
          <w:rFonts w:ascii="Arial" w:hAnsi="Arial" w:cs="Arial"/>
        </w:rPr>
        <w:t>Biuletyn</w:t>
      </w:r>
      <w:r>
        <w:rPr>
          <w:rFonts w:ascii="Arial" w:hAnsi="Arial" w:cs="Arial"/>
        </w:rPr>
        <w:t>ie </w:t>
      </w:r>
      <w:r w:rsidRPr="00D62506">
        <w:rPr>
          <w:rFonts w:ascii="Arial" w:hAnsi="Arial" w:cs="Arial"/>
        </w:rPr>
        <w:t xml:space="preserve">Informacji Publicznej na stronie podmiotowej urzędu obsługującego ministra właściwego do spraw finansów publicznych. </w:t>
      </w:r>
    </w:p>
    <w:p w14:paraId="21DBAAEE" w14:textId="77777777" w:rsidR="00B144DB" w:rsidRPr="00D62506" w:rsidRDefault="00B144DB" w:rsidP="00B144DB">
      <w:pPr>
        <w:ind w:left="284"/>
        <w:rPr>
          <w:rFonts w:ascii="Arial" w:hAnsi="Arial" w:cs="Arial"/>
        </w:rPr>
      </w:pPr>
      <w:r w:rsidRPr="00D62506">
        <w:rPr>
          <w:rFonts w:ascii="Arial" w:hAnsi="Arial" w:cs="Arial"/>
        </w:rPr>
        <w:t xml:space="preserve">Zamawiający oświadcza, że będzie realizować płatności za faktury z zastosowaniem mechanizmu podzielonej płatności tzw. </w:t>
      </w:r>
      <w:proofErr w:type="spellStart"/>
      <w:r w:rsidRPr="00D62506">
        <w:rPr>
          <w:rFonts w:ascii="Arial" w:hAnsi="Arial" w:cs="Arial"/>
        </w:rPr>
        <w:t>split</w:t>
      </w:r>
      <w:proofErr w:type="spellEnd"/>
      <w:r w:rsidRPr="00D62506">
        <w:rPr>
          <w:rFonts w:ascii="Arial" w:hAnsi="Arial" w:cs="Arial"/>
        </w:rPr>
        <w:t xml:space="preserve"> </w:t>
      </w:r>
      <w:proofErr w:type="spellStart"/>
      <w:r w:rsidRPr="00D62506">
        <w:rPr>
          <w:rFonts w:ascii="Arial" w:hAnsi="Arial" w:cs="Arial"/>
        </w:rPr>
        <w:t>payment</w:t>
      </w:r>
      <w:proofErr w:type="spellEnd"/>
      <w:r w:rsidRPr="00D62506">
        <w:rPr>
          <w:rFonts w:ascii="Arial" w:hAnsi="Arial" w:cs="Arial"/>
        </w:rPr>
        <w:t xml:space="preserve">. Za zapłatę w tym systemie uznaje się dokonanie płatności w terminie ustalonym w umowie. Podzieloną płatność tzw. </w:t>
      </w:r>
      <w:proofErr w:type="spellStart"/>
      <w:r w:rsidRPr="00D62506">
        <w:rPr>
          <w:rFonts w:ascii="Arial" w:hAnsi="Arial" w:cs="Arial"/>
        </w:rPr>
        <w:t>split</w:t>
      </w:r>
      <w:proofErr w:type="spellEnd"/>
      <w:r w:rsidRPr="00D62506">
        <w:rPr>
          <w:rFonts w:ascii="Arial" w:hAnsi="Arial" w:cs="Arial"/>
        </w:rPr>
        <w:t xml:space="preserve"> </w:t>
      </w:r>
      <w:proofErr w:type="spellStart"/>
      <w:r w:rsidRPr="00D62506">
        <w:rPr>
          <w:rFonts w:ascii="Arial" w:hAnsi="Arial" w:cs="Arial"/>
        </w:rPr>
        <w:t>payment</w:t>
      </w:r>
      <w:proofErr w:type="spellEnd"/>
      <w:r w:rsidRPr="00D62506">
        <w:rPr>
          <w:rFonts w:ascii="Arial" w:hAnsi="Arial" w:cs="Arial"/>
        </w:rPr>
        <w:t xml:space="preserve"> stosuje się wyłącznie przy płatnościach b</w:t>
      </w:r>
      <w:r>
        <w:rPr>
          <w:rFonts w:ascii="Arial" w:hAnsi="Arial" w:cs="Arial"/>
        </w:rPr>
        <w:t>ezgotówkowych, realizowanych za </w:t>
      </w:r>
      <w:r w:rsidRPr="00D62506">
        <w:rPr>
          <w:rFonts w:ascii="Arial" w:hAnsi="Arial" w:cs="Arial"/>
        </w:rPr>
        <w:t>pośrednictwem polecenia przelewu lub polecenia zapłaty dla czynnych podatników VAT. Mechanizm podzielonej płatności nie będzie wykorzystywany do zapłaty za czynności lub zdarzenia pozostające poza zakresem VAT (np. zap</w:t>
      </w:r>
      <w:r>
        <w:rPr>
          <w:rFonts w:ascii="Arial" w:hAnsi="Arial" w:cs="Arial"/>
        </w:rPr>
        <w:t>łata odszkodowania), a także za </w:t>
      </w:r>
      <w:r w:rsidRPr="00D62506">
        <w:rPr>
          <w:rFonts w:ascii="Arial" w:hAnsi="Arial" w:cs="Arial"/>
        </w:rPr>
        <w:t xml:space="preserve">świadczenia zwolnione z VAT, opodatkowane stawką 0% lub objęte odwrotnym obciążeniem. Wykonawca oświadcza, że wyraża zgodę na dokonywanie przez Zamawiającego płatności w systemie podzielonej płatności tzw. </w:t>
      </w:r>
      <w:proofErr w:type="spellStart"/>
      <w:r w:rsidRPr="00D62506">
        <w:rPr>
          <w:rFonts w:ascii="Arial" w:hAnsi="Arial" w:cs="Arial"/>
        </w:rPr>
        <w:t>split</w:t>
      </w:r>
      <w:proofErr w:type="spellEnd"/>
      <w:r w:rsidRPr="00D62506">
        <w:rPr>
          <w:rFonts w:ascii="Arial" w:hAnsi="Arial" w:cs="Arial"/>
        </w:rPr>
        <w:t xml:space="preserve"> </w:t>
      </w:r>
      <w:proofErr w:type="spellStart"/>
      <w:r w:rsidRPr="00D62506">
        <w:rPr>
          <w:rFonts w:ascii="Arial" w:hAnsi="Arial" w:cs="Arial"/>
        </w:rPr>
        <w:t>payment</w:t>
      </w:r>
      <w:proofErr w:type="spellEnd"/>
      <w:r w:rsidRPr="00D62506">
        <w:rPr>
          <w:rFonts w:ascii="Arial" w:hAnsi="Arial" w:cs="Arial"/>
        </w:rPr>
        <w:t>.</w:t>
      </w:r>
    </w:p>
    <w:p w14:paraId="2F4386EF" w14:textId="77777777" w:rsidR="00B144DB" w:rsidRDefault="00B144DB" w:rsidP="00B144DB">
      <w:pPr>
        <w:pStyle w:val="Bezodstpw"/>
        <w:spacing w:line="276" w:lineRule="auto"/>
        <w:jc w:val="center"/>
        <w:rPr>
          <w:rFonts w:ascii="Arial" w:hAnsi="Arial" w:cs="Arial"/>
        </w:rPr>
      </w:pPr>
    </w:p>
    <w:p w14:paraId="4C9C5C7C" w14:textId="77777777" w:rsidR="00B144DB" w:rsidRPr="00D62506" w:rsidRDefault="00B144DB" w:rsidP="00B144DB">
      <w:pPr>
        <w:pStyle w:val="Bezodstpw"/>
        <w:spacing w:line="276" w:lineRule="auto"/>
        <w:jc w:val="center"/>
        <w:rPr>
          <w:rFonts w:ascii="Arial" w:eastAsia="Times New Roman" w:hAnsi="Arial" w:cs="Arial"/>
          <w:lang w:eastAsia="ar-SA"/>
        </w:rPr>
      </w:pPr>
      <w:r w:rsidRPr="00D62506">
        <w:rPr>
          <w:rFonts w:ascii="Arial" w:hAnsi="Arial" w:cs="Arial"/>
        </w:rPr>
        <w:t>§ 5</w:t>
      </w:r>
    </w:p>
    <w:p w14:paraId="2594DCD6"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 xml:space="preserve">Zamawiający dopuszcza realizację części robót </w:t>
      </w:r>
      <w:r>
        <w:rPr>
          <w:rFonts w:ascii="Arial" w:hAnsi="Arial" w:cs="Arial"/>
        </w:rPr>
        <w:t>budowlanych składających się na </w:t>
      </w:r>
      <w:r w:rsidRPr="00D62506">
        <w:rPr>
          <w:rFonts w:ascii="Arial" w:hAnsi="Arial" w:cs="Arial"/>
        </w:rPr>
        <w:t>przedmiot niniejszej umowy przy pomocy podwykonawców oraz dalszych podwykonawców.</w:t>
      </w:r>
    </w:p>
    <w:p w14:paraId="5AE8C4C6" w14:textId="2DA91A8D"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Termin zapłaty wynagrodzenia podwykonawcy lub dalsz</w:t>
      </w:r>
      <w:r w:rsidR="007115A4">
        <w:rPr>
          <w:rFonts w:ascii="Arial" w:hAnsi="Arial" w:cs="Arial"/>
        </w:rPr>
        <w:t>emu podwykonawcy przewidziany w </w:t>
      </w:r>
      <w:r w:rsidRPr="00D62506">
        <w:rPr>
          <w:rFonts w:ascii="Arial" w:hAnsi="Arial" w:cs="Arial"/>
        </w:rPr>
        <w:t>umowie o podwykonawstwo nie może być dłuższy niż 14 dni od dnia doręczenia wykonawcy, podwykonawcy lub dalszemu podwykonawcy faktury lub rachunku, potwierdzających wykonanie zleconej podwykonawcy lub dalszemu podwykonawcy roboty budowlanej.</w:t>
      </w:r>
    </w:p>
    <w:p w14:paraId="2ED1C143" w14:textId="597BEAB2"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w:t>
      </w:r>
      <w:r w:rsidR="007115A4">
        <w:rPr>
          <w:rFonts w:ascii="Arial" w:hAnsi="Arial" w:cs="Arial"/>
        </w:rPr>
        <w:t>ykonawca składa projekt wraz ze </w:t>
      </w:r>
      <w:r w:rsidRPr="00D62506">
        <w:rPr>
          <w:rFonts w:ascii="Arial" w:hAnsi="Arial" w:cs="Arial"/>
        </w:rPr>
        <w:t>zgodą wykonawcy na zawarcie umowy o podwykonawstwo o treści zgodnej z projektem umowy), a Zamawiający w ciągu 14 – dni od przekazania może zgłosić pisemne zastrzeżenia do projektu tej umowy, jeżeli nie sp</w:t>
      </w:r>
      <w:r>
        <w:rPr>
          <w:rFonts w:ascii="Arial" w:hAnsi="Arial" w:cs="Arial"/>
        </w:rPr>
        <w:t>ełnia ona wymagań określonych w </w:t>
      </w:r>
      <w:r w:rsidRPr="00D62506">
        <w:rPr>
          <w:rFonts w:ascii="Arial" w:hAnsi="Arial" w:cs="Arial"/>
        </w:rPr>
        <w:t>specyfikacji warunków zamówienia oraz gdy przewiduje termin zapłaty wynagrodzenia dłuższy niż określony w ust.2 niniejszego paragrafu. Niezgłoszenie zastrzeżeń uważa się za akceptację projektu.</w:t>
      </w:r>
    </w:p>
    <w:p w14:paraId="3FEFFF4E"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Wykonawca, podwykonawca lub dalszy podwykonawca robót budowlanych, o których mowa  w § 1 niniejszej umowy przedkłada Zamawiającemu poświadczoną za zgodność z</w:t>
      </w:r>
      <w:r>
        <w:rPr>
          <w:rFonts w:ascii="Arial" w:hAnsi="Arial" w:cs="Arial"/>
        </w:rPr>
        <w:t> </w:t>
      </w:r>
      <w:r w:rsidRPr="00D62506">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D62506">
        <w:rPr>
          <w:rFonts w:ascii="Arial" w:hAnsi="Arial" w:cs="Arial"/>
        </w:rPr>
        <w:t xml:space="preserve">przypadkach, jeżeli nie spełnia ona wymagań określonych w specyfikacji istotnych warunków zamówienia oraz gdy przewiduje termin zapłaty wynagrodzenia dłuższy niż </w:t>
      </w:r>
      <w:r w:rsidRPr="00D62506">
        <w:rPr>
          <w:rFonts w:ascii="Arial" w:hAnsi="Arial" w:cs="Arial"/>
        </w:rPr>
        <w:lastRenderedPageBreak/>
        <w:t>określony w ust.2 niniejszego paragrafu. Niezgłoszenie sprzeciwu uważa się za akceptację umowy przez Zamawiającego.</w:t>
      </w:r>
    </w:p>
    <w:p w14:paraId="7522369D"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3C9618BA" w14:textId="77777777" w:rsidR="00B144DB" w:rsidRPr="00D62506" w:rsidRDefault="00B144DB" w:rsidP="00972ECC">
      <w:pPr>
        <w:numPr>
          <w:ilvl w:val="1"/>
          <w:numId w:val="54"/>
        </w:numPr>
        <w:suppressAutoHyphens/>
        <w:spacing w:after="0" w:line="276" w:lineRule="auto"/>
        <w:rPr>
          <w:rFonts w:ascii="Arial" w:hAnsi="Arial" w:cs="Arial"/>
        </w:rPr>
      </w:pPr>
      <w:r w:rsidRPr="00D62506">
        <w:rPr>
          <w:rFonts w:ascii="Arial" w:hAnsi="Arial" w:cs="Arial"/>
        </w:rPr>
        <w:t>o wartości mniejszej niż 0,5 % wartości umowy o roboty budowlane,</w:t>
      </w:r>
    </w:p>
    <w:p w14:paraId="653F5C6D" w14:textId="77777777" w:rsidR="00B144DB" w:rsidRPr="00D62506" w:rsidRDefault="00B144DB" w:rsidP="00972ECC">
      <w:pPr>
        <w:numPr>
          <w:ilvl w:val="1"/>
          <w:numId w:val="54"/>
        </w:numPr>
        <w:suppressAutoHyphens/>
        <w:spacing w:after="0" w:line="276" w:lineRule="auto"/>
        <w:rPr>
          <w:rFonts w:ascii="Arial" w:hAnsi="Arial" w:cs="Arial"/>
        </w:rPr>
      </w:pPr>
      <w:r w:rsidRPr="00D62506">
        <w:rPr>
          <w:rFonts w:ascii="Arial" w:hAnsi="Arial" w:cs="Arial"/>
        </w:rPr>
        <w:t>na dostawy materiałów budowlanych niezbędnych do wykonania przedmiotu zamówienia,</w:t>
      </w:r>
    </w:p>
    <w:p w14:paraId="4AC9BF07" w14:textId="77777777" w:rsidR="00B144DB" w:rsidRPr="00D62506" w:rsidRDefault="00B144DB" w:rsidP="00972ECC">
      <w:pPr>
        <w:numPr>
          <w:ilvl w:val="1"/>
          <w:numId w:val="54"/>
        </w:numPr>
        <w:tabs>
          <w:tab w:val="left" w:pos="360"/>
        </w:tabs>
        <w:suppressAutoHyphens/>
        <w:spacing w:after="0" w:line="276" w:lineRule="auto"/>
        <w:rPr>
          <w:rFonts w:ascii="Arial" w:hAnsi="Arial" w:cs="Arial"/>
        </w:rPr>
      </w:pPr>
      <w:r w:rsidRPr="00D62506">
        <w:rPr>
          <w:rFonts w:ascii="Arial" w:hAnsi="Arial" w:cs="Arial"/>
        </w:rPr>
        <w:t>na usługi niezbędne do realizacji przedmiotu zamówienia, określone w STWiOR.</w:t>
      </w:r>
    </w:p>
    <w:p w14:paraId="38B24BEE" w14:textId="77777777" w:rsidR="00B144DB" w:rsidRPr="00D62506" w:rsidRDefault="00B144DB" w:rsidP="00972ECC">
      <w:pPr>
        <w:numPr>
          <w:ilvl w:val="0"/>
          <w:numId w:val="53"/>
        </w:numPr>
        <w:suppressAutoHyphens/>
        <w:spacing w:after="0" w:line="276" w:lineRule="auto"/>
        <w:rPr>
          <w:rFonts w:ascii="Arial" w:hAnsi="Arial" w:cs="Arial"/>
        </w:rPr>
      </w:pPr>
      <w:r w:rsidRPr="00D62506">
        <w:rPr>
          <w:rFonts w:ascii="Arial" w:hAnsi="Arial" w:cs="Arial"/>
        </w:rPr>
        <w:t>Wyłączenie nie dotyczy umów o podwykonawstwo o wartości większej niż 50 000,00 zł.</w:t>
      </w:r>
    </w:p>
    <w:p w14:paraId="2B17C1E1"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W przypadku, o którym mowa w ust. 5, jeżeli termin zapłaty wynagrodzenia jest dłuższy niż określony w ust. 2 niniejszego paragrafu, Zamawiający informuje o tym Wykonawcę i</w:t>
      </w:r>
      <w:r>
        <w:rPr>
          <w:rFonts w:ascii="Arial" w:hAnsi="Arial" w:cs="Arial"/>
        </w:rPr>
        <w:t> </w:t>
      </w:r>
      <w:r w:rsidRPr="00D62506">
        <w:rPr>
          <w:rFonts w:ascii="Arial" w:hAnsi="Arial" w:cs="Arial"/>
        </w:rPr>
        <w:t>wzywa go do doprowadzenia do zmiany tej umowy pod rygorem wystąpienia o zapłatę kary umownej.</w:t>
      </w:r>
    </w:p>
    <w:p w14:paraId="4975951A"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Przepisy ust. 2 – 6 niniejszego paragrafu stosuje się odpowiednio do zmian umowy o podwykonawstwo.</w:t>
      </w:r>
    </w:p>
    <w:p w14:paraId="3EE5E169"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Zamawiający będzie prowadził kontrolę płatności należności dla podwykonawców oraz dalszych podwykonawców za wykonany przez nich przedmiot umów:</w:t>
      </w:r>
    </w:p>
    <w:p w14:paraId="14054041" w14:textId="1EA63709" w:rsidR="00B144DB" w:rsidRPr="00D62506" w:rsidRDefault="00B144DB" w:rsidP="00972ECC">
      <w:pPr>
        <w:numPr>
          <w:ilvl w:val="2"/>
          <w:numId w:val="53"/>
        </w:numPr>
        <w:tabs>
          <w:tab w:val="left" w:pos="709"/>
        </w:tabs>
        <w:suppressAutoHyphens/>
        <w:autoSpaceDE w:val="0"/>
        <w:spacing w:after="0" w:line="276" w:lineRule="auto"/>
        <w:ind w:left="709" w:hanging="283"/>
        <w:rPr>
          <w:rFonts w:ascii="Arial" w:hAnsi="Arial" w:cs="Arial"/>
        </w:rPr>
      </w:pPr>
      <w:r w:rsidRPr="00D62506">
        <w:rPr>
          <w:rFonts w:ascii="Arial" w:hAnsi="Arial" w:cs="Arial"/>
        </w:rPr>
        <w:t>jeżeli prace objęte fakturą wystawioną Zamawiającemu przez Wykonawcę były wykonywane przez podwykonawców (w tym rów</w:t>
      </w:r>
      <w:r w:rsidR="007115A4">
        <w:rPr>
          <w:rFonts w:ascii="Arial" w:hAnsi="Arial" w:cs="Arial"/>
        </w:rPr>
        <w:t>nież dalszych podwykonawców) do </w:t>
      </w:r>
      <w:r w:rsidRPr="00D62506">
        <w:rPr>
          <w:rFonts w:ascii="Arial" w:hAnsi="Arial" w:cs="Arial"/>
        </w:rPr>
        <w:t>faktury rozliczeniowej z Zamawiającym W</w:t>
      </w:r>
      <w:r w:rsidR="007115A4">
        <w:rPr>
          <w:rFonts w:ascii="Arial" w:hAnsi="Arial" w:cs="Arial"/>
        </w:rPr>
        <w:t>ykonawca przedłoży oświadczenia </w:t>
      </w:r>
      <w:r w:rsidRPr="00D62506">
        <w:rPr>
          <w:rFonts w:ascii="Arial" w:hAnsi="Arial" w:cs="Arial"/>
        </w:rPr>
        <w:t>podwykonawcy/podwykonawców o b</w:t>
      </w:r>
      <w:r w:rsidR="007115A4">
        <w:rPr>
          <w:rFonts w:ascii="Arial" w:hAnsi="Arial" w:cs="Arial"/>
        </w:rPr>
        <w:t>raku zaległych płatności od </w:t>
      </w:r>
      <w:r w:rsidRPr="00D62506">
        <w:rPr>
          <w:rFonts w:ascii="Arial" w:hAnsi="Arial" w:cs="Arial"/>
        </w:rPr>
        <w:t>Wykonawcy, albo oświadczenie Wykonawcy wyjaśniające, dlaczego podwykonawca odmówił złożenia oświadczenia,</w:t>
      </w:r>
    </w:p>
    <w:p w14:paraId="287EBF8D" w14:textId="692E3085" w:rsidR="00B144DB" w:rsidRPr="00D62506" w:rsidRDefault="00B144DB" w:rsidP="00972ECC">
      <w:pPr>
        <w:numPr>
          <w:ilvl w:val="2"/>
          <w:numId w:val="53"/>
        </w:numPr>
        <w:tabs>
          <w:tab w:val="left" w:pos="709"/>
        </w:tabs>
        <w:suppressAutoHyphens/>
        <w:autoSpaceDE w:val="0"/>
        <w:spacing w:after="0" w:line="276" w:lineRule="auto"/>
        <w:ind w:left="709" w:hanging="283"/>
        <w:rPr>
          <w:rFonts w:ascii="Arial" w:hAnsi="Arial" w:cs="Arial"/>
        </w:rPr>
      </w:pPr>
      <w:r w:rsidRPr="00D62506">
        <w:rPr>
          <w:rFonts w:ascii="Arial" w:hAnsi="Arial" w:cs="Arial"/>
        </w:rPr>
        <w:t>w przypadku nie dostarczenia oświadczeń wszystkich podwykonawców (w tym dalszych podwykonawców) lub dostarczenia oświadczeń, z których wynika, że Wykonawca zalega z płatnościami wobec takich podwykonawców w związ</w:t>
      </w:r>
      <w:r w:rsidR="007115A4">
        <w:rPr>
          <w:rFonts w:ascii="Arial" w:hAnsi="Arial" w:cs="Arial"/>
        </w:rPr>
        <w:t>ku z realizacją prac, a także w </w:t>
      </w:r>
      <w:r w:rsidRPr="00D62506">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w:t>
      </w:r>
      <w:r w:rsidR="007115A4">
        <w:rPr>
          <w:rFonts w:ascii="Arial" w:hAnsi="Arial" w:cs="Arial"/>
        </w:rPr>
        <w:t>kutkować naliczeniem odsetek od </w:t>
      </w:r>
      <w:r w:rsidRPr="00D62506">
        <w:rPr>
          <w:rFonts w:ascii="Arial" w:hAnsi="Arial" w:cs="Arial"/>
        </w:rPr>
        <w:t>nieterminowych płatności. Zatrzymana kwota stanowić będzie zabezpieczenie roszczenia podwykonawcy (w tym dalsz</w:t>
      </w:r>
      <w:r w:rsidR="007115A4">
        <w:rPr>
          <w:rFonts w:ascii="Arial" w:hAnsi="Arial" w:cs="Arial"/>
        </w:rPr>
        <w:t>ego podwykonawcy) w stosunku do </w:t>
      </w:r>
      <w:r w:rsidRPr="00D62506">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21875812" w14:textId="05E8B107" w:rsidR="00B144DB" w:rsidRPr="00D62506" w:rsidRDefault="00B144DB" w:rsidP="00972ECC">
      <w:pPr>
        <w:numPr>
          <w:ilvl w:val="0"/>
          <w:numId w:val="53"/>
        </w:numPr>
        <w:tabs>
          <w:tab w:val="left" w:pos="426"/>
        </w:tabs>
        <w:suppressAutoHyphens/>
        <w:autoSpaceDE w:val="0"/>
        <w:spacing w:after="0" w:line="276" w:lineRule="auto"/>
        <w:rPr>
          <w:rFonts w:ascii="Arial" w:hAnsi="Arial" w:cs="Arial"/>
        </w:rPr>
      </w:pPr>
      <w:r w:rsidRPr="00D62506">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4 ust. </w:t>
      </w:r>
      <w:r w:rsidR="00027D2F">
        <w:rPr>
          <w:rFonts w:ascii="Arial" w:hAnsi="Arial" w:cs="Arial"/>
        </w:rPr>
        <w:t>2</w:t>
      </w:r>
      <w:r w:rsidRPr="00D62506">
        <w:rPr>
          <w:rFonts w:ascii="Arial" w:hAnsi="Arial" w:cs="Arial"/>
        </w:rPr>
        <w:t xml:space="preserve"> umowy lub odstąpić od umowy.</w:t>
      </w:r>
    </w:p>
    <w:p w14:paraId="604A67D4" w14:textId="63E20A6F" w:rsidR="00B144DB" w:rsidRPr="00D62506" w:rsidRDefault="00B144DB" w:rsidP="00972ECC">
      <w:pPr>
        <w:numPr>
          <w:ilvl w:val="0"/>
          <w:numId w:val="53"/>
        </w:numPr>
        <w:tabs>
          <w:tab w:val="left" w:pos="426"/>
        </w:tabs>
        <w:suppressAutoHyphens/>
        <w:autoSpaceDE w:val="0"/>
        <w:spacing w:after="0" w:line="276" w:lineRule="auto"/>
        <w:rPr>
          <w:rFonts w:ascii="Arial" w:hAnsi="Arial" w:cs="Arial"/>
        </w:rPr>
      </w:pPr>
      <w:r w:rsidRPr="00D62506">
        <w:rPr>
          <w:rFonts w:ascii="Arial" w:hAnsi="Arial" w:cs="Arial"/>
        </w:rPr>
        <w:lastRenderedPageBreak/>
        <w:t>Na wniosek Zamawiającego, Wykonawca bezzwłocznie dostarczy Zamawiającemu szczegółowe informacje dotyczące podwykonawców i je</w:t>
      </w:r>
      <w:r w:rsidR="007115A4">
        <w:rPr>
          <w:rFonts w:ascii="Arial" w:hAnsi="Arial" w:cs="Arial"/>
        </w:rPr>
        <w:t>go/ich dalszych podwykonawców w </w:t>
      </w:r>
      <w:r w:rsidRPr="00D62506">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17E202F" w14:textId="77777777" w:rsidR="00B144DB" w:rsidRPr="00D62506" w:rsidRDefault="00B144DB" w:rsidP="00B144DB">
      <w:pPr>
        <w:pStyle w:val="Bezodstpw"/>
        <w:spacing w:line="276" w:lineRule="auto"/>
        <w:rPr>
          <w:rFonts w:ascii="Arial" w:hAnsi="Arial" w:cs="Arial"/>
        </w:rPr>
      </w:pPr>
    </w:p>
    <w:p w14:paraId="7EA581B0"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6</w:t>
      </w:r>
    </w:p>
    <w:p w14:paraId="2E6D3C3E" w14:textId="77777777" w:rsidR="00B144DB" w:rsidRPr="00D62506" w:rsidRDefault="00B144DB" w:rsidP="00972ECC">
      <w:pPr>
        <w:pStyle w:val="Bezodstpw"/>
        <w:numPr>
          <w:ilvl w:val="0"/>
          <w:numId w:val="64"/>
        </w:numPr>
        <w:spacing w:line="276" w:lineRule="auto"/>
        <w:ind w:left="284" w:hanging="284"/>
        <w:jc w:val="left"/>
        <w:rPr>
          <w:rFonts w:ascii="Arial" w:hAnsi="Arial" w:cs="Arial"/>
        </w:rPr>
      </w:pPr>
      <w:r w:rsidRPr="00D62506">
        <w:rPr>
          <w:rFonts w:ascii="Arial" w:hAnsi="Arial" w:cs="Arial"/>
        </w:rPr>
        <w:t xml:space="preserve">Funkcję Kierownika budowy będzie pełnił ……………………. </w:t>
      </w:r>
    </w:p>
    <w:p w14:paraId="2FACE161" w14:textId="03CA0AC4" w:rsidR="00B144DB" w:rsidRPr="00D62506" w:rsidRDefault="00B144DB" w:rsidP="00972ECC">
      <w:pPr>
        <w:pStyle w:val="Bezodstpw"/>
        <w:numPr>
          <w:ilvl w:val="0"/>
          <w:numId w:val="64"/>
        </w:numPr>
        <w:spacing w:line="276" w:lineRule="auto"/>
        <w:ind w:left="284" w:hanging="284"/>
        <w:jc w:val="left"/>
        <w:rPr>
          <w:rFonts w:ascii="Arial" w:hAnsi="Arial" w:cs="Arial"/>
        </w:rPr>
      </w:pPr>
      <w:r w:rsidRPr="00D62506">
        <w:rPr>
          <w:rFonts w:ascii="Arial" w:hAnsi="Arial" w:cs="Arial"/>
        </w:rPr>
        <w:t xml:space="preserve">Funkcję Inspektora Nadzoru z ramienia Zamawiającego pełnić będzie: </w:t>
      </w:r>
      <w:r w:rsidR="00D4185B">
        <w:rPr>
          <w:rFonts w:ascii="Arial" w:hAnsi="Arial" w:cs="Arial"/>
          <w:b/>
        </w:rPr>
        <w:t>Eugeniusz Butrym</w:t>
      </w:r>
      <w:r w:rsidRPr="00D62506">
        <w:rPr>
          <w:rFonts w:ascii="Arial" w:hAnsi="Arial" w:cs="Arial"/>
          <w:b/>
        </w:rPr>
        <w:t>.</w:t>
      </w:r>
    </w:p>
    <w:p w14:paraId="164F0B53" w14:textId="77777777" w:rsidR="00B144DB" w:rsidRPr="00D62506" w:rsidRDefault="00B144DB" w:rsidP="00B144DB">
      <w:pPr>
        <w:pStyle w:val="Bezodstpw"/>
        <w:spacing w:line="276" w:lineRule="auto"/>
        <w:rPr>
          <w:rFonts w:ascii="Arial" w:hAnsi="Arial" w:cs="Arial"/>
        </w:rPr>
      </w:pPr>
    </w:p>
    <w:p w14:paraId="717234C2"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7</w:t>
      </w:r>
    </w:p>
    <w:p w14:paraId="455EECDD"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65B1B3D3" w14:textId="3AFD3850" w:rsidR="00B144DB" w:rsidRPr="000716CD" w:rsidRDefault="00B144DB" w:rsidP="00E94BBE">
      <w:pPr>
        <w:pStyle w:val="Akapitzlist1"/>
        <w:spacing w:line="276" w:lineRule="auto"/>
        <w:ind w:left="284" w:hanging="284"/>
        <w:jc w:val="both"/>
        <w:rPr>
          <w:rFonts w:ascii="Arial" w:hAnsi="Arial" w:cs="Arial"/>
        </w:rPr>
      </w:pPr>
      <w:r w:rsidRPr="000716CD">
        <w:rPr>
          <w:rFonts w:ascii="Arial" w:hAnsi="Arial" w:cs="Arial"/>
        </w:rPr>
        <w:t>2. Wykonawca oświadcza, że zatrudni na podstawie umowy o pracę wszystkie osoby wykonujące czynności związane z realizacją zamówienia, wypełniające def</w:t>
      </w:r>
      <w:r w:rsidR="009E5FAC">
        <w:rPr>
          <w:rFonts w:ascii="Arial" w:hAnsi="Arial" w:cs="Arial"/>
        </w:rPr>
        <w:t>inicję stosunku pracy zgodnie z </w:t>
      </w:r>
      <w:r w:rsidRPr="000716CD">
        <w:rPr>
          <w:rFonts w:ascii="Arial" w:hAnsi="Arial" w:cs="Arial"/>
        </w:rPr>
        <w:t>art. 22 § 1 ustawy z dnia 26 czerwca 1974 r. Kodeks Pracy (Dz. U. z 2019 r. poz. 1040 ze zm.), tj.</w:t>
      </w:r>
      <w:r w:rsidR="00E94BBE">
        <w:rPr>
          <w:rFonts w:ascii="Arial" w:hAnsi="Arial" w:cs="Arial"/>
        </w:rPr>
        <w:t xml:space="preserve"> </w:t>
      </w:r>
      <w:r w:rsidR="00E94BBE" w:rsidRPr="004912BA">
        <w:rPr>
          <w:rFonts w:ascii="Arial" w:hAnsi="Arial" w:cs="Arial"/>
          <w:b/>
          <w:color w:val="FF0000"/>
        </w:rPr>
        <w:t xml:space="preserve">czynności </w:t>
      </w:r>
      <w:r w:rsidR="00E94BBE" w:rsidRPr="004912BA">
        <w:rPr>
          <w:rFonts w:ascii="Arial" w:hAnsi="Arial" w:cs="Arial"/>
          <w:b/>
          <w:bCs/>
          <w:color w:val="FF0000"/>
        </w:rPr>
        <w:t xml:space="preserve">w zakresie robót związanych z zagospodarowaniem terenu, jak rozebranie nawierzchni, układanie nawierzchni, wykonanie nasadzeń. </w:t>
      </w:r>
      <w:r w:rsidRPr="000716CD">
        <w:rPr>
          <w:rFonts w:ascii="Arial" w:hAnsi="Arial" w:cs="Arial"/>
        </w:rPr>
        <w:t xml:space="preserve">Na potwierdzenie powyższego, </w:t>
      </w:r>
      <w:r w:rsidRPr="000716CD">
        <w:rPr>
          <w:rFonts w:ascii="Arial" w:hAnsi="Arial" w:cs="Arial"/>
          <w:b/>
        </w:rPr>
        <w:t xml:space="preserve">wykonawca w odniesieniu do swoich pracowników </w:t>
      </w:r>
      <w:r w:rsidRPr="000716CD">
        <w:rPr>
          <w:rFonts w:ascii="Arial" w:hAnsi="Arial" w:cs="Arial"/>
          <w:b/>
          <w:u w:val="single"/>
        </w:rPr>
        <w:t>w dniu podpisania umowy</w:t>
      </w:r>
      <w:r w:rsidRPr="000716CD">
        <w:rPr>
          <w:rFonts w:ascii="Arial" w:hAnsi="Arial" w:cs="Arial"/>
          <w:b/>
        </w:rPr>
        <w:t xml:space="preserve"> przekaże Zamawiającemu wykaz osób, które zrealizują przedmiot umowy wraz z oświadczeniem, że osoby te są zatrudnione na umowę o pracę.</w:t>
      </w:r>
      <w:r w:rsidRPr="000716CD">
        <w:rPr>
          <w:rFonts w:ascii="Arial" w:hAnsi="Arial" w:cs="Arial"/>
        </w:rPr>
        <w:t xml:space="preserve"> </w:t>
      </w:r>
    </w:p>
    <w:p w14:paraId="6D4C81D0"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2B1CF270"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0716CD">
        <w:rPr>
          <w:rFonts w:ascii="Arial" w:eastAsia="TimesNewRoman" w:hAnsi="Arial" w:cs="Arial"/>
        </w:rPr>
        <w:t>ż</w:t>
      </w:r>
      <w:r w:rsidRPr="000716CD">
        <w:rPr>
          <w:rFonts w:ascii="Arial" w:hAnsi="Arial" w:cs="Arial"/>
        </w:rPr>
        <w:t>y przedło</w:t>
      </w:r>
      <w:r w:rsidRPr="000716CD">
        <w:rPr>
          <w:rFonts w:ascii="Arial" w:eastAsia="TimesNewRoman" w:hAnsi="Arial" w:cs="Arial"/>
        </w:rPr>
        <w:t>ż</w:t>
      </w:r>
      <w:r w:rsidRPr="000716CD">
        <w:rPr>
          <w:rFonts w:ascii="Arial" w:hAnsi="Arial" w:cs="Arial"/>
        </w:rPr>
        <w:t>y</w:t>
      </w:r>
      <w:r w:rsidRPr="000716CD">
        <w:rPr>
          <w:rFonts w:ascii="Arial" w:eastAsia="TimesNewRoman" w:hAnsi="Arial" w:cs="Arial"/>
        </w:rPr>
        <w:t xml:space="preserve">ć </w:t>
      </w:r>
      <w:r w:rsidRPr="000716CD">
        <w:rPr>
          <w:rFonts w:ascii="Arial" w:hAnsi="Arial" w:cs="Arial"/>
        </w:rPr>
        <w:t>wraz kopi</w:t>
      </w:r>
      <w:r w:rsidRPr="000716CD">
        <w:rPr>
          <w:rFonts w:ascii="Arial" w:eastAsia="TimesNewRoman" w:hAnsi="Arial" w:cs="Arial"/>
        </w:rPr>
        <w:t xml:space="preserve">ą </w:t>
      </w:r>
      <w:r w:rsidRPr="000716CD">
        <w:rPr>
          <w:rFonts w:ascii="Arial" w:hAnsi="Arial" w:cs="Arial"/>
        </w:rPr>
        <w:t>umowy o podwykonawstwo lub dalsze podwykonawstwo jednak nie pó</w:t>
      </w:r>
      <w:r w:rsidRPr="000716CD">
        <w:rPr>
          <w:rFonts w:ascii="Arial" w:eastAsia="TimesNewRoman" w:hAnsi="Arial" w:cs="Arial"/>
        </w:rPr>
        <w:t>ź</w:t>
      </w:r>
      <w:r w:rsidRPr="000716CD">
        <w:rPr>
          <w:rFonts w:ascii="Arial" w:hAnsi="Arial" w:cs="Arial"/>
        </w:rPr>
        <w:t>niej ni</w:t>
      </w:r>
      <w:r w:rsidRPr="000716CD">
        <w:rPr>
          <w:rFonts w:ascii="Arial" w:eastAsia="TimesNewRoman" w:hAnsi="Arial" w:cs="Arial"/>
        </w:rPr>
        <w:t xml:space="preserve">ż </w:t>
      </w:r>
      <w:r w:rsidRPr="000716CD">
        <w:rPr>
          <w:rFonts w:ascii="Arial" w:hAnsi="Arial" w:cs="Arial"/>
        </w:rPr>
        <w:t>przed rozpocz</w:t>
      </w:r>
      <w:r w:rsidRPr="000716CD">
        <w:rPr>
          <w:rFonts w:ascii="Arial" w:eastAsia="TimesNewRoman" w:hAnsi="Arial" w:cs="Arial"/>
        </w:rPr>
        <w:t>ę</w:t>
      </w:r>
      <w:r w:rsidRPr="000716CD">
        <w:rPr>
          <w:rFonts w:ascii="Arial" w:hAnsi="Arial" w:cs="Arial"/>
        </w:rPr>
        <w:t>ciem wykonywania czynno</w:t>
      </w:r>
      <w:r w:rsidRPr="000716CD">
        <w:rPr>
          <w:rFonts w:ascii="Arial" w:eastAsia="TimesNewRoman" w:hAnsi="Arial" w:cs="Arial"/>
        </w:rPr>
        <w:t>ś</w:t>
      </w:r>
      <w:r w:rsidRPr="000716CD">
        <w:rPr>
          <w:rFonts w:ascii="Arial" w:hAnsi="Arial" w:cs="Arial"/>
        </w:rPr>
        <w:t>ci przez te osoby.</w:t>
      </w:r>
    </w:p>
    <w:p w14:paraId="108D7F7E"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1F60BF38" w14:textId="77777777" w:rsidR="00B144DB" w:rsidRPr="000716CD" w:rsidRDefault="00B144DB" w:rsidP="00972ECC">
      <w:pPr>
        <w:pStyle w:val="Akapitzlist1"/>
        <w:numPr>
          <w:ilvl w:val="0"/>
          <w:numId w:val="42"/>
        </w:numPr>
        <w:spacing w:line="276" w:lineRule="auto"/>
        <w:ind w:left="284" w:hanging="284"/>
        <w:jc w:val="both"/>
        <w:rPr>
          <w:rFonts w:ascii="Arial" w:hAnsi="Arial" w:cs="Arial"/>
        </w:rPr>
      </w:pPr>
      <w:r w:rsidRPr="000716CD">
        <w:rPr>
          <w:rFonts w:ascii="Arial" w:hAnsi="Arial" w:cs="Arial"/>
        </w:rPr>
        <w:t>żądania oświadczeń i dokumentów w zakresie potwierdzenia spełniania ww. wymogów i dokonywania ich oceny,</w:t>
      </w:r>
    </w:p>
    <w:p w14:paraId="5D9494E5" w14:textId="77777777" w:rsidR="00B144DB" w:rsidRPr="000716CD" w:rsidRDefault="00B144DB" w:rsidP="00972ECC">
      <w:pPr>
        <w:pStyle w:val="Akapitzlist1"/>
        <w:numPr>
          <w:ilvl w:val="0"/>
          <w:numId w:val="42"/>
        </w:numPr>
        <w:spacing w:line="276" w:lineRule="auto"/>
        <w:ind w:left="284" w:hanging="284"/>
        <w:jc w:val="both"/>
        <w:rPr>
          <w:rFonts w:ascii="Arial" w:hAnsi="Arial" w:cs="Arial"/>
        </w:rPr>
      </w:pPr>
      <w:r w:rsidRPr="000716CD">
        <w:rPr>
          <w:rFonts w:ascii="Arial" w:hAnsi="Arial" w:cs="Arial"/>
        </w:rPr>
        <w:t>żądania wyjaśnień w przypadku wątpliwości w zakresie potwierdzenia spełniania ww. wymogów,</w:t>
      </w:r>
    </w:p>
    <w:p w14:paraId="2820EEF5" w14:textId="77777777" w:rsidR="00B144DB" w:rsidRPr="000716CD" w:rsidRDefault="00B144DB" w:rsidP="00972ECC">
      <w:pPr>
        <w:pStyle w:val="Akapitzlist1"/>
        <w:numPr>
          <w:ilvl w:val="0"/>
          <w:numId w:val="42"/>
        </w:numPr>
        <w:spacing w:line="276" w:lineRule="auto"/>
        <w:ind w:left="284" w:hanging="284"/>
        <w:jc w:val="both"/>
        <w:rPr>
          <w:rFonts w:ascii="Arial" w:hAnsi="Arial" w:cs="Arial"/>
        </w:rPr>
      </w:pPr>
      <w:r w:rsidRPr="000716CD">
        <w:rPr>
          <w:rFonts w:ascii="Arial" w:hAnsi="Arial" w:cs="Arial"/>
        </w:rPr>
        <w:t>przeprowadzenia kontroli w miejscu wykonywania świadczenia.</w:t>
      </w:r>
    </w:p>
    <w:p w14:paraId="127BF7B6"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lastRenderedPageBreak/>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38DAB844"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b/>
        </w:rPr>
        <w:t xml:space="preserve">oświadczenie zatrudnionego pracownika/ów, </w:t>
      </w:r>
    </w:p>
    <w:p w14:paraId="39DBD68E"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b/>
        </w:rPr>
        <w:t xml:space="preserve">oświadczenie wykonawcy lub podwykonawcy </w:t>
      </w:r>
      <w:r w:rsidRPr="000716CD">
        <w:rPr>
          <w:rFonts w:ascii="Arial" w:hAnsi="Arial" w:cs="Arial"/>
        </w:rPr>
        <w:t>o zatrudnieniu pracownika/ów na podstawie umowy o pracę;</w:t>
      </w:r>
    </w:p>
    <w:p w14:paraId="41C2D4DC"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rPr>
        <w:t xml:space="preserve">poświadczoną za zgodność z oryginałem przez wykonawcę </w:t>
      </w:r>
      <w:r w:rsidRPr="000716CD">
        <w:rPr>
          <w:rFonts w:ascii="Arial" w:hAnsi="Arial" w:cs="Arial"/>
          <w:b/>
        </w:rPr>
        <w:t>kopię umowy/umów o pracę</w:t>
      </w:r>
      <w:r w:rsidRPr="000716CD">
        <w:rPr>
          <w:rFonts w:ascii="Arial" w:hAnsi="Arial" w:cs="Arial"/>
        </w:rPr>
        <w:t xml:space="preserve"> zatrudnionego pracownika/ów;</w:t>
      </w:r>
    </w:p>
    <w:p w14:paraId="6A6CDC81"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b/>
        </w:rPr>
        <w:t xml:space="preserve">innych dokumentów, </w:t>
      </w:r>
      <w:r w:rsidRPr="000716CD">
        <w:rPr>
          <w:rFonts w:ascii="Arial" w:hAnsi="Arial" w:cs="Arial"/>
        </w:rPr>
        <w:t xml:space="preserve">w szczególności zgłoszeń i deklaracji ZUS </w:t>
      </w:r>
    </w:p>
    <w:p w14:paraId="6D541FDF" w14:textId="77777777" w:rsidR="00B144DB" w:rsidRPr="000716CD" w:rsidRDefault="00B144DB" w:rsidP="00B144DB">
      <w:pPr>
        <w:pStyle w:val="Akapitzlist1"/>
        <w:numPr>
          <w:ilvl w:val="0"/>
          <w:numId w:val="34"/>
        </w:numPr>
        <w:spacing w:line="276" w:lineRule="auto"/>
        <w:ind w:left="284" w:hanging="284"/>
        <w:jc w:val="both"/>
        <w:rPr>
          <w:rFonts w:ascii="Arial" w:hAnsi="Arial" w:cs="Arial"/>
        </w:rPr>
      </w:pPr>
      <w:r w:rsidRPr="000716CD">
        <w:rPr>
          <w:rFonts w:ascii="Arial"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F579423"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7. Zamawiający może żądać przedłożenia jednocześnie wszystkich lub każdego z osobna dowodów określonych w ust. 6 powyżej.</w:t>
      </w:r>
    </w:p>
    <w:p w14:paraId="6DDAF2BB"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039EDEFB"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00DCFE28"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10</w:t>
      </w:r>
      <w:r w:rsidRPr="000716CD">
        <w:rPr>
          <w:rFonts w:ascii="Arial" w:hAnsi="Arial" w:cs="Arial"/>
          <w:b/>
        </w:rPr>
        <w:t xml:space="preserve">. </w:t>
      </w:r>
      <w:r w:rsidRPr="000716CD">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390EF622" w14:textId="6D625959"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11. W przypadku niewykonania lub nienależytego wykonania obo</w:t>
      </w:r>
      <w:r w:rsidR="009E5FAC">
        <w:rPr>
          <w:rFonts w:ascii="Arial" w:hAnsi="Arial" w:cs="Arial"/>
        </w:rPr>
        <w:t>wiązków wynikających z ust. 2 i </w:t>
      </w:r>
      <w:r w:rsidRPr="000716CD">
        <w:rPr>
          <w:rFonts w:ascii="Arial" w:hAnsi="Arial" w:cs="Arial"/>
        </w:rPr>
        <w:t>3 powyżej Wykonawca zapłaci Zamawiającemu karę umowną w kwocie 1.500 zł.</w:t>
      </w:r>
    </w:p>
    <w:p w14:paraId="7E4C74A3" w14:textId="5265EA96" w:rsidR="00B144DB" w:rsidRPr="00D62506" w:rsidRDefault="00B144DB" w:rsidP="005A19B1">
      <w:pPr>
        <w:pStyle w:val="Akapitzlist1"/>
        <w:spacing w:line="276" w:lineRule="auto"/>
        <w:ind w:left="284" w:hanging="284"/>
        <w:jc w:val="both"/>
        <w:rPr>
          <w:rFonts w:ascii="Arial" w:hAnsi="Arial" w:cs="Arial"/>
        </w:rPr>
      </w:pPr>
      <w:r w:rsidRPr="000716CD">
        <w:rPr>
          <w:rFonts w:ascii="Arial" w:hAnsi="Arial" w:cs="Arial"/>
        </w:rPr>
        <w:t>12. W przypadku wykonywania czynności wbrew oświadczeniu złożonemu zgodnie ust. 2 powyżej, za każde tego rodzaju zdarzenie Wykonawca zapłaci Zamawiającemu karę umowną w kwocie 1.000 zł.</w:t>
      </w:r>
    </w:p>
    <w:p w14:paraId="56239AC8"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8</w:t>
      </w:r>
    </w:p>
    <w:p w14:paraId="2EF5D761" w14:textId="77777777" w:rsidR="00B144DB" w:rsidRPr="00D62506" w:rsidRDefault="00B144DB" w:rsidP="00972ECC">
      <w:pPr>
        <w:numPr>
          <w:ilvl w:val="0"/>
          <w:numId w:val="55"/>
        </w:numPr>
        <w:tabs>
          <w:tab w:val="clear" w:pos="720"/>
          <w:tab w:val="num" w:pos="340"/>
        </w:tabs>
        <w:suppressAutoHyphens/>
        <w:spacing w:after="0" w:line="276" w:lineRule="auto"/>
        <w:ind w:left="340" w:hanging="340"/>
        <w:rPr>
          <w:rFonts w:ascii="Arial" w:hAnsi="Arial" w:cs="Arial"/>
        </w:rPr>
      </w:pPr>
      <w:r w:rsidRPr="00D62506">
        <w:rPr>
          <w:rFonts w:ascii="Arial" w:hAnsi="Arial" w:cs="Arial"/>
        </w:rPr>
        <w:t>Wykonawca zobowiązuje się w czasie wykonywania robót określonych w § 1 zapewnić należyty ład i porządek, przestrzegać przepisy BHP i p</w:t>
      </w:r>
      <w:r>
        <w:rPr>
          <w:rFonts w:ascii="Arial" w:hAnsi="Arial" w:cs="Arial"/>
        </w:rPr>
        <w:t>-</w:t>
      </w:r>
      <w:proofErr w:type="spellStart"/>
      <w:r>
        <w:rPr>
          <w:rFonts w:ascii="Arial" w:hAnsi="Arial" w:cs="Arial"/>
        </w:rPr>
        <w:t>poż</w:t>
      </w:r>
      <w:proofErr w:type="spellEnd"/>
      <w:r>
        <w:rPr>
          <w:rFonts w:ascii="Arial" w:hAnsi="Arial" w:cs="Arial"/>
        </w:rPr>
        <w:t xml:space="preserve"> oraz zabezpieczyć sprzęt i </w:t>
      </w:r>
      <w:r w:rsidRPr="00D62506">
        <w:rPr>
          <w:rFonts w:ascii="Arial" w:hAnsi="Arial" w:cs="Arial"/>
        </w:rPr>
        <w:t>urządzenia znajdujące się na terenie prowadzonych prac, w tym również w zakresie podwykonawców i dalszych podwykonawców.</w:t>
      </w:r>
    </w:p>
    <w:p w14:paraId="28546D38" w14:textId="77777777" w:rsidR="00B144DB" w:rsidRPr="00D62506" w:rsidRDefault="00B144DB" w:rsidP="00972ECC">
      <w:pPr>
        <w:numPr>
          <w:ilvl w:val="0"/>
          <w:numId w:val="55"/>
        </w:numPr>
        <w:tabs>
          <w:tab w:val="clear" w:pos="720"/>
          <w:tab w:val="num" w:pos="340"/>
          <w:tab w:val="left" w:pos="426"/>
        </w:tabs>
        <w:suppressAutoHyphens/>
        <w:autoSpaceDE w:val="0"/>
        <w:spacing w:after="0" w:line="276" w:lineRule="auto"/>
        <w:ind w:left="340" w:hanging="340"/>
        <w:rPr>
          <w:rFonts w:ascii="Arial" w:hAnsi="Arial" w:cs="Arial"/>
        </w:rPr>
      </w:pPr>
      <w:r w:rsidRPr="00D62506">
        <w:rPr>
          <w:rFonts w:ascii="Arial" w:hAnsi="Arial" w:cs="Arial"/>
        </w:rPr>
        <w:t>Wykonawca ponosi pełną odpowiedzialność za szkody wynikłe z nienależytego wykonania obowiązku określonego w pkt. 1 oraz szkody wyrządzone osobom trzecim podczas</w:t>
      </w:r>
      <w:r>
        <w:rPr>
          <w:rFonts w:ascii="Arial" w:hAnsi="Arial" w:cs="Arial"/>
        </w:rPr>
        <w:t xml:space="preserve"> i w </w:t>
      </w:r>
      <w:r w:rsidRPr="00D62506">
        <w:rPr>
          <w:rFonts w:ascii="Arial" w:hAnsi="Arial" w:cs="Arial"/>
        </w:rPr>
        <w:t xml:space="preserve">związku z wykonywaniem przedmiotu niniejszej umowy. </w:t>
      </w:r>
    </w:p>
    <w:p w14:paraId="49EED409" w14:textId="77777777" w:rsidR="00B144DB" w:rsidRPr="00D62506" w:rsidRDefault="00B144DB" w:rsidP="00972ECC">
      <w:pPr>
        <w:numPr>
          <w:ilvl w:val="0"/>
          <w:numId w:val="55"/>
        </w:numPr>
        <w:tabs>
          <w:tab w:val="clear" w:pos="720"/>
          <w:tab w:val="num" w:pos="340"/>
          <w:tab w:val="left" w:pos="426"/>
        </w:tabs>
        <w:suppressAutoHyphens/>
        <w:autoSpaceDE w:val="0"/>
        <w:spacing w:after="0" w:line="276" w:lineRule="auto"/>
        <w:ind w:left="340" w:hanging="340"/>
        <w:rPr>
          <w:rFonts w:ascii="Arial" w:hAnsi="Arial" w:cs="Arial"/>
        </w:rPr>
      </w:pPr>
      <w:r w:rsidRPr="00D62506">
        <w:rPr>
          <w:rFonts w:ascii="Arial" w:hAnsi="Arial" w:cs="Arial"/>
        </w:rPr>
        <w:t>Wykonawca odpowiada za działania i zaniechania podwykonawców jak za swoje własne.</w:t>
      </w:r>
    </w:p>
    <w:p w14:paraId="6A493D2D" w14:textId="77777777" w:rsidR="00B144DB" w:rsidRDefault="00B144DB" w:rsidP="00B144DB">
      <w:pPr>
        <w:tabs>
          <w:tab w:val="left" w:pos="426"/>
        </w:tabs>
        <w:suppressAutoHyphens/>
        <w:autoSpaceDE w:val="0"/>
        <w:spacing w:after="0"/>
        <w:ind w:left="340"/>
        <w:rPr>
          <w:rFonts w:ascii="Arial" w:hAnsi="Arial" w:cs="Arial"/>
        </w:rPr>
      </w:pPr>
    </w:p>
    <w:p w14:paraId="0F354F64" w14:textId="77777777" w:rsidR="00AE55D2" w:rsidRDefault="00AE55D2" w:rsidP="00B144DB">
      <w:pPr>
        <w:tabs>
          <w:tab w:val="left" w:pos="426"/>
        </w:tabs>
        <w:suppressAutoHyphens/>
        <w:autoSpaceDE w:val="0"/>
        <w:spacing w:after="0"/>
        <w:ind w:left="340"/>
        <w:rPr>
          <w:rFonts w:ascii="Arial" w:hAnsi="Arial" w:cs="Arial"/>
        </w:rPr>
      </w:pPr>
    </w:p>
    <w:p w14:paraId="0B336E92" w14:textId="77777777" w:rsidR="00AE55D2" w:rsidRPr="00D62506" w:rsidRDefault="00AE55D2" w:rsidP="00B144DB">
      <w:pPr>
        <w:tabs>
          <w:tab w:val="left" w:pos="426"/>
        </w:tabs>
        <w:suppressAutoHyphens/>
        <w:autoSpaceDE w:val="0"/>
        <w:spacing w:after="0"/>
        <w:ind w:left="340"/>
        <w:rPr>
          <w:rFonts w:ascii="Arial" w:hAnsi="Arial" w:cs="Arial"/>
        </w:rPr>
      </w:pPr>
    </w:p>
    <w:p w14:paraId="16BCD45F"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lastRenderedPageBreak/>
        <w:t>§ 9</w:t>
      </w:r>
    </w:p>
    <w:p w14:paraId="652BFF00" w14:textId="77777777" w:rsidR="00B144DB" w:rsidRPr="00D62506" w:rsidRDefault="00B144DB" w:rsidP="00B144DB">
      <w:pPr>
        <w:pStyle w:val="Bezodstpw"/>
        <w:spacing w:line="276" w:lineRule="auto"/>
        <w:rPr>
          <w:rFonts w:ascii="Arial" w:hAnsi="Arial" w:cs="Arial"/>
        </w:rPr>
      </w:pPr>
      <w:r w:rsidRPr="00D62506">
        <w:rPr>
          <w:rFonts w:ascii="Arial" w:hAnsi="Arial" w:cs="Arial"/>
        </w:rPr>
        <w:t>Wykonawca odpowiada za wady zmniejszające wartość lub użyteczność robót określonych w</w:t>
      </w:r>
      <w:r>
        <w:rPr>
          <w:rFonts w:ascii="Arial" w:hAnsi="Arial" w:cs="Arial"/>
        </w:rPr>
        <w:t> </w:t>
      </w:r>
      <w:r w:rsidRPr="00D62506">
        <w:rPr>
          <w:rFonts w:ascii="Arial" w:hAnsi="Arial" w:cs="Arial"/>
        </w:rPr>
        <w:t xml:space="preserve">§ 1 umowy. </w:t>
      </w:r>
    </w:p>
    <w:p w14:paraId="63E28F92" w14:textId="77777777" w:rsidR="00B144DB" w:rsidRPr="00D62506" w:rsidRDefault="00B144DB" w:rsidP="00972ECC">
      <w:pPr>
        <w:pStyle w:val="Bezodstpw"/>
        <w:numPr>
          <w:ilvl w:val="0"/>
          <w:numId w:val="61"/>
        </w:numPr>
        <w:spacing w:line="276" w:lineRule="auto"/>
        <w:ind w:left="284" w:hanging="284"/>
        <w:rPr>
          <w:rFonts w:ascii="Arial" w:hAnsi="Arial" w:cs="Arial"/>
        </w:rPr>
      </w:pPr>
      <w:r w:rsidRPr="00D62506">
        <w:rPr>
          <w:rFonts w:ascii="Arial" w:hAnsi="Arial" w:cs="Arial"/>
        </w:rPr>
        <w:t>Jeżeli wady przedmiotu umowy stwierdzone przy odbiorze dadzą się usunąć Zamawiający może:</w:t>
      </w:r>
    </w:p>
    <w:p w14:paraId="05AAB573" w14:textId="77777777" w:rsidR="00B144DB" w:rsidRPr="00D62506" w:rsidRDefault="00B144DB" w:rsidP="00972ECC">
      <w:pPr>
        <w:pStyle w:val="Bezodstpw"/>
        <w:numPr>
          <w:ilvl w:val="0"/>
          <w:numId w:val="60"/>
        </w:numPr>
        <w:spacing w:line="276" w:lineRule="auto"/>
        <w:rPr>
          <w:rFonts w:ascii="Arial" w:hAnsi="Arial" w:cs="Arial"/>
        </w:rPr>
      </w:pPr>
      <w:r w:rsidRPr="00D62506">
        <w:rPr>
          <w:rFonts w:ascii="Arial" w:hAnsi="Arial" w:cs="Arial"/>
        </w:rPr>
        <w:t>odmówić przyjęcia robót do czasu usunięcia wad,</w:t>
      </w:r>
    </w:p>
    <w:p w14:paraId="00FFB55A" w14:textId="77777777" w:rsidR="00B144DB" w:rsidRPr="00D62506" w:rsidRDefault="00B144DB" w:rsidP="00972ECC">
      <w:pPr>
        <w:pStyle w:val="Bezodstpw"/>
        <w:numPr>
          <w:ilvl w:val="0"/>
          <w:numId w:val="60"/>
        </w:numPr>
        <w:spacing w:line="276" w:lineRule="auto"/>
        <w:rPr>
          <w:rFonts w:ascii="Arial" w:hAnsi="Arial" w:cs="Arial"/>
        </w:rPr>
      </w:pPr>
      <w:r w:rsidRPr="00D62506">
        <w:rPr>
          <w:rFonts w:ascii="Arial" w:hAnsi="Arial" w:cs="Arial"/>
        </w:rPr>
        <w:t>przyjąć wykonane roboty z wadami obniżając odpowiednio wynagrodzenie Wykonawcy.</w:t>
      </w:r>
    </w:p>
    <w:p w14:paraId="6CDCF67D" w14:textId="77777777" w:rsidR="00B144DB" w:rsidRPr="00D62506" w:rsidRDefault="00B144DB" w:rsidP="00972ECC">
      <w:pPr>
        <w:pStyle w:val="Bezodstpw"/>
        <w:numPr>
          <w:ilvl w:val="0"/>
          <w:numId w:val="61"/>
        </w:numPr>
        <w:spacing w:line="276" w:lineRule="auto"/>
        <w:ind w:left="284" w:hanging="284"/>
        <w:rPr>
          <w:rFonts w:ascii="Arial" w:hAnsi="Arial" w:cs="Arial"/>
        </w:rPr>
      </w:pPr>
      <w:r w:rsidRPr="00D62506">
        <w:rPr>
          <w:rFonts w:ascii="Arial" w:hAnsi="Arial" w:cs="Arial"/>
        </w:rPr>
        <w:t>Jeżeli wady przedmiotu umowy stwierdzone przy odbiorze nie dadzą się usunąć Zamawiający może:</w:t>
      </w:r>
    </w:p>
    <w:p w14:paraId="73E90D79" w14:textId="77777777" w:rsidR="00B144DB" w:rsidRPr="00D62506" w:rsidRDefault="00B144DB" w:rsidP="00972ECC">
      <w:pPr>
        <w:pStyle w:val="Bezodstpw"/>
        <w:numPr>
          <w:ilvl w:val="0"/>
          <w:numId w:val="62"/>
        </w:numPr>
        <w:spacing w:line="276" w:lineRule="auto"/>
        <w:rPr>
          <w:rFonts w:ascii="Arial" w:hAnsi="Arial" w:cs="Arial"/>
        </w:rPr>
      </w:pPr>
      <w:r w:rsidRPr="00D62506">
        <w:rPr>
          <w:rFonts w:ascii="Arial" w:hAnsi="Arial" w:cs="Arial"/>
        </w:rPr>
        <w:t>przyjąć roboty obniżając odpowiednio wynagrodzenie Wykonawcy,</w:t>
      </w:r>
    </w:p>
    <w:p w14:paraId="4EB6CE45" w14:textId="77777777" w:rsidR="00B144DB" w:rsidRPr="00D62506" w:rsidRDefault="00B144DB" w:rsidP="00972ECC">
      <w:pPr>
        <w:pStyle w:val="Bezodstpw"/>
        <w:numPr>
          <w:ilvl w:val="0"/>
          <w:numId w:val="62"/>
        </w:numPr>
        <w:spacing w:line="276" w:lineRule="auto"/>
        <w:rPr>
          <w:rFonts w:ascii="Arial" w:hAnsi="Arial" w:cs="Arial"/>
        </w:rPr>
      </w:pPr>
      <w:r w:rsidRPr="00D62506">
        <w:rPr>
          <w:rFonts w:ascii="Arial" w:hAnsi="Arial" w:cs="Arial"/>
        </w:rPr>
        <w:t>nie odstępując od umowy i zachowując prawo do kar umownych żądać wykonania robót po raz drugi,</w:t>
      </w:r>
    </w:p>
    <w:p w14:paraId="56141BE2" w14:textId="77777777" w:rsidR="00B144DB" w:rsidRPr="00D62506" w:rsidRDefault="00B144DB" w:rsidP="00972ECC">
      <w:pPr>
        <w:pStyle w:val="Bezodstpw"/>
        <w:numPr>
          <w:ilvl w:val="0"/>
          <w:numId w:val="62"/>
        </w:numPr>
        <w:spacing w:line="276" w:lineRule="auto"/>
        <w:rPr>
          <w:rFonts w:ascii="Arial" w:hAnsi="Arial" w:cs="Arial"/>
        </w:rPr>
      </w:pPr>
      <w:r w:rsidRPr="00D62506">
        <w:rPr>
          <w:rFonts w:ascii="Arial" w:hAnsi="Arial" w:cs="Arial"/>
        </w:rPr>
        <w:t>odstąpić od umowy.</w:t>
      </w:r>
    </w:p>
    <w:p w14:paraId="5C7E9FBE" w14:textId="77777777" w:rsidR="00B144DB" w:rsidRPr="00D62506" w:rsidRDefault="00B144DB" w:rsidP="00B144DB">
      <w:pPr>
        <w:pStyle w:val="Bezodstpw"/>
        <w:spacing w:line="276" w:lineRule="auto"/>
        <w:rPr>
          <w:rFonts w:ascii="Arial" w:hAnsi="Arial" w:cs="Arial"/>
        </w:rPr>
      </w:pPr>
    </w:p>
    <w:p w14:paraId="00C3126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10</w:t>
      </w:r>
    </w:p>
    <w:p w14:paraId="56A656E8" w14:textId="77777777" w:rsidR="00B144DB" w:rsidRPr="00D62506" w:rsidRDefault="00B144DB" w:rsidP="00972ECC">
      <w:pPr>
        <w:numPr>
          <w:ilvl w:val="0"/>
          <w:numId w:val="65"/>
        </w:numPr>
        <w:suppressAutoHyphens/>
        <w:spacing w:after="0" w:line="276" w:lineRule="auto"/>
        <w:ind w:left="567" w:hanging="425"/>
        <w:rPr>
          <w:rFonts w:ascii="Arial" w:hAnsi="Arial" w:cs="Arial"/>
        </w:rPr>
      </w:pPr>
      <w:r w:rsidRPr="00D62506">
        <w:rPr>
          <w:rFonts w:ascii="Arial" w:hAnsi="Arial" w:cs="Arial"/>
        </w:rPr>
        <w:t>Obowiązującą formą odszkodowania, uzgodnioną przez strony będą kary umowne.</w:t>
      </w:r>
    </w:p>
    <w:p w14:paraId="4660D96D" w14:textId="77777777" w:rsidR="00B144DB" w:rsidRPr="00D62506" w:rsidRDefault="00B144DB" w:rsidP="00972ECC">
      <w:pPr>
        <w:numPr>
          <w:ilvl w:val="0"/>
          <w:numId w:val="65"/>
        </w:numPr>
        <w:suppressAutoHyphens/>
        <w:spacing w:after="0" w:line="276" w:lineRule="auto"/>
        <w:ind w:left="567" w:hanging="425"/>
        <w:rPr>
          <w:rFonts w:ascii="Arial" w:hAnsi="Arial" w:cs="Arial"/>
        </w:rPr>
      </w:pPr>
      <w:r w:rsidRPr="00D62506">
        <w:rPr>
          <w:rFonts w:ascii="Arial" w:hAnsi="Arial" w:cs="Arial"/>
        </w:rPr>
        <w:t xml:space="preserve">Wykonawca zapłaci Zamawiającemu kary umowne w następujących przypadkach: </w:t>
      </w:r>
    </w:p>
    <w:p w14:paraId="0C81F30F"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za nie wywiązanie się z obowiązku określonego w § 2 umowy w zakresie realizacji całości przedmiotu zamówienia, w wysokości 0,5 % wynagrodzenia brutto określonego w § 4 ust. </w:t>
      </w:r>
      <w:r>
        <w:rPr>
          <w:rFonts w:ascii="Arial" w:hAnsi="Arial" w:cs="Arial"/>
        </w:rPr>
        <w:t>2</w:t>
      </w:r>
      <w:r w:rsidRPr="00D62506">
        <w:rPr>
          <w:rFonts w:ascii="Arial" w:hAnsi="Arial" w:cs="Arial"/>
        </w:rPr>
        <w:t xml:space="preserve"> umowy za każdy dzień zwłoki,</w:t>
      </w:r>
    </w:p>
    <w:p w14:paraId="70562C5C"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za nieterminowe usunięcie stwierdzonych w czasie odbioru wad i usterek w wysokości 1 % wartości brutto przypadającej na dane zadanie za każdy dzień zwłoki licząc od dnia wyznaczonego na usunięcie wad i usterek,</w:t>
      </w:r>
    </w:p>
    <w:p w14:paraId="34F0C22E"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za odstąpienie od umowy z przyczyn zależnych od Wykonawcy w wysokości 20 % wynagrodzenia brutto określonego w § 4 ust. </w:t>
      </w:r>
      <w:r>
        <w:rPr>
          <w:rFonts w:ascii="Arial" w:hAnsi="Arial" w:cs="Arial"/>
        </w:rPr>
        <w:t>2</w:t>
      </w:r>
      <w:r w:rsidRPr="00D62506">
        <w:rPr>
          <w:rFonts w:ascii="Arial" w:hAnsi="Arial" w:cs="Arial"/>
        </w:rPr>
        <w:t xml:space="preserve"> umowy.</w:t>
      </w:r>
    </w:p>
    <w:p w14:paraId="135622D3" w14:textId="320830D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 tytułu braku zapłaty lub nieterminowej zapłaty wynagrodzenia należnego podwykonawcom – 0,1% wynagrodzenia umownego brutto określonego w § 4 ust. </w:t>
      </w:r>
      <w:r>
        <w:rPr>
          <w:rFonts w:ascii="Arial" w:hAnsi="Arial" w:cs="Arial"/>
        </w:rPr>
        <w:t>2</w:t>
      </w:r>
      <w:r w:rsidRPr="00D62506">
        <w:rPr>
          <w:rFonts w:ascii="Arial" w:hAnsi="Arial" w:cs="Arial"/>
        </w:rPr>
        <w:t xml:space="preserve"> umowy, za każdy dzień zwłoki w zapłacie, naliczaną od</w:t>
      </w:r>
      <w:r w:rsidR="009E5FAC">
        <w:rPr>
          <w:rFonts w:ascii="Arial" w:hAnsi="Arial" w:cs="Arial"/>
        </w:rPr>
        <w:t xml:space="preserve"> terminu zapłaty wynikającego z </w:t>
      </w:r>
      <w:r w:rsidRPr="00D62506">
        <w:rPr>
          <w:rFonts w:ascii="Arial" w:hAnsi="Arial" w:cs="Arial"/>
        </w:rPr>
        <w:t>umowy łączącej podwykonawcę z Wykonawcą lub podwykonawcę z dalszym podwykonawcą,</w:t>
      </w:r>
    </w:p>
    <w:p w14:paraId="6A82B066"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 tytułu nieprzedłożenia do zaakceptowania projektu umowy o podwykonawstwo, której przedmiotem są roboty budowlane lub projektu jej zmiany – 25 % wynagrodzenia brutto określonego w § 4 ust. </w:t>
      </w:r>
      <w:r>
        <w:rPr>
          <w:rFonts w:ascii="Arial" w:hAnsi="Arial" w:cs="Arial"/>
        </w:rPr>
        <w:t>2</w:t>
      </w:r>
      <w:r w:rsidRPr="00D62506">
        <w:rPr>
          <w:rFonts w:ascii="Arial" w:hAnsi="Arial" w:cs="Arial"/>
        </w:rPr>
        <w:t xml:space="preserve"> umowy,</w:t>
      </w:r>
    </w:p>
    <w:p w14:paraId="32B6184A"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z tytułu nieprzedłożenia poświadczonej za zgodność z oryginałem kopii umowy o</w:t>
      </w:r>
      <w:r>
        <w:rPr>
          <w:rFonts w:ascii="Arial" w:hAnsi="Arial" w:cs="Arial"/>
        </w:rPr>
        <w:t> </w:t>
      </w:r>
      <w:r w:rsidRPr="00D62506">
        <w:rPr>
          <w:rFonts w:ascii="Arial" w:hAnsi="Arial" w:cs="Arial"/>
        </w:rPr>
        <w:t xml:space="preserve">podwykonawstwo jej zmiany – 25 % wynagrodzenia brutto określonego w § 4 ust. </w:t>
      </w:r>
      <w:r>
        <w:rPr>
          <w:rFonts w:ascii="Arial" w:hAnsi="Arial" w:cs="Arial"/>
        </w:rPr>
        <w:t>2</w:t>
      </w:r>
      <w:r w:rsidRPr="00D62506">
        <w:rPr>
          <w:rFonts w:ascii="Arial" w:hAnsi="Arial" w:cs="Arial"/>
        </w:rPr>
        <w:t xml:space="preserve"> umowy,</w:t>
      </w:r>
    </w:p>
    <w:p w14:paraId="0ECEA38E"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 tytułu braku zmiany umowy o podwykonawstwo w zakresie terminu zapłaty, na skutek zastrzeżeń, o których mowa w § 5 ust.3 umowy – 25 % wynagrodzenia brutto określonego w § 4 ust. </w:t>
      </w:r>
      <w:r>
        <w:rPr>
          <w:rFonts w:ascii="Arial" w:hAnsi="Arial" w:cs="Arial"/>
        </w:rPr>
        <w:t>2</w:t>
      </w:r>
      <w:r w:rsidRPr="00D62506">
        <w:rPr>
          <w:rFonts w:ascii="Arial" w:hAnsi="Arial" w:cs="Arial"/>
        </w:rPr>
        <w:t xml:space="preserve"> umowy. </w:t>
      </w:r>
    </w:p>
    <w:p w14:paraId="28653BCE"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 tytułu nieprzedłożenia poświadczonej za zgodność z oryginałem kopii nowej polisy OC w przypadku wygaśnięcia ubezpieczenia –25 % wynagrodzenia brutto określonego </w:t>
      </w:r>
      <w:r w:rsidRPr="00D62506">
        <w:rPr>
          <w:rFonts w:ascii="Arial" w:hAnsi="Arial" w:cs="Arial"/>
        </w:rPr>
        <w:br/>
        <w:t xml:space="preserve">w § 4 ust. </w:t>
      </w:r>
      <w:r>
        <w:rPr>
          <w:rFonts w:ascii="Arial" w:hAnsi="Arial" w:cs="Arial"/>
        </w:rPr>
        <w:t>2</w:t>
      </w:r>
      <w:r w:rsidRPr="00D62506">
        <w:rPr>
          <w:rFonts w:ascii="Arial" w:hAnsi="Arial" w:cs="Arial"/>
        </w:rPr>
        <w:t xml:space="preserve"> umowy.</w:t>
      </w:r>
    </w:p>
    <w:p w14:paraId="4EB410AC" w14:textId="314B725F" w:rsidR="00B144DB" w:rsidRPr="00D62506" w:rsidRDefault="00B144DB" w:rsidP="00972ECC">
      <w:pPr>
        <w:numPr>
          <w:ilvl w:val="0"/>
          <w:numId w:val="66"/>
        </w:numPr>
        <w:suppressAutoHyphens/>
        <w:spacing w:before="120" w:after="0" w:line="276" w:lineRule="auto"/>
        <w:contextualSpacing/>
        <w:rPr>
          <w:rFonts w:ascii="Arial" w:hAnsi="Arial" w:cs="Arial"/>
        </w:rPr>
      </w:pPr>
      <w:r w:rsidRPr="00D62506">
        <w:rPr>
          <w:rFonts w:ascii="Arial" w:hAnsi="Arial" w:cs="Arial"/>
        </w:rPr>
        <w:t>z tytułu niespełnienia przez wykonawcę wymogu za</w:t>
      </w:r>
      <w:r w:rsidR="009E5FAC">
        <w:rPr>
          <w:rFonts w:ascii="Arial" w:hAnsi="Arial" w:cs="Arial"/>
        </w:rPr>
        <w:t>trudnienia na podstawie umowy o </w:t>
      </w:r>
      <w:r w:rsidRPr="00D62506">
        <w:rPr>
          <w:rFonts w:ascii="Arial" w:hAnsi="Arial" w:cs="Arial"/>
        </w:rPr>
        <w:t xml:space="preserve">pracę – w wysokości kwot aktualnego (tj. obowiązującego w chwili stwierdzenia </w:t>
      </w:r>
      <w:r w:rsidRPr="00D62506">
        <w:rPr>
          <w:rFonts w:ascii="Arial" w:hAnsi="Arial" w:cs="Arial"/>
        </w:rPr>
        <w:lastRenderedPageBreak/>
        <w:t>niedopełnienia wymogu) minimalnego wynagrodzenia za pracę oraz liczby miesięcy (rozpoczętych) w okresie realizacji umowy, w których nie dopełniono przedmiotowego wymogu – za każdą osobę.</w:t>
      </w:r>
    </w:p>
    <w:p w14:paraId="6CF07138" w14:textId="77777777" w:rsidR="00B144DB" w:rsidRPr="00D62506" w:rsidRDefault="00B144DB" w:rsidP="00972ECC">
      <w:pPr>
        <w:pStyle w:val="Bezodstpw"/>
        <w:numPr>
          <w:ilvl w:val="0"/>
          <w:numId w:val="65"/>
        </w:numPr>
        <w:spacing w:line="276" w:lineRule="auto"/>
        <w:ind w:left="567" w:hanging="425"/>
        <w:rPr>
          <w:rFonts w:ascii="Arial" w:hAnsi="Arial" w:cs="Arial"/>
        </w:rPr>
      </w:pPr>
      <w:r w:rsidRPr="00D62506">
        <w:rPr>
          <w:rFonts w:ascii="Arial" w:hAnsi="Arial" w:cs="Arial"/>
        </w:rPr>
        <w:t>Zamawiający zastrzega sobie prawo do odszkodowania uzupełniającego do wysokości poniesionej szkody oraz utraconych korzyści.</w:t>
      </w:r>
    </w:p>
    <w:p w14:paraId="5F347045" w14:textId="77777777" w:rsidR="00B144DB" w:rsidRPr="00FA111D" w:rsidRDefault="00B144DB" w:rsidP="00972ECC">
      <w:pPr>
        <w:pStyle w:val="Bezodstpw"/>
        <w:numPr>
          <w:ilvl w:val="0"/>
          <w:numId w:val="65"/>
        </w:numPr>
        <w:spacing w:line="276" w:lineRule="auto"/>
        <w:ind w:left="567" w:hanging="425"/>
        <w:rPr>
          <w:rFonts w:ascii="Arial" w:hAnsi="Arial" w:cs="Arial"/>
        </w:rPr>
      </w:pPr>
      <w:r w:rsidRPr="00D62506">
        <w:rPr>
          <w:rFonts w:ascii="Arial" w:hAnsi="Arial" w:cs="Arial"/>
        </w:rPr>
        <w:t xml:space="preserve">Zamawiający zapłaci Wykonawcy karę umowną za opóźnienie w przeprowadzeniu odbioru robót w wysokości 0,5 % wynagrodzenia brutto przypadającego </w:t>
      </w:r>
      <w:r w:rsidRPr="00FA111D">
        <w:rPr>
          <w:rFonts w:ascii="Arial" w:hAnsi="Arial" w:cs="Arial"/>
        </w:rPr>
        <w:t>na dane zadanie, za każdy dzień opóźnienia licząc od dnia następnego po terminie.</w:t>
      </w:r>
    </w:p>
    <w:p w14:paraId="79C3FBE0" w14:textId="77777777" w:rsidR="00B144DB" w:rsidRPr="00FA111D" w:rsidRDefault="00B144DB" w:rsidP="00972ECC">
      <w:pPr>
        <w:pStyle w:val="Bezodstpw"/>
        <w:numPr>
          <w:ilvl w:val="0"/>
          <w:numId w:val="65"/>
        </w:numPr>
        <w:spacing w:line="276" w:lineRule="auto"/>
        <w:ind w:left="567" w:hanging="425"/>
        <w:rPr>
          <w:rFonts w:ascii="Arial" w:hAnsi="Arial" w:cs="Arial"/>
        </w:rPr>
      </w:pPr>
      <w:r w:rsidRPr="00FA111D">
        <w:rPr>
          <w:rFonts w:ascii="Arial" w:hAnsi="Arial" w:cs="Arial"/>
        </w:rPr>
        <w:t>Zamawiający zastrzega sobie prawo do potrącenia kar umownych z wystawionej faktury.</w:t>
      </w:r>
    </w:p>
    <w:p w14:paraId="6EA2C765" w14:textId="77777777" w:rsidR="00B144DB" w:rsidRPr="00FA111D" w:rsidRDefault="00B144DB" w:rsidP="00972ECC">
      <w:pPr>
        <w:pStyle w:val="Bezodstpw"/>
        <w:numPr>
          <w:ilvl w:val="0"/>
          <w:numId w:val="65"/>
        </w:numPr>
        <w:spacing w:line="276" w:lineRule="auto"/>
        <w:ind w:left="567" w:hanging="425"/>
        <w:rPr>
          <w:rFonts w:ascii="Arial" w:hAnsi="Arial" w:cs="Arial"/>
        </w:rPr>
      </w:pPr>
      <w:r w:rsidRPr="00FA111D">
        <w:rPr>
          <w:rFonts w:ascii="Arial" w:hAnsi="Arial" w:cs="Arial"/>
        </w:rPr>
        <w:t>Łączną maksymalną wysokość kar umownych, którą mogą dochodzić strony umowy określa się na 50% wynagrodzenia brutto określonego w § 4 ust.2.</w:t>
      </w:r>
    </w:p>
    <w:p w14:paraId="214468F2" w14:textId="77777777" w:rsidR="00B144DB" w:rsidRPr="00D62506" w:rsidRDefault="00B144DB" w:rsidP="005A19B1">
      <w:pPr>
        <w:pStyle w:val="Bezodstpw"/>
        <w:spacing w:line="276" w:lineRule="auto"/>
        <w:rPr>
          <w:rFonts w:ascii="Arial" w:hAnsi="Arial" w:cs="Arial"/>
        </w:rPr>
      </w:pPr>
    </w:p>
    <w:p w14:paraId="587AD4AB" w14:textId="77777777" w:rsidR="00B144DB" w:rsidRPr="00D62506" w:rsidRDefault="00B144DB" w:rsidP="00B144DB">
      <w:pPr>
        <w:pStyle w:val="Bezodstpw"/>
        <w:spacing w:line="276" w:lineRule="auto"/>
        <w:jc w:val="center"/>
        <w:rPr>
          <w:rFonts w:ascii="Arial" w:hAnsi="Arial" w:cs="Arial"/>
          <w:bCs/>
        </w:rPr>
      </w:pPr>
      <w:r w:rsidRPr="00D62506">
        <w:rPr>
          <w:rFonts w:ascii="Arial" w:hAnsi="Arial" w:cs="Arial"/>
        </w:rPr>
        <w:t>§ 11</w:t>
      </w:r>
    </w:p>
    <w:p w14:paraId="7B3D8C45" w14:textId="77777777" w:rsidR="00B144DB" w:rsidRPr="00D62506" w:rsidRDefault="00B144DB" w:rsidP="00972ECC">
      <w:pPr>
        <w:numPr>
          <w:ilvl w:val="0"/>
          <w:numId w:val="56"/>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bCs/>
          <w:lang w:eastAsia="pl-PL"/>
        </w:rPr>
        <w:t>Strony przewidują możliwość dokonywania zmian w niniejszej Umowie zgodnie z art. 455 ustawy Prawo zamówień publicznych oraz pod warunkiem, że</w:t>
      </w:r>
      <w:r w:rsidRPr="00D62506">
        <w:rPr>
          <w:rFonts w:ascii="Arial" w:eastAsia="Calibri" w:hAnsi="Arial" w:cs="Arial"/>
          <w:lang w:eastAsia="pl-PL"/>
        </w:rPr>
        <w:t xml:space="preserve"> Zamawiający przewidział możliwość ich dokonania w treści dokumentów przetargowych, będących integralną częścią Umowy.</w:t>
      </w:r>
    </w:p>
    <w:p w14:paraId="033B1F58" w14:textId="77777777" w:rsidR="00B144DB" w:rsidRPr="00D62506" w:rsidRDefault="00B144DB" w:rsidP="00972ECC">
      <w:pPr>
        <w:numPr>
          <w:ilvl w:val="0"/>
          <w:numId w:val="56"/>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rPr>
        <w:t xml:space="preserve">Zmiana Umowy może nastąpić z inicjatywy Zamawiającego albo Wykonawcy, pod warunkiem zaistnienia okoliczności wymienionych w niniejszym paragrafie. </w:t>
      </w:r>
    </w:p>
    <w:p w14:paraId="0E2E1238" w14:textId="77777777" w:rsidR="00B144DB" w:rsidRPr="00D62506" w:rsidRDefault="00B144DB" w:rsidP="00972ECC">
      <w:pPr>
        <w:numPr>
          <w:ilvl w:val="0"/>
          <w:numId w:val="56"/>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lang w:eastAsia="pl-PL"/>
        </w:rPr>
        <w:t>Zmiana</w:t>
      </w:r>
      <w:r w:rsidRPr="00D62506">
        <w:rPr>
          <w:rFonts w:ascii="Arial" w:eastAsia="Calibri" w:hAnsi="Arial" w:cs="Arial"/>
          <w:bCs/>
          <w:lang w:eastAsia="pl-PL"/>
        </w:rPr>
        <w:t xml:space="preserve"> Umowy może nastąpić w przypadku zaistnienia następujących okoliczności:</w:t>
      </w:r>
    </w:p>
    <w:p w14:paraId="187D9802" w14:textId="77777777" w:rsidR="00B144DB" w:rsidRPr="00D62506" w:rsidRDefault="00B144DB" w:rsidP="00972ECC">
      <w:pPr>
        <w:numPr>
          <w:ilvl w:val="0"/>
          <w:numId w:val="57"/>
        </w:numPr>
        <w:tabs>
          <w:tab w:val="left" w:pos="709"/>
        </w:tabs>
        <w:suppressAutoHyphens/>
        <w:autoSpaceDE w:val="0"/>
        <w:spacing w:after="0" w:line="276" w:lineRule="auto"/>
        <w:ind w:left="709" w:hanging="283"/>
        <w:rPr>
          <w:rFonts w:ascii="Arial" w:eastAsia="Calibri" w:hAnsi="Arial" w:cs="Arial"/>
          <w:lang w:eastAsia="ar-SA"/>
        </w:rPr>
      </w:pPr>
      <w:r w:rsidRPr="00D62506">
        <w:rPr>
          <w:rFonts w:ascii="Arial" w:eastAsia="Calibri" w:hAnsi="Arial" w:cs="Arial"/>
        </w:rPr>
        <w:t>z powodu zaistnienia omyłki pisarskiej lub rachunkowej,</w:t>
      </w:r>
    </w:p>
    <w:p w14:paraId="253D4EE8"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3C08ED61"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bCs/>
          <w:lang w:eastAsia="pl-PL"/>
        </w:rPr>
        <w:t>nastąpi zmiana powszechnie obowiązujących przepisów prawa w zakresie mającym wpływ na realizację przedmiotu Umowy lub świadczenia jednej lub obu Stron,</w:t>
      </w:r>
    </w:p>
    <w:p w14:paraId="3D876693"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bCs/>
          <w:lang w:eastAsia="pl-PL"/>
        </w:rPr>
        <w:t xml:space="preserve">powstania rozbieżności lub niejasności w rozumieniu pojęć użytych w Umowie, których </w:t>
      </w:r>
      <w:r w:rsidRPr="00D62506">
        <w:rPr>
          <w:rFonts w:ascii="Arial" w:eastAsia="Calibri" w:hAnsi="Arial" w:cs="Arial"/>
          <w:bCs/>
          <w:lang w:eastAsia="pl-PL"/>
        </w:rPr>
        <w:br/>
        <w:t>nie będzie można usunąć w inny sposób, a zmiana będzie umożliwiać usunięcie rozbieżności lub niejasności i doprecyzowanie Umowy w celu jednoznacznej interpretacji jej postanowień przez Strony,</w:t>
      </w:r>
    </w:p>
    <w:p w14:paraId="0E76E20F"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bCs/>
          <w:lang w:eastAsia="pl-PL"/>
        </w:rPr>
        <w:t>gdy konieczność wprowadzenia zmian będzie następstwem zmian wprowadzonych w</w:t>
      </w:r>
      <w:r>
        <w:rPr>
          <w:rFonts w:ascii="Arial" w:eastAsia="Calibri" w:hAnsi="Arial" w:cs="Arial"/>
          <w:bCs/>
          <w:lang w:eastAsia="pl-PL"/>
        </w:rPr>
        <w:t> </w:t>
      </w:r>
      <w:r w:rsidRPr="00D62506">
        <w:rPr>
          <w:rFonts w:ascii="Arial" w:eastAsia="Calibri" w:hAnsi="Arial" w:cs="Arial"/>
          <w:bCs/>
          <w:lang w:eastAsia="pl-PL"/>
        </w:rPr>
        <w:t xml:space="preserve">Umowie pomiędzy Zamawiającym a Wykonawcą, a w szczególności konieczności wprowadzenia </w:t>
      </w:r>
      <w:r w:rsidRPr="00D62506">
        <w:rPr>
          <w:rFonts w:ascii="Arial" w:eastAsia="Calibri" w:hAnsi="Arial" w:cs="Arial"/>
          <w:lang w:eastAsia="pl-PL"/>
        </w:rPr>
        <w:t>rozwiązań zamiennych w stosunku do dokumentacji projektowej lub dokonania zmiany kolejności wykonania robót,</w:t>
      </w:r>
    </w:p>
    <w:p w14:paraId="01CB05F6"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lang w:eastAsia="pl-PL"/>
        </w:rPr>
        <w:t>z powodu uzasadnionych zmian w zakresie sposobu wykonania przedmiotu Umowy proponowanych przez Zamawiającego lub Wykonawcę, które zaakceptuje na piśmie Zamawiający</w:t>
      </w:r>
    </w:p>
    <w:p w14:paraId="64B05DCB" w14:textId="46F4B66D" w:rsidR="00B144DB" w:rsidRPr="00D62506" w:rsidRDefault="00B144DB" w:rsidP="00972ECC">
      <w:pPr>
        <w:numPr>
          <w:ilvl w:val="0"/>
          <w:numId w:val="56"/>
        </w:numPr>
        <w:suppressAutoHyphens/>
        <w:spacing w:after="0" w:line="276" w:lineRule="auto"/>
        <w:rPr>
          <w:rFonts w:ascii="Arial" w:eastAsia="Times New Roman" w:hAnsi="Arial" w:cs="Arial"/>
          <w:lang w:eastAsia="ar-SA"/>
        </w:rPr>
      </w:pPr>
      <w:r w:rsidRPr="00D62506">
        <w:rPr>
          <w:rFonts w:ascii="Arial" w:hAnsi="Arial" w:cs="Arial"/>
        </w:rPr>
        <w:t xml:space="preserve">Dopuszczalne będą zmiany nieistotne, uznane za tożsame, </w:t>
      </w:r>
      <w:r w:rsidR="009E5FAC">
        <w:rPr>
          <w:rFonts w:ascii="Arial" w:hAnsi="Arial" w:cs="Arial"/>
        </w:rPr>
        <w:t>tzn. takie, o których wiedza na </w:t>
      </w:r>
      <w:r w:rsidRPr="00D62506">
        <w:rPr>
          <w:rFonts w:ascii="Arial" w:hAnsi="Arial" w:cs="Arial"/>
        </w:rPr>
        <w:t>etapie postępowania o udzielenie zamówienia nie wpłynie na krąg podmiotów ubiegających się o to zamówienie lub wynik postępowania, np. ustawowa zmiana stawki podatku VAT.</w:t>
      </w:r>
    </w:p>
    <w:p w14:paraId="51813070" w14:textId="77777777" w:rsidR="00AE55D2" w:rsidRDefault="00AE55D2" w:rsidP="00AE55D2">
      <w:pPr>
        <w:pStyle w:val="Akapitzlist1"/>
        <w:numPr>
          <w:ilvl w:val="0"/>
          <w:numId w:val="56"/>
        </w:numPr>
        <w:spacing w:line="276" w:lineRule="auto"/>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642C1BBE" w14:textId="77777777" w:rsidR="00AE55D2" w:rsidRDefault="00AE55D2" w:rsidP="00AE55D2">
      <w:pPr>
        <w:pStyle w:val="Akapitzlist1"/>
        <w:spacing w:line="276" w:lineRule="auto"/>
        <w:ind w:left="851" w:hanging="284"/>
        <w:jc w:val="both"/>
        <w:rPr>
          <w:rFonts w:ascii="Arial" w:hAnsi="Arial" w:cs="Arial"/>
          <w:lang w:eastAsia="pl-PL"/>
        </w:rPr>
      </w:pPr>
      <w:r>
        <w:rPr>
          <w:rFonts w:ascii="Arial" w:hAnsi="Arial" w:cs="Arial"/>
          <w:lang w:eastAsia="pl-PL"/>
        </w:rPr>
        <w:lastRenderedPageBreak/>
        <w:t xml:space="preserve">- </w:t>
      </w:r>
      <w:r w:rsidRPr="00BB63FF">
        <w:rPr>
          <w:rFonts w:ascii="Arial" w:hAnsi="Arial" w:cs="Arial"/>
          <w:lang w:eastAsia="pl-PL"/>
        </w:rPr>
        <w:t xml:space="preserve">opis wnioskowanej zmiany, </w:t>
      </w:r>
    </w:p>
    <w:p w14:paraId="0B3126D0" w14:textId="77777777" w:rsidR="00AE55D2" w:rsidRDefault="00AE55D2" w:rsidP="00AE55D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77AAA46B" w14:textId="77777777" w:rsidR="00AE55D2" w:rsidRDefault="00AE55D2" w:rsidP="00AE55D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6872992D" w14:textId="77777777" w:rsidR="00AE55D2" w:rsidRPr="00BB63FF" w:rsidRDefault="00AE55D2" w:rsidP="00AE55D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0F6B3A61" w14:textId="77777777" w:rsidR="00AE55D2" w:rsidRPr="00BB63FF" w:rsidRDefault="00AE55D2" w:rsidP="00AE55D2">
      <w:pPr>
        <w:pStyle w:val="Akapitzlist1"/>
        <w:numPr>
          <w:ilvl w:val="0"/>
          <w:numId w:val="56"/>
        </w:numPr>
        <w:spacing w:line="276" w:lineRule="auto"/>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3071722B"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12</w:t>
      </w:r>
    </w:p>
    <w:p w14:paraId="0B35A68E" w14:textId="215D85C4"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 xml:space="preserve">Wykonawca udziela </w:t>
      </w:r>
      <w:r w:rsidR="00115A9A">
        <w:rPr>
          <w:rFonts w:ascii="Arial" w:hAnsi="Arial" w:cs="Arial"/>
        </w:rPr>
        <w:t>.</w:t>
      </w:r>
      <w:r w:rsidRPr="00D62506">
        <w:rPr>
          <w:rFonts w:ascii="Arial" w:hAnsi="Arial" w:cs="Arial"/>
          <w:b/>
          <w:bCs/>
        </w:rPr>
        <w:t>…</w:t>
      </w:r>
      <w:r w:rsidRPr="00D62506">
        <w:rPr>
          <w:rFonts w:ascii="Arial" w:hAnsi="Arial" w:cs="Arial"/>
          <w:b/>
        </w:rPr>
        <w:t xml:space="preserve"> miesięcznej</w:t>
      </w:r>
      <w:r w:rsidRPr="00D62506">
        <w:rPr>
          <w:rFonts w:ascii="Arial" w:hAnsi="Arial" w:cs="Arial"/>
        </w:rPr>
        <w:t xml:space="preserve"> gwarancji na wykonane roboty budowlane, licząc od daty końcowego bezusterkowego odbioru robót.</w:t>
      </w:r>
    </w:p>
    <w:p w14:paraId="24433B47"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4245D448"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O wykryciu wad Zamawiający jest zobowiązany zawiadomić Wykonawcę niezwłocznie. Forma zawiadomienia - na piśmie.</w:t>
      </w:r>
    </w:p>
    <w:p w14:paraId="0BED9E8F"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zobowiązany jest do potwierdzenia prz</w:t>
      </w:r>
      <w:r>
        <w:rPr>
          <w:rFonts w:ascii="Arial" w:hAnsi="Arial" w:cs="Arial"/>
        </w:rPr>
        <w:t>yjęcia zgłoszenia i ustalenia z </w:t>
      </w:r>
      <w:r w:rsidRPr="00D62506">
        <w:rPr>
          <w:rFonts w:ascii="Arial" w:hAnsi="Arial" w:cs="Arial"/>
        </w:rPr>
        <w:t>Zamawiającym terminu przeprowadzenia oględzin.</w:t>
      </w:r>
    </w:p>
    <w:p w14:paraId="35E8839B"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340D98DE"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Usunięcie wady stwierdza się protokolarnie.</w:t>
      </w:r>
    </w:p>
    <w:p w14:paraId="08AE4209"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 przypadku wystąpienia wad w okresie gwarancyjnym</w:t>
      </w:r>
      <w:r>
        <w:rPr>
          <w:rFonts w:ascii="Arial" w:hAnsi="Arial" w:cs="Arial"/>
        </w:rPr>
        <w:t>, bieg gwarancji przesuwa się o </w:t>
      </w:r>
      <w:r w:rsidRPr="00D62506">
        <w:rPr>
          <w:rFonts w:ascii="Arial" w:hAnsi="Arial" w:cs="Arial"/>
        </w:rPr>
        <w:t>czas prowadzonych czynności związanych z usunięciem wady lub usterki.</w:t>
      </w:r>
    </w:p>
    <w:p w14:paraId="20280E64"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nie może odmówić usunięcia wad bez względu na wysokość związanych z tym kosztów.</w:t>
      </w:r>
    </w:p>
    <w:p w14:paraId="3BBCD1DE"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Jeżeli Wykonawca nie usunie wad w terminie ws</w:t>
      </w:r>
      <w:r>
        <w:rPr>
          <w:rFonts w:ascii="Arial" w:hAnsi="Arial" w:cs="Arial"/>
        </w:rPr>
        <w:t>kazanym przez Zamawiającego, to </w:t>
      </w:r>
      <w:r w:rsidRPr="00D62506">
        <w:rPr>
          <w:rFonts w:ascii="Arial" w:hAnsi="Arial" w:cs="Arial"/>
        </w:rPr>
        <w:t>Zamawiający może zlecić usuniecie ich stronie trzeciej na koszt Wykonawcy.</w:t>
      </w:r>
    </w:p>
    <w:p w14:paraId="55CC0CAF"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Drobne naprawy mogą być wykonane przez Zamawiającego na koszt Wykonawcy po wyrażeniu pisemnej zgody przez Wykonawcę i bez utraty praw Zamawiającego wynikających z gwarancji.</w:t>
      </w:r>
    </w:p>
    <w:p w14:paraId="100F8A04"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br/>
        <w:t>§ 13</w:t>
      </w:r>
    </w:p>
    <w:p w14:paraId="3F2E7945" w14:textId="7CCF55EE" w:rsidR="00B144DB" w:rsidRPr="000716CD" w:rsidRDefault="00B144DB" w:rsidP="00B144DB">
      <w:pPr>
        <w:pStyle w:val="Bezodstpw"/>
        <w:spacing w:line="276" w:lineRule="auto"/>
        <w:ind w:left="284" w:hanging="284"/>
        <w:rPr>
          <w:rFonts w:ascii="Arial" w:hAnsi="Arial" w:cs="Arial"/>
        </w:rPr>
      </w:pPr>
      <w:r w:rsidRPr="00D62506">
        <w:rPr>
          <w:rFonts w:ascii="Arial" w:hAnsi="Arial" w:cs="Arial"/>
        </w:rPr>
        <w:t>1.</w:t>
      </w:r>
      <w:r w:rsidRPr="000716CD">
        <w:rPr>
          <w:rFonts w:ascii="Arial" w:hAnsi="Arial" w:cs="Arial"/>
        </w:rPr>
        <w:tab/>
        <w:t xml:space="preserve">W sprawach nieuregulowanych niniejszą umową mają zastosowanie ustaw: Prawo zamówień publicznych </w:t>
      </w:r>
      <w:r w:rsidR="00565030">
        <w:rPr>
          <w:rFonts w:ascii="Arial" w:hAnsi="Arial" w:cs="Arial"/>
        </w:rPr>
        <w:t xml:space="preserve">(tj. Dz. U. z 2021 r., poz. 1129) </w:t>
      </w:r>
      <w:r w:rsidRPr="000716CD">
        <w:rPr>
          <w:rFonts w:ascii="Arial" w:hAnsi="Arial" w:cs="Arial"/>
        </w:rPr>
        <w:t xml:space="preserve">, Prawo budowlane oraz przepisy Kodeksu cywilnego. </w:t>
      </w:r>
    </w:p>
    <w:p w14:paraId="74EF2048" w14:textId="77777777" w:rsidR="00B144DB" w:rsidRPr="000716CD" w:rsidRDefault="00B144DB" w:rsidP="00B144DB">
      <w:pPr>
        <w:pStyle w:val="Akapitzlist1"/>
        <w:spacing w:line="276" w:lineRule="auto"/>
        <w:ind w:left="284" w:hanging="284"/>
        <w:jc w:val="both"/>
        <w:rPr>
          <w:rFonts w:ascii="Arial" w:hAnsi="Arial" w:cs="Arial"/>
          <w:b/>
        </w:rPr>
      </w:pPr>
      <w:r w:rsidRPr="000716CD">
        <w:rPr>
          <w:rFonts w:ascii="Arial" w:hAnsi="Arial" w:cs="Arial"/>
        </w:rPr>
        <w:t xml:space="preserve">2. </w:t>
      </w:r>
      <w:r w:rsidRPr="000716CD">
        <w:rPr>
          <w:rFonts w:ascii="Arial" w:hAnsi="Arial" w:cs="Arial"/>
        </w:rPr>
        <w:tab/>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14B670A8" w14:textId="77777777" w:rsidR="00B144DB" w:rsidRPr="00D62506" w:rsidRDefault="00B144DB" w:rsidP="00B144DB">
      <w:pPr>
        <w:tabs>
          <w:tab w:val="left" w:pos="284"/>
        </w:tabs>
        <w:ind w:left="284" w:hanging="284"/>
        <w:jc w:val="center"/>
        <w:rPr>
          <w:rFonts w:ascii="Arial" w:hAnsi="Arial" w:cs="Arial"/>
        </w:rPr>
      </w:pPr>
      <w:r w:rsidRPr="00D62506">
        <w:rPr>
          <w:rFonts w:ascii="Arial" w:hAnsi="Arial" w:cs="Arial"/>
        </w:rPr>
        <w:t>§ 14</w:t>
      </w:r>
    </w:p>
    <w:p w14:paraId="360C924E" w14:textId="77777777" w:rsidR="00B144DB" w:rsidRPr="00D62506" w:rsidRDefault="00B144DB" w:rsidP="00B144DB">
      <w:pPr>
        <w:rPr>
          <w:rFonts w:ascii="Arial" w:hAnsi="Arial" w:cs="Arial"/>
        </w:rPr>
      </w:pPr>
      <w:r w:rsidRPr="00D62506">
        <w:rPr>
          <w:rFonts w:ascii="Arial" w:hAnsi="Arial" w:cs="Arial"/>
        </w:rPr>
        <w:t>Umowa sporządzona została w dwóch jednobrzmiących egzemplarzach, po jednym dla każdej ze stron.</w:t>
      </w:r>
    </w:p>
    <w:p w14:paraId="7C7D627D" w14:textId="644A3AD2" w:rsidR="00C50399" w:rsidRPr="005A19B1" w:rsidRDefault="00B144DB" w:rsidP="005A19B1">
      <w:pPr>
        <w:rPr>
          <w:rFonts w:ascii="Arial" w:hAnsi="Arial" w:cs="Arial"/>
        </w:rPr>
      </w:pPr>
      <w:r w:rsidRPr="00D62506">
        <w:rPr>
          <w:rFonts w:ascii="Arial" w:hAnsi="Arial" w:cs="Arial"/>
        </w:rPr>
        <w:lastRenderedPageBreak/>
        <w:t xml:space="preserve">             Zamawiający :     </w:t>
      </w:r>
      <w:r w:rsidRPr="00D62506">
        <w:rPr>
          <w:rFonts w:ascii="Arial" w:hAnsi="Arial" w:cs="Arial"/>
        </w:rPr>
        <w:tab/>
        <w:t xml:space="preserve">                         Wykonawca:</w:t>
      </w:r>
    </w:p>
    <w:sectPr w:rsidR="00C50399" w:rsidRPr="005A19B1" w:rsidSect="00E44A32">
      <w:headerReference w:type="default" r:id="rId48"/>
      <w:footerReference w:type="default" r:id="rId49"/>
      <w:headerReference w:type="first" r:id="rId50"/>
      <w:pgSz w:w="12240" w:h="15840"/>
      <w:pgMar w:top="1417" w:right="1417" w:bottom="1417" w:left="1417" w:header="708" w:footer="708" w:gutter="0"/>
      <w:pgNumType w:start="0"/>
      <w:cols w:space="708"/>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86C8AD" w15:done="0"/>
  <w15:commentEx w15:paraId="5107C937" w15:paraIdParent="3586C8AD" w15:done="0"/>
  <w15:commentEx w15:paraId="0C2D6189" w15:done="0"/>
  <w15:commentEx w15:paraId="71C0E374" w15:paraIdParent="0C2D6189" w15:done="0"/>
  <w15:commentEx w15:paraId="17EA74E4" w15:done="0"/>
  <w15:commentEx w15:paraId="00913E91" w15:paraIdParent="17EA74E4" w15:done="0"/>
  <w15:commentEx w15:paraId="23C4580C" w15:done="0"/>
  <w15:commentEx w15:paraId="03047032" w15:paraIdParent="23C458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4011" w16cex:dateUtc="2021-07-29T12:56:00Z"/>
  <w16cex:commentExtensible w16cex:durableId="24AD401F" w16cex:dateUtc="2021-07-29T12:56:00Z"/>
  <w16cex:commentExtensible w16cex:durableId="24AD4034" w16cex:dateUtc="2021-07-29T12:56:00Z"/>
  <w16cex:commentExtensible w16cex:durableId="24AD4104" w16cex:dateUtc="2021-07-29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86C8AD" w16cid:durableId="24ABE8CB"/>
  <w16cid:commentId w16cid:paraId="5107C937" w16cid:durableId="24AD4011"/>
  <w16cid:commentId w16cid:paraId="0C2D6189" w16cid:durableId="24ABE8CC"/>
  <w16cid:commentId w16cid:paraId="71C0E374" w16cid:durableId="24AD401F"/>
  <w16cid:commentId w16cid:paraId="17EA74E4" w16cid:durableId="24ABE8CD"/>
  <w16cid:commentId w16cid:paraId="00913E91" w16cid:durableId="24AD4034"/>
  <w16cid:commentId w16cid:paraId="23C4580C" w16cid:durableId="24ABE8CE"/>
  <w16cid:commentId w16cid:paraId="03047032" w16cid:durableId="24AD41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8C892" w14:textId="77777777" w:rsidR="00161BF1" w:rsidRDefault="00161BF1" w:rsidP="00D851A1">
      <w:pPr>
        <w:spacing w:after="0" w:line="240" w:lineRule="auto"/>
      </w:pPr>
      <w:r>
        <w:separator/>
      </w:r>
    </w:p>
  </w:endnote>
  <w:endnote w:type="continuationSeparator" w:id="0">
    <w:p w14:paraId="4375D79A" w14:textId="77777777" w:rsidR="00161BF1" w:rsidRDefault="00161BF1"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161BF1" w:rsidRDefault="00161BF1">
    <w:pPr>
      <w:pStyle w:val="Stopka"/>
      <w:jc w:val="right"/>
    </w:pPr>
    <w:r>
      <w:fldChar w:fldCharType="begin"/>
    </w:r>
    <w:r>
      <w:instrText>PAGE   \* MERGEFORMAT</w:instrText>
    </w:r>
    <w:r>
      <w:fldChar w:fldCharType="separate"/>
    </w:r>
    <w:r w:rsidR="00750A22">
      <w:rPr>
        <w:noProof/>
      </w:rPr>
      <w:t>29</w:t>
    </w:r>
    <w:r>
      <w:fldChar w:fldCharType="end"/>
    </w:r>
  </w:p>
  <w:p w14:paraId="6F8094F6" w14:textId="77777777" w:rsidR="00161BF1" w:rsidRDefault="00161B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7FBEB" w14:textId="77777777" w:rsidR="00161BF1" w:rsidRDefault="00161BF1" w:rsidP="00D851A1">
      <w:pPr>
        <w:spacing w:after="0" w:line="240" w:lineRule="auto"/>
      </w:pPr>
      <w:r>
        <w:separator/>
      </w:r>
    </w:p>
  </w:footnote>
  <w:footnote w:type="continuationSeparator" w:id="0">
    <w:p w14:paraId="5FBA3A0C" w14:textId="77777777" w:rsidR="00161BF1" w:rsidRDefault="00161BF1" w:rsidP="00D851A1">
      <w:pPr>
        <w:spacing w:after="0" w:line="240" w:lineRule="auto"/>
      </w:pPr>
      <w:r>
        <w:continuationSeparator/>
      </w:r>
    </w:p>
  </w:footnote>
  <w:footnote w:id="1">
    <w:p w14:paraId="2BC7397D" w14:textId="4553B846" w:rsidR="00161BF1" w:rsidRDefault="00161BF1">
      <w:pPr>
        <w:pStyle w:val="Tekstprzypisudolnego"/>
      </w:pPr>
      <w:r>
        <w:rPr>
          <w:rStyle w:val="Odwoanieprzypisudolnego"/>
        </w:rPr>
        <w:footnoteRef/>
      </w:r>
      <w:r>
        <w:t xml:space="preserve"> t</w:t>
      </w:r>
      <w:r w:rsidRPr="00C63892">
        <w:t xml:space="preserve">j. wyrażonego przy użyciu wyrazów, cyfr </w:t>
      </w:r>
      <w:r>
        <w:t>l</w:t>
      </w:r>
      <w:r w:rsidRPr="00C63892">
        <w:t>ub innych znaków pis</w:t>
      </w:r>
      <w:r>
        <w:t>arskich, które można odczytać i </w:t>
      </w:r>
      <w:r w:rsidRPr="00C63892">
        <w:t>powielić</w:t>
      </w:r>
    </w:p>
  </w:footnote>
  <w:footnote w:id="2">
    <w:p w14:paraId="14F5399E" w14:textId="77777777" w:rsidR="00161BF1" w:rsidRDefault="00161BF1"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61BF1" w:rsidRDefault="00161BF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5ECCBB80" w14:textId="77777777" w:rsidR="00161BF1" w:rsidRPr="004D77B9" w:rsidRDefault="00161BF1"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161BF1" w:rsidRPr="004D77B9" w:rsidRDefault="00161BF1"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161BF1" w:rsidRPr="004D77B9" w:rsidRDefault="00161BF1"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161BF1" w:rsidRPr="004D77B9" w:rsidRDefault="00161BF1"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161BF1" w:rsidRDefault="00161BF1">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77C70445" w:rsidR="00161BF1" w:rsidRDefault="00161BF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/26</w:t>
    </w:r>
    <w:r>
      <w:rPr>
        <w:rFonts w:ascii="Arial" w:hAnsi="Arial" w:cs="Arial"/>
        <w:sz w:val="18"/>
        <w:szCs w:val="18"/>
      </w:rPr>
      <w:t>/2021</w:t>
    </w:r>
  </w:p>
  <w:p w14:paraId="46FD46B0" w14:textId="77777777" w:rsidR="00161BF1" w:rsidRDefault="00161BF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7242F43F" w:rsidR="00161BF1" w:rsidRDefault="00161BF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/26</w:t>
    </w:r>
    <w:r>
      <w:rPr>
        <w:rFonts w:ascii="Arial" w:hAnsi="Arial" w:cs="Arial"/>
        <w:sz w:val="18"/>
        <w:szCs w:val="18"/>
      </w:rPr>
      <w:t>/2021</w:t>
    </w:r>
  </w:p>
  <w:p w14:paraId="69141D4B" w14:textId="77777777" w:rsidR="00161BF1" w:rsidRDefault="00161B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415000F"/>
    <w:lvl w:ilvl="0">
      <w:start w:val="1"/>
      <w:numFmt w:val="decimal"/>
      <w:lvlText w:val="%1."/>
      <w:lvlJc w:val="left"/>
      <w:pPr>
        <w:ind w:left="720" w:hanging="360"/>
      </w:pPr>
      <w:rPr>
        <w:color w:val="auto"/>
      </w:rPr>
    </w:lvl>
  </w:abstractNum>
  <w:abstractNum w:abstractNumId="1">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C"/>
    <w:multiLevelType w:val="multilevel"/>
    <w:tmpl w:val="0400B98E"/>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13"/>
    <w:multiLevelType w:val="multilevel"/>
    <w:tmpl w:val="00000013"/>
    <w:name w:val="WW8Num38"/>
    <w:lvl w:ilvl="0">
      <w:start w:val="1"/>
      <w:numFmt w:val="decimal"/>
      <w:lvlText w:val="%1."/>
      <w:lvlJc w:val="left"/>
      <w:pPr>
        <w:tabs>
          <w:tab w:val="num" w:pos="340"/>
        </w:tabs>
        <w:ind w:left="340" w:hanging="340"/>
      </w:pPr>
      <w:rPr>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8">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8A1A12"/>
    <w:multiLevelType w:val="hybridMultilevel"/>
    <w:tmpl w:val="38CE8D64"/>
    <w:lvl w:ilvl="0" w:tplc="D850F208">
      <w:start w:val="1"/>
      <w:numFmt w:val="decimal"/>
      <w:lvlText w:val="%1)"/>
      <w:lvlJc w:val="left"/>
      <w:pPr>
        <w:ind w:left="1440" w:hanging="360"/>
      </w:pPr>
      <w:rPr>
        <w:rFonts w:cs="Times New Roman"/>
        <w:color w:val="000000" w:themeColor="text1"/>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341731A"/>
    <w:multiLevelType w:val="hybridMultilevel"/>
    <w:tmpl w:val="E50A4206"/>
    <w:lvl w:ilvl="0" w:tplc="2BDE640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EF100A"/>
    <w:multiLevelType w:val="hybridMultilevel"/>
    <w:tmpl w:val="FA1C8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7">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8900FB8"/>
    <w:multiLevelType w:val="hybridMultilevel"/>
    <w:tmpl w:val="97E49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046909"/>
    <w:multiLevelType w:val="multilevel"/>
    <w:tmpl w:val="BB4A7D70"/>
    <w:lvl w:ilvl="0">
      <w:start w:val="1"/>
      <w:numFmt w:val="decimal"/>
      <w:lvlText w:val="%1."/>
      <w:lvlJc w:val="left"/>
      <w:pPr>
        <w:ind w:left="360" w:hanging="360"/>
      </w:pPr>
      <w:rPr>
        <w:rFonts w:cs="Times New Roman"/>
        <w:color w:val="000000" w:themeColor="text1"/>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1A9A3887"/>
    <w:multiLevelType w:val="hybridMultilevel"/>
    <w:tmpl w:val="ADAE7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886764"/>
    <w:multiLevelType w:val="hybridMultilevel"/>
    <w:tmpl w:val="CD42F07E"/>
    <w:name w:val="WW8Num433322"/>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1">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2">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3">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2C8B7F1F"/>
    <w:multiLevelType w:val="hybridMultilevel"/>
    <w:tmpl w:val="33F82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374CFA"/>
    <w:multiLevelType w:val="hybridMultilevel"/>
    <w:tmpl w:val="7870E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3">
    <w:nsid w:val="3B2D7C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5">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3F2C2E8C"/>
    <w:multiLevelType w:val="multilevel"/>
    <w:tmpl w:val="EDC4FF86"/>
    <w:lvl w:ilvl="0">
      <w:start w:val="1"/>
      <w:numFmt w:val="decimal"/>
      <w:lvlText w:val="%1)"/>
      <w:lvlJc w:val="left"/>
      <w:pPr>
        <w:ind w:left="376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8">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24102DB"/>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2704F36"/>
    <w:multiLevelType w:val="multilevel"/>
    <w:tmpl w:val="3CBEC870"/>
    <w:lvl w:ilvl="0">
      <w:start w:val="1"/>
      <w:numFmt w:val="lowerLetter"/>
      <w:lvlText w:val="%1)"/>
      <w:lvlJc w:val="left"/>
      <w:pPr>
        <w:tabs>
          <w:tab w:val="num" w:pos="340"/>
        </w:tabs>
        <w:ind w:left="340" w:hanging="340"/>
      </w:pPr>
      <w:rPr>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559454B2"/>
    <w:multiLevelType w:val="multilevel"/>
    <w:tmpl w:val="6242E4EC"/>
    <w:lvl w:ilvl="0">
      <w:start w:val="1"/>
      <w:numFmt w:val="decimal"/>
      <w:lvlText w:val="%1."/>
      <w:lvlJc w:val="left"/>
      <w:pPr>
        <w:ind w:left="720" w:hanging="360"/>
      </w:pPr>
      <w:rPr>
        <w:rFonts w:cs="Times New Roman" w:hint="default"/>
      </w:rPr>
    </w:lvl>
    <w:lvl w:ilvl="1">
      <w:start w:val="1"/>
      <w:numFmt w:val="decimal"/>
      <w:isLgl/>
      <w:lvlText w:val="5.%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nsid w:val="5B726230"/>
    <w:multiLevelType w:val="hybridMultilevel"/>
    <w:tmpl w:val="088E8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9F4C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8">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7DE6C72"/>
    <w:multiLevelType w:val="hybridMultilevel"/>
    <w:tmpl w:val="3364C91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2">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6CED0FAB"/>
    <w:multiLevelType w:val="multilevel"/>
    <w:tmpl w:val="791E11E4"/>
    <w:lvl w:ilvl="0">
      <w:start w:val="1"/>
      <w:numFmt w:val="decimal"/>
      <w:lvlText w:val="%1."/>
      <w:lvlJc w:val="left"/>
      <w:pPr>
        <w:ind w:left="720" w:hanging="360"/>
      </w:pPr>
      <w:rPr>
        <w:rFonts w:cs="Times New Roman" w:hint="default"/>
      </w:rPr>
    </w:lvl>
    <w:lvl w:ilvl="1">
      <w:start w:val="1"/>
      <w:numFmt w:val="decimal"/>
      <w:isLgl/>
      <w:lvlText w:val="5.%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nsid w:val="6F9F7E46"/>
    <w:multiLevelType w:val="hybridMultilevel"/>
    <w:tmpl w:val="42FE7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E8335AE"/>
    <w:multiLevelType w:val="hybridMultilevel"/>
    <w:tmpl w:val="1592F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69"/>
  </w:num>
  <w:num w:numId="3">
    <w:abstractNumId w:val="15"/>
  </w:num>
  <w:num w:numId="4">
    <w:abstractNumId w:val="67"/>
  </w:num>
  <w:num w:numId="5">
    <w:abstractNumId w:val="13"/>
  </w:num>
  <w:num w:numId="6">
    <w:abstractNumId w:val="27"/>
  </w:num>
  <w:num w:numId="7">
    <w:abstractNumId w:val="57"/>
  </w:num>
  <w:num w:numId="8">
    <w:abstractNumId w:val="18"/>
  </w:num>
  <w:num w:numId="9">
    <w:abstractNumId w:val="41"/>
  </w:num>
  <w:num w:numId="10">
    <w:abstractNumId w:val="50"/>
  </w:num>
  <w:num w:numId="11">
    <w:abstractNumId w:val="28"/>
  </w:num>
  <w:num w:numId="12">
    <w:abstractNumId w:val="52"/>
  </w:num>
  <w:num w:numId="13">
    <w:abstractNumId w:val="40"/>
  </w:num>
  <w:num w:numId="14">
    <w:abstractNumId w:val="49"/>
  </w:num>
  <w:num w:numId="15">
    <w:abstractNumId w:val="33"/>
  </w:num>
  <w:num w:numId="16">
    <w:abstractNumId w:val="39"/>
  </w:num>
  <w:num w:numId="17">
    <w:abstractNumId w:val="46"/>
  </w:num>
  <w:num w:numId="18">
    <w:abstractNumId w:val="37"/>
  </w:num>
  <w:num w:numId="19">
    <w:abstractNumId w:val="59"/>
  </w:num>
  <w:num w:numId="20">
    <w:abstractNumId w:val="21"/>
  </w:num>
  <w:num w:numId="21">
    <w:abstractNumId w:val="48"/>
  </w:num>
  <w:num w:numId="22">
    <w:abstractNumId w:val="58"/>
  </w:num>
  <w:num w:numId="23">
    <w:abstractNumId w:val="14"/>
  </w:num>
  <w:num w:numId="24">
    <w:abstractNumId w:val="32"/>
  </w:num>
  <w:num w:numId="25">
    <w:abstractNumId w:val="42"/>
  </w:num>
  <w:num w:numId="26">
    <w:abstractNumId w:val="12"/>
  </w:num>
  <w:num w:numId="27">
    <w:abstractNumId w:val="36"/>
  </w:num>
  <w:num w:numId="28">
    <w:abstractNumId w:val="24"/>
  </w:num>
  <w:num w:numId="29">
    <w:abstractNumId w:val="70"/>
  </w:num>
  <w:num w:numId="30">
    <w:abstractNumId w:val="61"/>
  </w:num>
  <w:num w:numId="31">
    <w:abstractNumId w:val="22"/>
  </w:num>
  <w:num w:numId="32">
    <w:abstractNumId w:val="38"/>
  </w:num>
  <w:num w:numId="33">
    <w:abstractNumId w:val="3"/>
  </w:num>
  <w:num w:numId="34">
    <w:abstractNumId w:val="62"/>
  </w:num>
  <w:num w:numId="35">
    <w:abstractNumId w:val="30"/>
  </w:num>
  <w:num w:numId="36">
    <w:abstractNumId w:val="9"/>
  </w:num>
  <w:num w:numId="37">
    <w:abstractNumId w:val="44"/>
  </w:num>
  <w:num w:numId="38">
    <w:abstractNumId w:val="31"/>
  </w:num>
  <w:num w:numId="39">
    <w:abstractNumId w:val="17"/>
  </w:num>
  <w:num w:numId="40">
    <w:abstractNumId w:val="8"/>
  </w:num>
  <w:num w:numId="41">
    <w:abstractNumId w:val="16"/>
  </w:num>
  <w:num w:numId="42">
    <w:abstractNumId w:val="45"/>
  </w:num>
  <w:num w:numId="43">
    <w:abstractNumId w:val="51"/>
  </w:num>
  <w:num w:numId="44">
    <w:abstractNumId w:val="23"/>
  </w:num>
  <w:num w:numId="45">
    <w:abstractNumId w:val="66"/>
  </w:num>
  <w:num w:numId="46">
    <w:abstractNumId w:val="68"/>
  </w:num>
  <w:num w:numId="47">
    <w:abstractNumId w:val="34"/>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4"/>
  </w:num>
  <w:num w:numId="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num>
  <w:num w:numId="59">
    <w:abstractNumId w:val="20"/>
  </w:num>
  <w:num w:numId="60">
    <w:abstractNumId w:val="35"/>
  </w:num>
  <w:num w:numId="61">
    <w:abstractNumId w:val="64"/>
  </w:num>
  <w:num w:numId="62">
    <w:abstractNumId w:val="11"/>
  </w:num>
  <w:num w:numId="63">
    <w:abstractNumId w:val="10"/>
  </w:num>
  <w:num w:numId="64">
    <w:abstractNumId w:val="55"/>
  </w:num>
  <w:num w:numId="65">
    <w:abstractNumId w:val="71"/>
  </w:num>
  <w:num w:numId="66">
    <w:abstractNumId w:val="25"/>
  </w:num>
  <w:num w:numId="67">
    <w:abstractNumId w:val="63"/>
  </w:num>
  <w:num w:numId="68">
    <w:abstractNumId w:val="54"/>
  </w:num>
  <w:num w:numId="69">
    <w:abstractNumId w:val="43"/>
  </w:num>
  <w:num w:numId="70">
    <w:abstractNumId w:val="56"/>
  </w:num>
  <w:num w:numId="71">
    <w:abstractNumId w:val="29"/>
  </w:num>
  <w:num w:numId="72">
    <w:abstractNumId w:val="60"/>
  </w:num>
  <w:num w:numId="73">
    <w:abstractNumId w:val="19"/>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Jankowski">
    <w15:presenceInfo w15:providerId="AD" w15:userId="S-1-5-21-1550991574-4130588778-2399868307-1301"/>
  </w15:person>
  <w15:person w15:author="Alina Bloch-Zapytowska">
    <w15:presenceInfo w15:providerId="AD" w15:userId="S-1-5-21-1550991574-4130588778-2399868307-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4152"/>
    <w:rsid w:val="000073EA"/>
    <w:rsid w:val="00014FF6"/>
    <w:rsid w:val="00015D8D"/>
    <w:rsid w:val="0002122E"/>
    <w:rsid w:val="0002460A"/>
    <w:rsid w:val="00025706"/>
    <w:rsid w:val="00027D2F"/>
    <w:rsid w:val="00030D0B"/>
    <w:rsid w:val="00031A3F"/>
    <w:rsid w:val="0003420B"/>
    <w:rsid w:val="00034CD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87EFA"/>
    <w:rsid w:val="0009190E"/>
    <w:rsid w:val="00092A79"/>
    <w:rsid w:val="00092F15"/>
    <w:rsid w:val="00093D34"/>
    <w:rsid w:val="00095DAE"/>
    <w:rsid w:val="000A08CB"/>
    <w:rsid w:val="000A0AC5"/>
    <w:rsid w:val="000A2AC0"/>
    <w:rsid w:val="000A6029"/>
    <w:rsid w:val="000B1F21"/>
    <w:rsid w:val="000B748B"/>
    <w:rsid w:val="000C7661"/>
    <w:rsid w:val="000D7663"/>
    <w:rsid w:val="000E12D0"/>
    <w:rsid w:val="000E25B3"/>
    <w:rsid w:val="000E2610"/>
    <w:rsid w:val="000E36AF"/>
    <w:rsid w:val="000E45E9"/>
    <w:rsid w:val="000F02FE"/>
    <w:rsid w:val="000F1D2F"/>
    <w:rsid w:val="000F7218"/>
    <w:rsid w:val="00103F69"/>
    <w:rsid w:val="001078B8"/>
    <w:rsid w:val="00112420"/>
    <w:rsid w:val="00113F55"/>
    <w:rsid w:val="00115A9A"/>
    <w:rsid w:val="00123F4E"/>
    <w:rsid w:val="00124E41"/>
    <w:rsid w:val="0012627C"/>
    <w:rsid w:val="00126932"/>
    <w:rsid w:val="001304E1"/>
    <w:rsid w:val="001354F0"/>
    <w:rsid w:val="001355C3"/>
    <w:rsid w:val="00136E62"/>
    <w:rsid w:val="00137AD5"/>
    <w:rsid w:val="001406F9"/>
    <w:rsid w:val="00140E95"/>
    <w:rsid w:val="00143C88"/>
    <w:rsid w:val="00146CFB"/>
    <w:rsid w:val="001502DD"/>
    <w:rsid w:val="0015089E"/>
    <w:rsid w:val="001517AE"/>
    <w:rsid w:val="001563AD"/>
    <w:rsid w:val="001574C5"/>
    <w:rsid w:val="00161BF1"/>
    <w:rsid w:val="0016385A"/>
    <w:rsid w:val="00166FE5"/>
    <w:rsid w:val="00170B34"/>
    <w:rsid w:val="00171095"/>
    <w:rsid w:val="00172341"/>
    <w:rsid w:val="00174EAC"/>
    <w:rsid w:val="0018117D"/>
    <w:rsid w:val="00181D0B"/>
    <w:rsid w:val="00181F59"/>
    <w:rsid w:val="00183F6C"/>
    <w:rsid w:val="001952B0"/>
    <w:rsid w:val="001A3B26"/>
    <w:rsid w:val="001A7800"/>
    <w:rsid w:val="001B0ADF"/>
    <w:rsid w:val="001B0D22"/>
    <w:rsid w:val="001B7C3E"/>
    <w:rsid w:val="001C14A8"/>
    <w:rsid w:val="001D102F"/>
    <w:rsid w:val="001D7E40"/>
    <w:rsid w:val="001E1150"/>
    <w:rsid w:val="001E6B14"/>
    <w:rsid w:val="001F2102"/>
    <w:rsid w:val="0021058D"/>
    <w:rsid w:val="00211351"/>
    <w:rsid w:val="00212617"/>
    <w:rsid w:val="00214764"/>
    <w:rsid w:val="0021503D"/>
    <w:rsid w:val="002200BE"/>
    <w:rsid w:val="002210FA"/>
    <w:rsid w:val="00221A37"/>
    <w:rsid w:val="0022227D"/>
    <w:rsid w:val="002237FA"/>
    <w:rsid w:val="002254E2"/>
    <w:rsid w:val="002260BE"/>
    <w:rsid w:val="0022610E"/>
    <w:rsid w:val="00227CE1"/>
    <w:rsid w:val="00230243"/>
    <w:rsid w:val="00232529"/>
    <w:rsid w:val="00233025"/>
    <w:rsid w:val="00236DCF"/>
    <w:rsid w:val="00242B8B"/>
    <w:rsid w:val="00243281"/>
    <w:rsid w:val="00243402"/>
    <w:rsid w:val="0024641C"/>
    <w:rsid w:val="0024793F"/>
    <w:rsid w:val="00254014"/>
    <w:rsid w:val="00255517"/>
    <w:rsid w:val="0025786E"/>
    <w:rsid w:val="00266975"/>
    <w:rsid w:val="00275DFC"/>
    <w:rsid w:val="0027602A"/>
    <w:rsid w:val="0027613A"/>
    <w:rsid w:val="002838F5"/>
    <w:rsid w:val="00287180"/>
    <w:rsid w:val="002912CA"/>
    <w:rsid w:val="002919A9"/>
    <w:rsid w:val="00291C0A"/>
    <w:rsid w:val="00297436"/>
    <w:rsid w:val="002B050F"/>
    <w:rsid w:val="002B7151"/>
    <w:rsid w:val="002C3D86"/>
    <w:rsid w:val="002C41A1"/>
    <w:rsid w:val="002C7748"/>
    <w:rsid w:val="002D3D22"/>
    <w:rsid w:val="002D6A1D"/>
    <w:rsid w:val="002E4615"/>
    <w:rsid w:val="002E66BB"/>
    <w:rsid w:val="002E687D"/>
    <w:rsid w:val="002E7CE1"/>
    <w:rsid w:val="002F4BD6"/>
    <w:rsid w:val="002F4BEF"/>
    <w:rsid w:val="002F519E"/>
    <w:rsid w:val="002F7B04"/>
    <w:rsid w:val="00301358"/>
    <w:rsid w:val="00302C13"/>
    <w:rsid w:val="00303DE5"/>
    <w:rsid w:val="00304060"/>
    <w:rsid w:val="003057C5"/>
    <w:rsid w:val="0031209B"/>
    <w:rsid w:val="003241BE"/>
    <w:rsid w:val="00326797"/>
    <w:rsid w:val="00327E4D"/>
    <w:rsid w:val="00340EA5"/>
    <w:rsid w:val="00341025"/>
    <w:rsid w:val="003420C0"/>
    <w:rsid w:val="003465D4"/>
    <w:rsid w:val="003476E8"/>
    <w:rsid w:val="00347BD4"/>
    <w:rsid w:val="00350AB4"/>
    <w:rsid w:val="0035302E"/>
    <w:rsid w:val="003532C2"/>
    <w:rsid w:val="00354298"/>
    <w:rsid w:val="003556B5"/>
    <w:rsid w:val="0035624C"/>
    <w:rsid w:val="00357B23"/>
    <w:rsid w:val="00361CBE"/>
    <w:rsid w:val="00364B28"/>
    <w:rsid w:val="00371088"/>
    <w:rsid w:val="00376849"/>
    <w:rsid w:val="00381F18"/>
    <w:rsid w:val="003859C8"/>
    <w:rsid w:val="00385FBA"/>
    <w:rsid w:val="003A0B88"/>
    <w:rsid w:val="003A0D48"/>
    <w:rsid w:val="003A0FA7"/>
    <w:rsid w:val="003A7F91"/>
    <w:rsid w:val="003B0F09"/>
    <w:rsid w:val="003B186F"/>
    <w:rsid w:val="003B20F7"/>
    <w:rsid w:val="003B40FD"/>
    <w:rsid w:val="003B540B"/>
    <w:rsid w:val="003C144C"/>
    <w:rsid w:val="003C3548"/>
    <w:rsid w:val="003C72BF"/>
    <w:rsid w:val="003D0209"/>
    <w:rsid w:val="003D05C6"/>
    <w:rsid w:val="003D351D"/>
    <w:rsid w:val="003D7813"/>
    <w:rsid w:val="003E61DF"/>
    <w:rsid w:val="003F149D"/>
    <w:rsid w:val="003F1693"/>
    <w:rsid w:val="003F18E1"/>
    <w:rsid w:val="003F256E"/>
    <w:rsid w:val="00401D97"/>
    <w:rsid w:val="00401FCA"/>
    <w:rsid w:val="00402D0F"/>
    <w:rsid w:val="00404A5A"/>
    <w:rsid w:val="004061E4"/>
    <w:rsid w:val="0041016A"/>
    <w:rsid w:val="00411E50"/>
    <w:rsid w:val="0041360E"/>
    <w:rsid w:val="00413F41"/>
    <w:rsid w:val="00415C63"/>
    <w:rsid w:val="004163DC"/>
    <w:rsid w:val="00416B70"/>
    <w:rsid w:val="00417322"/>
    <w:rsid w:val="00421099"/>
    <w:rsid w:val="0042126B"/>
    <w:rsid w:val="0042332F"/>
    <w:rsid w:val="00425A1A"/>
    <w:rsid w:val="0042760A"/>
    <w:rsid w:val="00434008"/>
    <w:rsid w:val="004362EC"/>
    <w:rsid w:val="00447CDE"/>
    <w:rsid w:val="00450141"/>
    <w:rsid w:val="004562F8"/>
    <w:rsid w:val="004564E2"/>
    <w:rsid w:val="00456AF7"/>
    <w:rsid w:val="00457792"/>
    <w:rsid w:val="00460332"/>
    <w:rsid w:val="00463BA1"/>
    <w:rsid w:val="00470CDD"/>
    <w:rsid w:val="004755B2"/>
    <w:rsid w:val="00476A10"/>
    <w:rsid w:val="00476D18"/>
    <w:rsid w:val="00483C7B"/>
    <w:rsid w:val="0049093C"/>
    <w:rsid w:val="004912BA"/>
    <w:rsid w:val="00493997"/>
    <w:rsid w:val="00496517"/>
    <w:rsid w:val="00497199"/>
    <w:rsid w:val="00497480"/>
    <w:rsid w:val="004A223D"/>
    <w:rsid w:val="004A455B"/>
    <w:rsid w:val="004A6364"/>
    <w:rsid w:val="004A7ECA"/>
    <w:rsid w:val="004B36C3"/>
    <w:rsid w:val="004B5229"/>
    <w:rsid w:val="004B63D1"/>
    <w:rsid w:val="004C0D58"/>
    <w:rsid w:val="004C222C"/>
    <w:rsid w:val="004C7AF8"/>
    <w:rsid w:val="004D0E47"/>
    <w:rsid w:val="004D2AF6"/>
    <w:rsid w:val="004D77B9"/>
    <w:rsid w:val="004E0C67"/>
    <w:rsid w:val="004E3C51"/>
    <w:rsid w:val="004E5173"/>
    <w:rsid w:val="004E7B37"/>
    <w:rsid w:val="004E7CD1"/>
    <w:rsid w:val="004F230D"/>
    <w:rsid w:val="004F27C5"/>
    <w:rsid w:val="004F47FD"/>
    <w:rsid w:val="00500996"/>
    <w:rsid w:val="00511CB5"/>
    <w:rsid w:val="00513A79"/>
    <w:rsid w:val="00516FD3"/>
    <w:rsid w:val="00521A4C"/>
    <w:rsid w:val="0052438C"/>
    <w:rsid w:val="005303B1"/>
    <w:rsid w:val="0054401F"/>
    <w:rsid w:val="005457A0"/>
    <w:rsid w:val="00547158"/>
    <w:rsid w:val="0055077F"/>
    <w:rsid w:val="005547F6"/>
    <w:rsid w:val="00560F9D"/>
    <w:rsid w:val="00563316"/>
    <w:rsid w:val="00563624"/>
    <w:rsid w:val="00565030"/>
    <w:rsid w:val="0056536B"/>
    <w:rsid w:val="00565969"/>
    <w:rsid w:val="005703F1"/>
    <w:rsid w:val="00572BB9"/>
    <w:rsid w:val="00573D06"/>
    <w:rsid w:val="00573D4E"/>
    <w:rsid w:val="0057509D"/>
    <w:rsid w:val="00575A9A"/>
    <w:rsid w:val="00576BC8"/>
    <w:rsid w:val="0059164E"/>
    <w:rsid w:val="0059792A"/>
    <w:rsid w:val="005A19B1"/>
    <w:rsid w:val="005A2DDF"/>
    <w:rsid w:val="005A6DFE"/>
    <w:rsid w:val="005B05D0"/>
    <w:rsid w:val="005B195C"/>
    <w:rsid w:val="005B2F12"/>
    <w:rsid w:val="005B4E04"/>
    <w:rsid w:val="005C0329"/>
    <w:rsid w:val="005C126C"/>
    <w:rsid w:val="005C254E"/>
    <w:rsid w:val="005C28B2"/>
    <w:rsid w:val="005C2ADB"/>
    <w:rsid w:val="005C4AD6"/>
    <w:rsid w:val="005D01F2"/>
    <w:rsid w:val="005D4E1C"/>
    <w:rsid w:val="005D5717"/>
    <w:rsid w:val="005E09C4"/>
    <w:rsid w:val="005E28E2"/>
    <w:rsid w:val="005E709B"/>
    <w:rsid w:val="005F4921"/>
    <w:rsid w:val="005F76DF"/>
    <w:rsid w:val="00610456"/>
    <w:rsid w:val="0061419A"/>
    <w:rsid w:val="00623740"/>
    <w:rsid w:val="00627122"/>
    <w:rsid w:val="006356AC"/>
    <w:rsid w:val="0063633C"/>
    <w:rsid w:val="00636ED5"/>
    <w:rsid w:val="006412C9"/>
    <w:rsid w:val="00642615"/>
    <w:rsid w:val="00643DC3"/>
    <w:rsid w:val="006516F8"/>
    <w:rsid w:val="00652467"/>
    <w:rsid w:val="0065634B"/>
    <w:rsid w:val="0065661B"/>
    <w:rsid w:val="00661388"/>
    <w:rsid w:val="006617C3"/>
    <w:rsid w:val="00661A14"/>
    <w:rsid w:val="006625EB"/>
    <w:rsid w:val="00664E12"/>
    <w:rsid w:val="0067408F"/>
    <w:rsid w:val="0067528F"/>
    <w:rsid w:val="00675BBE"/>
    <w:rsid w:val="006762AD"/>
    <w:rsid w:val="00681DE2"/>
    <w:rsid w:val="006877B7"/>
    <w:rsid w:val="00690A33"/>
    <w:rsid w:val="00692B59"/>
    <w:rsid w:val="00697F1B"/>
    <w:rsid w:val="006A21A6"/>
    <w:rsid w:val="006A6A3F"/>
    <w:rsid w:val="006A6F8D"/>
    <w:rsid w:val="006B0605"/>
    <w:rsid w:val="006B468D"/>
    <w:rsid w:val="006C177B"/>
    <w:rsid w:val="006C1DCA"/>
    <w:rsid w:val="006C48AE"/>
    <w:rsid w:val="006C7A06"/>
    <w:rsid w:val="006D051B"/>
    <w:rsid w:val="006D0D39"/>
    <w:rsid w:val="006D1660"/>
    <w:rsid w:val="006E0BC1"/>
    <w:rsid w:val="006E26EE"/>
    <w:rsid w:val="006E3D05"/>
    <w:rsid w:val="006E48CC"/>
    <w:rsid w:val="006E4FFF"/>
    <w:rsid w:val="006F5C80"/>
    <w:rsid w:val="00706252"/>
    <w:rsid w:val="007115A4"/>
    <w:rsid w:val="0072083F"/>
    <w:rsid w:val="007264E9"/>
    <w:rsid w:val="00727369"/>
    <w:rsid w:val="0073067A"/>
    <w:rsid w:val="007314F6"/>
    <w:rsid w:val="0073275C"/>
    <w:rsid w:val="0073435D"/>
    <w:rsid w:val="00734985"/>
    <w:rsid w:val="00736C8A"/>
    <w:rsid w:val="00737DE0"/>
    <w:rsid w:val="0074306D"/>
    <w:rsid w:val="007431B8"/>
    <w:rsid w:val="00750A22"/>
    <w:rsid w:val="007526FA"/>
    <w:rsid w:val="00754A64"/>
    <w:rsid w:val="00765E32"/>
    <w:rsid w:val="007669E8"/>
    <w:rsid w:val="00767205"/>
    <w:rsid w:val="00772ADA"/>
    <w:rsid w:val="007743F3"/>
    <w:rsid w:val="00782950"/>
    <w:rsid w:val="007865F1"/>
    <w:rsid w:val="007922BB"/>
    <w:rsid w:val="0079283A"/>
    <w:rsid w:val="00796D46"/>
    <w:rsid w:val="007A071A"/>
    <w:rsid w:val="007A1BC8"/>
    <w:rsid w:val="007A5739"/>
    <w:rsid w:val="007A5E20"/>
    <w:rsid w:val="007A681B"/>
    <w:rsid w:val="007B1933"/>
    <w:rsid w:val="007B5046"/>
    <w:rsid w:val="007C13CF"/>
    <w:rsid w:val="007C51BD"/>
    <w:rsid w:val="007D1463"/>
    <w:rsid w:val="007D36E5"/>
    <w:rsid w:val="007D530D"/>
    <w:rsid w:val="007E356F"/>
    <w:rsid w:val="007E47FA"/>
    <w:rsid w:val="007E5DFB"/>
    <w:rsid w:val="007E70F6"/>
    <w:rsid w:val="007E7827"/>
    <w:rsid w:val="007E7EF7"/>
    <w:rsid w:val="007F468F"/>
    <w:rsid w:val="007F748A"/>
    <w:rsid w:val="007F7569"/>
    <w:rsid w:val="007F7643"/>
    <w:rsid w:val="008011DF"/>
    <w:rsid w:val="008033FF"/>
    <w:rsid w:val="008045B2"/>
    <w:rsid w:val="00807F95"/>
    <w:rsid w:val="0081700A"/>
    <w:rsid w:val="00824CF2"/>
    <w:rsid w:val="008257AA"/>
    <w:rsid w:val="00825979"/>
    <w:rsid w:val="008301EB"/>
    <w:rsid w:val="00830A9A"/>
    <w:rsid w:val="00831246"/>
    <w:rsid w:val="008365EA"/>
    <w:rsid w:val="008369BC"/>
    <w:rsid w:val="00843F09"/>
    <w:rsid w:val="0084657B"/>
    <w:rsid w:val="008465A7"/>
    <w:rsid w:val="008473DC"/>
    <w:rsid w:val="00857167"/>
    <w:rsid w:val="00857673"/>
    <w:rsid w:val="00860C8F"/>
    <w:rsid w:val="00860F7E"/>
    <w:rsid w:val="00870980"/>
    <w:rsid w:val="00881E53"/>
    <w:rsid w:val="008845B5"/>
    <w:rsid w:val="008846F7"/>
    <w:rsid w:val="00887CC2"/>
    <w:rsid w:val="008933E6"/>
    <w:rsid w:val="008975DF"/>
    <w:rsid w:val="008A5F5F"/>
    <w:rsid w:val="008B0A9F"/>
    <w:rsid w:val="008B0DF9"/>
    <w:rsid w:val="008B14CF"/>
    <w:rsid w:val="008B4969"/>
    <w:rsid w:val="008C058F"/>
    <w:rsid w:val="008C2617"/>
    <w:rsid w:val="008C6CBD"/>
    <w:rsid w:val="008C7D37"/>
    <w:rsid w:val="008D0617"/>
    <w:rsid w:val="008D1F80"/>
    <w:rsid w:val="008D4EC9"/>
    <w:rsid w:val="008E00E3"/>
    <w:rsid w:val="008E4642"/>
    <w:rsid w:val="008E5049"/>
    <w:rsid w:val="009000BC"/>
    <w:rsid w:val="0090184D"/>
    <w:rsid w:val="00903F55"/>
    <w:rsid w:val="00907FAF"/>
    <w:rsid w:val="00920C2D"/>
    <w:rsid w:val="009214BB"/>
    <w:rsid w:val="00922972"/>
    <w:rsid w:val="00925BAF"/>
    <w:rsid w:val="0092771A"/>
    <w:rsid w:val="00932E61"/>
    <w:rsid w:val="00934640"/>
    <w:rsid w:val="00936FF3"/>
    <w:rsid w:val="009371D0"/>
    <w:rsid w:val="0094526A"/>
    <w:rsid w:val="00947B23"/>
    <w:rsid w:val="00961312"/>
    <w:rsid w:val="009629A9"/>
    <w:rsid w:val="009650EC"/>
    <w:rsid w:val="00966ACD"/>
    <w:rsid w:val="0097118B"/>
    <w:rsid w:val="00971D05"/>
    <w:rsid w:val="00972ECC"/>
    <w:rsid w:val="0097396A"/>
    <w:rsid w:val="00984555"/>
    <w:rsid w:val="0098547F"/>
    <w:rsid w:val="009872AA"/>
    <w:rsid w:val="00987E57"/>
    <w:rsid w:val="00991119"/>
    <w:rsid w:val="00991B76"/>
    <w:rsid w:val="00997900"/>
    <w:rsid w:val="009A22E2"/>
    <w:rsid w:val="009A35EE"/>
    <w:rsid w:val="009A37AA"/>
    <w:rsid w:val="009A5398"/>
    <w:rsid w:val="009A5458"/>
    <w:rsid w:val="009B216A"/>
    <w:rsid w:val="009B2A13"/>
    <w:rsid w:val="009B5053"/>
    <w:rsid w:val="009B69DF"/>
    <w:rsid w:val="009B70E1"/>
    <w:rsid w:val="009C0364"/>
    <w:rsid w:val="009C081E"/>
    <w:rsid w:val="009C5EFB"/>
    <w:rsid w:val="009C76FE"/>
    <w:rsid w:val="009D17AB"/>
    <w:rsid w:val="009D5F7B"/>
    <w:rsid w:val="009E47A7"/>
    <w:rsid w:val="009E5176"/>
    <w:rsid w:val="009E5D30"/>
    <w:rsid w:val="009E5FAC"/>
    <w:rsid w:val="009E684F"/>
    <w:rsid w:val="009E77B3"/>
    <w:rsid w:val="009F049B"/>
    <w:rsid w:val="009F13AD"/>
    <w:rsid w:val="009F1B9B"/>
    <w:rsid w:val="00A0112C"/>
    <w:rsid w:val="00A06D91"/>
    <w:rsid w:val="00A06F77"/>
    <w:rsid w:val="00A11FBA"/>
    <w:rsid w:val="00A139BD"/>
    <w:rsid w:val="00A16265"/>
    <w:rsid w:val="00A200E0"/>
    <w:rsid w:val="00A364C3"/>
    <w:rsid w:val="00A36CD7"/>
    <w:rsid w:val="00A441B9"/>
    <w:rsid w:val="00A44F74"/>
    <w:rsid w:val="00A50979"/>
    <w:rsid w:val="00A577B2"/>
    <w:rsid w:val="00A75743"/>
    <w:rsid w:val="00A76C51"/>
    <w:rsid w:val="00A81226"/>
    <w:rsid w:val="00A81BDC"/>
    <w:rsid w:val="00A8645C"/>
    <w:rsid w:val="00A918B7"/>
    <w:rsid w:val="00A921CF"/>
    <w:rsid w:val="00A953FA"/>
    <w:rsid w:val="00A966EA"/>
    <w:rsid w:val="00AA08B3"/>
    <w:rsid w:val="00AA0999"/>
    <w:rsid w:val="00AA2D25"/>
    <w:rsid w:val="00AA371A"/>
    <w:rsid w:val="00AB18B1"/>
    <w:rsid w:val="00AB366F"/>
    <w:rsid w:val="00AB4E60"/>
    <w:rsid w:val="00AB5399"/>
    <w:rsid w:val="00AB6B25"/>
    <w:rsid w:val="00AB7071"/>
    <w:rsid w:val="00AD2430"/>
    <w:rsid w:val="00AD38CD"/>
    <w:rsid w:val="00AD49A3"/>
    <w:rsid w:val="00AD51B5"/>
    <w:rsid w:val="00AD56AD"/>
    <w:rsid w:val="00AD575A"/>
    <w:rsid w:val="00AD5AAD"/>
    <w:rsid w:val="00AE0657"/>
    <w:rsid w:val="00AE4D57"/>
    <w:rsid w:val="00AE4F09"/>
    <w:rsid w:val="00AE55D2"/>
    <w:rsid w:val="00AE7B9D"/>
    <w:rsid w:val="00AF48CA"/>
    <w:rsid w:val="00AF7045"/>
    <w:rsid w:val="00AF76B4"/>
    <w:rsid w:val="00AF7D4E"/>
    <w:rsid w:val="00B1270A"/>
    <w:rsid w:val="00B12927"/>
    <w:rsid w:val="00B144DB"/>
    <w:rsid w:val="00B1687E"/>
    <w:rsid w:val="00B16D4C"/>
    <w:rsid w:val="00B17FD2"/>
    <w:rsid w:val="00B24100"/>
    <w:rsid w:val="00B24C91"/>
    <w:rsid w:val="00B27577"/>
    <w:rsid w:val="00B275DE"/>
    <w:rsid w:val="00B27CF7"/>
    <w:rsid w:val="00B30A31"/>
    <w:rsid w:val="00B30ADC"/>
    <w:rsid w:val="00B32154"/>
    <w:rsid w:val="00B400B8"/>
    <w:rsid w:val="00B40C22"/>
    <w:rsid w:val="00B428E6"/>
    <w:rsid w:val="00B450B8"/>
    <w:rsid w:val="00B472F7"/>
    <w:rsid w:val="00B4735A"/>
    <w:rsid w:val="00B47DE1"/>
    <w:rsid w:val="00B51ED1"/>
    <w:rsid w:val="00B63AA7"/>
    <w:rsid w:val="00B65835"/>
    <w:rsid w:val="00B65CA8"/>
    <w:rsid w:val="00B7001A"/>
    <w:rsid w:val="00B70A24"/>
    <w:rsid w:val="00B753D5"/>
    <w:rsid w:val="00B76BA5"/>
    <w:rsid w:val="00BA2601"/>
    <w:rsid w:val="00BA4928"/>
    <w:rsid w:val="00BA50F5"/>
    <w:rsid w:val="00BA6E2E"/>
    <w:rsid w:val="00BA7974"/>
    <w:rsid w:val="00BB18B1"/>
    <w:rsid w:val="00BB36D4"/>
    <w:rsid w:val="00BB53A6"/>
    <w:rsid w:val="00BB55C7"/>
    <w:rsid w:val="00BB63FF"/>
    <w:rsid w:val="00BC15AF"/>
    <w:rsid w:val="00BC21E2"/>
    <w:rsid w:val="00BC73F5"/>
    <w:rsid w:val="00BD3466"/>
    <w:rsid w:val="00BD4E13"/>
    <w:rsid w:val="00BD784B"/>
    <w:rsid w:val="00BE7A06"/>
    <w:rsid w:val="00BF04D6"/>
    <w:rsid w:val="00BF0659"/>
    <w:rsid w:val="00BF1C1A"/>
    <w:rsid w:val="00BF2EC2"/>
    <w:rsid w:val="00BF6A70"/>
    <w:rsid w:val="00C0310E"/>
    <w:rsid w:val="00C04A78"/>
    <w:rsid w:val="00C05B4E"/>
    <w:rsid w:val="00C11E9F"/>
    <w:rsid w:val="00C159ED"/>
    <w:rsid w:val="00C20D73"/>
    <w:rsid w:val="00C2353F"/>
    <w:rsid w:val="00C250BC"/>
    <w:rsid w:val="00C27809"/>
    <w:rsid w:val="00C27D4B"/>
    <w:rsid w:val="00C30055"/>
    <w:rsid w:val="00C3121C"/>
    <w:rsid w:val="00C322DA"/>
    <w:rsid w:val="00C32EE5"/>
    <w:rsid w:val="00C3330B"/>
    <w:rsid w:val="00C3621D"/>
    <w:rsid w:val="00C375FC"/>
    <w:rsid w:val="00C411F2"/>
    <w:rsid w:val="00C41B71"/>
    <w:rsid w:val="00C44BA5"/>
    <w:rsid w:val="00C461AE"/>
    <w:rsid w:val="00C468AE"/>
    <w:rsid w:val="00C47203"/>
    <w:rsid w:val="00C50399"/>
    <w:rsid w:val="00C55757"/>
    <w:rsid w:val="00C57071"/>
    <w:rsid w:val="00C627CD"/>
    <w:rsid w:val="00C63892"/>
    <w:rsid w:val="00C703A2"/>
    <w:rsid w:val="00C722C5"/>
    <w:rsid w:val="00C729BE"/>
    <w:rsid w:val="00C74997"/>
    <w:rsid w:val="00C76246"/>
    <w:rsid w:val="00C826E0"/>
    <w:rsid w:val="00C87222"/>
    <w:rsid w:val="00C874BE"/>
    <w:rsid w:val="00C95AD3"/>
    <w:rsid w:val="00C96A53"/>
    <w:rsid w:val="00CB5363"/>
    <w:rsid w:val="00CC45D1"/>
    <w:rsid w:val="00CC4E8F"/>
    <w:rsid w:val="00CC509F"/>
    <w:rsid w:val="00CD3432"/>
    <w:rsid w:val="00CD4D77"/>
    <w:rsid w:val="00CD70E0"/>
    <w:rsid w:val="00CE3262"/>
    <w:rsid w:val="00CE70AF"/>
    <w:rsid w:val="00CF28AF"/>
    <w:rsid w:val="00D019D5"/>
    <w:rsid w:val="00D02028"/>
    <w:rsid w:val="00D0321C"/>
    <w:rsid w:val="00D077CB"/>
    <w:rsid w:val="00D078B0"/>
    <w:rsid w:val="00D1174E"/>
    <w:rsid w:val="00D1212C"/>
    <w:rsid w:val="00D13E81"/>
    <w:rsid w:val="00D169DB"/>
    <w:rsid w:val="00D16B4D"/>
    <w:rsid w:val="00D2011B"/>
    <w:rsid w:val="00D23C11"/>
    <w:rsid w:val="00D4185B"/>
    <w:rsid w:val="00D51919"/>
    <w:rsid w:val="00D529E1"/>
    <w:rsid w:val="00D55422"/>
    <w:rsid w:val="00D64025"/>
    <w:rsid w:val="00D6777D"/>
    <w:rsid w:val="00D75414"/>
    <w:rsid w:val="00D77760"/>
    <w:rsid w:val="00D844BD"/>
    <w:rsid w:val="00D851A1"/>
    <w:rsid w:val="00D87A1D"/>
    <w:rsid w:val="00D91ADA"/>
    <w:rsid w:val="00D940D3"/>
    <w:rsid w:val="00DB3626"/>
    <w:rsid w:val="00DB544B"/>
    <w:rsid w:val="00DD2319"/>
    <w:rsid w:val="00DD565C"/>
    <w:rsid w:val="00DE1F71"/>
    <w:rsid w:val="00DE7F4E"/>
    <w:rsid w:val="00DF07C7"/>
    <w:rsid w:val="00DF605F"/>
    <w:rsid w:val="00E0559D"/>
    <w:rsid w:val="00E060B1"/>
    <w:rsid w:val="00E06E02"/>
    <w:rsid w:val="00E1478F"/>
    <w:rsid w:val="00E14EEE"/>
    <w:rsid w:val="00E334D2"/>
    <w:rsid w:val="00E44A32"/>
    <w:rsid w:val="00E47B4E"/>
    <w:rsid w:val="00E50B7C"/>
    <w:rsid w:val="00E5436F"/>
    <w:rsid w:val="00E675CF"/>
    <w:rsid w:val="00E67C6F"/>
    <w:rsid w:val="00E7127A"/>
    <w:rsid w:val="00E72EAF"/>
    <w:rsid w:val="00E7411A"/>
    <w:rsid w:val="00E83537"/>
    <w:rsid w:val="00E84CA8"/>
    <w:rsid w:val="00E912C8"/>
    <w:rsid w:val="00E92B3A"/>
    <w:rsid w:val="00E94BBE"/>
    <w:rsid w:val="00EA2CF5"/>
    <w:rsid w:val="00EB3258"/>
    <w:rsid w:val="00EC1A8A"/>
    <w:rsid w:val="00EC2D9B"/>
    <w:rsid w:val="00ED0549"/>
    <w:rsid w:val="00ED2B47"/>
    <w:rsid w:val="00ED371C"/>
    <w:rsid w:val="00ED5684"/>
    <w:rsid w:val="00EE228F"/>
    <w:rsid w:val="00EE2793"/>
    <w:rsid w:val="00EF76DB"/>
    <w:rsid w:val="00F02796"/>
    <w:rsid w:val="00F15853"/>
    <w:rsid w:val="00F169FE"/>
    <w:rsid w:val="00F179D0"/>
    <w:rsid w:val="00F242C7"/>
    <w:rsid w:val="00F25682"/>
    <w:rsid w:val="00F61B32"/>
    <w:rsid w:val="00F66489"/>
    <w:rsid w:val="00F80E57"/>
    <w:rsid w:val="00F945F7"/>
    <w:rsid w:val="00F94C7B"/>
    <w:rsid w:val="00F95209"/>
    <w:rsid w:val="00FA111D"/>
    <w:rsid w:val="00FA648A"/>
    <w:rsid w:val="00FB5317"/>
    <w:rsid w:val="00FB5322"/>
    <w:rsid w:val="00FB5749"/>
    <w:rsid w:val="00FC09B1"/>
    <w:rsid w:val="00FD59B2"/>
    <w:rsid w:val="00FD6C06"/>
    <w:rsid w:val="00FD723F"/>
    <w:rsid w:val="00FE3F55"/>
    <w:rsid w:val="00FE4914"/>
    <w:rsid w:val="00FE4982"/>
    <w:rsid w:val="00FE59E4"/>
    <w:rsid w:val="00FF4371"/>
    <w:rsid w:val="00FF5A18"/>
    <w:rsid w:val="00FF608F"/>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DD565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DD5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4521">
      <w:bodyDiv w:val="1"/>
      <w:marLeft w:val="0"/>
      <w:marRight w:val="0"/>
      <w:marTop w:val="0"/>
      <w:marBottom w:val="0"/>
      <w:divBdr>
        <w:top w:val="none" w:sz="0" w:space="0" w:color="auto"/>
        <w:left w:val="none" w:sz="0" w:space="0" w:color="auto"/>
        <w:bottom w:val="none" w:sz="0" w:space="0" w:color="auto"/>
        <w:right w:val="none" w:sz="0" w:space="0" w:color="auto"/>
      </w:divBdr>
    </w:div>
    <w:div w:id="483812917">
      <w:bodyDiv w:val="1"/>
      <w:marLeft w:val="0"/>
      <w:marRight w:val="0"/>
      <w:marTop w:val="0"/>
      <w:marBottom w:val="0"/>
      <w:divBdr>
        <w:top w:val="none" w:sz="0" w:space="0" w:color="auto"/>
        <w:left w:val="none" w:sz="0" w:space="0" w:color="auto"/>
        <w:bottom w:val="none" w:sz="0" w:space="0" w:color="auto"/>
        <w:right w:val="none" w:sz="0" w:space="0" w:color="auto"/>
      </w:divBdr>
    </w:div>
    <w:div w:id="602148705">
      <w:bodyDiv w:val="1"/>
      <w:marLeft w:val="0"/>
      <w:marRight w:val="0"/>
      <w:marTop w:val="0"/>
      <w:marBottom w:val="0"/>
      <w:divBdr>
        <w:top w:val="none" w:sz="0" w:space="0" w:color="auto"/>
        <w:left w:val="none" w:sz="0" w:space="0" w:color="auto"/>
        <w:bottom w:val="none" w:sz="0" w:space="0" w:color="auto"/>
        <w:right w:val="none" w:sz="0" w:space="0" w:color="auto"/>
      </w:divBdr>
    </w:div>
    <w:div w:id="617300325">
      <w:bodyDiv w:val="1"/>
      <w:marLeft w:val="0"/>
      <w:marRight w:val="0"/>
      <w:marTop w:val="0"/>
      <w:marBottom w:val="0"/>
      <w:divBdr>
        <w:top w:val="none" w:sz="0" w:space="0" w:color="auto"/>
        <w:left w:val="none" w:sz="0" w:space="0" w:color="auto"/>
        <w:bottom w:val="none" w:sz="0" w:space="0" w:color="auto"/>
        <w:right w:val="none" w:sz="0" w:space="0" w:color="auto"/>
      </w:divBdr>
    </w:div>
    <w:div w:id="82039233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548447360">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1900627618">
      <w:bodyDiv w:val="1"/>
      <w:marLeft w:val="0"/>
      <w:marRight w:val="0"/>
      <w:marTop w:val="0"/>
      <w:marBottom w:val="0"/>
      <w:divBdr>
        <w:top w:val="none" w:sz="0" w:space="0" w:color="auto"/>
        <w:left w:val="none" w:sz="0" w:space="0" w:color="auto"/>
        <w:bottom w:val="none" w:sz="0" w:space="0" w:color="auto"/>
        <w:right w:val="none" w:sz="0" w:space="0" w:color="auto"/>
      </w:divBdr>
    </w:div>
    <w:div w:id="19498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header" Target="header2.xml"/><Relationship Id="rId55"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zgm_gorzow/proceedings"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s://platformazakupowa.pl/pn/zgm_gorz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nccert.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www.ms.gov.pl/" TargetMode="External"/><Relationship Id="rId58"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57" Type="http://schemas.microsoft.com/office/2016/09/relationships/commentsIds" Target="commentsIds.xm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zgm_gorz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56" Type="http://schemas.microsoft.com/office/2018/08/relationships/commentsExtensible" Target="commentsExtensible.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789697-1BCC-4F8F-B0C9-9162D717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49</Pages>
  <Words>15674</Words>
  <Characters>107302</Characters>
  <Application>Microsoft Office Word</Application>
  <DocSecurity>0</DocSecurity>
  <Lines>894</Lines>
  <Paragraphs>245</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Pailina Woźniczka</cp:lastModifiedBy>
  <cp:revision>22</cp:revision>
  <cp:lastPrinted>2021-08-20T11:46:00Z</cp:lastPrinted>
  <dcterms:created xsi:type="dcterms:W3CDTF">2021-07-30T06:48:00Z</dcterms:created>
  <dcterms:modified xsi:type="dcterms:W3CDTF">2021-08-20T11:51:00Z</dcterms:modified>
</cp:coreProperties>
</file>