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0909CB16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SIWZ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DAEB13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0C6F27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09E8516" w14:textId="258F2A3A" w:rsidR="00EF750C" w:rsidRPr="00EF750C" w:rsidRDefault="00EF167F" w:rsidP="00EF750C">
      <w:pPr>
        <w:ind w:left="851" w:hanging="85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 xml:space="preserve">postępowania o udzielenie zamówienia publicznego prowadzonego na wykonanie robót budowlanych pn.: </w:t>
      </w:r>
      <w:r w:rsidR="00EF750C" w:rsidRPr="00EF750C">
        <w:rPr>
          <w:rFonts w:asciiTheme="majorHAnsi" w:hAnsiTheme="majorHAnsi" w:cstheme="majorHAnsi"/>
          <w:b/>
          <w:bCs/>
        </w:rPr>
        <w:t>Wykonanie prac projektowych i pełnienie nadzoru autorskiego</w:t>
      </w:r>
      <w:r w:rsidR="00EF750C">
        <w:rPr>
          <w:rFonts w:asciiTheme="majorHAnsi" w:hAnsiTheme="majorHAnsi" w:cstheme="majorHAnsi"/>
          <w:b/>
          <w:bCs/>
        </w:rPr>
        <w:t xml:space="preserve"> </w:t>
      </w:r>
      <w:r w:rsidR="00EF750C" w:rsidRPr="00EF750C">
        <w:rPr>
          <w:rFonts w:asciiTheme="majorHAnsi" w:hAnsiTheme="majorHAnsi" w:cstheme="majorHAnsi"/>
          <w:b/>
          <w:bCs/>
        </w:rPr>
        <w:t>dla realizacji zadania inwestycyjnego</w:t>
      </w:r>
      <w:r w:rsidR="00EF750C">
        <w:rPr>
          <w:rFonts w:asciiTheme="majorHAnsi" w:hAnsiTheme="majorHAnsi" w:cstheme="majorHAnsi"/>
          <w:b/>
          <w:bCs/>
        </w:rPr>
        <w:t xml:space="preserve"> </w:t>
      </w:r>
      <w:r w:rsidR="00EF750C" w:rsidRPr="00EF750C">
        <w:rPr>
          <w:rFonts w:asciiTheme="majorHAnsi" w:hAnsiTheme="majorHAnsi" w:cstheme="majorHAnsi"/>
          <w:b/>
          <w:bCs/>
        </w:rPr>
        <w:t>„Zagospodarowanie terenu przy ulicy Nadmorskiej w Mechelinkach w rejonie od Bazy Rybackiej do kanału zrzutowego, gm. Kosakowo”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6555713" w14:textId="2D35FC06" w:rsidR="00EF750C" w:rsidRPr="00EF750C" w:rsidRDefault="00EF167F" w:rsidP="00EF750C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EF750C" w:rsidRPr="00EF750C">
        <w:rPr>
          <w:rFonts w:asciiTheme="majorHAnsi" w:hAnsiTheme="majorHAnsi" w:cstheme="majorHAnsi"/>
          <w:b/>
          <w:bCs/>
        </w:rPr>
        <w:t>Wykonanie prac projektowych i pełnienie nadzoru autorskiego</w:t>
      </w:r>
      <w:r w:rsidR="00EF750C">
        <w:rPr>
          <w:rFonts w:asciiTheme="majorHAnsi" w:hAnsiTheme="majorHAnsi" w:cstheme="majorHAnsi"/>
          <w:b/>
          <w:bCs/>
        </w:rPr>
        <w:t xml:space="preserve"> </w:t>
      </w:r>
      <w:r w:rsidR="00EF750C" w:rsidRPr="00EF750C">
        <w:rPr>
          <w:rFonts w:asciiTheme="majorHAnsi" w:hAnsiTheme="majorHAnsi" w:cstheme="majorHAnsi"/>
          <w:b/>
          <w:bCs/>
        </w:rPr>
        <w:t>dla realizacji zadania inwestycyjnego</w:t>
      </w:r>
      <w:r w:rsidR="00EF750C">
        <w:rPr>
          <w:rFonts w:asciiTheme="majorHAnsi" w:hAnsiTheme="majorHAnsi" w:cstheme="majorHAnsi"/>
          <w:b/>
          <w:bCs/>
        </w:rPr>
        <w:t xml:space="preserve"> </w:t>
      </w:r>
      <w:r w:rsidR="00EF750C" w:rsidRPr="00EF750C">
        <w:rPr>
          <w:rFonts w:asciiTheme="majorHAnsi" w:hAnsiTheme="majorHAnsi" w:cstheme="majorHAnsi"/>
          <w:b/>
          <w:bCs/>
        </w:rPr>
        <w:t>„Zagospodarowanie terenu przy ulicy Nadmorskiej w Mechelinkach w rejonie od Bazy Rybackiej do kanału zrzutowego, gm. Kosakowo”</w:t>
      </w:r>
    </w:p>
    <w:p w14:paraId="0D49783E" w14:textId="32FA48F2" w:rsidR="00EF167F" w:rsidRPr="003D293D" w:rsidRDefault="00703035" w:rsidP="00E54C3B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>
        <w:rPr>
          <w:b/>
          <w:bCs/>
        </w:rPr>
        <w:t xml:space="preserve">, </w:t>
      </w:r>
      <w: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200092"/>
    <w:rsid w:val="00237318"/>
    <w:rsid w:val="0025007B"/>
    <w:rsid w:val="00703035"/>
    <w:rsid w:val="009E2AB4"/>
    <w:rsid w:val="00A63245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2021-02-05T13:31:00Z</dcterms:created>
  <dcterms:modified xsi:type="dcterms:W3CDTF">2021-02-05T13:31:00Z</dcterms:modified>
</cp:coreProperties>
</file>