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C06045" w:rsidRDefault="00E171A0">
      <w:r>
        <w:t>Wymogi dla Wykonawcy</w:t>
      </w:r>
    </w:p>
    <w:p w:rsidR="00E171A0" w:rsidRDefault="00E171A0"/>
    <w:p w:rsidR="00E171A0" w:rsidRDefault="00E171A0" w:rsidP="00E171A0">
      <w:pPr>
        <w:pStyle w:val="Akapitzlist"/>
        <w:numPr>
          <w:ilvl w:val="0"/>
          <w:numId w:val="1"/>
        </w:numPr>
      </w:pPr>
      <w:r>
        <w:t xml:space="preserve">Odbiór odpadu z </w:t>
      </w:r>
      <w:r w:rsidR="00A64847">
        <w:t xml:space="preserve">wskazanego </w:t>
      </w:r>
      <w:r>
        <w:t xml:space="preserve">miejsca odbioru maksymalnie do 4 dni od daty powiadomienia telefonicznego lub e-mail podanego przez </w:t>
      </w:r>
      <w:r w:rsidR="00A64847">
        <w:t>przekazującego</w:t>
      </w:r>
      <w:r>
        <w:t>.</w:t>
      </w:r>
      <w:r w:rsidR="00CB7412">
        <w:t xml:space="preserve"> Aquanet podaje Wykonawcy jakie są do odbioru</w:t>
      </w:r>
      <w:r w:rsidR="00365814">
        <w:t xml:space="preserve"> </w:t>
      </w:r>
      <w:r w:rsidR="00CB7412">
        <w:t>kody odpadów oraz ilości</w:t>
      </w:r>
      <w:r w:rsidR="00365814">
        <w:t xml:space="preserve"> i </w:t>
      </w:r>
      <w:r w:rsidR="00CB7412">
        <w:t>miejsce odbioru.</w:t>
      </w:r>
    </w:p>
    <w:p w:rsidR="00E171A0" w:rsidRDefault="00E171A0" w:rsidP="00E171A0">
      <w:pPr>
        <w:pStyle w:val="Akapitzlist"/>
        <w:numPr>
          <w:ilvl w:val="0"/>
          <w:numId w:val="1"/>
        </w:numPr>
      </w:pPr>
      <w:r>
        <w:t xml:space="preserve">Transport </w:t>
      </w:r>
      <w:r w:rsidR="00F94C07">
        <w:t xml:space="preserve"> musi odbywać się pojazdami przystosowanymi do transportu odpadów zgodnie z obowiązującymi przepisami na dzień wykonania usługi.</w:t>
      </w:r>
    </w:p>
    <w:p w:rsidR="00E171A0" w:rsidRDefault="00E171A0" w:rsidP="00E171A0">
      <w:pPr>
        <w:pStyle w:val="Akapitzlist"/>
        <w:numPr>
          <w:ilvl w:val="0"/>
          <w:numId w:val="1"/>
        </w:numPr>
      </w:pPr>
      <w:r>
        <w:t>Wszelkie dokumenty rejestrowe, zezwolenia, decyzję</w:t>
      </w:r>
      <w:r w:rsidR="00365814">
        <w:t>,</w:t>
      </w:r>
      <w:r w:rsidR="00744D46">
        <w:t xml:space="preserve"> numer w BDO </w:t>
      </w:r>
      <w:r>
        <w:t xml:space="preserve">itp., Wykonawca jest zobowiązany przesłać na adres e-mail </w:t>
      </w:r>
      <w:hyperlink r:id="rId7" w:history="1">
        <w:r w:rsidRPr="00B97DAA">
          <w:rPr>
            <w:rStyle w:val="Hipercze"/>
          </w:rPr>
          <w:t>jozef.jasiczak@aquanet.pl</w:t>
        </w:r>
      </w:hyperlink>
      <w:r>
        <w:t xml:space="preserve"> w dniu składania oferty na Platformie zakupowej.</w:t>
      </w:r>
    </w:p>
    <w:p w:rsidR="00E171A0" w:rsidRDefault="00E171A0" w:rsidP="00E171A0">
      <w:pPr>
        <w:pStyle w:val="Akapitzlist"/>
        <w:numPr>
          <w:ilvl w:val="0"/>
          <w:numId w:val="1"/>
        </w:numPr>
      </w:pPr>
      <w:r>
        <w:t>Wykonawca odbierając odpady obowiązkowo musi posiadać swoje pojemniki i w momencie odbioru dokonać przeładunku z pojemników Aquanet do swoich.</w:t>
      </w:r>
      <w:r w:rsidR="00CB7412">
        <w:t xml:space="preserve"> </w:t>
      </w:r>
    </w:p>
    <w:p w:rsidR="00E171A0" w:rsidRDefault="00E171A0" w:rsidP="00E171A0">
      <w:pPr>
        <w:pStyle w:val="Akapitzlist"/>
        <w:numPr>
          <w:ilvl w:val="0"/>
          <w:numId w:val="1"/>
        </w:numPr>
      </w:pPr>
      <w:r>
        <w:t xml:space="preserve">Dla kodów odpadu 17 01 01, 17 01 81, 17 01 03 obowiązkowo musi być możliwość dostarczenia odpadu 7 dni w tygodniu oraz </w:t>
      </w:r>
      <w:r w:rsidR="00744D46">
        <w:t xml:space="preserve">przez </w:t>
      </w:r>
      <w:r>
        <w:t>24 godziny.</w:t>
      </w:r>
      <w:r w:rsidR="00744D46">
        <w:t xml:space="preserve"> Odpad ten dostarczany jest b</w:t>
      </w:r>
      <w:r w:rsidR="00FF39A0">
        <w:t>ezpośrednio z powstałych awarii transportem Aquanet lub firmy współpracującej z Aquanet.</w:t>
      </w:r>
    </w:p>
    <w:p w:rsidR="00744D46" w:rsidRDefault="00744D46" w:rsidP="00E171A0">
      <w:pPr>
        <w:pStyle w:val="Akapitzlist"/>
        <w:numPr>
          <w:ilvl w:val="0"/>
          <w:numId w:val="1"/>
        </w:numPr>
      </w:pPr>
      <w:r>
        <w:t xml:space="preserve">Dla kodów </w:t>
      </w:r>
      <w:r w:rsidR="00365814">
        <w:t>17 04 05 Aquanet wymaga</w:t>
      </w:r>
      <w:r>
        <w:t xml:space="preserve"> podstawienia kontenerów w miejscach:</w:t>
      </w:r>
    </w:p>
    <w:p w:rsidR="00744D46" w:rsidRDefault="00744D46" w:rsidP="00744D46">
      <w:pPr>
        <w:pStyle w:val="Akapitzlist"/>
      </w:pPr>
      <w:r>
        <w:t xml:space="preserve">Ul. Koronna/Piątkowska w Poznaniu oraz </w:t>
      </w:r>
      <w:r w:rsidR="00FF39A0">
        <w:t xml:space="preserve">15 01 01 i 17 04 05 </w:t>
      </w:r>
      <w:r>
        <w:t>ul. Dolna Wilda 126 w Poznaniu. Pojemniki w/w miejscach podstawione są przez okres trwania umowy i w razie zapełnienia podmieniane w godzinach 7,00 – 14,00 od pń – pt.</w:t>
      </w:r>
      <w:r w:rsidR="00365814">
        <w:t xml:space="preserve"> W pozostałych miejscach tylko w trakcie powiadomienia o odbiorze.</w:t>
      </w:r>
    </w:p>
    <w:p w:rsidR="00365814" w:rsidRDefault="00365814" w:rsidP="00365814">
      <w:pPr>
        <w:pStyle w:val="Akapitzlist"/>
        <w:numPr>
          <w:ilvl w:val="0"/>
          <w:numId w:val="1"/>
        </w:numPr>
      </w:pPr>
      <w:r>
        <w:t>Ponadto dla odpadu 17 04 05 wymagana jest możliwość dowozu w godzinach 7,00 – 15,00 oraz w dniach pń – pt transportem Zamawiającego lub przez firmę współpracującą w tym zakresie z Aquanet.</w:t>
      </w:r>
      <w:r w:rsidR="00E927C0">
        <w:t xml:space="preserve"> Odpad ten może zawierać rury sferoidalne.</w:t>
      </w:r>
    </w:p>
    <w:p w:rsidR="00744D46" w:rsidRDefault="00365814" w:rsidP="00744D46">
      <w:pPr>
        <w:pStyle w:val="Akapitzlist"/>
        <w:numPr>
          <w:ilvl w:val="0"/>
          <w:numId w:val="1"/>
        </w:numPr>
      </w:pPr>
      <w:r>
        <w:t>Pracownicy Wyko</w:t>
      </w:r>
      <w:r w:rsidR="00744D46">
        <w:t xml:space="preserve">nawcy w momencie odbioru odpadu obowiązkowo muszą posiadać odpowiednią odzież </w:t>
      </w:r>
      <w:r w:rsidR="00CB7412">
        <w:t>o</w:t>
      </w:r>
      <w:r w:rsidR="00744D46">
        <w:t>chronną zgodnie z obowiązującymi przepisami BHP dla wykonania tego zadania obowiązującymi na dzień wykonania usługi.</w:t>
      </w:r>
    </w:p>
    <w:p w:rsidR="00744D46" w:rsidRDefault="00744D46" w:rsidP="00744D46">
      <w:pPr>
        <w:pStyle w:val="Akapitzlist"/>
        <w:numPr>
          <w:ilvl w:val="0"/>
          <w:numId w:val="1"/>
        </w:numPr>
      </w:pPr>
      <w:r>
        <w:t>Wykonawc</w:t>
      </w:r>
      <w:r w:rsidR="00F94C07">
        <w:t xml:space="preserve">a </w:t>
      </w:r>
      <w:r>
        <w:t xml:space="preserve">wystawia faktury VAT oraz przesyła na adres e-mail: </w:t>
      </w:r>
      <w:hyperlink r:id="rId8" w:history="1">
        <w:r w:rsidRPr="00B97DAA">
          <w:rPr>
            <w:rStyle w:val="Hipercze"/>
          </w:rPr>
          <w:t>odbiorefaktury@aquanet.pl</w:t>
        </w:r>
      </w:hyperlink>
      <w:r w:rsidR="00F94C07">
        <w:t xml:space="preserve"> maksymalnie do 4</w:t>
      </w:r>
      <w:r>
        <w:t xml:space="preserve"> dni od </w:t>
      </w:r>
      <w:r w:rsidR="00F94C07">
        <w:t>potwierdzenia przyjęcia w systemie BDO. Maksymalny czas na potwierdzenie na wykonanie usługi w systemie BDO do 2 dni od daty odbioru.</w:t>
      </w:r>
    </w:p>
    <w:p w:rsidR="00365814" w:rsidRDefault="00365814" w:rsidP="00744D46">
      <w:pPr>
        <w:pStyle w:val="Akapitzlist"/>
        <w:numPr>
          <w:ilvl w:val="0"/>
          <w:numId w:val="1"/>
        </w:numPr>
      </w:pPr>
      <w:r>
        <w:t xml:space="preserve">Wykonawca najpóźniej 24 godziny przed przyjazdem po odbiór odpadu zobowiązany jest przesłać na adres e-mail </w:t>
      </w:r>
      <w:hyperlink r:id="rId9" w:history="1">
        <w:r w:rsidRPr="00B97DAA">
          <w:rPr>
            <w:rStyle w:val="Hipercze"/>
          </w:rPr>
          <w:t>jozef.jasiczak@aquanet.pl</w:t>
        </w:r>
      </w:hyperlink>
      <w:r>
        <w:t xml:space="preserve"> wszelkich danych do wystawienia </w:t>
      </w:r>
      <w:r w:rsidR="00E927C0">
        <w:t>zgłoszenia w systemie BDO.</w:t>
      </w:r>
    </w:p>
    <w:p w:rsidR="00F94C07" w:rsidRDefault="00F94C07" w:rsidP="00744D46">
      <w:pPr>
        <w:pStyle w:val="Akapitzlist"/>
        <w:numPr>
          <w:ilvl w:val="0"/>
          <w:numId w:val="1"/>
        </w:numPr>
      </w:pPr>
      <w:r>
        <w:t xml:space="preserve">Płatność za wykonanie usługi to 30 dni licząc od daty dostarczenia </w:t>
      </w:r>
      <w:r w:rsidR="00A61C04">
        <w:t xml:space="preserve">prawidłowo wystawionego </w:t>
      </w:r>
      <w:r>
        <w:t>dokumentu faktury do Aquanet.</w:t>
      </w:r>
    </w:p>
    <w:p w:rsidR="00F94C07" w:rsidRDefault="00F94C07" w:rsidP="00744D46">
      <w:pPr>
        <w:pStyle w:val="Akapitzlist"/>
        <w:numPr>
          <w:ilvl w:val="0"/>
          <w:numId w:val="1"/>
        </w:numPr>
      </w:pPr>
      <w:r>
        <w:t>Umowa po między Zamawiającym a Wykonawcą podpisana jest na okres 12 miesięcy</w:t>
      </w:r>
      <w:r w:rsidR="00CB7412">
        <w:t>.</w:t>
      </w:r>
    </w:p>
    <w:p w:rsidR="00CB7412" w:rsidRDefault="00CB7412" w:rsidP="00744D46">
      <w:pPr>
        <w:pStyle w:val="Akapitzlist"/>
        <w:numPr>
          <w:ilvl w:val="0"/>
          <w:numId w:val="1"/>
        </w:numPr>
      </w:pPr>
      <w:r>
        <w:t>Ceny podane w ofercie są cenami stałymi w okresie trwania umowy bez możliwości zmiany.</w:t>
      </w:r>
    </w:p>
    <w:p w:rsidR="00CB7412" w:rsidRDefault="00CB7412" w:rsidP="00744D46">
      <w:pPr>
        <w:pStyle w:val="Akapitzlist"/>
        <w:numPr>
          <w:ilvl w:val="0"/>
          <w:numId w:val="1"/>
        </w:numPr>
      </w:pPr>
      <w:r>
        <w:t xml:space="preserve">Cena podana w ofercie jest ceną </w:t>
      </w:r>
      <w:r w:rsidR="00A61C04">
        <w:t xml:space="preserve">netto </w:t>
      </w:r>
      <w:r>
        <w:t>składową wszelkich kosztów ponoszonych przez Wykonawcę dla wykonania usługi.</w:t>
      </w:r>
    </w:p>
    <w:p w:rsidR="00C50202" w:rsidRDefault="00C50202" w:rsidP="00744D46">
      <w:pPr>
        <w:pStyle w:val="Akapitzlist"/>
        <w:numPr>
          <w:ilvl w:val="0"/>
          <w:numId w:val="1"/>
        </w:numPr>
      </w:pPr>
      <w:r>
        <w:t>Lokalizacja odbioru odpadów:</w:t>
      </w:r>
    </w:p>
    <w:p w:rsidR="00C50202" w:rsidRDefault="00C50202" w:rsidP="00C50202">
      <w:pPr>
        <w:pStyle w:val="Akapitzlist"/>
      </w:pPr>
      <w:r>
        <w:t>- Dolna Wilda 126, 61-492 Poznań</w:t>
      </w:r>
    </w:p>
    <w:p w:rsidR="00C50202" w:rsidRDefault="00C50202" w:rsidP="00C50202">
      <w:pPr>
        <w:pStyle w:val="Akapitzlist"/>
      </w:pPr>
      <w:r>
        <w:t>- Czereśniowa 1, 62-028 Mosina</w:t>
      </w:r>
    </w:p>
    <w:p w:rsidR="00C50202" w:rsidRDefault="00C50202" w:rsidP="00C50202">
      <w:pPr>
        <w:pStyle w:val="Akapitzlist"/>
      </w:pPr>
      <w:r>
        <w:t>- Swarzędzka 67a, 62-006 Gruszczyn</w:t>
      </w:r>
    </w:p>
    <w:p w:rsidR="00C50202" w:rsidRDefault="00C50202" w:rsidP="00C50202">
      <w:pPr>
        <w:pStyle w:val="Akapitzlist"/>
      </w:pPr>
      <w:r>
        <w:t>- Piątkowska 117/119, 60-648 Poznań</w:t>
      </w:r>
    </w:p>
    <w:p w:rsidR="00C50202" w:rsidRDefault="00C50202" w:rsidP="00C50202">
      <w:pPr>
        <w:pStyle w:val="Akapitzlist"/>
      </w:pPr>
      <w:r>
        <w:t>- 28 Czerwaca1956 425, 61-441 Poznań</w:t>
      </w:r>
    </w:p>
    <w:p w:rsidR="00C50202" w:rsidRDefault="00C50202" w:rsidP="00C50202">
      <w:pPr>
        <w:pStyle w:val="Akapitzlist"/>
      </w:pPr>
      <w:r>
        <w:t>- Gdyńska 1, 62-028 Koziegłowy</w:t>
      </w:r>
    </w:p>
    <w:p w:rsidR="00C50202" w:rsidRDefault="00C50202" w:rsidP="00C50202">
      <w:pPr>
        <w:pStyle w:val="Akapitzlist"/>
      </w:pPr>
      <w:r>
        <w:t>- Serbska 3, 61-696 Poznań.</w:t>
      </w:r>
    </w:p>
    <w:p w:rsidR="006D04F5" w:rsidRDefault="006D04F5" w:rsidP="00C50202">
      <w:pPr>
        <w:pStyle w:val="Akapitzlist"/>
      </w:pPr>
      <w:r>
        <w:lastRenderedPageBreak/>
        <w:t xml:space="preserve">16. Pracownicy Wykonawcy muszą być wyposażeni w odzież ochronna zgodnie z obowiązującymi przepisami dla wykonania zadania. </w:t>
      </w:r>
    </w:p>
    <w:p w:rsidR="00C50202" w:rsidRDefault="00C50202" w:rsidP="00C50202">
      <w:pPr>
        <w:pStyle w:val="Akapitzlist"/>
      </w:pPr>
    </w:p>
    <w:p w:rsidR="00CB7412" w:rsidRDefault="00CB7412" w:rsidP="00D80B59">
      <w:pPr>
        <w:pStyle w:val="Akapitzlist"/>
      </w:pPr>
    </w:p>
    <w:sectPr w:rsidR="00CB741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75FEC" w:rsidRDefault="00375FEC" w:rsidP="00A64847">
      <w:pPr>
        <w:spacing w:after="0pt" w:line="12pt" w:lineRule="auto"/>
      </w:pPr>
      <w:r>
        <w:separator/>
      </w:r>
    </w:p>
  </w:endnote>
  <w:endnote w:type="continuationSeparator" w:id="0">
    <w:p w:rsidR="00375FEC" w:rsidRDefault="00375FEC" w:rsidP="00A6484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75FEC" w:rsidRDefault="00375FEC" w:rsidP="00A64847">
      <w:pPr>
        <w:spacing w:after="0pt" w:line="12pt" w:lineRule="auto"/>
      </w:pPr>
      <w:r>
        <w:separator/>
      </w:r>
    </w:p>
  </w:footnote>
  <w:footnote w:type="continuationSeparator" w:id="0">
    <w:p w:rsidR="00375FEC" w:rsidRDefault="00375FEC" w:rsidP="00A64847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205758AE"/>
    <w:multiLevelType w:val="hybridMultilevel"/>
    <w:tmpl w:val="84181DCA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A0"/>
    <w:rsid w:val="00365814"/>
    <w:rsid w:val="00375FEC"/>
    <w:rsid w:val="00521AF3"/>
    <w:rsid w:val="005D1A87"/>
    <w:rsid w:val="006D04F5"/>
    <w:rsid w:val="00744D46"/>
    <w:rsid w:val="00A61C04"/>
    <w:rsid w:val="00A64847"/>
    <w:rsid w:val="00C06045"/>
    <w:rsid w:val="00C50202"/>
    <w:rsid w:val="00CB7412"/>
    <w:rsid w:val="00D80B59"/>
    <w:rsid w:val="00E171A0"/>
    <w:rsid w:val="00E864BD"/>
    <w:rsid w:val="00E927C0"/>
    <w:rsid w:val="00F94C07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C2DA22D-ABC1-4E67-A584-1381DADB0C5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1A0"/>
    <w:pPr>
      <w:ind w:start="36pt"/>
      <w:contextualSpacing/>
    </w:pPr>
  </w:style>
  <w:style w:type="character" w:styleId="Hipercze">
    <w:name w:val="Hyperlink"/>
    <w:basedOn w:val="Domylnaczcionkaakapitu"/>
    <w:uiPriority w:val="99"/>
    <w:unhideWhenUsed/>
    <w:rsid w:val="00E17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odbiorefaktury@aquanet.pl" TargetMode="External"/><Relationship Id="rId3" Type="http://purl.oclc.org/ooxml/officeDocument/relationships/settings" Target="settings.xml"/><Relationship Id="rId7" Type="http://purl.oclc.org/ooxml/officeDocument/relationships/hyperlink" Target="mailto:jozef.jasiczak@aquanet.pl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hyperlink" Target="mailto:jozef.jasiczak@aquanet.pl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6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3</cp:revision>
  <dcterms:created xsi:type="dcterms:W3CDTF">2023-10-19T11:31:00Z</dcterms:created>
  <dcterms:modified xsi:type="dcterms:W3CDTF">2023-10-19T11:37:00Z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2023-09-25T10:05:33Z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0ee003f2-1919-4550-8749-06f85276566a</vt:lpwstr>
  </property>
  <property fmtid="{D5CDD505-2E9C-101B-9397-08002B2CF9AE}" pid="8" name="MSIP_Label_7831e2fe-3d9c-460f-a618-11b95c642f58_ContentBits">
    <vt:lpwstr>0</vt:lpwstr>
  </property>
</Properties>
</file>