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CEB0D" w14:textId="517E3933" w:rsidR="00B0437D" w:rsidRPr="00021995" w:rsidRDefault="00B0437D" w:rsidP="00021995">
      <w:pPr>
        <w:tabs>
          <w:tab w:val="left" w:pos="0"/>
        </w:tabs>
        <w:spacing w:line="240" w:lineRule="auto"/>
        <w:jc w:val="right"/>
        <w:rPr>
          <w:rFonts w:cstheme="minorHAnsi"/>
        </w:rPr>
      </w:pPr>
      <w:r w:rsidRPr="00021995">
        <w:rPr>
          <w:rFonts w:cstheme="minorHAnsi"/>
        </w:rPr>
        <w:t xml:space="preserve">                                                                                                                                                Warszawa</w:t>
      </w:r>
      <w:r w:rsidR="00D708E9" w:rsidRPr="00021995">
        <w:rPr>
          <w:rFonts w:cstheme="minorHAnsi"/>
        </w:rPr>
        <w:t xml:space="preserve">, </w:t>
      </w:r>
      <w:r w:rsidR="00AC357B">
        <w:rPr>
          <w:rFonts w:cstheme="minorHAnsi"/>
        </w:rPr>
        <w:t>01.07</w:t>
      </w:r>
      <w:r w:rsidR="00BD273D" w:rsidRPr="00021995">
        <w:rPr>
          <w:rFonts w:cstheme="minorHAnsi"/>
        </w:rPr>
        <w:t>.2024</w:t>
      </w:r>
      <w:r w:rsidRPr="00021995">
        <w:rPr>
          <w:rFonts w:cstheme="minorHAnsi"/>
        </w:rPr>
        <w:t xml:space="preserve"> r. </w:t>
      </w:r>
    </w:p>
    <w:p w14:paraId="66E20DD0" w14:textId="5A056714" w:rsidR="00B0437D" w:rsidRPr="00021995" w:rsidRDefault="00B0437D" w:rsidP="00021995">
      <w:pPr>
        <w:tabs>
          <w:tab w:val="left" w:pos="0"/>
        </w:tabs>
        <w:spacing w:line="240" w:lineRule="auto"/>
        <w:rPr>
          <w:rFonts w:cstheme="minorHAnsi"/>
        </w:rPr>
      </w:pPr>
      <w:r w:rsidRPr="00021995">
        <w:rPr>
          <w:rFonts w:cstheme="minorHAnsi"/>
        </w:rPr>
        <w:t>Pełnomocnik Zamawiającego:</w:t>
      </w:r>
      <w:r w:rsidRPr="00021995">
        <w:rPr>
          <w:rFonts w:cstheme="minorHAnsi"/>
        </w:rPr>
        <w:br/>
        <w:t>New Power Sp. z o.o.</w:t>
      </w:r>
      <w:r w:rsidR="00D52F86" w:rsidRPr="00021995">
        <w:rPr>
          <w:rFonts w:cstheme="minorHAnsi"/>
        </w:rPr>
        <w:t xml:space="preserve">, </w:t>
      </w:r>
      <w:r w:rsidRPr="00021995">
        <w:rPr>
          <w:rFonts w:cstheme="minorHAnsi"/>
        </w:rPr>
        <w:t>ul. Chełmżyńska 180A</w:t>
      </w:r>
      <w:r w:rsidR="00D52F86" w:rsidRPr="00021995">
        <w:rPr>
          <w:rFonts w:cstheme="minorHAnsi"/>
        </w:rPr>
        <w:t xml:space="preserve">, </w:t>
      </w:r>
      <w:r w:rsidRPr="00021995">
        <w:rPr>
          <w:rFonts w:cstheme="minorHAnsi"/>
        </w:rPr>
        <w:t>04-464 Warszawa</w:t>
      </w:r>
    </w:p>
    <w:p w14:paraId="3766C0AE" w14:textId="0EF0B920" w:rsidR="00D6278A" w:rsidRPr="00021995" w:rsidRDefault="00B0437D" w:rsidP="00021995">
      <w:pPr>
        <w:spacing w:line="240" w:lineRule="auto"/>
        <w:jc w:val="both"/>
        <w:outlineLvl w:val="0"/>
        <w:rPr>
          <w:rFonts w:cstheme="minorHAnsi"/>
          <w:bCs/>
        </w:rPr>
      </w:pPr>
      <w:r w:rsidRPr="00021995">
        <w:rPr>
          <w:rFonts w:cstheme="minorHAnsi"/>
        </w:rPr>
        <w:t xml:space="preserve">Reprezentujący: </w:t>
      </w:r>
      <w:r w:rsidRPr="00021995">
        <w:rPr>
          <w:rFonts w:cstheme="minorHAnsi"/>
        </w:rPr>
        <w:br/>
      </w:r>
      <w:r w:rsidR="00D6278A" w:rsidRPr="00021995">
        <w:rPr>
          <w:rFonts w:cstheme="minorHAnsi"/>
          <w:bCs/>
        </w:rPr>
        <w:t>Gminę Narol, 37-610 Narol, ul. Rynek 1</w:t>
      </w:r>
      <w:r w:rsidR="00301314" w:rsidRPr="00021995">
        <w:rPr>
          <w:rFonts w:cstheme="minorHAnsi"/>
          <w:bCs/>
        </w:rPr>
        <w:t xml:space="preserve"> </w:t>
      </w:r>
    </w:p>
    <w:p w14:paraId="38C033BF" w14:textId="7BFAAE65" w:rsidR="00DD2508" w:rsidRPr="00021995" w:rsidRDefault="00DD2508" w:rsidP="00021995">
      <w:pPr>
        <w:spacing w:line="240" w:lineRule="auto"/>
        <w:rPr>
          <w:rFonts w:cstheme="minorHAnsi"/>
        </w:rPr>
      </w:pPr>
    </w:p>
    <w:p w14:paraId="500002E2" w14:textId="3C3468BA" w:rsidR="00B507BF" w:rsidRPr="00021995" w:rsidRDefault="00B0437D" w:rsidP="00021995">
      <w:pPr>
        <w:spacing w:line="240" w:lineRule="auto"/>
        <w:jc w:val="both"/>
        <w:rPr>
          <w:rFonts w:cstheme="minorHAnsi"/>
        </w:rPr>
      </w:pPr>
      <w:r w:rsidRPr="00021995">
        <w:rPr>
          <w:rFonts w:cstheme="minorHAnsi"/>
        </w:rPr>
        <w:t xml:space="preserve">                                            ODPOWIEDZI NR </w:t>
      </w:r>
      <w:r w:rsidR="00D6278A" w:rsidRPr="00021995">
        <w:rPr>
          <w:rFonts w:cstheme="minorHAnsi"/>
        </w:rPr>
        <w:t>1</w:t>
      </w:r>
      <w:r w:rsidRPr="00021995">
        <w:rPr>
          <w:rFonts w:cstheme="minorHAnsi"/>
        </w:rPr>
        <w:t xml:space="preserve"> NA ZAPYTANIA WYKONAWCÓW</w:t>
      </w:r>
    </w:p>
    <w:p w14:paraId="0EE88F52" w14:textId="0186794D" w:rsidR="00960D2A" w:rsidRPr="00021995" w:rsidRDefault="00B0437D" w:rsidP="00021995">
      <w:pPr>
        <w:pStyle w:val="Default"/>
        <w:jc w:val="both"/>
        <w:rPr>
          <w:rFonts w:asciiTheme="minorHAnsi" w:hAnsiTheme="minorHAnsi" w:cstheme="minorHAnsi"/>
          <w:color w:val="auto"/>
          <w:sz w:val="22"/>
          <w:szCs w:val="22"/>
        </w:rPr>
      </w:pPr>
      <w:r w:rsidRPr="00021995">
        <w:rPr>
          <w:rFonts w:asciiTheme="minorHAnsi" w:hAnsiTheme="minorHAnsi" w:cstheme="minorHAnsi"/>
          <w:color w:val="auto"/>
          <w:sz w:val="22"/>
          <w:szCs w:val="22"/>
        </w:rPr>
        <w:t xml:space="preserve">Pełnomocnik Zamawiającego – </w:t>
      </w:r>
      <w:r w:rsidR="00C91F90" w:rsidRPr="00021995">
        <w:rPr>
          <w:rFonts w:asciiTheme="minorHAnsi" w:hAnsiTheme="minorHAnsi" w:cstheme="minorHAnsi"/>
          <w:color w:val="auto"/>
          <w:sz w:val="22"/>
          <w:szCs w:val="22"/>
        </w:rPr>
        <w:t xml:space="preserve">Gminy </w:t>
      </w:r>
      <w:r w:rsidR="00D6278A" w:rsidRPr="00021995">
        <w:rPr>
          <w:rFonts w:asciiTheme="minorHAnsi" w:hAnsiTheme="minorHAnsi" w:cstheme="minorHAnsi"/>
          <w:color w:val="auto"/>
          <w:sz w:val="22"/>
          <w:szCs w:val="22"/>
        </w:rPr>
        <w:t>Narol</w:t>
      </w:r>
      <w:r w:rsidR="00392504" w:rsidRPr="00021995">
        <w:rPr>
          <w:rFonts w:asciiTheme="minorHAnsi" w:hAnsiTheme="minorHAnsi" w:cstheme="minorHAnsi"/>
          <w:color w:val="auto"/>
          <w:sz w:val="22"/>
          <w:szCs w:val="22"/>
        </w:rPr>
        <w:t xml:space="preserve"> </w:t>
      </w:r>
      <w:r w:rsidRPr="00021995">
        <w:rPr>
          <w:rFonts w:asciiTheme="minorHAnsi" w:hAnsiTheme="minorHAnsi" w:cstheme="minorHAnsi"/>
          <w:color w:val="auto"/>
          <w:sz w:val="22"/>
          <w:szCs w:val="22"/>
        </w:rPr>
        <w:t xml:space="preserve">prowadząc postępowanie o udzieleniu zamówienia publicznego w trybie </w:t>
      </w:r>
      <w:r w:rsidR="00960D2A" w:rsidRPr="00021995">
        <w:rPr>
          <w:rFonts w:asciiTheme="minorHAnsi" w:hAnsiTheme="minorHAnsi" w:cstheme="minorHAnsi"/>
          <w:color w:val="auto"/>
          <w:sz w:val="22"/>
          <w:szCs w:val="22"/>
        </w:rPr>
        <w:t>przetargu nieograniczonego</w:t>
      </w:r>
      <w:r w:rsidRPr="00021995">
        <w:rPr>
          <w:rFonts w:asciiTheme="minorHAnsi" w:hAnsiTheme="minorHAnsi" w:cstheme="minorHAnsi"/>
          <w:color w:val="auto"/>
          <w:sz w:val="22"/>
          <w:szCs w:val="22"/>
        </w:rPr>
        <w:t xml:space="preserve"> na realizację zadania: </w:t>
      </w:r>
      <w:r w:rsidRPr="00021995">
        <w:rPr>
          <w:rFonts w:asciiTheme="minorHAnsi" w:hAnsiTheme="minorHAnsi" w:cstheme="minorHAnsi"/>
          <w:i/>
          <w:color w:val="auto"/>
          <w:sz w:val="22"/>
          <w:szCs w:val="22"/>
        </w:rPr>
        <w:t>„</w:t>
      </w:r>
      <w:r w:rsidR="003231F3" w:rsidRPr="00021995">
        <w:rPr>
          <w:rFonts w:asciiTheme="minorHAnsi" w:hAnsiTheme="minorHAnsi" w:cstheme="minorHAnsi"/>
          <w:b/>
          <w:color w:val="auto"/>
          <w:sz w:val="22"/>
          <w:szCs w:val="22"/>
        </w:rPr>
        <w:t xml:space="preserve">ZAKUP ENERGII ELEKTRYCZNEJ NA POTRZEBY GRUPY ZAKUPOWEJ GMINY </w:t>
      </w:r>
      <w:r w:rsidR="00D6278A" w:rsidRPr="00021995">
        <w:rPr>
          <w:rFonts w:asciiTheme="minorHAnsi" w:hAnsiTheme="minorHAnsi" w:cstheme="minorHAnsi"/>
          <w:b/>
          <w:color w:val="auto"/>
          <w:sz w:val="22"/>
          <w:szCs w:val="22"/>
        </w:rPr>
        <w:t>NAROL</w:t>
      </w:r>
      <w:r w:rsidRPr="00021995">
        <w:rPr>
          <w:rFonts w:asciiTheme="minorHAnsi" w:hAnsiTheme="minorHAnsi" w:cstheme="minorHAnsi"/>
          <w:color w:val="auto"/>
          <w:sz w:val="22"/>
          <w:szCs w:val="22"/>
        </w:rPr>
        <w:t xml:space="preserve">’’ przesyła niniejszym pismem treść zapytań, które w dniu </w:t>
      </w:r>
      <w:r w:rsidR="00D6278A" w:rsidRPr="00021995">
        <w:rPr>
          <w:rFonts w:asciiTheme="minorHAnsi" w:hAnsiTheme="minorHAnsi" w:cstheme="minorHAnsi"/>
          <w:color w:val="auto"/>
          <w:sz w:val="22"/>
          <w:szCs w:val="22"/>
        </w:rPr>
        <w:t>13.06</w:t>
      </w:r>
      <w:r w:rsidR="006023AB" w:rsidRPr="00021995">
        <w:rPr>
          <w:rFonts w:asciiTheme="minorHAnsi" w:hAnsiTheme="minorHAnsi" w:cstheme="minorHAnsi"/>
          <w:color w:val="auto"/>
          <w:sz w:val="22"/>
          <w:szCs w:val="22"/>
        </w:rPr>
        <w:t>.202</w:t>
      </w:r>
      <w:r w:rsidR="003664D7" w:rsidRPr="00021995">
        <w:rPr>
          <w:rFonts w:asciiTheme="minorHAnsi" w:hAnsiTheme="minorHAnsi" w:cstheme="minorHAnsi"/>
          <w:color w:val="auto"/>
          <w:sz w:val="22"/>
          <w:szCs w:val="22"/>
        </w:rPr>
        <w:t>4</w:t>
      </w:r>
      <w:r w:rsidRPr="00021995">
        <w:rPr>
          <w:rFonts w:asciiTheme="minorHAnsi" w:hAnsiTheme="minorHAnsi" w:cstheme="minorHAnsi"/>
          <w:color w:val="auto"/>
          <w:sz w:val="22"/>
          <w:szCs w:val="22"/>
        </w:rPr>
        <w:t xml:space="preserve"> r. </w:t>
      </w:r>
      <w:r w:rsidR="00000868" w:rsidRPr="00021995">
        <w:rPr>
          <w:rFonts w:asciiTheme="minorHAnsi" w:hAnsiTheme="minorHAnsi" w:cstheme="minorHAnsi"/>
          <w:color w:val="auto"/>
          <w:sz w:val="22"/>
          <w:szCs w:val="22"/>
        </w:rPr>
        <w:t>wpłynęły drogą elektroniczną</w:t>
      </w:r>
      <w:r w:rsidR="00501C22" w:rsidRPr="00021995">
        <w:rPr>
          <w:rFonts w:asciiTheme="minorHAnsi" w:hAnsiTheme="minorHAnsi" w:cstheme="minorHAnsi"/>
          <w:color w:val="auto"/>
          <w:sz w:val="22"/>
          <w:szCs w:val="22"/>
        </w:rPr>
        <w:t xml:space="preserve"> na platformę </w:t>
      </w:r>
      <w:hyperlink r:id="rId12" w:history="1">
        <w:r w:rsidR="00D6278A" w:rsidRPr="00021995">
          <w:rPr>
            <w:rStyle w:val="Hipercze"/>
            <w:rFonts w:asciiTheme="minorHAnsi" w:hAnsiTheme="minorHAnsi" w:cstheme="minorHAnsi"/>
            <w:color w:val="auto"/>
            <w:sz w:val="22"/>
            <w:szCs w:val="22"/>
            <w:shd w:val="clear" w:color="auto" w:fill="FFFFFF"/>
          </w:rPr>
          <w:t>https://platformazakupowa.pl/transakcja/936055</w:t>
        </w:r>
      </w:hyperlink>
      <w:r w:rsidR="00000868" w:rsidRPr="00021995">
        <w:rPr>
          <w:rFonts w:asciiTheme="minorHAnsi" w:hAnsiTheme="minorHAnsi" w:cstheme="minorHAnsi"/>
          <w:color w:val="auto"/>
          <w:sz w:val="22"/>
          <w:szCs w:val="22"/>
        </w:rPr>
        <w:t>,</w:t>
      </w:r>
      <w:r w:rsidRPr="00021995">
        <w:rPr>
          <w:rFonts w:asciiTheme="minorHAnsi" w:hAnsiTheme="minorHAnsi" w:cstheme="minorHAnsi"/>
          <w:color w:val="auto"/>
          <w:sz w:val="22"/>
          <w:szCs w:val="22"/>
        </w:rPr>
        <w:t xml:space="preserve"> dotyczących przedmiotowego postępowania wraz z odpowiedziami, dotyczących ogłoszenia</w:t>
      </w:r>
      <w:r w:rsidR="00392504" w:rsidRPr="00021995">
        <w:rPr>
          <w:rFonts w:asciiTheme="minorHAnsi" w:hAnsiTheme="minorHAnsi" w:cstheme="minorHAnsi"/>
          <w:color w:val="auto"/>
          <w:sz w:val="22"/>
          <w:szCs w:val="22"/>
        </w:rPr>
        <w:t xml:space="preserve"> nr</w:t>
      </w:r>
      <w:r w:rsidR="00F20026" w:rsidRPr="00021995">
        <w:rPr>
          <w:rFonts w:asciiTheme="minorHAnsi" w:hAnsiTheme="minorHAnsi" w:cstheme="minorHAnsi"/>
          <w:color w:val="auto"/>
          <w:sz w:val="22"/>
          <w:szCs w:val="22"/>
        </w:rPr>
        <w:t xml:space="preserve"> </w:t>
      </w:r>
      <w:r w:rsidR="00231703" w:rsidRPr="00021995">
        <w:rPr>
          <w:rFonts w:asciiTheme="minorHAnsi" w:hAnsiTheme="minorHAnsi" w:cstheme="minorHAnsi"/>
          <w:color w:val="auto"/>
          <w:sz w:val="22"/>
          <w:szCs w:val="22"/>
        </w:rPr>
        <w:t xml:space="preserve">2024/S </w:t>
      </w:r>
      <w:r w:rsidR="00D6278A" w:rsidRPr="00021995">
        <w:rPr>
          <w:rFonts w:asciiTheme="minorHAnsi" w:hAnsiTheme="minorHAnsi" w:cstheme="minorHAnsi"/>
          <w:color w:val="auto"/>
          <w:sz w:val="22"/>
          <w:szCs w:val="22"/>
        </w:rPr>
        <w:t>110</w:t>
      </w:r>
      <w:r w:rsidR="00231703" w:rsidRPr="00021995">
        <w:rPr>
          <w:rFonts w:asciiTheme="minorHAnsi" w:hAnsiTheme="minorHAnsi" w:cstheme="minorHAnsi"/>
          <w:color w:val="auto"/>
          <w:sz w:val="22"/>
          <w:szCs w:val="22"/>
        </w:rPr>
        <w:t>-</w:t>
      </w:r>
      <w:r w:rsidR="00D6278A" w:rsidRPr="00021995">
        <w:rPr>
          <w:rFonts w:asciiTheme="minorHAnsi" w:hAnsiTheme="minorHAnsi" w:cstheme="minorHAnsi"/>
          <w:color w:val="auto"/>
          <w:sz w:val="22"/>
          <w:szCs w:val="22"/>
        </w:rPr>
        <w:t>336959-2024</w:t>
      </w:r>
      <w:r w:rsidR="00AA0AB9" w:rsidRPr="00021995">
        <w:rPr>
          <w:rFonts w:asciiTheme="minorHAnsi" w:hAnsiTheme="minorHAnsi" w:cstheme="minorHAnsi"/>
          <w:color w:val="auto"/>
          <w:sz w:val="22"/>
          <w:szCs w:val="22"/>
        </w:rPr>
        <w:t>.</w:t>
      </w:r>
    </w:p>
    <w:p w14:paraId="119676C7" w14:textId="77777777" w:rsidR="003711C9" w:rsidRPr="00021995" w:rsidRDefault="003711C9" w:rsidP="00021995">
      <w:pPr>
        <w:spacing w:line="240" w:lineRule="auto"/>
        <w:jc w:val="both"/>
        <w:rPr>
          <w:rFonts w:cstheme="minorHAnsi"/>
        </w:rPr>
      </w:pPr>
    </w:p>
    <w:p w14:paraId="70BC823C" w14:textId="77777777" w:rsidR="00D6278A" w:rsidRPr="00021995" w:rsidRDefault="00D6278A" w:rsidP="00021995">
      <w:pPr>
        <w:spacing w:after="0" w:line="240" w:lineRule="auto"/>
        <w:ind w:left="-84"/>
        <w:jc w:val="both"/>
        <w:rPr>
          <w:rFonts w:cstheme="minorHAnsi"/>
        </w:rPr>
      </w:pPr>
      <w:r w:rsidRPr="00021995">
        <w:rPr>
          <w:rFonts w:cstheme="minorHAnsi"/>
          <w:u w:val="single"/>
        </w:rPr>
        <w:t>Pytanie 1:</w:t>
      </w:r>
    </w:p>
    <w:p w14:paraId="0ADD30F6" w14:textId="77777777" w:rsidR="00D6278A" w:rsidRPr="00021995" w:rsidRDefault="00D6278A" w:rsidP="00021995">
      <w:pPr>
        <w:spacing w:after="0" w:line="240" w:lineRule="auto"/>
        <w:ind w:left="-84"/>
        <w:jc w:val="both"/>
        <w:rPr>
          <w:rFonts w:cstheme="minorHAnsi"/>
        </w:rPr>
      </w:pPr>
      <w:r w:rsidRPr="00021995">
        <w:rPr>
          <w:rFonts w:cstheme="minorHAnsi"/>
        </w:rPr>
        <w:t>Czy Zamawiający dysponuje tytułem prawnym (akt notarialny, umowa najmu, umowa dzierżawy, itp.), który upoważnia go do swobodnego dysponowania obiektami opisanymi w przedmiocie zamówienia. Brak takiego tytułu może skutecznie uniemożliwić dalsze czynności związane ze zgłoszeniem umowy sprzedaży energii elektrycznej do lokalnego Operatora Systemu dystrybucyjnego zgodnie z jego procedurami. W związku z czy prosimy o przekazanie informacji o sposobie i formie dysponowania obiektami.</w:t>
      </w:r>
    </w:p>
    <w:p w14:paraId="4C937CB6" w14:textId="5D0BF79E" w:rsidR="00301314" w:rsidRPr="00021995" w:rsidRDefault="00301314" w:rsidP="00021995">
      <w:pPr>
        <w:spacing w:after="0" w:line="240" w:lineRule="auto"/>
        <w:ind w:left="-84"/>
        <w:jc w:val="both"/>
        <w:rPr>
          <w:rFonts w:cstheme="minorHAnsi"/>
        </w:rPr>
      </w:pPr>
      <w:r w:rsidRPr="00021995">
        <w:rPr>
          <w:rFonts w:cstheme="minorHAnsi"/>
        </w:rPr>
        <w:t>Odpowiedź 1</w:t>
      </w:r>
    </w:p>
    <w:p w14:paraId="5DB45E98" w14:textId="77777777" w:rsidR="00301314" w:rsidRPr="00021995" w:rsidRDefault="00301314" w:rsidP="00021995">
      <w:pPr>
        <w:spacing w:after="0" w:line="240" w:lineRule="auto"/>
        <w:ind w:left="-84"/>
        <w:jc w:val="both"/>
        <w:rPr>
          <w:rFonts w:cstheme="minorHAnsi"/>
        </w:rPr>
      </w:pPr>
      <w:r w:rsidRPr="00021995">
        <w:rPr>
          <w:rFonts w:cstheme="minorHAnsi"/>
          <w:bCs/>
          <w:color w:val="000000"/>
        </w:rPr>
        <w:t>Pełnomocnik Zamawiającego</w:t>
      </w:r>
      <w:r w:rsidRPr="00021995">
        <w:rPr>
          <w:rFonts w:cstheme="minorHAnsi"/>
          <w:color w:val="000000"/>
        </w:rPr>
        <w:t xml:space="preserve"> informuje, że </w:t>
      </w:r>
      <w:r w:rsidRPr="00021995">
        <w:rPr>
          <w:rFonts w:cstheme="minorHAnsi"/>
        </w:rPr>
        <w:t>Zamawiający dysponuje tytułem prawnym, który upoważnia go do swobodnego dysponowania obiektami opisanymi w przedmiocie zamówienia.</w:t>
      </w:r>
    </w:p>
    <w:p w14:paraId="62ABF5E7" w14:textId="77777777" w:rsidR="00D6278A" w:rsidRPr="00021995" w:rsidRDefault="00D6278A" w:rsidP="00021995">
      <w:pPr>
        <w:spacing w:after="0" w:line="240" w:lineRule="auto"/>
        <w:jc w:val="both"/>
        <w:rPr>
          <w:rFonts w:cstheme="minorHAnsi"/>
        </w:rPr>
      </w:pPr>
    </w:p>
    <w:p w14:paraId="7A058305"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t>Pytanie 2:</w:t>
      </w:r>
    </w:p>
    <w:p w14:paraId="40804A6E" w14:textId="77777777" w:rsidR="00D6278A" w:rsidRPr="00021995" w:rsidRDefault="00D6278A" w:rsidP="00021995">
      <w:pPr>
        <w:spacing w:after="0" w:line="240" w:lineRule="auto"/>
        <w:ind w:left="-84"/>
        <w:jc w:val="both"/>
        <w:rPr>
          <w:rFonts w:cstheme="minorHAnsi"/>
        </w:rPr>
      </w:pPr>
      <w:r w:rsidRPr="00021995">
        <w:rPr>
          <w:rFonts w:cstheme="minorHAnsi"/>
        </w:rPr>
        <w:t xml:space="preserve">Zwracamy się z zapytaniem czy Zamawiający przekaże niezbędne dane </w:t>
      </w:r>
      <w:r w:rsidRPr="00021995">
        <w:rPr>
          <w:rFonts w:cstheme="minorHAnsi"/>
        </w:rPr>
        <w:br/>
        <w:t>do przeprowadzenia procedury zmiany sprzedawcy w wersji elektronicznej Excel niezwłocznie po wyborze Wykonawcy? Wyłoniony Wykonawca będzie potrzebował następujących danych do przeprowadzenia zmiany sprzedawcy dla każdego punktu poboru:</w:t>
      </w:r>
    </w:p>
    <w:p w14:paraId="14B4424B" w14:textId="77777777" w:rsidR="00D6278A" w:rsidRPr="00021995" w:rsidRDefault="00D6278A" w:rsidP="00021995">
      <w:pPr>
        <w:spacing w:after="0" w:line="240" w:lineRule="auto"/>
        <w:ind w:left="-84"/>
        <w:jc w:val="both"/>
        <w:rPr>
          <w:rFonts w:cstheme="minorHAnsi"/>
        </w:rPr>
      </w:pPr>
      <w:r w:rsidRPr="00021995">
        <w:rPr>
          <w:rFonts w:cstheme="minorHAnsi"/>
        </w:rPr>
        <w:t>- nazwa i adres firmy;</w:t>
      </w:r>
    </w:p>
    <w:p w14:paraId="625FF309" w14:textId="77777777" w:rsidR="00D6278A" w:rsidRPr="00021995" w:rsidRDefault="00D6278A" w:rsidP="00021995">
      <w:pPr>
        <w:spacing w:after="0" w:line="240" w:lineRule="auto"/>
        <w:ind w:left="-84"/>
        <w:jc w:val="both"/>
        <w:rPr>
          <w:rFonts w:cstheme="minorHAnsi"/>
        </w:rPr>
      </w:pPr>
      <w:r w:rsidRPr="00021995">
        <w:rPr>
          <w:rFonts w:cstheme="minorHAnsi"/>
        </w:rPr>
        <w:t>- opis punktu poboru;</w:t>
      </w:r>
    </w:p>
    <w:p w14:paraId="15FB9E87" w14:textId="77777777" w:rsidR="00D6278A" w:rsidRPr="00021995" w:rsidRDefault="00D6278A" w:rsidP="00021995">
      <w:pPr>
        <w:spacing w:after="0" w:line="240" w:lineRule="auto"/>
        <w:ind w:left="-84"/>
        <w:jc w:val="both"/>
        <w:rPr>
          <w:rFonts w:cstheme="minorHAnsi"/>
        </w:rPr>
      </w:pPr>
      <w:r w:rsidRPr="00021995">
        <w:rPr>
          <w:rFonts w:cstheme="minorHAnsi"/>
        </w:rPr>
        <w:t>- adres punktu poboru (miejscowość, ulica. numer lokalu, kod, gmina);</w:t>
      </w:r>
    </w:p>
    <w:p w14:paraId="70FD56FD" w14:textId="77777777" w:rsidR="00D6278A" w:rsidRPr="00021995" w:rsidRDefault="00D6278A" w:rsidP="00021995">
      <w:pPr>
        <w:spacing w:after="0" w:line="240" w:lineRule="auto"/>
        <w:ind w:left="-84"/>
        <w:jc w:val="both"/>
        <w:rPr>
          <w:rFonts w:cstheme="minorHAnsi"/>
        </w:rPr>
      </w:pPr>
      <w:r w:rsidRPr="00021995">
        <w:rPr>
          <w:rFonts w:cstheme="minorHAnsi"/>
        </w:rPr>
        <w:t>- grupa taryfowa (obecna i nowa);</w:t>
      </w:r>
    </w:p>
    <w:p w14:paraId="41FF1FB9" w14:textId="77777777" w:rsidR="00D6278A" w:rsidRPr="00021995" w:rsidRDefault="00D6278A" w:rsidP="00021995">
      <w:pPr>
        <w:spacing w:after="0" w:line="240" w:lineRule="auto"/>
        <w:ind w:left="-84"/>
        <w:jc w:val="both"/>
        <w:rPr>
          <w:rFonts w:cstheme="minorHAnsi"/>
        </w:rPr>
      </w:pPr>
      <w:r w:rsidRPr="00021995">
        <w:rPr>
          <w:rFonts w:cstheme="minorHAnsi"/>
        </w:rPr>
        <w:t>- moc umowna;</w:t>
      </w:r>
    </w:p>
    <w:p w14:paraId="7370C0C3" w14:textId="77777777" w:rsidR="00D6278A" w:rsidRPr="00021995" w:rsidRDefault="00D6278A" w:rsidP="00021995">
      <w:pPr>
        <w:spacing w:after="0" w:line="240" w:lineRule="auto"/>
        <w:ind w:left="-84"/>
        <w:jc w:val="both"/>
        <w:rPr>
          <w:rFonts w:cstheme="minorHAnsi"/>
        </w:rPr>
      </w:pPr>
      <w:r w:rsidRPr="00021995">
        <w:rPr>
          <w:rFonts w:cstheme="minorHAnsi"/>
        </w:rPr>
        <w:t>- planowane roczne zużycie energii;</w:t>
      </w:r>
    </w:p>
    <w:p w14:paraId="47A000C2" w14:textId="77777777" w:rsidR="00D6278A" w:rsidRPr="00021995" w:rsidRDefault="00D6278A" w:rsidP="00021995">
      <w:pPr>
        <w:spacing w:after="0" w:line="240" w:lineRule="auto"/>
        <w:ind w:left="-84"/>
        <w:jc w:val="both"/>
        <w:rPr>
          <w:rFonts w:cstheme="minorHAnsi"/>
        </w:rPr>
      </w:pPr>
      <w:r w:rsidRPr="00021995">
        <w:rPr>
          <w:rFonts w:cstheme="minorHAnsi"/>
        </w:rPr>
        <w:t xml:space="preserve">- numer licznika; </w:t>
      </w:r>
    </w:p>
    <w:p w14:paraId="6049FF7F" w14:textId="77777777" w:rsidR="00D6278A" w:rsidRPr="00021995" w:rsidRDefault="00D6278A" w:rsidP="00021995">
      <w:pPr>
        <w:spacing w:after="0" w:line="240" w:lineRule="auto"/>
        <w:ind w:left="-84"/>
        <w:jc w:val="both"/>
        <w:rPr>
          <w:rFonts w:cstheme="minorHAnsi"/>
        </w:rPr>
      </w:pPr>
      <w:r w:rsidRPr="00021995">
        <w:rPr>
          <w:rFonts w:cstheme="minorHAnsi"/>
        </w:rPr>
        <w:t>- Operator Systemu Dystrybucyjnego;</w:t>
      </w:r>
    </w:p>
    <w:p w14:paraId="11DB8FFE" w14:textId="77777777" w:rsidR="00D6278A" w:rsidRPr="00021995" w:rsidRDefault="00D6278A" w:rsidP="00021995">
      <w:pPr>
        <w:spacing w:after="0" w:line="240" w:lineRule="auto"/>
        <w:ind w:left="-84"/>
        <w:jc w:val="both"/>
        <w:rPr>
          <w:rFonts w:cstheme="minorHAnsi"/>
        </w:rPr>
      </w:pPr>
      <w:r w:rsidRPr="00021995">
        <w:rPr>
          <w:rFonts w:cstheme="minorHAnsi"/>
        </w:rPr>
        <w:t>- nazwa dotychczasowego Sprzedawcy;</w:t>
      </w:r>
    </w:p>
    <w:p w14:paraId="2F2FC97C" w14:textId="77777777" w:rsidR="00D6278A" w:rsidRPr="00021995" w:rsidRDefault="00D6278A" w:rsidP="00021995">
      <w:pPr>
        <w:spacing w:after="0" w:line="240" w:lineRule="auto"/>
        <w:ind w:left="-84"/>
        <w:jc w:val="both"/>
        <w:rPr>
          <w:rFonts w:cstheme="minorHAnsi"/>
        </w:rPr>
      </w:pPr>
      <w:r w:rsidRPr="00021995">
        <w:rPr>
          <w:rFonts w:cstheme="minorHAnsi"/>
        </w:rPr>
        <w:t>- informacje dotyczące wypowiedzenia umowy;</w:t>
      </w:r>
    </w:p>
    <w:p w14:paraId="57515517" w14:textId="77777777" w:rsidR="00D6278A" w:rsidRPr="00021995" w:rsidRDefault="00D6278A" w:rsidP="00021995">
      <w:pPr>
        <w:spacing w:after="0" w:line="240" w:lineRule="auto"/>
        <w:ind w:left="-84"/>
        <w:jc w:val="both"/>
        <w:rPr>
          <w:rFonts w:cstheme="minorHAnsi"/>
        </w:rPr>
      </w:pPr>
      <w:r w:rsidRPr="00021995">
        <w:rPr>
          <w:rFonts w:cstheme="minorHAnsi"/>
        </w:rPr>
        <w:t>- data zawarcia oraz okres wypowiedzenia dotychczasowej urnowy;</w:t>
      </w:r>
    </w:p>
    <w:p w14:paraId="663A324A" w14:textId="77777777" w:rsidR="00D6278A" w:rsidRPr="00021995" w:rsidRDefault="00D6278A" w:rsidP="00021995">
      <w:pPr>
        <w:spacing w:after="0" w:line="240" w:lineRule="auto"/>
        <w:ind w:left="-84"/>
        <w:jc w:val="both"/>
        <w:rPr>
          <w:rFonts w:cstheme="minorHAnsi"/>
        </w:rPr>
      </w:pPr>
      <w:r w:rsidRPr="00021995">
        <w:rPr>
          <w:rFonts w:cstheme="minorHAnsi"/>
        </w:rPr>
        <w:t xml:space="preserve">- numer ewidencyjny </w:t>
      </w:r>
    </w:p>
    <w:p w14:paraId="61A8200A" w14:textId="77777777" w:rsidR="00D6278A" w:rsidRPr="00021995" w:rsidRDefault="00D6278A" w:rsidP="00021995">
      <w:pPr>
        <w:spacing w:after="0" w:line="240" w:lineRule="auto"/>
        <w:ind w:left="-84"/>
        <w:jc w:val="both"/>
        <w:rPr>
          <w:rFonts w:cstheme="minorHAnsi"/>
        </w:rPr>
      </w:pPr>
      <w:r w:rsidRPr="00021995">
        <w:rPr>
          <w:rFonts w:cstheme="minorHAnsi"/>
        </w:rPr>
        <w:t>- numer PPE;</w:t>
      </w:r>
    </w:p>
    <w:p w14:paraId="09E213B3" w14:textId="77777777" w:rsidR="00D6278A" w:rsidRPr="00021995" w:rsidRDefault="00D6278A" w:rsidP="00021995">
      <w:pPr>
        <w:spacing w:after="0" w:line="240" w:lineRule="auto"/>
        <w:ind w:left="-84"/>
        <w:jc w:val="both"/>
        <w:rPr>
          <w:rFonts w:cstheme="minorHAnsi"/>
        </w:rPr>
      </w:pPr>
      <w:r w:rsidRPr="00021995">
        <w:rPr>
          <w:rFonts w:cstheme="minorHAnsi"/>
        </w:rPr>
        <w:t xml:space="preserve">- oddziały OSD dla poszczególnych PPE </w:t>
      </w:r>
    </w:p>
    <w:p w14:paraId="45707B69" w14:textId="32BEA296" w:rsidR="00301314" w:rsidRPr="00021995" w:rsidRDefault="00301314" w:rsidP="00021995">
      <w:pPr>
        <w:spacing w:after="0" w:line="240" w:lineRule="auto"/>
        <w:ind w:left="-84"/>
        <w:jc w:val="both"/>
        <w:rPr>
          <w:rFonts w:cstheme="minorHAnsi"/>
        </w:rPr>
      </w:pPr>
      <w:r w:rsidRPr="00021995">
        <w:rPr>
          <w:rFonts w:cstheme="minorHAnsi"/>
        </w:rPr>
        <w:t>Odpowiedź 2</w:t>
      </w:r>
    </w:p>
    <w:p w14:paraId="77F11E9D" w14:textId="77777777" w:rsidR="00301314" w:rsidRPr="00021995" w:rsidRDefault="00301314" w:rsidP="00021995">
      <w:pPr>
        <w:spacing w:after="0" w:line="240" w:lineRule="auto"/>
        <w:ind w:left="-84"/>
        <w:jc w:val="both"/>
        <w:rPr>
          <w:rFonts w:cstheme="minorHAnsi"/>
        </w:rPr>
      </w:pPr>
      <w:r w:rsidRPr="00021995">
        <w:rPr>
          <w:rFonts w:cstheme="minorHAnsi"/>
          <w:bCs/>
          <w:color w:val="000000"/>
        </w:rPr>
        <w:t>Pełnomocnik Zamawiającego</w:t>
      </w:r>
      <w:r w:rsidRPr="00021995">
        <w:rPr>
          <w:rFonts w:cstheme="minorHAnsi"/>
          <w:color w:val="000000"/>
        </w:rPr>
        <w:t xml:space="preserve"> informuje, że </w:t>
      </w:r>
      <w:r w:rsidRPr="00021995">
        <w:rPr>
          <w:rFonts w:cstheme="minorHAnsi"/>
        </w:rPr>
        <w:t xml:space="preserve">Zamawiający przekaże w wersji </w:t>
      </w:r>
      <w:r w:rsidRPr="00021995">
        <w:rPr>
          <w:rFonts w:cstheme="minorHAnsi"/>
          <w:bCs/>
        </w:rPr>
        <w:t>elektronicznej Excel</w:t>
      </w:r>
      <w:r w:rsidRPr="00021995">
        <w:rPr>
          <w:rFonts w:cstheme="minorHAnsi"/>
        </w:rPr>
        <w:t xml:space="preserve"> dane dotyczące punktów poboru, które znajdują się w zał. nr 1a i 1b do SWZ. </w:t>
      </w:r>
    </w:p>
    <w:p w14:paraId="246FB570" w14:textId="77777777" w:rsidR="00301314" w:rsidRPr="00021995" w:rsidRDefault="00301314" w:rsidP="00021995">
      <w:pPr>
        <w:spacing w:after="0" w:line="240" w:lineRule="auto"/>
        <w:ind w:left="-84"/>
        <w:jc w:val="both"/>
        <w:rPr>
          <w:rFonts w:cstheme="minorHAnsi"/>
        </w:rPr>
      </w:pPr>
    </w:p>
    <w:p w14:paraId="411A7B5D" w14:textId="77777777" w:rsidR="00D6278A" w:rsidRPr="00021995" w:rsidRDefault="00D6278A" w:rsidP="00021995">
      <w:pPr>
        <w:spacing w:after="0" w:line="240" w:lineRule="auto"/>
        <w:jc w:val="both"/>
        <w:rPr>
          <w:rFonts w:cstheme="minorHAnsi"/>
        </w:rPr>
      </w:pPr>
    </w:p>
    <w:p w14:paraId="2FFB879C"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t>Pytanie 3:</w:t>
      </w:r>
    </w:p>
    <w:p w14:paraId="5F8E49EE" w14:textId="77777777" w:rsidR="00D6278A" w:rsidRPr="00021995" w:rsidRDefault="00D6278A" w:rsidP="00021995">
      <w:pPr>
        <w:spacing w:after="0" w:line="240" w:lineRule="auto"/>
        <w:ind w:left="-84"/>
        <w:jc w:val="both"/>
        <w:rPr>
          <w:rFonts w:cstheme="minorHAnsi"/>
        </w:rPr>
      </w:pPr>
      <w:r w:rsidRPr="00021995">
        <w:rPr>
          <w:rFonts w:cstheme="minorHAnsi"/>
        </w:rPr>
        <w:t xml:space="preserve">Czy Zamawiający do obecnie obowiązujących umów przyjął oferty promocyjne lub </w:t>
      </w:r>
      <w:proofErr w:type="spellStart"/>
      <w:r w:rsidRPr="00021995">
        <w:rPr>
          <w:rFonts w:cstheme="minorHAnsi"/>
        </w:rPr>
        <w:t>lojalizacyjne</w:t>
      </w:r>
      <w:proofErr w:type="spellEnd"/>
      <w:r w:rsidRPr="00021995">
        <w:rPr>
          <w:rFonts w:cstheme="minorHAnsi"/>
        </w:rPr>
        <w:t xml:space="preserve"> i jaki jest wówczas okres wypowiedzenia? W przypadku, gdy Zamawiający posiada kontrakty z zawartymi promocjami cenowymi rozwiązanie takich umów może wiązać się z koniecznością zapłacenia kar przez Zamawiającego. </w:t>
      </w:r>
    </w:p>
    <w:p w14:paraId="47D0CD85" w14:textId="285C2BC1" w:rsidR="00301314" w:rsidRPr="00021995" w:rsidRDefault="00301314" w:rsidP="00021995">
      <w:pPr>
        <w:spacing w:after="0" w:line="240" w:lineRule="auto"/>
        <w:ind w:left="-84"/>
        <w:jc w:val="both"/>
        <w:rPr>
          <w:rFonts w:cstheme="minorHAnsi"/>
        </w:rPr>
      </w:pPr>
      <w:r w:rsidRPr="00021995">
        <w:rPr>
          <w:rFonts w:cstheme="minorHAnsi"/>
        </w:rPr>
        <w:t>Odpowiedź 3</w:t>
      </w:r>
    </w:p>
    <w:p w14:paraId="7A184015" w14:textId="5B9A9569" w:rsidR="00301314" w:rsidRPr="00021995" w:rsidRDefault="00301314" w:rsidP="00021995">
      <w:pPr>
        <w:spacing w:after="0" w:line="240" w:lineRule="auto"/>
        <w:ind w:left="-84"/>
        <w:jc w:val="both"/>
        <w:rPr>
          <w:rFonts w:cstheme="minorHAnsi"/>
        </w:rPr>
      </w:pPr>
      <w:r w:rsidRPr="00021995">
        <w:rPr>
          <w:rFonts w:cstheme="minorHAnsi"/>
          <w:bCs/>
          <w:color w:val="000000"/>
        </w:rPr>
        <w:t>Pełnomocnik Zamawiającego</w:t>
      </w:r>
      <w:r w:rsidRPr="00021995">
        <w:rPr>
          <w:rFonts w:cstheme="minorHAnsi"/>
          <w:color w:val="000000"/>
        </w:rPr>
        <w:t xml:space="preserve"> informuje, że </w:t>
      </w:r>
      <w:r w:rsidRPr="00021995">
        <w:rPr>
          <w:rFonts w:cstheme="minorHAnsi"/>
        </w:rPr>
        <w:t>Zamawiający do obecnie obowiązujących umów nie</w:t>
      </w:r>
      <w:r w:rsidR="00B6729E">
        <w:rPr>
          <w:rFonts w:cstheme="minorHAnsi"/>
        </w:rPr>
        <w:t xml:space="preserve"> </w:t>
      </w:r>
      <w:r w:rsidRPr="00021995">
        <w:rPr>
          <w:rFonts w:cstheme="minorHAnsi"/>
        </w:rPr>
        <w:t xml:space="preserve">przyjął ofert promocyjnych lub </w:t>
      </w:r>
      <w:proofErr w:type="spellStart"/>
      <w:r w:rsidRPr="00021995">
        <w:rPr>
          <w:rFonts w:cstheme="minorHAnsi"/>
        </w:rPr>
        <w:t>lojalizacyjnych</w:t>
      </w:r>
      <w:proofErr w:type="spellEnd"/>
      <w:r w:rsidRPr="00021995">
        <w:rPr>
          <w:rFonts w:cstheme="minorHAnsi"/>
        </w:rPr>
        <w:t>.</w:t>
      </w:r>
    </w:p>
    <w:p w14:paraId="70B71CA1" w14:textId="77777777" w:rsidR="00D6278A" w:rsidRPr="00021995" w:rsidRDefault="00D6278A" w:rsidP="00021995">
      <w:pPr>
        <w:spacing w:after="0" w:line="240" w:lineRule="auto"/>
        <w:ind w:left="-84"/>
        <w:jc w:val="both"/>
        <w:rPr>
          <w:rFonts w:cstheme="minorHAnsi"/>
        </w:rPr>
      </w:pPr>
    </w:p>
    <w:p w14:paraId="3BD23F47"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t>Pytanie 4:</w:t>
      </w:r>
    </w:p>
    <w:p w14:paraId="0BD26B20" w14:textId="77777777" w:rsidR="00D6278A" w:rsidRPr="00021995" w:rsidRDefault="00D6278A" w:rsidP="00021995">
      <w:pPr>
        <w:spacing w:after="0" w:line="240" w:lineRule="auto"/>
        <w:ind w:left="-84"/>
        <w:jc w:val="both"/>
        <w:rPr>
          <w:rFonts w:cstheme="minorHAnsi"/>
        </w:rPr>
      </w:pPr>
      <w:r w:rsidRPr="00021995">
        <w:rPr>
          <w:rFonts w:cstheme="minorHAnsi"/>
        </w:rPr>
        <w:t xml:space="preserve">Zwracamy się z prośbą o informację: </w:t>
      </w:r>
    </w:p>
    <w:p w14:paraId="2264666B" w14:textId="77777777" w:rsidR="00D6278A" w:rsidRPr="00021995" w:rsidRDefault="00D6278A" w:rsidP="00021995">
      <w:pPr>
        <w:numPr>
          <w:ilvl w:val="0"/>
          <w:numId w:val="39"/>
        </w:numPr>
        <w:spacing w:after="0" w:line="240" w:lineRule="auto"/>
        <w:jc w:val="both"/>
        <w:rPr>
          <w:rFonts w:cstheme="minorHAnsi"/>
        </w:rPr>
      </w:pPr>
      <w:r w:rsidRPr="00021995">
        <w:rPr>
          <w:rFonts w:cstheme="minorHAnsi"/>
        </w:rPr>
        <w:t xml:space="preserve">czy Zamawiający i pozostałe jednostki, podlegają centralizacji VAT? </w:t>
      </w:r>
    </w:p>
    <w:p w14:paraId="00B9EEC4" w14:textId="77777777" w:rsidR="00D6278A" w:rsidRPr="00021995" w:rsidRDefault="00D6278A" w:rsidP="00021995">
      <w:pPr>
        <w:numPr>
          <w:ilvl w:val="0"/>
          <w:numId w:val="39"/>
        </w:numPr>
        <w:spacing w:after="0" w:line="240" w:lineRule="auto"/>
        <w:jc w:val="both"/>
        <w:rPr>
          <w:rFonts w:cstheme="minorHAnsi"/>
        </w:rPr>
      </w:pPr>
      <w:r w:rsidRPr="00021995">
        <w:rPr>
          <w:rFonts w:cstheme="minorHAnsi"/>
        </w:rPr>
        <w:t>w jaki sposób będą prowadzone rozliczenia, a mianowicie, czy każda z jednostek będzie rozliczana osobno?</w:t>
      </w:r>
    </w:p>
    <w:p w14:paraId="15B22277" w14:textId="77777777" w:rsidR="00301314" w:rsidRPr="00021995" w:rsidRDefault="00D6278A" w:rsidP="00021995">
      <w:pPr>
        <w:numPr>
          <w:ilvl w:val="0"/>
          <w:numId w:val="39"/>
        </w:numPr>
        <w:spacing w:after="0" w:line="240" w:lineRule="auto"/>
        <w:jc w:val="both"/>
        <w:rPr>
          <w:rFonts w:cstheme="minorHAnsi"/>
        </w:rPr>
      </w:pPr>
      <w:r w:rsidRPr="00021995">
        <w:rPr>
          <w:rFonts w:cstheme="minorHAnsi"/>
        </w:rPr>
        <w:t>ile umów będzie zawartych</w:t>
      </w:r>
    </w:p>
    <w:p w14:paraId="422D45FE" w14:textId="56DA7472" w:rsidR="00301314" w:rsidRPr="00021995" w:rsidRDefault="00301314" w:rsidP="00021995">
      <w:pPr>
        <w:spacing w:after="0" w:line="240" w:lineRule="auto"/>
        <w:ind w:left="-84"/>
        <w:jc w:val="both"/>
        <w:rPr>
          <w:rFonts w:cstheme="minorHAnsi"/>
        </w:rPr>
      </w:pPr>
      <w:r w:rsidRPr="00021995">
        <w:rPr>
          <w:rFonts w:cstheme="minorHAnsi"/>
        </w:rPr>
        <w:t>Odpowiedź 4</w:t>
      </w:r>
    </w:p>
    <w:p w14:paraId="3C2BC8A2" w14:textId="2E3A0477" w:rsidR="00301314" w:rsidRPr="00021995" w:rsidRDefault="00C46B64" w:rsidP="00021995">
      <w:pPr>
        <w:spacing w:after="0" w:line="240" w:lineRule="auto"/>
        <w:ind w:left="-142"/>
        <w:jc w:val="both"/>
        <w:rPr>
          <w:rFonts w:cstheme="minorHAnsi"/>
          <w:color w:val="000000"/>
        </w:rPr>
      </w:pPr>
      <w:r>
        <w:rPr>
          <w:rFonts w:cstheme="minorHAnsi"/>
          <w:bCs/>
          <w:color w:val="000000"/>
        </w:rPr>
        <w:t xml:space="preserve"> </w:t>
      </w:r>
      <w:r w:rsidR="00301314" w:rsidRPr="00021995">
        <w:rPr>
          <w:rFonts w:cstheme="minorHAnsi"/>
          <w:bCs/>
          <w:color w:val="000000"/>
        </w:rPr>
        <w:t>Pełnomocnik Zamawiającego</w:t>
      </w:r>
      <w:r w:rsidR="00301314" w:rsidRPr="00021995">
        <w:rPr>
          <w:rFonts w:cstheme="minorHAnsi"/>
          <w:color w:val="000000"/>
        </w:rPr>
        <w:t xml:space="preserve"> informuje, że:</w:t>
      </w:r>
    </w:p>
    <w:p w14:paraId="76BCBAD3" w14:textId="02CA0733" w:rsidR="00301314" w:rsidRPr="00021995" w:rsidRDefault="00301314" w:rsidP="00021995">
      <w:pPr>
        <w:pStyle w:val="Akapitzlist"/>
        <w:numPr>
          <w:ilvl w:val="0"/>
          <w:numId w:val="40"/>
        </w:numPr>
        <w:jc w:val="both"/>
        <w:rPr>
          <w:rFonts w:asciiTheme="minorHAnsi" w:hAnsiTheme="minorHAnsi" w:cstheme="minorHAnsi"/>
          <w:sz w:val="22"/>
          <w:szCs w:val="22"/>
        </w:rPr>
      </w:pPr>
      <w:r w:rsidRPr="00021995">
        <w:rPr>
          <w:rFonts w:asciiTheme="minorHAnsi" w:hAnsiTheme="minorHAnsi" w:cstheme="minorHAnsi"/>
          <w:sz w:val="22"/>
          <w:szCs w:val="22"/>
        </w:rPr>
        <w:t>Zamawiający i pozostałe Gminy i ich jednostki podlegają centralizacji VAT</w:t>
      </w:r>
    </w:p>
    <w:p w14:paraId="415837E6" w14:textId="77777777" w:rsidR="00301314" w:rsidRPr="00021995" w:rsidRDefault="00301314" w:rsidP="00021995">
      <w:pPr>
        <w:pStyle w:val="Akapitzlist"/>
        <w:numPr>
          <w:ilvl w:val="0"/>
          <w:numId w:val="40"/>
        </w:numPr>
        <w:jc w:val="both"/>
        <w:rPr>
          <w:rFonts w:asciiTheme="minorHAnsi" w:hAnsiTheme="minorHAnsi" w:cstheme="minorHAnsi"/>
          <w:sz w:val="22"/>
          <w:szCs w:val="22"/>
        </w:rPr>
      </w:pPr>
      <w:r w:rsidRPr="00021995">
        <w:rPr>
          <w:rFonts w:asciiTheme="minorHAnsi" w:hAnsiTheme="minorHAnsi" w:cstheme="minorHAnsi"/>
          <w:sz w:val="22"/>
          <w:szCs w:val="22"/>
        </w:rPr>
        <w:t xml:space="preserve">w zał. nr 1a i 1b do SWZ w kolumnę AQ została wskazana </w:t>
      </w:r>
      <w:proofErr w:type="spellStart"/>
      <w:r w:rsidRPr="00021995">
        <w:rPr>
          <w:rFonts w:asciiTheme="minorHAnsi" w:hAnsiTheme="minorHAnsi" w:cstheme="minorHAnsi"/>
          <w:sz w:val="22"/>
          <w:szCs w:val="22"/>
        </w:rPr>
        <w:t>lp</w:t>
      </w:r>
      <w:proofErr w:type="spellEnd"/>
      <w:r w:rsidRPr="00021995">
        <w:rPr>
          <w:rFonts w:asciiTheme="minorHAnsi" w:hAnsiTheme="minorHAnsi" w:cstheme="minorHAnsi"/>
          <w:sz w:val="22"/>
          <w:szCs w:val="22"/>
        </w:rPr>
        <w:t xml:space="preserve"> faktur. Faktury powinny być wystawiane na poszczególne </w:t>
      </w:r>
      <w:proofErr w:type="spellStart"/>
      <w:r w:rsidRPr="00021995">
        <w:rPr>
          <w:rFonts w:asciiTheme="minorHAnsi" w:hAnsiTheme="minorHAnsi" w:cstheme="minorHAnsi"/>
          <w:sz w:val="22"/>
          <w:szCs w:val="22"/>
        </w:rPr>
        <w:t>ppe</w:t>
      </w:r>
      <w:proofErr w:type="spellEnd"/>
      <w:r w:rsidRPr="00021995">
        <w:rPr>
          <w:rFonts w:asciiTheme="minorHAnsi" w:hAnsiTheme="minorHAnsi" w:cstheme="minorHAnsi"/>
          <w:sz w:val="22"/>
          <w:szCs w:val="22"/>
        </w:rPr>
        <w:t xml:space="preserve">, które mają taką samą liczbę porządkową. </w:t>
      </w:r>
    </w:p>
    <w:p w14:paraId="70654725" w14:textId="1B82EB53" w:rsidR="00301314" w:rsidRPr="00021995" w:rsidRDefault="00301314" w:rsidP="00021995">
      <w:pPr>
        <w:pStyle w:val="Akapitzlist"/>
        <w:numPr>
          <w:ilvl w:val="0"/>
          <w:numId w:val="40"/>
        </w:numPr>
        <w:jc w:val="both"/>
        <w:rPr>
          <w:rFonts w:asciiTheme="minorHAnsi" w:hAnsiTheme="minorHAnsi" w:cstheme="minorHAnsi"/>
          <w:bCs/>
          <w:sz w:val="22"/>
          <w:szCs w:val="22"/>
        </w:rPr>
      </w:pPr>
      <w:r w:rsidRPr="00021995">
        <w:rPr>
          <w:rFonts w:asciiTheme="minorHAnsi" w:hAnsiTheme="minorHAnsi" w:cstheme="minorHAnsi"/>
          <w:bCs/>
          <w:sz w:val="22"/>
          <w:szCs w:val="22"/>
        </w:rPr>
        <w:t xml:space="preserve">umowy najprawdopodobniej podpisze każdy z odbiorców, czyli 91 umów w części I </w:t>
      </w:r>
      <w:proofErr w:type="spellStart"/>
      <w:r w:rsidRPr="00021995">
        <w:rPr>
          <w:rFonts w:asciiTheme="minorHAnsi" w:hAnsiTheme="minorHAnsi" w:cstheme="minorHAnsi"/>
          <w:bCs/>
          <w:sz w:val="22"/>
          <w:szCs w:val="22"/>
        </w:rPr>
        <w:t>i</w:t>
      </w:r>
      <w:proofErr w:type="spellEnd"/>
      <w:r w:rsidRPr="00021995">
        <w:rPr>
          <w:rFonts w:asciiTheme="minorHAnsi" w:hAnsiTheme="minorHAnsi" w:cstheme="minorHAnsi"/>
          <w:bCs/>
          <w:sz w:val="22"/>
          <w:szCs w:val="22"/>
        </w:rPr>
        <w:t xml:space="preserve"> 91 umów w części II. Może jednak zdarzyć się tak, że nabywca zdecyduje jednak, że podpisze umowy w imieniu własnym i odbiorców, którzy rozliczają się na jego nr NIP. Wówczas umów będzie mniej. </w:t>
      </w:r>
    </w:p>
    <w:p w14:paraId="212C289E" w14:textId="77777777" w:rsidR="00D6278A" w:rsidRPr="00021995" w:rsidRDefault="00D6278A" w:rsidP="00021995">
      <w:pPr>
        <w:spacing w:after="0" w:line="240" w:lineRule="auto"/>
        <w:jc w:val="both"/>
        <w:rPr>
          <w:rFonts w:cstheme="minorHAnsi"/>
        </w:rPr>
      </w:pPr>
    </w:p>
    <w:p w14:paraId="361F057F"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t>Pytanie 5:</w:t>
      </w:r>
    </w:p>
    <w:p w14:paraId="5F22B9A5" w14:textId="5802CFD1" w:rsidR="00D6278A" w:rsidRPr="00021995" w:rsidRDefault="00D6278A" w:rsidP="00021995">
      <w:pPr>
        <w:spacing w:after="0" w:line="240" w:lineRule="auto"/>
        <w:ind w:left="-84"/>
        <w:jc w:val="both"/>
        <w:rPr>
          <w:rFonts w:cstheme="minorHAnsi"/>
        </w:rPr>
      </w:pPr>
      <w:r w:rsidRPr="00021995">
        <w:rPr>
          <w:rFonts w:cstheme="minorHAnsi"/>
        </w:rPr>
        <w:t xml:space="preserve">Czy Zamawiający dokona samodzielnego wypowiedzenia umów u obecnego sprzedawcy? </w:t>
      </w:r>
    </w:p>
    <w:p w14:paraId="224F1634" w14:textId="45A8C3BB" w:rsidR="008F5AED" w:rsidRPr="00021995" w:rsidRDefault="008F5AED" w:rsidP="00021995">
      <w:pPr>
        <w:spacing w:after="0" w:line="240" w:lineRule="auto"/>
        <w:ind w:left="-84"/>
        <w:jc w:val="both"/>
        <w:rPr>
          <w:rFonts w:cstheme="minorHAnsi"/>
        </w:rPr>
      </w:pPr>
      <w:r w:rsidRPr="00021995">
        <w:rPr>
          <w:rFonts w:cstheme="minorHAnsi"/>
        </w:rPr>
        <w:t>Odpowiedź 5</w:t>
      </w:r>
    </w:p>
    <w:p w14:paraId="07365AED" w14:textId="77777777" w:rsidR="008F5AED" w:rsidRPr="00021995" w:rsidRDefault="008F5AED" w:rsidP="00021995">
      <w:pPr>
        <w:spacing w:after="0" w:line="240" w:lineRule="auto"/>
        <w:ind w:left="-84"/>
        <w:jc w:val="both"/>
        <w:rPr>
          <w:rFonts w:cstheme="minorHAnsi"/>
        </w:rPr>
      </w:pPr>
      <w:r w:rsidRPr="00021995">
        <w:rPr>
          <w:rFonts w:cstheme="minorHAnsi"/>
          <w:bCs/>
          <w:color w:val="000000"/>
        </w:rPr>
        <w:t>Pełnomocnik Zamawiającego</w:t>
      </w:r>
      <w:r w:rsidRPr="00021995">
        <w:rPr>
          <w:rFonts w:cstheme="minorHAnsi"/>
          <w:color w:val="000000"/>
        </w:rPr>
        <w:t xml:space="preserve"> informuje, że w przypadku </w:t>
      </w:r>
      <w:proofErr w:type="spellStart"/>
      <w:r w:rsidRPr="00021995">
        <w:rPr>
          <w:rFonts w:cstheme="minorHAnsi"/>
          <w:color w:val="000000"/>
        </w:rPr>
        <w:t>ppe</w:t>
      </w:r>
      <w:proofErr w:type="spellEnd"/>
      <w:r w:rsidRPr="00021995">
        <w:rPr>
          <w:rFonts w:cstheme="minorHAnsi"/>
          <w:color w:val="000000"/>
        </w:rPr>
        <w:t>, gdzie zmiana sprzedawcy ma miejsce po raz pierwszy i umowy kompleksowe wymagają wypowiedzenia, to wybrany w postępowaniu Wykonawca, na podstawie otrzymanego pełnomocnictwa będącego załącznikiem nr 4.1 do SWZ, winien wypowiedzieć umowy.</w:t>
      </w:r>
    </w:p>
    <w:p w14:paraId="5238C6FB" w14:textId="77777777" w:rsidR="00D6278A" w:rsidRPr="00021995" w:rsidRDefault="00D6278A" w:rsidP="00021995">
      <w:pPr>
        <w:spacing w:after="0" w:line="240" w:lineRule="auto"/>
        <w:jc w:val="both"/>
        <w:rPr>
          <w:rFonts w:cstheme="minorHAnsi"/>
          <w:u w:val="single"/>
        </w:rPr>
      </w:pPr>
    </w:p>
    <w:p w14:paraId="6736756E"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t>Pytanie 6:</w:t>
      </w:r>
    </w:p>
    <w:p w14:paraId="2F43EC88" w14:textId="77777777" w:rsidR="00D6278A" w:rsidRPr="00021995" w:rsidRDefault="00D6278A" w:rsidP="00021995">
      <w:pPr>
        <w:spacing w:after="0" w:line="240" w:lineRule="auto"/>
        <w:ind w:left="-84"/>
        <w:jc w:val="both"/>
        <w:rPr>
          <w:rFonts w:cstheme="minorHAnsi"/>
        </w:rPr>
      </w:pPr>
      <w:r w:rsidRPr="00021995">
        <w:rPr>
          <w:rFonts w:cstheme="minorHAnsi"/>
        </w:rPr>
        <w:t>Czy umowy dystrybucyjne zawarte z Operatorem Systemu Dystrybucyjnego są na czas określony, czy nieokreślony?</w:t>
      </w:r>
    </w:p>
    <w:p w14:paraId="1CC0E2B8" w14:textId="1A9D89FE" w:rsidR="008F5AED" w:rsidRPr="00021995" w:rsidRDefault="008F5AED" w:rsidP="00021995">
      <w:pPr>
        <w:spacing w:after="0" w:line="240" w:lineRule="auto"/>
        <w:ind w:left="-84"/>
        <w:jc w:val="both"/>
        <w:rPr>
          <w:rFonts w:cstheme="minorHAnsi"/>
        </w:rPr>
      </w:pPr>
      <w:r w:rsidRPr="00021995">
        <w:rPr>
          <w:rFonts w:cstheme="minorHAnsi"/>
        </w:rPr>
        <w:t>Odpowiedź 6</w:t>
      </w:r>
    </w:p>
    <w:p w14:paraId="73E896D0" w14:textId="55B7A7DC" w:rsidR="008F5AED" w:rsidRPr="00021995" w:rsidRDefault="008F5AED" w:rsidP="00021995">
      <w:pPr>
        <w:spacing w:after="0" w:line="240" w:lineRule="auto"/>
        <w:ind w:left="-84"/>
        <w:jc w:val="both"/>
        <w:rPr>
          <w:rFonts w:cstheme="minorHAnsi"/>
          <w:u w:val="single"/>
        </w:rPr>
      </w:pPr>
      <w:r w:rsidRPr="00021995">
        <w:rPr>
          <w:rFonts w:cstheme="minorHAnsi"/>
          <w:bCs/>
          <w:color w:val="000000"/>
        </w:rPr>
        <w:t>Pełnomocnik Zamawiającego</w:t>
      </w:r>
      <w:r w:rsidRPr="00021995">
        <w:rPr>
          <w:rFonts w:cstheme="minorHAnsi"/>
          <w:color w:val="000000"/>
        </w:rPr>
        <w:t xml:space="preserve"> informuje, że </w:t>
      </w:r>
      <w:r w:rsidRPr="00021995">
        <w:rPr>
          <w:rFonts w:cstheme="minorHAnsi"/>
        </w:rPr>
        <w:t>umowy dystrybucyjne zawarte z Operatorem Systemu Dystrybucyjnego są na czas nieokreślony.</w:t>
      </w:r>
    </w:p>
    <w:p w14:paraId="5BD5E2A3" w14:textId="77777777" w:rsidR="00D6278A" w:rsidRPr="00021995" w:rsidRDefault="00D6278A" w:rsidP="00021995">
      <w:pPr>
        <w:spacing w:after="0" w:line="240" w:lineRule="auto"/>
        <w:ind w:left="-84"/>
        <w:jc w:val="both"/>
        <w:rPr>
          <w:rFonts w:cstheme="minorHAnsi"/>
        </w:rPr>
      </w:pPr>
    </w:p>
    <w:p w14:paraId="37648120"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t>Pytanie 7:</w:t>
      </w:r>
    </w:p>
    <w:p w14:paraId="25BA7069" w14:textId="77777777" w:rsidR="00D6278A" w:rsidRPr="00021995" w:rsidRDefault="00D6278A" w:rsidP="00021995">
      <w:pPr>
        <w:spacing w:after="0" w:line="240" w:lineRule="auto"/>
        <w:ind w:left="-84"/>
        <w:jc w:val="both"/>
        <w:rPr>
          <w:rFonts w:cstheme="minorHAnsi"/>
        </w:rPr>
      </w:pPr>
      <w:r w:rsidRPr="00021995">
        <w:rPr>
          <w:rFonts w:cstheme="minorHAnsi"/>
        </w:rPr>
        <w:t>Czy istnieje możliwość podpisania umów drogą korespondencyjną lub kwalifikowanym podpisem elektronicznym ?</w:t>
      </w:r>
    </w:p>
    <w:p w14:paraId="43F905FC" w14:textId="1A12101C" w:rsidR="008F5AED" w:rsidRPr="00021995" w:rsidRDefault="008F5AED" w:rsidP="00021995">
      <w:pPr>
        <w:spacing w:after="0" w:line="240" w:lineRule="auto"/>
        <w:ind w:left="-84"/>
        <w:jc w:val="both"/>
        <w:rPr>
          <w:rFonts w:cstheme="minorHAnsi"/>
        </w:rPr>
      </w:pPr>
      <w:r w:rsidRPr="00021995">
        <w:rPr>
          <w:rFonts w:cstheme="minorHAnsi"/>
        </w:rPr>
        <w:t>Odpowiedź 7</w:t>
      </w:r>
    </w:p>
    <w:p w14:paraId="7811B6BA" w14:textId="77777777" w:rsidR="008F5AED" w:rsidRPr="00021995" w:rsidRDefault="008F5AED" w:rsidP="00021995">
      <w:pPr>
        <w:spacing w:after="0" w:line="240" w:lineRule="auto"/>
        <w:ind w:left="-84"/>
        <w:jc w:val="both"/>
        <w:rPr>
          <w:rFonts w:cstheme="minorHAnsi"/>
        </w:rPr>
      </w:pPr>
      <w:r w:rsidRPr="00021995">
        <w:rPr>
          <w:rFonts w:cstheme="minorHAnsi"/>
          <w:bCs/>
          <w:color w:val="000000"/>
        </w:rPr>
        <w:t>Pełnomocnik Zamawiającego</w:t>
      </w:r>
      <w:r w:rsidRPr="00021995">
        <w:rPr>
          <w:rFonts w:cstheme="minorHAnsi"/>
          <w:color w:val="000000"/>
        </w:rPr>
        <w:t xml:space="preserve"> informuje, że </w:t>
      </w:r>
      <w:r w:rsidRPr="00021995">
        <w:rPr>
          <w:rFonts w:cstheme="minorHAnsi"/>
        </w:rPr>
        <w:t>istnieje możliwość podpisania umów drogą korespondencyjną.</w:t>
      </w:r>
    </w:p>
    <w:p w14:paraId="7C772011" w14:textId="77777777" w:rsidR="00D6278A" w:rsidRPr="00021995" w:rsidRDefault="00D6278A" w:rsidP="00021995">
      <w:pPr>
        <w:spacing w:after="0" w:line="240" w:lineRule="auto"/>
        <w:jc w:val="both"/>
        <w:rPr>
          <w:rFonts w:cstheme="minorHAnsi"/>
        </w:rPr>
      </w:pPr>
    </w:p>
    <w:p w14:paraId="011627A9"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t>Pytanie 8:</w:t>
      </w:r>
    </w:p>
    <w:p w14:paraId="49FC3F0F" w14:textId="77777777" w:rsidR="00D6278A" w:rsidRPr="00021995" w:rsidRDefault="00D6278A" w:rsidP="00021995">
      <w:pPr>
        <w:spacing w:after="0" w:line="240" w:lineRule="auto"/>
        <w:ind w:left="-84"/>
        <w:jc w:val="both"/>
        <w:rPr>
          <w:rFonts w:cstheme="minorHAnsi"/>
        </w:rPr>
      </w:pPr>
      <w:r w:rsidRPr="00021995">
        <w:rPr>
          <w:rFonts w:cstheme="minorHAnsi"/>
        </w:rPr>
        <w:t>Czy Zamawiający wyraża zgodę na otrzymanie faktury szacunkowej w przypadku nieprzekazania przez OSD w terminie rzeczywistych danych pomiarowo – rozliczeniowych do Wykonawcy?</w:t>
      </w:r>
    </w:p>
    <w:p w14:paraId="152BBEB5" w14:textId="4DD49A0C" w:rsidR="008F5AED" w:rsidRPr="00021995" w:rsidRDefault="008F5AED" w:rsidP="00021995">
      <w:pPr>
        <w:spacing w:after="0" w:line="240" w:lineRule="auto"/>
        <w:ind w:left="-84"/>
        <w:jc w:val="both"/>
        <w:rPr>
          <w:rFonts w:cstheme="minorHAnsi"/>
        </w:rPr>
      </w:pPr>
      <w:r w:rsidRPr="00021995">
        <w:rPr>
          <w:rFonts w:cstheme="minorHAnsi"/>
        </w:rPr>
        <w:t>Odpowiedź 8</w:t>
      </w:r>
    </w:p>
    <w:p w14:paraId="7516EAA4" w14:textId="77777777" w:rsidR="008F5AED" w:rsidRPr="00021995" w:rsidRDefault="008F5AED" w:rsidP="00021995">
      <w:pPr>
        <w:spacing w:after="0" w:line="240" w:lineRule="auto"/>
        <w:ind w:left="-84"/>
        <w:jc w:val="both"/>
        <w:rPr>
          <w:rFonts w:cstheme="minorHAnsi"/>
        </w:rPr>
      </w:pPr>
      <w:r w:rsidRPr="00021995">
        <w:rPr>
          <w:rFonts w:cstheme="minorHAnsi"/>
          <w:bCs/>
          <w:color w:val="000000"/>
        </w:rPr>
        <w:lastRenderedPageBreak/>
        <w:t>Pełnomocnik Zamawiającego</w:t>
      </w:r>
      <w:r w:rsidRPr="00021995">
        <w:rPr>
          <w:rFonts w:cstheme="minorHAnsi"/>
          <w:color w:val="000000"/>
        </w:rPr>
        <w:t xml:space="preserve"> informuje, że </w:t>
      </w:r>
      <w:r w:rsidRPr="00021995">
        <w:rPr>
          <w:rFonts w:cstheme="minorHAnsi"/>
        </w:rPr>
        <w:t>Zamawiający nie wyraża zgody na otrzymanie faktury szacunkowej w przypadku nieprzekazania przez OSD w terminie rzeczywistych danych pomiarowo – rozliczeniowych do Wykonawcy.</w:t>
      </w:r>
    </w:p>
    <w:p w14:paraId="6D0BF2EC" w14:textId="77777777" w:rsidR="00D6278A" w:rsidRPr="00021995" w:rsidRDefault="00D6278A" w:rsidP="00021995">
      <w:pPr>
        <w:spacing w:after="0" w:line="240" w:lineRule="auto"/>
        <w:jc w:val="both"/>
        <w:rPr>
          <w:rFonts w:cstheme="minorHAnsi"/>
          <w:u w:val="single"/>
        </w:rPr>
      </w:pPr>
    </w:p>
    <w:p w14:paraId="7E73302E"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t>Pytanie 9:</w:t>
      </w:r>
    </w:p>
    <w:p w14:paraId="240C5D02" w14:textId="77777777" w:rsidR="00D6278A" w:rsidRPr="00021995" w:rsidRDefault="00D6278A" w:rsidP="00021995">
      <w:pPr>
        <w:spacing w:after="0" w:line="240" w:lineRule="auto"/>
        <w:ind w:left="-84"/>
        <w:jc w:val="both"/>
        <w:rPr>
          <w:rFonts w:cstheme="minorHAnsi"/>
        </w:rPr>
      </w:pPr>
      <w:r w:rsidRPr="00021995">
        <w:rPr>
          <w:rFonts w:cstheme="minorHAnsi"/>
        </w:rPr>
        <w:t xml:space="preserve">Czy Zamawiający posiada wybranego Sprzedawcę rezerwowego ? Jeśli tak, to prosimy o jego wskazanie. Informacja ta jest niezbędna do procesu zmiany Sprzedawcy. </w:t>
      </w:r>
    </w:p>
    <w:p w14:paraId="6C6160F9" w14:textId="0F994968" w:rsidR="008F5AED" w:rsidRPr="00021995" w:rsidRDefault="008F5AED" w:rsidP="00021995">
      <w:pPr>
        <w:spacing w:after="0" w:line="240" w:lineRule="auto"/>
        <w:ind w:left="-84"/>
        <w:jc w:val="both"/>
        <w:rPr>
          <w:rFonts w:cstheme="minorHAnsi"/>
        </w:rPr>
      </w:pPr>
      <w:r w:rsidRPr="00021995">
        <w:rPr>
          <w:rFonts w:cstheme="minorHAnsi"/>
        </w:rPr>
        <w:t>Odpowiedź 9</w:t>
      </w:r>
    </w:p>
    <w:p w14:paraId="07C3338B" w14:textId="6035BDE7" w:rsidR="008F5AED" w:rsidRPr="00021995" w:rsidRDefault="008F5AED" w:rsidP="00021995">
      <w:pPr>
        <w:spacing w:after="0" w:line="240" w:lineRule="auto"/>
        <w:ind w:left="-84"/>
        <w:jc w:val="both"/>
        <w:rPr>
          <w:rFonts w:cstheme="minorHAnsi"/>
        </w:rPr>
      </w:pPr>
      <w:r w:rsidRPr="00021995">
        <w:rPr>
          <w:rFonts w:cstheme="minorHAnsi"/>
          <w:bCs/>
          <w:color w:val="000000"/>
        </w:rPr>
        <w:t>Pełnomocnik Zamawiającego</w:t>
      </w:r>
      <w:r w:rsidRPr="00021995">
        <w:rPr>
          <w:rFonts w:cstheme="minorHAnsi"/>
          <w:color w:val="000000"/>
        </w:rPr>
        <w:t xml:space="preserve"> informuje, że </w:t>
      </w:r>
      <w:r w:rsidRPr="00021995">
        <w:rPr>
          <w:rFonts w:cstheme="minorHAnsi"/>
        </w:rPr>
        <w:t xml:space="preserve">sprzedawca rezerwowy będzie podany na etapie podpisywania umów z Wykonawcą. </w:t>
      </w:r>
    </w:p>
    <w:p w14:paraId="0958D8CB" w14:textId="77777777" w:rsidR="00D6278A" w:rsidRPr="00021995" w:rsidRDefault="00D6278A" w:rsidP="00021995">
      <w:pPr>
        <w:spacing w:after="0" w:line="240" w:lineRule="auto"/>
        <w:ind w:left="-84"/>
        <w:jc w:val="both"/>
        <w:rPr>
          <w:rFonts w:cstheme="minorHAnsi"/>
        </w:rPr>
      </w:pPr>
    </w:p>
    <w:p w14:paraId="308186AA"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t>Pytanie 10:</w:t>
      </w:r>
    </w:p>
    <w:p w14:paraId="7417F3F5" w14:textId="77777777" w:rsidR="00D6278A" w:rsidRPr="00021995" w:rsidRDefault="00D6278A" w:rsidP="00021995">
      <w:pPr>
        <w:spacing w:after="0" w:line="240" w:lineRule="auto"/>
        <w:ind w:left="-84"/>
        <w:jc w:val="both"/>
        <w:rPr>
          <w:rFonts w:cstheme="minorHAnsi"/>
        </w:rPr>
      </w:pPr>
      <w:r w:rsidRPr="00021995">
        <w:rPr>
          <w:rFonts w:cstheme="minorHAnsi"/>
        </w:rPr>
        <w:t xml:space="preserve">Czy Zamawiający przekaże niezbędne dokumenty (pełnomocnictwo, NIP, Regon, KRS) </w:t>
      </w:r>
    </w:p>
    <w:p w14:paraId="55F6F3CA" w14:textId="77777777" w:rsidR="00D6278A" w:rsidRPr="00021995" w:rsidRDefault="00D6278A" w:rsidP="00021995">
      <w:pPr>
        <w:spacing w:after="0" w:line="240" w:lineRule="auto"/>
        <w:ind w:left="-84"/>
        <w:jc w:val="both"/>
        <w:rPr>
          <w:rFonts w:cstheme="minorHAnsi"/>
        </w:rPr>
      </w:pPr>
      <w:r w:rsidRPr="00021995">
        <w:rPr>
          <w:rFonts w:cstheme="minorHAnsi"/>
        </w:rPr>
        <w:t>do przeprowadzenia procedury zmiany sprzedawcy?</w:t>
      </w:r>
    </w:p>
    <w:p w14:paraId="13177388" w14:textId="1E981A56" w:rsidR="008F5AED" w:rsidRPr="00021995" w:rsidRDefault="008F5AED" w:rsidP="00021995">
      <w:pPr>
        <w:spacing w:after="0" w:line="240" w:lineRule="auto"/>
        <w:ind w:left="-84"/>
        <w:jc w:val="both"/>
        <w:rPr>
          <w:rFonts w:cstheme="minorHAnsi"/>
        </w:rPr>
      </w:pPr>
      <w:r w:rsidRPr="00021995">
        <w:rPr>
          <w:rFonts w:cstheme="minorHAnsi"/>
        </w:rPr>
        <w:t>Odpowiedź 10</w:t>
      </w:r>
    </w:p>
    <w:p w14:paraId="4C9D1478" w14:textId="756015CB" w:rsidR="008F5AED" w:rsidRPr="00021995" w:rsidRDefault="008F5AED" w:rsidP="00021995">
      <w:pPr>
        <w:spacing w:after="0" w:line="240" w:lineRule="auto"/>
        <w:ind w:left="-84"/>
        <w:jc w:val="both"/>
        <w:rPr>
          <w:rFonts w:cstheme="minorHAnsi"/>
        </w:rPr>
      </w:pPr>
      <w:r w:rsidRPr="00021995">
        <w:rPr>
          <w:rFonts w:cstheme="minorHAnsi"/>
          <w:bCs/>
          <w:color w:val="000000"/>
        </w:rPr>
        <w:t>Pełnomocnik Zamawiającego</w:t>
      </w:r>
      <w:r w:rsidRPr="00021995">
        <w:rPr>
          <w:rFonts w:cstheme="minorHAnsi"/>
          <w:color w:val="000000"/>
        </w:rPr>
        <w:t xml:space="preserve"> informuje, że </w:t>
      </w:r>
      <w:r w:rsidRPr="00021995">
        <w:rPr>
          <w:rFonts w:cstheme="minorHAnsi"/>
        </w:rPr>
        <w:t>Zamawiający przekaże</w:t>
      </w:r>
      <w:r w:rsidR="00E61D51">
        <w:rPr>
          <w:rFonts w:cstheme="minorHAnsi"/>
        </w:rPr>
        <w:t xml:space="preserve"> </w:t>
      </w:r>
      <w:r w:rsidRPr="00021995">
        <w:rPr>
          <w:rFonts w:cstheme="minorHAnsi"/>
        </w:rPr>
        <w:t xml:space="preserve">niezbędne dokumenty (pełnomocnictwo, NIP, Regon, KRS) </w:t>
      </w:r>
      <w:r w:rsidRPr="00021995">
        <w:rPr>
          <w:rFonts w:cstheme="minorHAnsi"/>
        </w:rPr>
        <w:br/>
        <w:t>do przeprowadzenia procedury zmiany sprzedawcy.</w:t>
      </w:r>
    </w:p>
    <w:p w14:paraId="42703144" w14:textId="77777777" w:rsidR="008F5AED" w:rsidRPr="00021995" w:rsidRDefault="008F5AED" w:rsidP="00E61D51">
      <w:pPr>
        <w:spacing w:after="0" w:line="240" w:lineRule="auto"/>
        <w:jc w:val="both"/>
        <w:rPr>
          <w:rFonts w:cstheme="minorHAnsi"/>
        </w:rPr>
      </w:pPr>
    </w:p>
    <w:p w14:paraId="00BEC6B0"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t>Pytanie 11:</w:t>
      </w:r>
    </w:p>
    <w:p w14:paraId="31D90E9A" w14:textId="77777777" w:rsidR="00D6278A" w:rsidRPr="00021995" w:rsidRDefault="00D6278A" w:rsidP="00021995">
      <w:pPr>
        <w:spacing w:after="0" w:line="240" w:lineRule="auto"/>
        <w:ind w:left="-84"/>
        <w:jc w:val="both"/>
        <w:rPr>
          <w:rFonts w:cstheme="minorHAnsi"/>
        </w:rPr>
      </w:pPr>
      <w:r w:rsidRPr="00021995">
        <w:rPr>
          <w:rFonts w:cstheme="minorHAnsi"/>
        </w:rPr>
        <w:t xml:space="preserve">Czy którykolwiek z Zamawiających lub jednostek organizacyjnych biorących udział w postępowaniu przetargowym, jest dłużnikiem finansowym wobec obecnego dostawcy energii elektrycznej ? Jeśli tak, prosimy o wykreślenie takiej jednostki z postępowania przetargowego. </w:t>
      </w:r>
    </w:p>
    <w:p w14:paraId="3F758B03" w14:textId="77777777" w:rsidR="00AB3C49" w:rsidRDefault="00E942A4" w:rsidP="00AB3C49">
      <w:pPr>
        <w:spacing w:after="0" w:line="240" w:lineRule="auto"/>
        <w:ind w:left="-84"/>
        <w:jc w:val="both"/>
        <w:rPr>
          <w:rFonts w:cstheme="minorHAnsi"/>
        </w:rPr>
      </w:pPr>
      <w:r w:rsidRPr="00021995">
        <w:rPr>
          <w:rFonts w:cstheme="minorHAnsi"/>
        </w:rPr>
        <w:t>Odpowiedź 11</w:t>
      </w:r>
    </w:p>
    <w:p w14:paraId="6FE53148" w14:textId="3A022671" w:rsidR="00E942A4" w:rsidRPr="00021995" w:rsidRDefault="00E942A4" w:rsidP="00AB3C49">
      <w:pPr>
        <w:spacing w:after="0" w:line="240" w:lineRule="auto"/>
        <w:ind w:left="-84"/>
        <w:jc w:val="both"/>
        <w:rPr>
          <w:rFonts w:cstheme="minorHAnsi"/>
        </w:rPr>
      </w:pPr>
      <w:r w:rsidRPr="00021995">
        <w:rPr>
          <w:rFonts w:cstheme="minorHAnsi"/>
        </w:rPr>
        <w:t>Pełnomocnik Zamawiającego informuje, że nie ma wiedzy</w:t>
      </w:r>
      <w:r w:rsidR="00AB3C49">
        <w:rPr>
          <w:rFonts w:cstheme="minorHAnsi"/>
        </w:rPr>
        <w:t>,</w:t>
      </w:r>
      <w:r w:rsidRPr="00021995">
        <w:rPr>
          <w:rFonts w:cstheme="minorHAnsi"/>
        </w:rPr>
        <w:t xml:space="preserve"> aby którykolwiek z Zamawiających lub jednostek organizacyjnych biorących udział w postępowaniu przetargowym był dłużnikiem finansowym wobec obecnego dostawcy energii elektrycznej.</w:t>
      </w:r>
    </w:p>
    <w:p w14:paraId="6F11FA6B" w14:textId="77777777" w:rsidR="00D6278A" w:rsidRPr="00021995" w:rsidRDefault="00D6278A" w:rsidP="00021995">
      <w:pPr>
        <w:spacing w:after="0" w:line="240" w:lineRule="auto"/>
        <w:ind w:left="-84"/>
        <w:jc w:val="both"/>
        <w:rPr>
          <w:rFonts w:cstheme="minorHAnsi"/>
        </w:rPr>
      </w:pPr>
    </w:p>
    <w:p w14:paraId="1FC0C35C"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t>Pytanie 12:</w:t>
      </w:r>
    </w:p>
    <w:p w14:paraId="4113729E" w14:textId="77777777" w:rsidR="00D6278A" w:rsidRPr="00021995" w:rsidRDefault="00D6278A" w:rsidP="00021995">
      <w:pPr>
        <w:spacing w:after="0" w:line="240" w:lineRule="auto"/>
        <w:ind w:left="-84"/>
        <w:jc w:val="both"/>
        <w:rPr>
          <w:rFonts w:cstheme="minorHAnsi"/>
        </w:rPr>
      </w:pPr>
      <w:r w:rsidRPr="00021995">
        <w:rPr>
          <w:rFonts w:cstheme="minorHAnsi"/>
        </w:rPr>
        <w:t xml:space="preserve">Załącznik nr 1a i 1b do SWZ – OPZ: Wnioskujemy o wykreślenie z postępowania przetargowego PPE w taryfie G, będące gospodarstwem domowym. Takie PPE zobowiązane są do zawarcia umów kompleksowych. Prosimy , aby wykreślenie miało miejsce na etapie postępowania przetargowego, aby Wykonawca, którego oferta zostanie wybrana jako najkorzystniejsza, nie dokonywał zakupu energii elektrycznej, z którą później pozostanie z powodu wykreślenia PPE w taryfie G na etapie zawierania umów. </w:t>
      </w:r>
    </w:p>
    <w:p w14:paraId="4722A941" w14:textId="77777777" w:rsidR="004325C8" w:rsidRDefault="00E942A4" w:rsidP="004325C8">
      <w:pPr>
        <w:spacing w:after="0" w:line="240" w:lineRule="auto"/>
        <w:ind w:left="-84"/>
        <w:jc w:val="both"/>
        <w:rPr>
          <w:rFonts w:cstheme="minorHAnsi"/>
        </w:rPr>
      </w:pPr>
      <w:r w:rsidRPr="00021995">
        <w:rPr>
          <w:rFonts w:cstheme="minorHAnsi"/>
        </w:rPr>
        <w:t>Odpowiedź 12</w:t>
      </w:r>
    </w:p>
    <w:p w14:paraId="715EEDF8" w14:textId="53FB0859" w:rsidR="00E942A4" w:rsidRPr="00021995" w:rsidRDefault="00E942A4" w:rsidP="004325C8">
      <w:pPr>
        <w:spacing w:after="0" w:line="240" w:lineRule="auto"/>
        <w:ind w:left="-84"/>
        <w:jc w:val="both"/>
        <w:rPr>
          <w:rFonts w:cstheme="minorHAnsi"/>
        </w:rPr>
      </w:pPr>
      <w:r w:rsidRPr="00021995">
        <w:rPr>
          <w:rFonts w:cstheme="minorHAnsi"/>
        </w:rPr>
        <w:t xml:space="preserve">Pełnomocnik Zamawiającego informuje, że </w:t>
      </w:r>
      <w:r w:rsidRPr="00021995">
        <w:rPr>
          <w:rFonts w:eastAsia="Times New Roman" w:cstheme="minorHAnsi"/>
          <w:lang w:eastAsia="pl-PL"/>
        </w:rPr>
        <w:t xml:space="preserve">w ramach postępowania prowadzonego przez </w:t>
      </w:r>
      <w:r w:rsidR="004325C8">
        <w:rPr>
          <w:rFonts w:eastAsia="Times New Roman" w:cstheme="minorHAnsi"/>
          <w:lang w:eastAsia="pl-PL"/>
        </w:rPr>
        <w:t>Z</w:t>
      </w:r>
      <w:r w:rsidRPr="00021995">
        <w:rPr>
          <w:rFonts w:eastAsia="Times New Roman" w:cstheme="minorHAnsi"/>
          <w:lang w:eastAsia="pl-PL"/>
        </w:rPr>
        <w:t>amawiającego energia elektryczna w punktach poboru energii  rozliczanych w grupie taryfowej G nie będzie przeznaczona na cele gospodarstwa domowego.</w:t>
      </w:r>
    </w:p>
    <w:p w14:paraId="2220FB34" w14:textId="77777777" w:rsidR="00D6278A" w:rsidRPr="00021995" w:rsidRDefault="00D6278A" w:rsidP="004325C8">
      <w:pPr>
        <w:spacing w:after="0" w:line="240" w:lineRule="auto"/>
        <w:jc w:val="both"/>
        <w:rPr>
          <w:rFonts w:cstheme="minorHAnsi"/>
        </w:rPr>
      </w:pPr>
    </w:p>
    <w:p w14:paraId="6651D1A1"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t>Pytanie 13:</w:t>
      </w:r>
    </w:p>
    <w:p w14:paraId="6BE40239" w14:textId="0A4C3541" w:rsidR="00D6278A" w:rsidRPr="00021995" w:rsidRDefault="00D6278A" w:rsidP="00021995">
      <w:pPr>
        <w:spacing w:after="0" w:line="240" w:lineRule="auto"/>
        <w:ind w:left="-84"/>
        <w:jc w:val="both"/>
        <w:rPr>
          <w:rFonts w:cstheme="minorHAnsi"/>
        </w:rPr>
      </w:pPr>
      <w:r w:rsidRPr="00021995">
        <w:rPr>
          <w:rFonts w:cstheme="minorHAnsi"/>
        </w:rPr>
        <w:t xml:space="preserve">Załącznik nr 1a i 1b do SWZ – OPZ:: Czy któryś z podmiotów biorących udział w postępowaniu przetargowym, posiada koncesje na wytwarzanie energii elektrycznej ? </w:t>
      </w:r>
    </w:p>
    <w:p w14:paraId="75B4EDDE" w14:textId="5FA9022B" w:rsidR="00BD7009" w:rsidRPr="00021995" w:rsidRDefault="00BD7009" w:rsidP="00021995">
      <w:pPr>
        <w:spacing w:after="0" w:line="240" w:lineRule="auto"/>
        <w:ind w:left="-84"/>
        <w:jc w:val="both"/>
        <w:rPr>
          <w:rFonts w:cstheme="minorHAnsi"/>
        </w:rPr>
      </w:pPr>
      <w:r w:rsidRPr="00021995">
        <w:rPr>
          <w:rFonts w:cstheme="minorHAnsi"/>
        </w:rPr>
        <w:t>Odpowiedź 13</w:t>
      </w:r>
    </w:p>
    <w:p w14:paraId="32072828" w14:textId="06307B1A" w:rsidR="00BD7009" w:rsidRPr="00021995" w:rsidRDefault="00BD7009" w:rsidP="00021995">
      <w:pPr>
        <w:spacing w:after="0" w:line="240" w:lineRule="auto"/>
        <w:ind w:left="-84"/>
        <w:jc w:val="both"/>
        <w:rPr>
          <w:rFonts w:cstheme="minorHAnsi"/>
          <w:u w:val="single"/>
        </w:rPr>
      </w:pPr>
      <w:r w:rsidRPr="00021995">
        <w:rPr>
          <w:rFonts w:cstheme="minorHAnsi"/>
        </w:rPr>
        <w:t>Pełnomocnik Zamawiającego informuje, że żaden z podmiotów biorących udział w postępowaniu przetargowym, nie posiada koncesji na wytwarzanie energii elektrycznej</w:t>
      </w:r>
    </w:p>
    <w:p w14:paraId="15CB65A4" w14:textId="77777777" w:rsidR="00D6278A" w:rsidRPr="00021995" w:rsidRDefault="00D6278A" w:rsidP="00021995">
      <w:pPr>
        <w:spacing w:after="0" w:line="240" w:lineRule="auto"/>
        <w:jc w:val="both"/>
        <w:rPr>
          <w:rFonts w:cstheme="minorHAnsi"/>
          <w:u w:val="single"/>
        </w:rPr>
      </w:pPr>
    </w:p>
    <w:p w14:paraId="3706F163"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t>Pytanie 14:</w:t>
      </w:r>
    </w:p>
    <w:p w14:paraId="20672E45" w14:textId="77777777" w:rsidR="00D6278A" w:rsidRPr="00021995" w:rsidRDefault="00D6278A" w:rsidP="00021995">
      <w:pPr>
        <w:spacing w:after="0" w:line="240" w:lineRule="auto"/>
        <w:ind w:left="-84"/>
        <w:jc w:val="both"/>
        <w:rPr>
          <w:rFonts w:cstheme="minorHAnsi"/>
        </w:rPr>
      </w:pPr>
      <w:r w:rsidRPr="00021995">
        <w:rPr>
          <w:rFonts w:cstheme="minorHAnsi"/>
        </w:rPr>
        <w:t xml:space="preserve">Załącznik nr 1a i 1b do SWZ – OPZ: Czy któryś z podmiotów biorących udział w postępowaniu przetargowym, odprowadza podatek akcyzowy ? </w:t>
      </w:r>
    </w:p>
    <w:p w14:paraId="0453343C" w14:textId="592982F1" w:rsidR="000F4478" w:rsidRPr="00021995" w:rsidRDefault="000F4478" w:rsidP="00021995">
      <w:pPr>
        <w:spacing w:after="0" w:line="240" w:lineRule="auto"/>
        <w:ind w:left="-84"/>
        <w:jc w:val="both"/>
        <w:rPr>
          <w:rFonts w:cstheme="minorHAnsi"/>
        </w:rPr>
      </w:pPr>
      <w:r w:rsidRPr="00021995">
        <w:rPr>
          <w:rFonts w:cstheme="minorHAnsi"/>
        </w:rPr>
        <w:t>Odpowiedź 14</w:t>
      </w:r>
    </w:p>
    <w:p w14:paraId="69B5663C" w14:textId="09C48E50" w:rsidR="000F4478" w:rsidRPr="00021995" w:rsidRDefault="000F4478" w:rsidP="00021995">
      <w:pPr>
        <w:spacing w:after="0" w:line="240" w:lineRule="auto"/>
        <w:ind w:left="-84"/>
        <w:jc w:val="both"/>
        <w:rPr>
          <w:rFonts w:cstheme="minorHAnsi"/>
        </w:rPr>
      </w:pPr>
      <w:r w:rsidRPr="00021995">
        <w:rPr>
          <w:rFonts w:cstheme="minorHAnsi"/>
        </w:rPr>
        <w:lastRenderedPageBreak/>
        <w:t>Pełnomocnik Zamawiającego informuje, że żaden z podmiotów biorących udział w postępowaniu przetargowym</w:t>
      </w:r>
      <w:r w:rsidR="00055A4A">
        <w:rPr>
          <w:rFonts w:cstheme="minorHAnsi"/>
        </w:rPr>
        <w:t xml:space="preserve"> nie</w:t>
      </w:r>
      <w:r w:rsidRPr="00021995">
        <w:rPr>
          <w:rFonts w:cstheme="minorHAnsi"/>
        </w:rPr>
        <w:t xml:space="preserve"> odprowadza podat</w:t>
      </w:r>
      <w:r w:rsidR="00055A4A">
        <w:rPr>
          <w:rFonts w:cstheme="minorHAnsi"/>
        </w:rPr>
        <w:t>ku</w:t>
      </w:r>
      <w:r w:rsidRPr="00021995">
        <w:rPr>
          <w:rFonts w:cstheme="minorHAnsi"/>
        </w:rPr>
        <w:t xml:space="preserve"> akcyzow</w:t>
      </w:r>
      <w:r w:rsidR="00055A4A">
        <w:rPr>
          <w:rFonts w:cstheme="minorHAnsi"/>
        </w:rPr>
        <w:t>ego</w:t>
      </w:r>
      <w:r w:rsidRPr="00021995">
        <w:rPr>
          <w:rFonts w:cstheme="minorHAnsi"/>
        </w:rPr>
        <w:t>.</w:t>
      </w:r>
    </w:p>
    <w:p w14:paraId="3166D599" w14:textId="77777777" w:rsidR="00D6278A" w:rsidRPr="00021995" w:rsidRDefault="00D6278A" w:rsidP="007D255D">
      <w:pPr>
        <w:spacing w:after="0" w:line="240" w:lineRule="auto"/>
        <w:jc w:val="both"/>
        <w:rPr>
          <w:rFonts w:cstheme="minorHAnsi"/>
        </w:rPr>
      </w:pPr>
    </w:p>
    <w:p w14:paraId="511D21D4"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t>Pytanie 15:</w:t>
      </w:r>
    </w:p>
    <w:p w14:paraId="65A79449" w14:textId="77777777" w:rsidR="00D6278A" w:rsidRPr="00021995" w:rsidRDefault="00D6278A" w:rsidP="00021995">
      <w:pPr>
        <w:spacing w:after="0" w:line="240" w:lineRule="auto"/>
        <w:ind w:left="-84"/>
        <w:jc w:val="both"/>
        <w:rPr>
          <w:rFonts w:cstheme="minorHAnsi"/>
        </w:rPr>
      </w:pPr>
      <w:r w:rsidRPr="00021995">
        <w:rPr>
          <w:rFonts w:cstheme="minorHAnsi"/>
        </w:rPr>
        <w:t xml:space="preserve">Załącznik nr 1a i 1b do SWZ – OPZ: wnioskujemy o uzupełnienie brakujących danych np. nr ewidencyjnych, nr liczników, grup taryfowych, mocy umownych oraz poprawnych  numerów PPE, a także zużycia z podziałem na strefy. Wnioskujemy, aby dane zostały uzupełnione na etapie prowadzonego postępowania przetargowego. Z wcześniejszego doświadczenia, wiemy, że Zamawiający nie uzupełniają brakujących danych przed podpisaniem umowy, co powoduje problem z akceptacją umowy w systemie i jej zgłoszeniem na PWI OSD. W przypadku zmiany zużycia, prosimy także o aktualizacje formularzy cenowych w celu poprawnego skalkulowania oferty. </w:t>
      </w:r>
    </w:p>
    <w:p w14:paraId="4C181A64" w14:textId="77777777" w:rsidR="00905635" w:rsidRPr="00021995" w:rsidRDefault="00905635" w:rsidP="00021995">
      <w:pPr>
        <w:spacing w:after="0" w:line="240" w:lineRule="auto"/>
        <w:ind w:left="-84"/>
        <w:jc w:val="both"/>
        <w:rPr>
          <w:rFonts w:cstheme="minorHAnsi"/>
        </w:rPr>
      </w:pPr>
      <w:r w:rsidRPr="00021995">
        <w:rPr>
          <w:rFonts w:cstheme="minorHAnsi"/>
        </w:rPr>
        <w:t xml:space="preserve">Odpowiedź 15 </w:t>
      </w:r>
    </w:p>
    <w:p w14:paraId="0A325FC6" w14:textId="30C5269D" w:rsidR="00905635" w:rsidRPr="00021995" w:rsidRDefault="00905635" w:rsidP="00021995">
      <w:pPr>
        <w:spacing w:after="0" w:line="240" w:lineRule="auto"/>
        <w:ind w:left="-84"/>
        <w:jc w:val="both"/>
        <w:rPr>
          <w:rFonts w:cstheme="minorHAnsi"/>
        </w:rPr>
      </w:pPr>
      <w:r w:rsidRPr="00021995">
        <w:rPr>
          <w:rFonts w:cstheme="minorHAnsi"/>
        </w:rPr>
        <w:t xml:space="preserve">Pełnomocnik Zamawiającego informuje, że nieliczne brakujące dane zostaną uzupełnione na etapie podpisywania umów z wybranym Wykonawcą. Pełnomocnik Zamawiającego zdaje sobie sprawę, że dane na PWI OSD powinny być kompletne. </w:t>
      </w:r>
    </w:p>
    <w:p w14:paraId="68F09F4A" w14:textId="77777777" w:rsidR="00D6278A" w:rsidRPr="00021995" w:rsidRDefault="00D6278A" w:rsidP="002F0568">
      <w:pPr>
        <w:spacing w:after="0" w:line="240" w:lineRule="auto"/>
        <w:jc w:val="both"/>
        <w:rPr>
          <w:rFonts w:cstheme="minorHAnsi"/>
        </w:rPr>
      </w:pPr>
    </w:p>
    <w:p w14:paraId="721BD3DD"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t>Pytanie 16:</w:t>
      </w:r>
    </w:p>
    <w:p w14:paraId="309BBA66" w14:textId="77777777" w:rsidR="00D6278A" w:rsidRPr="00021995" w:rsidRDefault="00D6278A" w:rsidP="00021995">
      <w:pPr>
        <w:spacing w:after="0" w:line="240" w:lineRule="auto"/>
        <w:ind w:left="-84"/>
        <w:jc w:val="both"/>
        <w:rPr>
          <w:rFonts w:cstheme="minorHAnsi"/>
        </w:rPr>
      </w:pPr>
      <w:r w:rsidRPr="00021995">
        <w:rPr>
          <w:rFonts w:cstheme="minorHAnsi"/>
        </w:rPr>
        <w:t xml:space="preserve">Załącznik nr 1a i 1b do SWZ – OPZ: Wnioskujemy o wykreślenie PPE posiadających status prosumenta, gdyż nie mamy możliwości przedstawienia oferty dla takich PPE, ani dodawania takich PPE z terenu TPA do umów. </w:t>
      </w:r>
    </w:p>
    <w:p w14:paraId="38CF413A" w14:textId="77777777" w:rsidR="00764E13" w:rsidRDefault="008F2AF2" w:rsidP="00764E13">
      <w:pPr>
        <w:spacing w:after="0" w:line="240" w:lineRule="auto"/>
        <w:ind w:left="-84"/>
        <w:jc w:val="both"/>
        <w:rPr>
          <w:rFonts w:cstheme="minorHAnsi"/>
        </w:rPr>
      </w:pPr>
      <w:r w:rsidRPr="00021995">
        <w:rPr>
          <w:rFonts w:cstheme="minorHAnsi"/>
        </w:rPr>
        <w:t>Odpowiedź 16</w:t>
      </w:r>
    </w:p>
    <w:p w14:paraId="4382D62B" w14:textId="77777777" w:rsidR="00764E13" w:rsidRDefault="0032511D" w:rsidP="00764E13">
      <w:pPr>
        <w:spacing w:after="0" w:line="240" w:lineRule="auto"/>
        <w:ind w:left="-84"/>
        <w:jc w:val="both"/>
        <w:rPr>
          <w:rFonts w:cstheme="minorHAnsi"/>
        </w:rPr>
      </w:pPr>
      <w:r w:rsidRPr="00021995">
        <w:rPr>
          <w:rFonts w:cstheme="minorHAnsi"/>
          <w:color w:val="000000"/>
        </w:rPr>
        <w:t>Pełnomocnik Zamawiającego informuje, iż zgodnie z zapisami SWZ wyłoniony w postępowaniu Wykonawca będzie mógł rozliczać PPE z instalacjami OZE  w taki sposób jaki ma możliwość, czyli w przypadku braku możliwości rozliczania na zasadach net-billing, Zamawiający będzie zobowiązany zawrzeć umowy na odkup.</w:t>
      </w:r>
    </w:p>
    <w:p w14:paraId="04F54337" w14:textId="34CEFC32" w:rsidR="0032511D" w:rsidRPr="00764E13" w:rsidRDefault="0032511D" w:rsidP="00764E13">
      <w:pPr>
        <w:spacing w:after="0" w:line="240" w:lineRule="auto"/>
        <w:ind w:left="-84"/>
        <w:jc w:val="both"/>
        <w:rPr>
          <w:rFonts w:cstheme="minorHAnsi"/>
        </w:rPr>
      </w:pPr>
      <w:r w:rsidRPr="00764629">
        <w:rPr>
          <w:rFonts w:cstheme="minorHAnsi"/>
          <w:color w:val="000000"/>
        </w:rPr>
        <w:t>Na stronie prowadzonego postępowania zostaje zamieszczona SWZ – po zm.</w:t>
      </w:r>
      <w:r w:rsidR="00541A9E" w:rsidRPr="00764629">
        <w:rPr>
          <w:rFonts w:cstheme="minorHAnsi"/>
          <w:color w:val="000000"/>
        </w:rPr>
        <w:t xml:space="preserve"> 01.07</w:t>
      </w:r>
      <w:r w:rsidRPr="00764629">
        <w:rPr>
          <w:rFonts w:cstheme="minorHAnsi"/>
          <w:color w:val="000000"/>
        </w:rPr>
        <w:t>.2024 r.</w:t>
      </w:r>
      <w:r w:rsidRPr="00021995">
        <w:rPr>
          <w:rFonts w:cstheme="minorHAnsi"/>
          <w:color w:val="000000"/>
        </w:rPr>
        <w:t xml:space="preserve"> </w:t>
      </w:r>
      <w:r w:rsidR="00764E13">
        <w:rPr>
          <w:rFonts w:cstheme="minorHAnsi"/>
          <w:color w:val="000000"/>
        </w:rPr>
        <w:t>ze zmienionym zapisem w dziale III pkt.8.</w:t>
      </w:r>
    </w:p>
    <w:p w14:paraId="614AB14C" w14:textId="77777777" w:rsidR="00D6278A" w:rsidRPr="00021995" w:rsidRDefault="00D6278A" w:rsidP="00664B4C">
      <w:pPr>
        <w:spacing w:after="0" w:line="240" w:lineRule="auto"/>
        <w:jc w:val="both"/>
        <w:rPr>
          <w:rFonts w:cstheme="minorHAnsi"/>
          <w:u w:val="single"/>
        </w:rPr>
      </w:pPr>
    </w:p>
    <w:p w14:paraId="09808D13"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t>Pytanie 17:</w:t>
      </w:r>
    </w:p>
    <w:p w14:paraId="23B0CAED" w14:textId="77777777" w:rsidR="00D6278A" w:rsidRPr="00021995" w:rsidRDefault="00D6278A" w:rsidP="00021995">
      <w:pPr>
        <w:spacing w:after="0" w:line="240" w:lineRule="auto"/>
        <w:ind w:left="-84"/>
        <w:jc w:val="both"/>
        <w:rPr>
          <w:rFonts w:cstheme="minorHAnsi"/>
          <w:u w:val="single"/>
        </w:rPr>
      </w:pPr>
      <w:r w:rsidRPr="00021995">
        <w:rPr>
          <w:rFonts w:cstheme="minorHAnsi"/>
        </w:rPr>
        <w:t xml:space="preserve">Załącznik nr 1a i 1b do SWZ – OPZ: PPE wskazane jako PPE posiadające </w:t>
      </w:r>
      <w:proofErr w:type="spellStart"/>
      <w:r w:rsidRPr="00021995">
        <w:rPr>
          <w:rFonts w:cstheme="minorHAnsi"/>
        </w:rPr>
        <w:t>mikroinstalacje</w:t>
      </w:r>
      <w:proofErr w:type="spellEnd"/>
      <w:r w:rsidRPr="00021995">
        <w:rPr>
          <w:rFonts w:cstheme="minorHAnsi"/>
        </w:rPr>
        <w:t xml:space="preserve"> / instalacje PV: </w:t>
      </w:r>
    </w:p>
    <w:p w14:paraId="5065A257" w14:textId="77777777" w:rsidR="00D6278A" w:rsidRPr="00021995" w:rsidRDefault="00D6278A" w:rsidP="00021995">
      <w:pPr>
        <w:spacing w:after="0" w:line="240" w:lineRule="auto"/>
        <w:ind w:left="-84"/>
        <w:jc w:val="both"/>
        <w:rPr>
          <w:rFonts w:cstheme="minorHAnsi"/>
        </w:rPr>
      </w:pPr>
      <w:r w:rsidRPr="00021995">
        <w:rPr>
          <w:rFonts w:cstheme="minorHAnsi"/>
        </w:rPr>
        <w:t xml:space="preserve">- Czy Zamawiający posiada odpowiedni wypis MIOZE i jest w stanie przedstawić go wybranemu Wykonawcy przed podpisaniem umowy  ? </w:t>
      </w:r>
    </w:p>
    <w:p w14:paraId="6611BEF1" w14:textId="77777777" w:rsidR="00D6278A" w:rsidRPr="00021995" w:rsidRDefault="00D6278A" w:rsidP="00021995">
      <w:pPr>
        <w:spacing w:after="0" w:line="240" w:lineRule="auto"/>
        <w:ind w:left="-84"/>
        <w:jc w:val="both"/>
        <w:rPr>
          <w:rFonts w:cstheme="minorHAnsi"/>
        </w:rPr>
      </w:pPr>
      <w:r w:rsidRPr="00021995">
        <w:rPr>
          <w:rFonts w:cstheme="minorHAnsi"/>
        </w:rPr>
        <w:t xml:space="preserve">- Czy umowa na odkup zostanie podpisana na wzorze Zamawiającego, czy Wykonawcy ? </w:t>
      </w:r>
    </w:p>
    <w:p w14:paraId="6AA859AB" w14:textId="457796F8" w:rsidR="0032511D" w:rsidRPr="00021995" w:rsidRDefault="0032511D" w:rsidP="00021995">
      <w:pPr>
        <w:spacing w:after="0" w:line="240" w:lineRule="auto"/>
        <w:ind w:left="-84"/>
        <w:jc w:val="both"/>
        <w:rPr>
          <w:rFonts w:cstheme="minorHAnsi"/>
        </w:rPr>
      </w:pPr>
      <w:r w:rsidRPr="00021995">
        <w:rPr>
          <w:rFonts w:cstheme="minorHAnsi"/>
        </w:rPr>
        <w:t>Odpowiedź 17</w:t>
      </w:r>
    </w:p>
    <w:p w14:paraId="4BDD6B63" w14:textId="424CBF30" w:rsidR="0032511D" w:rsidRPr="00021995" w:rsidRDefault="0032511D" w:rsidP="00021995">
      <w:pPr>
        <w:spacing w:after="0" w:line="240" w:lineRule="auto"/>
        <w:ind w:left="-84"/>
        <w:jc w:val="both"/>
        <w:rPr>
          <w:rFonts w:cstheme="minorHAnsi"/>
          <w:color w:val="000000"/>
        </w:rPr>
      </w:pPr>
      <w:r w:rsidRPr="00021995">
        <w:rPr>
          <w:rFonts w:cstheme="minorHAnsi"/>
          <w:color w:val="000000"/>
        </w:rPr>
        <w:t>Pełnomocnik Zamawiającego informuje, że:</w:t>
      </w:r>
    </w:p>
    <w:p w14:paraId="055B05AD" w14:textId="77777777" w:rsidR="0032511D" w:rsidRPr="00021995" w:rsidRDefault="0032511D" w:rsidP="00021995">
      <w:pPr>
        <w:spacing w:after="0" w:line="240" w:lineRule="auto"/>
        <w:jc w:val="both"/>
        <w:rPr>
          <w:rFonts w:cstheme="minorHAnsi"/>
          <w:color w:val="000000"/>
        </w:rPr>
      </w:pPr>
      <w:r w:rsidRPr="00021995">
        <w:rPr>
          <w:rFonts w:cstheme="minorHAnsi"/>
          <w:color w:val="000000"/>
        </w:rPr>
        <w:t>- Zamawiający nie posiada wypisu MIOZE</w:t>
      </w:r>
    </w:p>
    <w:p w14:paraId="0FF56D6E" w14:textId="77777777" w:rsidR="0032511D" w:rsidRPr="00021995" w:rsidRDefault="0032511D" w:rsidP="00021995">
      <w:pPr>
        <w:spacing w:after="0" w:line="240" w:lineRule="auto"/>
        <w:jc w:val="both"/>
        <w:rPr>
          <w:rFonts w:cstheme="minorHAnsi"/>
          <w:color w:val="000000"/>
        </w:rPr>
      </w:pPr>
      <w:r w:rsidRPr="00021995">
        <w:rPr>
          <w:rFonts w:cstheme="minorHAnsi"/>
          <w:color w:val="000000"/>
        </w:rPr>
        <w:t>- umowa na odkup zostanie podpisana na wzorze Wykonawcy</w:t>
      </w:r>
    </w:p>
    <w:p w14:paraId="51D70D80" w14:textId="77777777" w:rsidR="00D6278A" w:rsidRPr="00021995" w:rsidRDefault="00D6278A" w:rsidP="00021995">
      <w:pPr>
        <w:spacing w:after="0" w:line="240" w:lineRule="auto"/>
        <w:jc w:val="both"/>
        <w:rPr>
          <w:rFonts w:cstheme="minorHAnsi"/>
        </w:rPr>
      </w:pPr>
    </w:p>
    <w:p w14:paraId="422DBB32"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t>Pytanie 18:</w:t>
      </w:r>
    </w:p>
    <w:p w14:paraId="6F7342E1" w14:textId="77777777" w:rsidR="00D6278A" w:rsidRPr="00021995" w:rsidRDefault="00D6278A" w:rsidP="00021995">
      <w:pPr>
        <w:spacing w:after="0" w:line="240" w:lineRule="auto"/>
        <w:ind w:left="-84"/>
        <w:jc w:val="both"/>
        <w:rPr>
          <w:rFonts w:cstheme="minorHAnsi"/>
        </w:rPr>
      </w:pPr>
      <w:r w:rsidRPr="00021995">
        <w:rPr>
          <w:rFonts w:cstheme="minorHAnsi"/>
        </w:rPr>
        <w:t xml:space="preserve">Wnioskujemy o udostępnienie poniższych danych dla PPE posiadających </w:t>
      </w:r>
      <w:proofErr w:type="spellStart"/>
      <w:r w:rsidRPr="00021995">
        <w:rPr>
          <w:rFonts w:cstheme="minorHAnsi"/>
        </w:rPr>
        <w:t>mikroinstalacje</w:t>
      </w:r>
      <w:proofErr w:type="spellEnd"/>
      <w:r w:rsidRPr="00021995">
        <w:rPr>
          <w:rFonts w:cstheme="minorHAnsi"/>
        </w:rPr>
        <w:t>/ instalacje PV:</w:t>
      </w:r>
    </w:p>
    <w:p w14:paraId="33D9AA26" w14:textId="77777777" w:rsidR="00D6278A" w:rsidRPr="00021995" w:rsidRDefault="00D6278A" w:rsidP="00021995">
      <w:pPr>
        <w:spacing w:after="0" w:line="240" w:lineRule="auto"/>
        <w:ind w:left="-84"/>
        <w:jc w:val="both"/>
        <w:rPr>
          <w:rFonts w:cstheme="minorHAnsi"/>
        </w:rPr>
      </w:pPr>
      <w:r w:rsidRPr="00021995">
        <w:rPr>
          <w:rFonts w:cstheme="minorHAnsi"/>
        </w:rPr>
        <w:t>- wolumen roczny</w:t>
      </w:r>
    </w:p>
    <w:p w14:paraId="406149BF" w14:textId="77777777" w:rsidR="00D6278A" w:rsidRPr="003C5AFA" w:rsidRDefault="00D6278A" w:rsidP="00021995">
      <w:pPr>
        <w:spacing w:after="0" w:line="240" w:lineRule="auto"/>
        <w:ind w:left="-84"/>
        <w:jc w:val="both"/>
        <w:rPr>
          <w:rFonts w:cstheme="minorHAnsi"/>
        </w:rPr>
      </w:pPr>
      <w:r w:rsidRPr="003C5AFA">
        <w:rPr>
          <w:rFonts w:cstheme="minorHAnsi"/>
        </w:rPr>
        <w:t xml:space="preserve">- rodzaj źródła </w:t>
      </w:r>
    </w:p>
    <w:p w14:paraId="6F570B56" w14:textId="77777777" w:rsidR="00D6278A" w:rsidRPr="003C5AFA" w:rsidRDefault="00D6278A" w:rsidP="00021995">
      <w:pPr>
        <w:spacing w:after="0" w:line="240" w:lineRule="auto"/>
        <w:ind w:left="-84"/>
        <w:jc w:val="both"/>
        <w:rPr>
          <w:rFonts w:cstheme="minorHAnsi"/>
        </w:rPr>
      </w:pPr>
      <w:r w:rsidRPr="003C5AFA">
        <w:rPr>
          <w:rFonts w:cstheme="minorHAnsi"/>
        </w:rPr>
        <w:t>- moc przyłączeniowa</w:t>
      </w:r>
    </w:p>
    <w:p w14:paraId="247CF939" w14:textId="31620E4E" w:rsidR="0032511D" w:rsidRPr="003C5AFA" w:rsidRDefault="0032511D" w:rsidP="00021995">
      <w:pPr>
        <w:spacing w:after="0" w:line="240" w:lineRule="auto"/>
        <w:ind w:left="-84"/>
        <w:jc w:val="both"/>
        <w:rPr>
          <w:rFonts w:cstheme="minorHAnsi"/>
        </w:rPr>
      </w:pPr>
      <w:r w:rsidRPr="003C5AFA">
        <w:rPr>
          <w:rFonts w:cstheme="minorHAnsi"/>
        </w:rPr>
        <w:t>Odpowiedź 18</w:t>
      </w:r>
    </w:p>
    <w:p w14:paraId="519F3254" w14:textId="119AE8EC" w:rsidR="0032511D" w:rsidRPr="003C5AFA" w:rsidRDefault="0032511D" w:rsidP="00021995">
      <w:pPr>
        <w:spacing w:after="0" w:line="240" w:lineRule="auto"/>
        <w:ind w:left="-84"/>
        <w:jc w:val="both"/>
        <w:rPr>
          <w:rFonts w:cstheme="minorHAnsi"/>
          <w:color w:val="000000"/>
        </w:rPr>
      </w:pPr>
      <w:r w:rsidRPr="003C5AFA">
        <w:rPr>
          <w:rFonts w:cstheme="minorHAnsi"/>
          <w:color w:val="000000"/>
        </w:rPr>
        <w:t xml:space="preserve">Pełnomocnik Zamawiającego informuje, że w zał. nr 1a i 1b do SWZ wskazane zostały następujące dane: </w:t>
      </w:r>
    </w:p>
    <w:p w14:paraId="0186F567" w14:textId="77777777" w:rsidR="0032511D" w:rsidRPr="003C5AFA" w:rsidRDefault="0032511D" w:rsidP="00021995">
      <w:pPr>
        <w:spacing w:after="0" w:line="240" w:lineRule="auto"/>
        <w:jc w:val="both"/>
        <w:rPr>
          <w:rFonts w:cstheme="minorHAnsi"/>
        </w:rPr>
      </w:pPr>
      <w:r w:rsidRPr="003C5AFA">
        <w:rPr>
          <w:rFonts w:cstheme="minorHAnsi"/>
        </w:rPr>
        <w:t>- wolumen roczny</w:t>
      </w:r>
    </w:p>
    <w:p w14:paraId="31812638" w14:textId="77777777" w:rsidR="0032511D" w:rsidRPr="003C5AFA" w:rsidRDefault="0032511D" w:rsidP="00021995">
      <w:pPr>
        <w:spacing w:after="0" w:line="240" w:lineRule="auto"/>
        <w:jc w:val="both"/>
        <w:rPr>
          <w:rFonts w:cstheme="minorHAnsi"/>
        </w:rPr>
      </w:pPr>
      <w:r w:rsidRPr="003C5AFA">
        <w:rPr>
          <w:rFonts w:cstheme="minorHAnsi"/>
        </w:rPr>
        <w:t xml:space="preserve">- rodzaj źródła </w:t>
      </w:r>
    </w:p>
    <w:p w14:paraId="42A3F5DB" w14:textId="235932BF" w:rsidR="0032511D" w:rsidRPr="003C5AFA" w:rsidRDefault="0032511D" w:rsidP="00021995">
      <w:pPr>
        <w:spacing w:after="0" w:line="240" w:lineRule="auto"/>
        <w:jc w:val="both"/>
        <w:rPr>
          <w:rFonts w:cstheme="minorHAnsi"/>
        </w:rPr>
      </w:pPr>
      <w:r w:rsidRPr="003C5AFA">
        <w:rPr>
          <w:rFonts w:cstheme="minorHAnsi"/>
        </w:rPr>
        <w:t xml:space="preserve">- </w:t>
      </w:r>
      <w:r w:rsidR="003D4E5E">
        <w:rPr>
          <w:rFonts w:cstheme="minorHAnsi"/>
        </w:rPr>
        <w:t>m</w:t>
      </w:r>
      <w:r w:rsidRPr="003C5AFA">
        <w:rPr>
          <w:rFonts w:cstheme="minorHAnsi"/>
        </w:rPr>
        <w:t>oc wytwórcza instalacji OZE</w:t>
      </w:r>
    </w:p>
    <w:p w14:paraId="271BAACA" w14:textId="07657865" w:rsidR="0032511D" w:rsidRPr="003C5AFA" w:rsidRDefault="0032511D" w:rsidP="00021995">
      <w:pPr>
        <w:spacing w:after="0" w:line="240" w:lineRule="auto"/>
        <w:jc w:val="both"/>
        <w:rPr>
          <w:rFonts w:cstheme="minorHAnsi"/>
        </w:rPr>
      </w:pPr>
      <w:r w:rsidRPr="003C5AFA">
        <w:rPr>
          <w:rFonts w:cstheme="minorHAnsi"/>
        </w:rPr>
        <w:t xml:space="preserve">- </w:t>
      </w:r>
      <w:r w:rsidR="003D4E5E">
        <w:rPr>
          <w:rFonts w:cstheme="minorHAnsi"/>
        </w:rPr>
        <w:t>d</w:t>
      </w:r>
      <w:r w:rsidRPr="003C5AFA">
        <w:rPr>
          <w:rFonts w:cstheme="minorHAnsi"/>
        </w:rPr>
        <w:t>ata oddania instalacji OZE do użytku</w:t>
      </w:r>
    </w:p>
    <w:p w14:paraId="32E0FAA0" w14:textId="4B42E445" w:rsidR="0032511D" w:rsidRPr="00021995" w:rsidRDefault="00F45384" w:rsidP="00021995">
      <w:pPr>
        <w:spacing w:after="0" w:line="240" w:lineRule="auto"/>
        <w:ind w:left="-84"/>
        <w:jc w:val="both"/>
        <w:rPr>
          <w:rFonts w:cstheme="minorHAnsi"/>
        </w:rPr>
      </w:pPr>
      <w:r w:rsidRPr="003C5AFA">
        <w:rPr>
          <w:rFonts w:cstheme="minorHAnsi"/>
        </w:rPr>
        <w:t>Jeśli Wykonawca będzie potrzebował dodatkowych danych na etapie zawierania umów, Zamawiający mu je przekaże.</w:t>
      </w:r>
      <w:r>
        <w:rPr>
          <w:rFonts w:cstheme="minorHAnsi"/>
        </w:rPr>
        <w:t xml:space="preserve"> </w:t>
      </w:r>
    </w:p>
    <w:p w14:paraId="795AD21B" w14:textId="77777777" w:rsidR="00D6278A" w:rsidRPr="00021995" w:rsidRDefault="00D6278A" w:rsidP="00021995">
      <w:pPr>
        <w:spacing w:after="0" w:line="240" w:lineRule="auto"/>
        <w:ind w:left="-84"/>
        <w:jc w:val="both"/>
        <w:rPr>
          <w:rFonts w:cstheme="minorHAnsi"/>
        </w:rPr>
      </w:pPr>
    </w:p>
    <w:p w14:paraId="2C3B5D5B"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lastRenderedPageBreak/>
        <w:t>Pytanie 19:</w:t>
      </w:r>
    </w:p>
    <w:p w14:paraId="7C793629" w14:textId="77777777" w:rsidR="00D6278A" w:rsidRPr="00021995" w:rsidRDefault="00D6278A" w:rsidP="00021995">
      <w:pPr>
        <w:spacing w:after="0" w:line="240" w:lineRule="auto"/>
        <w:ind w:left="-84"/>
        <w:jc w:val="both"/>
        <w:rPr>
          <w:rFonts w:cstheme="minorHAnsi"/>
        </w:rPr>
      </w:pPr>
      <w:r w:rsidRPr="00021995">
        <w:rPr>
          <w:rFonts w:cstheme="minorHAnsi"/>
        </w:rPr>
        <w:t xml:space="preserve">Czy Zamawiający wyraża zgodę na otrzymywanie </w:t>
      </w:r>
      <w:proofErr w:type="spellStart"/>
      <w:r w:rsidRPr="00021995">
        <w:rPr>
          <w:rFonts w:cstheme="minorHAnsi"/>
        </w:rPr>
        <w:t>fv</w:t>
      </w:r>
      <w:proofErr w:type="spellEnd"/>
      <w:r w:rsidRPr="00021995">
        <w:rPr>
          <w:rFonts w:cstheme="minorHAnsi"/>
        </w:rPr>
        <w:t xml:space="preserve"> w formie papierowej ? Zgodnie z działaniem systemu bilingowego Wykonawcy, w polu Nabywca na fakturze będzie wpisana nazwa, adres i NIP Nabywcy, Natomiast w polu Odbiorca będzie wpisana nazwa Odbiorcy i jego adres. Czy Zamawiający wyraża zgodę ? </w:t>
      </w:r>
    </w:p>
    <w:p w14:paraId="31F90487" w14:textId="12BA8E0B" w:rsidR="000D482A" w:rsidRPr="00021995" w:rsidRDefault="000D482A" w:rsidP="00021995">
      <w:pPr>
        <w:spacing w:after="0" w:line="240" w:lineRule="auto"/>
        <w:ind w:left="-84"/>
        <w:jc w:val="both"/>
        <w:rPr>
          <w:rFonts w:cstheme="minorHAnsi"/>
        </w:rPr>
      </w:pPr>
      <w:r w:rsidRPr="00021995">
        <w:rPr>
          <w:rFonts w:cstheme="minorHAnsi"/>
        </w:rPr>
        <w:t>Odpowiedź 19</w:t>
      </w:r>
    </w:p>
    <w:p w14:paraId="707C1667" w14:textId="3DD763E6" w:rsidR="000D482A" w:rsidRPr="00021995" w:rsidRDefault="000D482A" w:rsidP="00021995">
      <w:pPr>
        <w:spacing w:after="0" w:line="240" w:lineRule="auto"/>
        <w:ind w:left="-84"/>
        <w:jc w:val="both"/>
        <w:rPr>
          <w:rFonts w:cstheme="minorHAnsi"/>
        </w:rPr>
      </w:pPr>
      <w:r w:rsidRPr="00021995">
        <w:rPr>
          <w:rFonts w:cstheme="minorHAnsi"/>
          <w:color w:val="000000"/>
        </w:rPr>
        <w:t xml:space="preserve">Pełnomocnik Zamawiającego informuje, że wyraża zgodę na wystawianie faktur w wersji tradycyjnej, czyli w formie papierowej. Wyraża też zgodę na wystawianie faktur w zaproponowanym w pytaniu brzmieniu. </w:t>
      </w:r>
    </w:p>
    <w:p w14:paraId="511FB562" w14:textId="77777777" w:rsidR="00D6278A" w:rsidRPr="00021995" w:rsidRDefault="00D6278A" w:rsidP="00021995">
      <w:pPr>
        <w:spacing w:after="0" w:line="240" w:lineRule="auto"/>
        <w:ind w:left="-84"/>
        <w:jc w:val="both"/>
        <w:rPr>
          <w:rFonts w:cstheme="minorHAnsi"/>
        </w:rPr>
      </w:pPr>
    </w:p>
    <w:p w14:paraId="487E5F6C"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t>Pytanie 20:</w:t>
      </w:r>
    </w:p>
    <w:p w14:paraId="331F7E83" w14:textId="77777777" w:rsidR="00D6278A" w:rsidRPr="00DC3309" w:rsidRDefault="00D6278A" w:rsidP="00021995">
      <w:pPr>
        <w:spacing w:after="0" w:line="240" w:lineRule="auto"/>
        <w:ind w:left="-84"/>
        <w:jc w:val="both"/>
        <w:rPr>
          <w:rFonts w:cstheme="minorHAnsi"/>
        </w:rPr>
      </w:pPr>
      <w:r w:rsidRPr="00021995">
        <w:rPr>
          <w:rFonts w:cstheme="minorHAnsi"/>
        </w:rPr>
        <w:t xml:space="preserve">Załącznik nr 1a i 1b do SWZ – OPZ - oświetlenie uliczne: Czy każda z Gmin wskazana w załączniku,  jest </w:t>
      </w:r>
      <w:r w:rsidRPr="00DC3309">
        <w:rPr>
          <w:rFonts w:cstheme="minorHAnsi"/>
        </w:rPr>
        <w:t xml:space="preserve">właścicielem oświetlenia ulicznego i podpisze umowy ? </w:t>
      </w:r>
    </w:p>
    <w:p w14:paraId="6D6CC00E" w14:textId="49798C73" w:rsidR="000D482A" w:rsidRPr="00DC3309" w:rsidRDefault="000D482A" w:rsidP="00021995">
      <w:pPr>
        <w:spacing w:after="0" w:line="240" w:lineRule="auto"/>
        <w:ind w:left="-84"/>
        <w:jc w:val="both"/>
        <w:rPr>
          <w:rFonts w:cstheme="minorHAnsi"/>
        </w:rPr>
      </w:pPr>
      <w:r w:rsidRPr="00DC3309">
        <w:rPr>
          <w:rFonts w:cstheme="minorHAnsi"/>
        </w:rPr>
        <w:t>Odpowiedź 20</w:t>
      </w:r>
    </w:p>
    <w:p w14:paraId="4AE46420" w14:textId="040BD4AC" w:rsidR="000D482A" w:rsidRPr="00021995" w:rsidRDefault="000D482A" w:rsidP="00021995">
      <w:pPr>
        <w:spacing w:after="0" w:line="240" w:lineRule="auto"/>
        <w:ind w:left="-84"/>
        <w:jc w:val="both"/>
        <w:rPr>
          <w:rFonts w:cstheme="minorHAnsi"/>
        </w:rPr>
      </w:pPr>
      <w:r w:rsidRPr="00DC3309">
        <w:rPr>
          <w:rFonts w:cstheme="minorHAnsi"/>
          <w:color w:val="000000"/>
        </w:rPr>
        <w:t xml:space="preserve">Pełnomocnik Zamawiającego informuje, że na </w:t>
      </w:r>
      <w:proofErr w:type="spellStart"/>
      <w:r w:rsidRPr="00DC3309">
        <w:rPr>
          <w:rFonts w:cstheme="minorHAnsi"/>
          <w:color w:val="000000"/>
        </w:rPr>
        <w:t>ppe</w:t>
      </w:r>
      <w:proofErr w:type="spellEnd"/>
      <w:r w:rsidRPr="00DC3309">
        <w:rPr>
          <w:rFonts w:cstheme="minorHAnsi"/>
          <w:color w:val="000000"/>
        </w:rPr>
        <w:t xml:space="preserve"> oświetlenia ulicznego Gminy podpiszą umowy sprzedaży, gdyż są ich właścicielem.</w:t>
      </w:r>
    </w:p>
    <w:p w14:paraId="2D67B095" w14:textId="77777777" w:rsidR="00D6278A" w:rsidRPr="00021995" w:rsidRDefault="00D6278A" w:rsidP="002571F6">
      <w:pPr>
        <w:spacing w:after="0" w:line="240" w:lineRule="auto"/>
        <w:jc w:val="both"/>
        <w:rPr>
          <w:rFonts w:cstheme="minorHAnsi"/>
          <w:u w:val="single"/>
        </w:rPr>
      </w:pPr>
    </w:p>
    <w:p w14:paraId="7DEE1B44"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t>Pytanie 21:</w:t>
      </w:r>
    </w:p>
    <w:p w14:paraId="3299096C" w14:textId="77777777" w:rsidR="00D6278A" w:rsidRPr="00021995" w:rsidRDefault="00D6278A" w:rsidP="00021995">
      <w:pPr>
        <w:spacing w:after="0" w:line="240" w:lineRule="auto"/>
        <w:ind w:left="-84"/>
        <w:jc w:val="both"/>
        <w:rPr>
          <w:rFonts w:cstheme="minorHAnsi"/>
        </w:rPr>
      </w:pPr>
      <w:r w:rsidRPr="00021995">
        <w:rPr>
          <w:rFonts w:cstheme="minorHAnsi"/>
        </w:rPr>
        <w:t xml:space="preserve">Załącznik nr 1a i 1b do SWZ – OPZ: Czy zamawiający wyraża zgodę, aby na fakturach </w:t>
      </w:r>
    </w:p>
    <w:p w14:paraId="340B48AE" w14:textId="77777777" w:rsidR="00D6278A" w:rsidRPr="00021995" w:rsidRDefault="00D6278A" w:rsidP="00021995">
      <w:pPr>
        <w:spacing w:after="0" w:line="240" w:lineRule="auto"/>
        <w:ind w:left="-84"/>
        <w:jc w:val="both"/>
        <w:rPr>
          <w:rFonts w:cstheme="minorHAnsi"/>
        </w:rPr>
      </w:pPr>
      <w:r w:rsidRPr="00021995">
        <w:rPr>
          <w:rFonts w:cstheme="minorHAnsi"/>
        </w:rPr>
        <w:t>w rozliczeniu,  zamiast grupy taryfowej G12w stosować zamiennie grupy taryfowe? Wyjaśniamy, że nie posiadamy w nomenklaturze systemu grupy taryfowej G12w. Wskazujemy także, że zastosowanie zamiennej grupy taryfowej, nie będzie mieć wpływu na rozliczenia.</w:t>
      </w:r>
    </w:p>
    <w:p w14:paraId="4439A92B" w14:textId="67E1D1F1" w:rsidR="000D482A" w:rsidRPr="00021995" w:rsidRDefault="000D482A" w:rsidP="00021995">
      <w:pPr>
        <w:spacing w:after="0" w:line="240" w:lineRule="auto"/>
        <w:ind w:left="-84"/>
        <w:jc w:val="both"/>
        <w:rPr>
          <w:rFonts w:cstheme="minorHAnsi"/>
        </w:rPr>
      </w:pPr>
      <w:r w:rsidRPr="00021995">
        <w:rPr>
          <w:rFonts w:cstheme="minorHAnsi"/>
        </w:rPr>
        <w:t>Odpowiedź 21</w:t>
      </w:r>
    </w:p>
    <w:p w14:paraId="7A9EFA2A" w14:textId="7CFBD9CB" w:rsidR="000D482A" w:rsidRPr="00021995" w:rsidRDefault="000D482A" w:rsidP="00021995">
      <w:pPr>
        <w:spacing w:after="0" w:line="240" w:lineRule="auto"/>
        <w:ind w:left="-84"/>
        <w:jc w:val="both"/>
        <w:rPr>
          <w:rFonts w:cstheme="minorHAnsi"/>
        </w:rPr>
      </w:pPr>
      <w:r w:rsidRPr="00021995">
        <w:rPr>
          <w:rFonts w:cstheme="minorHAnsi"/>
          <w:color w:val="000000"/>
        </w:rPr>
        <w:t>Pełnomocnik Zamawiającego informuje, że wyraża zgodę na powyższe.</w:t>
      </w:r>
    </w:p>
    <w:p w14:paraId="2FF009E3" w14:textId="77777777" w:rsidR="00D6278A" w:rsidRPr="00021995" w:rsidRDefault="00D6278A" w:rsidP="00021995">
      <w:pPr>
        <w:spacing w:after="0" w:line="240" w:lineRule="auto"/>
        <w:ind w:left="-84"/>
        <w:jc w:val="both"/>
        <w:rPr>
          <w:rFonts w:cstheme="minorHAnsi"/>
        </w:rPr>
      </w:pPr>
    </w:p>
    <w:p w14:paraId="26B818AA"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t>Pytanie 22:</w:t>
      </w:r>
    </w:p>
    <w:p w14:paraId="7F970B5E" w14:textId="77777777" w:rsidR="00D6278A" w:rsidRPr="00021995" w:rsidRDefault="00D6278A" w:rsidP="00021995">
      <w:pPr>
        <w:spacing w:after="0" w:line="240" w:lineRule="auto"/>
        <w:ind w:left="-84"/>
        <w:jc w:val="both"/>
        <w:rPr>
          <w:rFonts w:cstheme="minorHAnsi"/>
        </w:rPr>
      </w:pPr>
      <w:r w:rsidRPr="00021995">
        <w:rPr>
          <w:rFonts w:cstheme="minorHAnsi"/>
        </w:rPr>
        <w:t xml:space="preserve">Czy wskazane w zamówieniu układy pomiarowo – rozliczeniowe są dostosowane </w:t>
      </w:r>
    </w:p>
    <w:p w14:paraId="609C1EA4" w14:textId="77777777" w:rsidR="00D6278A" w:rsidRPr="00021995" w:rsidRDefault="00D6278A" w:rsidP="00021995">
      <w:pPr>
        <w:spacing w:after="0" w:line="240" w:lineRule="auto"/>
        <w:ind w:left="-84"/>
        <w:jc w:val="both"/>
        <w:rPr>
          <w:rFonts w:cstheme="minorHAnsi"/>
        </w:rPr>
      </w:pPr>
      <w:r w:rsidRPr="00021995">
        <w:rPr>
          <w:rFonts w:cstheme="minorHAnsi"/>
        </w:rPr>
        <w:t>do zasad TPA ? Jeśli nie jest dostosowany, prosimy o podanie terminu, kiedy to nastąpi. Informacja ta jest niezbędna do procesu zmiany Sprzedawcy.</w:t>
      </w:r>
    </w:p>
    <w:p w14:paraId="23DF5402" w14:textId="50E789C0" w:rsidR="000D482A" w:rsidRPr="00021995" w:rsidRDefault="000D482A" w:rsidP="00021995">
      <w:pPr>
        <w:spacing w:after="0" w:line="240" w:lineRule="auto"/>
        <w:ind w:left="-84"/>
        <w:jc w:val="both"/>
        <w:rPr>
          <w:rFonts w:cstheme="minorHAnsi"/>
        </w:rPr>
      </w:pPr>
      <w:r w:rsidRPr="00021995">
        <w:rPr>
          <w:rFonts w:cstheme="minorHAnsi"/>
        </w:rPr>
        <w:t>Odpowiedź 22</w:t>
      </w:r>
    </w:p>
    <w:p w14:paraId="526196D2" w14:textId="65C4B9F0" w:rsidR="000D482A" w:rsidRPr="00021995" w:rsidRDefault="000D482A" w:rsidP="00021995">
      <w:pPr>
        <w:spacing w:after="0" w:line="240" w:lineRule="auto"/>
        <w:ind w:left="-84"/>
        <w:jc w:val="both"/>
        <w:rPr>
          <w:rFonts w:cstheme="minorHAnsi"/>
        </w:rPr>
      </w:pPr>
      <w:r w:rsidRPr="00021995">
        <w:rPr>
          <w:rFonts w:cstheme="minorHAnsi"/>
          <w:color w:val="000000"/>
        </w:rPr>
        <w:t xml:space="preserve">Pełnomocnik Zamawiającego informuje, że </w:t>
      </w:r>
      <w:r w:rsidRPr="00021995">
        <w:rPr>
          <w:rFonts w:cstheme="minorHAnsi"/>
        </w:rPr>
        <w:t>układy pomiarowo – rozliczeniowe są lub będą przed rozpoczęciem sprzedaży energii elektrycznej dostosowane do zasad TPA.</w:t>
      </w:r>
    </w:p>
    <w:p w14:paraId="60505F67" w14:textId="77777777" w:rsidR="00D6278A" w:rsidRPr="00021995" w:rsidRDefault="00D6278A" w:rsidP="00021995">
      <w:pPr>
        <w:spacing w:after="0" w:line="240" w:lineRule="auto"/>
        <w:ind w:left="-84"/>
        <w:jc w:val="both"/>
        <w:rPr>
          <w:rFonts w:cstheme="minorHAnsi"/>
        </w:rPr>
      </w:pPr>
    </w:p>
    <w:p w14:paraId="0668ECDB"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t>Pytanie 23:</w:t>
      </w:r>
    </w:p>
    <w:p w14:paraId="02533965" w14:textId="77777777" w:rsidR="00D6278A" w:rsidRPr="00021995" w:rsidRDefault="00D6278A" w:rsidP="00021995">
      <w:pPr>
        <w:spacing w:after="0" w:line="240" w:lineRule="auto"/>
        <w:ind w:left="-84"/>
        <w:jc w:val="both"/>
        <w:rPr>
          <w:rFonts w:cstheme="minorHAnsi"/>
        </w:rPr>
      </w:pPr>
      <w:r w:rsidRPr="00021995">
        <w:rPr>
          <w:rFonts w:cstheme="minorHAnsi"/>
        </w:rPr>
        <w:t xml:space="preserve">Wnioskujemy o wykreślenie par. 2 ust. 2 wzoru Umowy. Za terminowe przekazanie danych pomiarowo – rozliczeniowych odpowiada OSD, a nie Wykonawca. </w:t>
      </w:r>
    </w:p>
    <w:p w14:paraId="68BFAAD9" w14:textId="341708A1" w:rsidR="000D482A" w:rsidRPr="00021995" w:rsidRDefault="000D482A" w:rsidP="00021995">
      <w:pPr>
        <w:spacing w:after="0" w:line="240" w:lineRule="auto"/>
        <w:ind w:left="-84"/>
        <w:jc w:val="both"/>
        <w:rPr>
          <w:rFonts w:cstheme="minorHAnsi"/>
        </w:rPr>
      </w:pPr>
      <w:r w:rsidRPr="00021995">
        <w:rPr>
          <w:rFonts w:cstheme="minorHAnsi"/>
        </w:rPr>
        <w:t>Odpowiedź 23</w:t>
      </w:r>
    </w:p>
    <w:p w14:paraId="51BE97EA" w14:textId="12140574" w:rsidR="000D482A" w:rsidRPr="00021995" w:rsidRDefault="000D482A" w:rsidP="00021995">
      <w:pPr>
        <w:spacing w:after="0" w:line="240" w:lineRule="auto"/>
        <w:ind w:left="-84"/>
        <w:jc w:val="both"/>
        <w:rPr>
          <w:rFonts w:cstheme="minorHAnsi"/>
        </w:rPr>
      </w:pPr>
      <w:r w:rsidRPr="00021995">
        <w:rPr>
          <w:rFonts w:cstheme="minorHAnsi"/>
          <w:color w:val="000000"/>
        </w:rPr>
        <w:t xml:space="preserve">Pełnomocnik Zamawiającego informuje, że zdaje sobie sprawę z powyższego. Zapis </w:t>
      </w:r>
      <w:r w:rsidRPr="00021995">
        <w:rPr>
          <w:rFonts w:cstheme="minorHAnsi"/>
        </w:rPr>
        <w:t>par. 2 ust. 2  pozostaje bez zmian.</w:t>
      </w:r>
      <w:r w:rsidRPr="00021995">
        <w:rPr>
          <w:rFonts w:cstheme="minorHAnsi"/>
          <w:color w:val="000000"/>
        </w:rPr>
        <w:t xml:space="preserve"> </w:t>
      </w:r>
    </w:p>
    <w:p w14:paraId="4DCD9522" w14:textId="77777777" w:rsidR="00D6278A" w:rsidRPr="00021995" w:rsidRDefault="00D6278A" w:rsidP="00021995">
      <w:pPr>
        <w:spacing w:after="0" w:line="240" w:lineRule="auto"/>
        <w:ind w:left="-84"/>
        <w:jc w:val="both"/>
        <w:rPr>
          <w:rFonts w:cstheme="minorHAnsi"/>
        </w:rPr>
      </w:pPr>
    </w:p>
    <w:p w14:paraId="62DF1118"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t>Pytanie 24:</w:t>
      </w:r>
    </w:p>
    <w:p w14:paraId="229FAB19" w14:textId="2521FF32" w:rsidR="00D6278A" w:rsidRPr="00021995" w:rsidRDefault="00D6278A" w:rsidP="00021995">
      <w:pPr>
        <w:spacing w:after="0" w:line="240" w:lineRule="auto"/>
        <w:ind w:left="-84"/>
        <w:jc w:val="both"/>
        <w:rPr>
          <w:rFonts w:cstheme="minorHAnsi"/>
        </w:rPr>
      </w:pPr>
      <w:r w:rsidRPr="00021995">
        <w:rPr>
          <w:rFonts w:cstheme="minorHAnsi"/>
        </w:rPr>
        <w:t>Wnioskujemy o wykreślenie zapisu w par. 2 ust. 3 lit c) wzoru Umowy, gdyż dane pomiarowe prezentowane są każdorazowo na fakturach i Zamawiający ma wgląd do tych danych na bieżąco</w:t>
      </w:r>
      <w:r w:rsidR="000D482A" w:rsidRPr="00021995">
        <w:rPr>
          <w:rFonts w:cstheme="minorHAnsi"/>
        </w:rPr>
        <w:t>.</w:t>
      </w:r>
    </w:p>
    <w:p w14:paraId="74CEF110" w14:textId="26B15BF4" w:rsidR="000D482A" w:rsidRPr="00021995" w:rsidRDefault="000D482A" w:rsidP="00021995">
      <w:pPr>
        <w:spacing w:after="0" w:line="240" w:lineRule="auto"/>
        <w:ind w:left="-84"/>
        <w:jc w:val="both"/>
        <w:rPr>
          <w:rFonts w:cstheme="minorHAnsi"/>
        </w:rPr>
      </w:pPr>
      <w:r w:rsidRPr="00021995">
        <w:rPr>
          <w:rFonts w:cstheme="minorHAnsi"/>
        </w:rPr>
        <w:t>Odpowiedź 24</w:t>
      </w:r>
    </w:p>
    <w:p w14:paraId="7B7C3AC5" w14:textId="0AE94DE5" w:rsidR="000D482A" w:rsidRPr="00021995" w:rsidRDefault="000D482A" w:rsidP="00021995">
      <w:pPr>
        <w:spacing w:after="0" w:line="240" w:lineRule="auto"/>
        <w:ind w:left="-84"/>
        <w:jc w:val="both"/>
        <w:rPr>
          <w:rFonts w:cstheme="minorHAnsi"/>
        </w:rPr>
      </w:pPr>
      <w:r w:rsidRPr="00021995">
        <w:rPr>
          <w:rFonts w:cstheme="minorHAnsi"/>
          <w:color w:val="000000"/>
        </w:rPr>
        <w:t xml:space="preserve">Pełnomocnik Zamawiającego informuje, że zdaje sobie sprawę z powyższego. Zapis </w:t>
      </w:r>
      <w:r w:rsidRPr="00021995">
        <w:rPr>
          <w:rFonts w:cstheme="minorHAnsi"/>
        </w:rPr>
        <w:t>par. 2 ust. 3 lit. c  pozostaje bez zmian.</w:t>
      </w:r>
      <w:r w:rsidRPr="00021995">
        <w:rPr>
          <w:rFonts w:cstheme="minorHAnsi"/>
          <w:color w:val="000000"/>
        </w:rPr>
        <w:t xml:space="preserve"> </w:t>
      </w:r>
    </w:p>
    <w:p w14:paraId="6273AEB4" w14:textId="77777777" w:rsidR="00D6278A" w:rsidRPr="00021995" w:rsidRDefault="00D6278A" w:rsidP="008E6439">
      <w:pPr>
        <w:spacing w:after="0" w:line="240" w:lineRule="auto"/>
        <w:jc w:val="both"/>
        <w:rPr>
          <w:rFonts w:cstheme="minorHAnsi"/>
        </w:rPr>
      </w:pPr>
    </w:p>
    <w:p w14:paraId="0B021A51"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t>Pytanie 25:</w:t>
      </w:r>
    </w:p>
    <w:p w14:paraId="6AB8509E" w14:textId="77777777" w:rsidR="00D6278A" w:rsidRPr="00021995" w:rsidRDefault="00D6278A" w:rsidP="00021995">
      <w:pPr>
        <w:spacing w:after="0" w:line="240" w:lineRule="auto"/>
        <w:ind w:left="-84"/>
        <w:jc w:val="both"/>
        <w:rPr>
          <w:rFonts w:cstheme="minorHAnsi"/>
        </w:rPr>
      </w:pPr>
      <w:r w:rsidRPr="00021995">
        <w:rPr>
          <w:rFonts w:cstheme="minorHAnsi"/>
        </w:rPr>
        <w:t xml:space="preserve">Mając na uwadze zapis par. 2 ust. 5 wzoru Umowy, wnosimy o określenie katalogu sytuacji, w których możliwe będzie rozwiązanie umowy dystrybucyjnej i tym samym zmniejszenie ilości PPE. </w:t>
      </w:r>
    </w:p>
    <w:p w14:paraId="3A7CDC67" w14:textId="0247CF34" w:rsidR="000D482A" w:rsidRPr="00021995" w:rsidRDefault="000D482A" w:rsidP="00021995">
      <w:pPr>
        <w:spacing w:after="0" w:line="240" w:lineRule="auto"/>
        <w:ind w:left="-84"/>
        <w:jc w:val="both"/>
        <w:rPr>
          <w:rFonts w:cstheme="minorHAnsi"/>
        </w:rPr>
      </w:pPr>
      <w:r w:rsidRPr="00021995">
        <w:rPr>
          <w:rFonts w:cstheme="minorHAnsi"/>
        </w:rPr>
        <w:t>Odpowiedź 25</w:t>
      </w:r>
    </w:p>
    <w:p w14:paraId="10F4346E" w14:textId="4843B362" w:rsidR="000D482A" w:rsidRPr="00021995" w:rsidRDefault="000D482A" w:rsidP="00021995">
      <w:pPr>
        <w:spacing w:after="0" w:line="240" w:lineRule="auto"/>
        <w:ind w:left="-84"/>
        <w:jc w:val="both"/>
        <w:rPr>
          <w:rFonts w:cstheme="minorHAnsi"/>
        </w:rPr>
      </w:pPr>
      <w:r w:rsidRPr="00021995">
        <w:rPr>
          <w:rFonts w:cstheme="minorHAnsi"/>
          <w:color w:val="000000"/>
        </w:rPr>
        <w:t xml:space="preserve">Pełnomocnik Zamawiającego informuje, że </w:t>
      </w:r>
      <w:r w:rsidR="005A664D" w:rsidRPr="00021995">
        <w:rPr>
          <w:rFonts w:cstheme="minorHAnsi"/>
          <w:color w:val="000000"/>
        </w:rPr>
        <w:t>z</w:t>
      </w:r>
      <w:r w:rsidRPr="00021995">
        <w:rPr>
          <w:rFonts w:cstheme="minorHAnsi"/>
          <w:color w:val="000000"/>
        </w:rPr>
        <w:t xml:space="preserve">apis </w:t>
      </w:r>
      <w:r w:rsidRPr="00021995">
        <w:rPr>
          <w:rFonts w:cstheme="minorHAnsi"/>
        </w:rPr>
        <w:t xml:space="preserve">par. 2 ust. </w:t>
      </w:r>
      <w:r w:rsidR="005A664D" w:rsidRPr="00021995">
        <w:rPr>
          <w:rFonts w:cstheme="minorHAnsi"/>
        </w:rPr>
        <w:t>5</w:t>
      </w:r>
      <w:r w:rsidRPr="00021995">
        <w:rPr>
          <w:rFonts w:cstheme="minorHAnsi"/>
        </w:rPr>
        <w:t xml:space="preserve">  pozostaje bez zmian.</w:t>
      </w:r>
      <w:r w:rsidRPr="00021995">
        <w:rPr>
          <w:rFonts w:cstheme="minorHAnsi"/>
          <w:color w:val="000000"/>
        </w:rPr>
        <w:t xml:space="preserve"> </w:t>
      </w:r>
    </w:p>
    <w:p w14:paraId="37213B7E" w14:textId="77777777" w:rsidR="000D482A" w:rsidRPr="00021995" w:rsidRDefault="000D482A" w:rsidP="00021995">
      <w:pPr>
        <w:spacing w:after="0" w:line="240" w:lineRule="auto"/>
        <w:ind w:left="-84"/>
        <w:jc w:val="both"/>
        <w:rPr>
          <w:rFonts w:cstheme="minorHAnsi"/>
        </w:rPr>
      </w:pPr>
    </w:p>
    <w:p w14:paraId="3BF9AA45" w14:textId="77777777" w:rsidR="00D6278A" w:rsidRPr="00021995" w:rsidRDefault="00D6278A" w:rsidP="00021995">
      <w:pPr>
        <w:spacing w:after="0" w:line="240" w:lineRule="auto"/>
        <w:jc w:val="both"/>
        <w:rPr>
          <w:rFonts w:cstheme="minorHAnsi"/>
        </w:rPr>
      </w:pPr>
    </w:p>
    <w:p w14:paraId="7405EFFB" w14:textId="77777777" w:rsidR="00D6278A" w:rsidRPr="00021995" w:rsidRDefault="00D6278A" w:rsidP="00021995">
      <w:pPr>
        <w:spacing w:after="0" w:line="240" w:lineRule="auto"/>
        <w:ind w:left="-84"/>
        <w:jc w:val="both"/>
        <w:rPr>
          <w:rFonts w:cstheme="minorHAnsi"/>
          <w:u w:val="single"/>
        </w:rPr>
      </w:pPr>
      <w:r w:rsidRPr="00021995">
        <w:rPr>
          <w:rFonts w:cstheme="minorHAnsi"/>
          <w:u w:val="single"/>
        </w:rPr>
        <w:t>Pytanie 26:</w:t>
      </w:r>
    </w:p>
    <w:p w14:paraId="22D46500" w14:textId="77777777" w:rsidR="00D6278A" w:rsidRPr="00021995" w:rsidRDefault="00D6278A" w:rsidP="00021995">
      <w:pPr>
        <w:spacing w:after="0" w:line="240" w:lineRule="auto"/>
        <w:ind w:left="-84"/>
        <w:jc w:val="both"/>
        <w:rPr>
          <w:rFonts w:cstheme="minorHAnsi"/>
        </w:rPr>
      </w:pPr>
      <w:r w:rsidRPr="00021995">
        <w:rPr>
          <w:rFonts w:cstheme="minorHAnsi"/>
        </w:rPr>
        <w:t>Mając na uwadze zapis wzoru umowy par. 5 pkt 1, prosimy o informację:</w:t>
      </w:r>
    </w:p>
    <w:p w14:paraId="49336B5E" w14:textId="77777777" w:rsidR="00D6278A" w:rsidRPr="00021995" w:rsidRDefault="00D6278A" w:rsidP="00021995">
      <w:pPr>
        <w:spacing w:after="0" w:line="240" w:lineRule="auto"/>
        <w:ind w:left="-84"/>
        <w:jc w:val="both"/>
        <w:rPr>
          <w:rFonts w:cstheme="minorHAnsi"/>
        </w:rPr>
      </w:pPr>
      <w:r w:rsidRPr="00021995">
        <w:rPr>
          <w:rFonts w:cstheme="minorHAnsi"/>
        </w:rPr>
        <w:t>- co w przypadku , gdy Zamawiający wykorzysta łączną maksymalną wartość dostawy energii elektrycznej przed zakończeniem trwania umowy lub w połowie miesiąca rozliczeniowego?</w:t>
      </w:r>
    </w:p>
    <w:p w14:paraId="54AAE218" w14:textId="77777777" w:rsidR="00D6278A" w:rsidRPr="00021995" w:rsidRDefault="00D6278A" w:rsidP="00021995">
      <w:pPr>
        <w:spacing w:after="0" w:line="240" w:lineRule="auto"/>
        <w:ind w:left="-84"/>
        <w:jc w:val="both"/>
        <w:rPr>
          <w:rFonts w:cstheme="minorHAnsi"/>
        </w:rPr>
      </w:pPr>
      <w:r w:rsidRPr="00021995">
        <w:rPr>
          <w:rFonts w:cstheme="minorHAnsi"/>
        </w:rPr>
        <w:t>- czy Zamawiający będzie kontrolował wykorzystanie tej kwoty?</w:t>
      </w:r>
    </w:p>
    <w:p w14:paraId="3AB0909B" w14:textId="77777777" w:rsidR="00D6278A" w:rsidRPr="00021995" w:rsidRDefault="00D6278A" w:rsidP="00021995">
      <w:pPr>
        <w:spacing w:after="0" w:line="240" w:lineRule="auto"/>
        <w:ind w:left="-84"/>
        <w:jc w:val="both"/>
        <w:rPr>
          <w:rFonts w:cstheme="minorHAnsi"/>
        </w:rPr>
      </w:pPr>
      <w:r w:rsidRPr="00021995">
        <w:rPr>
          <w:rFonts w:cstheme="minorHAnsi"/>
        </w:rPr>
        <w:t xml:space="preserve">- zakończenie sprzedaży należy zgłosić do OSD na 21 dni przed  jego wejściem </w:t>
      </w:r>
    </w:p>
    <w:p w14:paraId="22A854A4" w14:textId="77777777" w:rsidR="00D6278A" w:rsidRPr="0018061F" w:rsidRDefault="00D6278A" w:rsidP="00021995">
      <w:pPr>
        <w:spacing w:after="0" w:line="240" w:lineRule="auto"/>
        <w:ind w:left="-84"/>
        <w:jc w:val="both"/>
        <w:rPr>
          <w:rFonts w:cstheme="minorHAnsi"/>
        </w:rPr>
      </w:pPr>
      <w:r w:rsidRPr="00021995">
        <w:rPr>
          <w:rFonts w:cstheme="minorHAnsi"/>
        </w:rPr>
        <w:t xml:space="preserve">w życie. Wobec tego, czy </w:t>
      </w:r>
      <w:r w:rsidRPr="0018061F">
        <w:rPr>
          <w:rFonts w:cstheme="minorHAnsi"/>
        </w:rPr>
        <w:t>Zamawiający poinformuje z wymaganym wyprzedzeniem Wykonawcę o zbliżającym się wykorzystaniu kwoty?</w:t>
      </w:r>
    </w:p>
    <w:p w14:paraId="4D61AC24" w14:textId="1536F818" w:rsidR="005A664D" w:rsidRPr="0018061F" w:rsidRDefault="005A664D" w:rsidP="00021995">
      <w:pPr>
        <w:spacing w:after="0" w:line="240" w:lineRule="auto"/>
        <w:ind w:left="-84"/>
        <w:jc w:val="both"/>
        <w:rPr>
          <w:rFonts w:cstheme="minorHAnsi"/>
        </w:rPr>
      </w:pPr>
      <w:r w:rsidRPr="0018061F">
        <w:rPr>
          <w:rFonts w:cstheme="minorHAnsi"/>
        </w:rPr>
        <w:t>Odpowiedź 26</w:t>
      </w:r>
    </w:p>
    <w:p w14:paraId="1FA58E0E" w14:textId="2DD2A5C6" w:rsidR="005A664D" w:rsidRPr="0018061F" w:rsidRDefault="00FE3B90" w:rsidP="00021995">
      <w:pPr>
        <w:spacing w:after="0" w:line="240" w:lineRule="auto"/>
        <w:ind w:left="-84"/>
        <w:jc w:val="both"/>
        <w:rPr>
          <w:rFonts w:cstheme="minorHAnsi"/>
          <w:color w:val="000000"/>
        </w:rPr>
      </w:pPr>
      <w:r w:rsidRPr="0018061F">
        <w:rPr>
          <w:rFonts w:cstheme="minorHAnsi"/>
          <w:color w:val="000000"/>
        </w:rPr>
        <w:t>Pełnomocnik Zamawiającego informuje, że wartość szacunkowa umowy brutto została podana w par. 5 ust. 1 dla potrzeb ustalenia wysokości kar umownych, o których mowa w par. 11. Po wykorzystaniu tej kwoty umowa nie ulegnie rozwiązaniu.</w:t>
      </w:r>
    </w:p>
    <w:p w14:paraId="1B68E78A" w14:textId="43B67DA7" w:rsidR="00FE3B90" w:rsidRDefault="00FE3B90" w:rsidP="00021995">
      <w:pPr>
        <w:spacing w:after="0" w:line="240" w:lineRule="auto"/>
        <w:ind w:left="-84"/>
        <w:jc w:val="both"/>
        <w:rPr>
          <w:rFonts w:cstheme="minorHAnsi"/>
        </w:rPr>
      </w:pPr>
      <w:r w:rsidRPr="0018061F">
        <w:rPr>
          <w:rFonts w:cstheme="minorHAnsi"/>
          <w:color w:val="000000"/>
        </w:rPr>
        <w:t xml:space="preserve">Zgodnie z zapisami par.6 ust. 1 </w:t>
      </w:r>
      <w:r w:rsidRPr="0018061F">
        <w:rPr>
          <w:rFonts w:cstheme="minorHAnsi"/>
        </w:rPr>
        <w:t xml:space="preserve">rozliczenia za pobraną energię elektryczną odbywać się będą na podstawie wskazań układu pomiarowo-rozliczeniowego lub danych pomiarowo - rozliczeniowych, udostępnianych </w:t>
      </w:r>
      <w:r w:rsidRPr="0018061F">
        <w:rPr>
          <w:rFonts w:cstheme="minorHAnsi"/>
          <w:b/>
        </w:rPr>
        <w:t>Wykonawcy</w:t>
      </w:r>
      <w:r w:rsidRPr="0018061F">
        <w:rPr>
          <w:rFonts w:cstheme="minorHAnsi"/>
        </w:rPr>
        <w:t xml:space="preserve"> przez </w:t>
      </w:r>
      <w:r w:rsidRPr="0018061F">
        <w:rPr>
          <w:rFonts w:cstheme="minorHAnsi"/>
          <w:b/>
        </w:rPr>
        <w:t>OSD</w:t>
      </w:r>
      <w:r w:rsidRPr="0018061F">
        <w:rPr>
          <w:rFonts w:cstheme="minorHAnsi"/>
          <w:bCs/>
          <w:iCs/>
        </w:rPr>
        <w:t xml:space="preserve"> działającego na danym terenie</w:t>
      </w:r>
      <w:r w:rsidRPr="0018061F">
        <w:rPr>
          <w:rFonts w:cstheme="minorHAnsi"/>
        </w:rPr>
        <w:t>.</w:t>
      </w:r>
    </w:p>
    <w:p w14:paraId="093E9369" w14:textId="00F00A4E" w:rsidR="00071A40" w:rsidRPr="0018061F" w:rsidRDefault="00071A40" w:rsidP="00021995">
      <w:pPr>
        <w:spacing w:after="0" w:line="240" w:lineRule="auto"/>
        <w:ind w:left="-84"/>
        <w:jc w:val="both"/>
        <w:rPr>
          <w:rFonts w:cstheme="minorHAnsi"/>
        </w:rPr>
      </w:pPr>
      <w:r>
        <w:t xml:space="preserve">Zamawiający przewiduje wcześniejsze rozwiązanie umowy jedynie w przypadkach wskazanych w § 10 Projektowanych postanowień umowy. </w:t>
      </w:r>
    </w:p>
    <w:p w14:paraId="2EC3D240" w14:textId="77777777" w:rsidR="00D6278A" w:rsidRPr="0018061F" w:rsidRDefault="00D6278A" w:rsidP="00021995">
      <w:pPr>
        <w:spacing w:after="0" w:line="240" w:lineRule="auto"/>
        <w:jc w:val="both"/>
        <w:rPr>
          <w:rFonts w:cstheme="minorHAnsi"/>
        </w:rPr>
      </w:pPr>
    </w:p>
    <w:p w14:paraId="29659D58" w14:textId="77777777" w:rsidR="00D6278A" w:rsidRPr="00021995" w:rsidRDefault="00D6278A" w:rsidP="00021995">
      <w:pPr>
        <w:spacing w:after="0" w:line="240" w:lineRule="auto"/>
        <w:ind w:left="-142"/>
        <w:jc w:val="both"/>
        <w:rPr>
          <w:rFonts w:cstheme="minorHAnsi"/>
          <w:u w:val="single"/>
        </w:rPr>
      </w:pPr>
      <w:r w:rsidRPr="0018061F">
        <w:rPr>
          <w:rFonts w:cstheme="minorHAnsi"/>
        </w:rPr>
        <w:t>P</w:t>
      </w:r>
      <w:r w:rsidRPr="0018061F">
        <w:rPr>
          <w:rFonts w:cstheme="minorHAnsi"/>
          <w:u w:val="single"/>
        </w:rPr>
        <w:t>ytanie 27:</w:t>
      </w:r>
    </w:p>
    <w:p w14:paraId="77CB3656" w14:textId="741C3EC2" w:rsidR="00D6278A" w:rsidRPr="00021995" w:rsidRDefault="00D6278A" w:rsidP="00021995">
      <w:pPr>
        <w:spacing w:after="0" w:line="240" w:lineRule="auto"/>
        <w:ind w:left="-142"/>
        <w:jc w:val="both"/>
        <w:rPr>
          <w:rFonts w:cstheme="minorHAnsi"/>
        </w:rPr>
      </w:pPr>
      <w:r w:rsidRPr="00021995">
        <w:rPr>
          <w:rFonts w:cstheme="minorHAnsi"/>
        </w:rPr>
        <w:t xml:space="preserve">Par. 6 wzoru Umowy: Czy Zamawiający wyrazi zgodę na stosowanie faktur ustrukturyzowanych, o których mowa w ustawie z dnia 9 listopada 2018 r. o elektronicznym fakturowaniu w zamówieniach publicznych, koncesjach na roboty budowlane lub usługi oraz partnerstwie publiczno-prywatnym, po </w:t>
      </w:r>
      <w:proofErr w:type="spellStart"/>
      <w:r w:rsidRPr="00021995">
        <w:rPr>
          <w:rFonts w:cstheme="minorHAnsi"/>
        </w:rPr>
        <w:t>wejsciu</w:t>
      </w:r>
      <w:proofErr w:type="spellEnd"/>
      <w:r w:rsidRPr="00021995">
        <w:rPr>
          <w:rFonts w:cstheme="minorHAnsi"/>
        </w:rPr>
        <w:t xml:space="preserve"> w życie odpowiednich przepisów ?</w:t>
      </w:r>
    </w:p>
    <w:p w14:paraId="0AC38908" w14:textId="77777777" w:rsidR="00FE3B90" w:rsidRPr="00021995" w:rsidRDefault="00FE3B90" w:rsidP="00021995">
      <w:pPr>
        <w:spacing w:after="0" w:line="240" w:lineRule="auto"/>
        <w:ind w:left="-142"/>
        <w:jc w:val="both"/>
        <w:rPr>
          <w:rFonts w:cstheme="minorHAnsi"/>
        </w:rPr>
      </w:pPr>
      <w:r w:rsidRPr="00021995">
        <w:rPr>
          <w:rFonts w:cstheme="minorHAnsi"/>
        </w:rPr>
        <w:t>Odpowiedź 27</w:t>
      </w:r>
    </w:p>
    <w:p w14:paraId="0DC5FCA5" w14:textId="06447184" w:rsidR="00FE3B90" w:rsidRPr="00021995" w:rsidRDefault="00FE3B90" w:rsidP="00021995">
      <w:pPr>
        <w:spacing w:after="0" w:line="240" w:lineRule="auto"/>
        <w:ind w:left="-142"/>
        <w:jc w:val="both"/>
        <w:rPr>
          <w:rFonts w:cstheme="minorHAnsi"/>
        </w:rPr>
      </w:pPr>
      <w:r w:rsidRPr="00021995">
        <w:rPr>
          <w:rFonts w:cstheme="minorHAnsi"/>
        </w:rPr>
        <w:t>Pełnomocnik Zamawiającego informuje, że Zamawiający wyrazi zgodę na powyższe, gdy wejdą w życie odpowiednie przepisy.</w:t>
      </w:r>
    </w:p>
    <w:p w14:paraId="299A500F" w14:textId="77777777" w:rsidR="00D6278A" w:rsidRPr="00021995" w:rsidRDefault="00D6278A" w:rsidP="00021995">
      <w:pPr>
        <w:spacing w:after="0" w:line="240" w:lineRule="auto"/>
        <w:jc w:val="both"/>
        <w:rPr>
          <w:rFonts w:cstheme="minorHAnsi"/>
        </w:rPr>
      </w:pPr>
    </w:p>
    <w:p w14:paraId="1FFE2B50" w14:textId="77777777" w:rsidR="00D6278A" w:rsidRPr="00021995" w:rsidRDefault="00D6278A" w:rsidP="00021995">
      <w:pPr>
        <w:spacing w:after="0" w:line="240" w:lineRule="auto"/>
        <w:ind w:left="-142"/>
        <w:jc w:val="both"/>
        <w:rPr>
          <w:rFonts w:cstheme="minorHAnsi"/>
          <w:u w:val="single"/>
        </w:rPr>
      </w:pPr>
      <w:r w:rsidRPr="00021995">
        <w:rPr>
          <w:rFonts w:cstheme="minorHAnsi"/>
          <w:u w:val="single"/>
        </w:rPr>
        <w:t>Pytanie 28:</w:t>
      </w:r>
    </w:p>
    <w:p w14:paraId="74D06A0F" w14:textId="77777777" w:rsidR="00D6278A" w:rsidRPr="00021995" w:rsidRDefault="00D6278A" w:rsidP="00021995">
      <w:pPr>
        <w:spacing w:after="0" w:line="240" w:lineRule="auto"/>
        <w:ind w:left="-142"/>
        <w:jc w:val="both"/>
        <w:rPr>
          <w:rFonts w:cstheme="minorHAnsi"/>
        </w:rPr>
      </w:pPr>
      <w:r w:rsidRPr="00021995">
        <w:rPr>
          <w:rFonts w:cstheme="minorHAnsi"/>
        </w:rPr>
        <w:t>Par. 6 ust. 5 wzoru umowy: Czy Zamawiający wyraża zgodę na samodzielne pobieranie faktury w E-bok (Elektroniczne Biuro Obsługi Klienta). Zamawiający ma możliwość rejestracji w Elektronicznym Biurze Obsługi Klienta (E-bok) i samodzielnie pobierać faktury, co umożliwi także szybszy dostęp do tych faktur. Czy Zamawiający będzie samodzielnie pobierał faktury z E-bok ?</w:t>
      </w:r>
    </w:p>
    <w:p w14:paraId="3C4A13F8" w14:textId="77777777" w:rsidR="004554B0" w:rsidRPr="00021995" w:rsidRDefault="004554B0" w:rsidP="00021995">
      <w:pPr>
        <w:spacing w:after="0" w:line="240" w:lineRule="auto"/>
        <w:ind w:left="-142"/>
        <w:jc w:val="both"/>
        <w:rPr>
          <w:rFonts w:cstheme="minorHAnsi"/>
        </w:rPr>
      </w:pPr>
      <w:r w:rsidRPr="00021995">
        <w:rPr>
          <w:rFonts w:cstheme="minorHAnsi"/>
        </w:rPr>
        <w:t>Odpowiedź 28</w:t>
      </w:r>
    </w:p>
    <w:p w14:paraId="6C40A52A" w14:textId="78D91D68" w:rsidR="004554B0" w:rsidRPr="00021995" w:rsidRDefault="004554B0" w:rsidP="00021995">
      <w:pPr>
        <w:spacing w:after="0" w:line="240" w:lineRule="auto"/>
        <w:ind w:left="-142"/>
        <w:jc w:val="both"/>
        <w:rPr>
          <w:rFonts w:cstheme="minorHAnsi"/>
        </w:rPr>
      </w:pPr>
      <w:r w:rsidRPr="00021995">
        <w:rPr>
          <w:rFonts w:cstheme="minorHAnsi"/>
        </w:rPr>
        <w:t>Pełnomocnik Zamawiającego informuje, że Zamawiający nie wyraża zgody na powyższe.</w:t>
      </w:r>
    </w:p>
    <w:p w14:paraId="7A81C505" w14:textId="77777777" w:rsidR="00D6278A" w:rsidRPr="00021995" w:rsidRDefault="00D6278A" w:rsidP="00021995">
      <w:pPr>
        <w:spacing w:after="0" w:line="240" w:lineRule="auto"/>
        <w:ind w:left="-142"/>
        <w:jc w:val="both"/>
        <w:rPr>
          <w:rFonts w:cstheme="minorHAnsi"/>
        </w:rPr>
      </w:pPr>
    </w:p>
    <w:p w14:paraId="5F704F85" w14:textId="77777777" w:rsidR="00D6278A" w:rsidRPr="00021995" w:rsidRDefault="00D6278A" w:rsidP="00021995">
      <w:pPr>
        <w:spacing w:after="0" w:line="240" w:lineRule="auto"/>
        <w:ind w:left="-142"/>
        <w:jc w:val="both"/>
        <w:rPr>
          <w:rFonts w:cstheme="minorHAnsi"/>
          <w:u w:val="single"/>
        </w:rPr>
      </w:pPr>
      <w:r w:rsidRPr="00021995">
        <w:rPr>
          <w:rFonts w:cstheme="minorHAnsi"/>
          <w:u w:val="single"/>
        </w:rPr>
        <w:t>Pytanie 29:</w:t>
      </w:r>
    </w:p>
    <w:p w14:paraId="72A78126" w14:textId="77777777" w:rsidR="00D6278A" w:rsidRPr="00021995" w:rsidRDefault="00D6278A" w:rsidP="00021995">
      <w:pPr>
        <w:spacing w:after="0" w:line="240" w:lineRule="auto"/>
        <w:ind w:left="-142"/>
        <w:jc w:val="both"/>
        <w:rPr>
          <w:rFonts w:cstheme="minorHAnsi"/>
        </w:rPr>
      </w:pPr>
      <w:r w:rsidRPr="00021995">
        <w:rPr>
          <w:rFonts w:cstheme="minorHAnsi"/>
        </w:rPr>
        <w:t>Par. 6 ust. 5 wzoru umowy: wnioskujemy o wykreślenie fragmentu zapisu:</w:t>
      </w:r>
    </w:p>
    <w:p w14:paraId="1F1274DC" w14:textId="77777777" w:rsidR="00D6278A" w:rsidRPr="00021995" w:rsidRDefault="00D6278A" w:rsidP="00021995">
      <w:pPr>
        <w:spacing w:after="0" w:line="240" w:lineRule="auto"/>
        <w:ind w:left="-142"/>
        <w:jc w:val="both"/>
        <w:rPr>
          <w:rFonts w:cstheme="minorHAnsi"/>
          <w:u w:val="single"/>
        </w:rPr>
      </w:pPr>
      <w:r w:rsidRPr="00021995">
        <w:rPr>
          <w:rFonts w:cstheme="minorHAnsi"/>
          <w:u w:val="single"/>
        </w:rPr>
        <w:t>“W razie niezachowania tego terminu, termin płatności wskazany w fakturze VAT zostanie automatycznie przedłużony o czas opóźnienia.”</w:t>
      </w:r>
    </w:p>
    <w:p w14:paraId="2219DEAF" w14:textId="77777777" w:rsidR="00D6278A" w:rsidRPr="00362205" w:rsidRDefault="00D6278A" w:rsidP="00021995">
      <w:pPr>
        <w:spacing w:after="0" w:line="240" w:lineRule="auto"/>
        <w:ind w:left="-142"/>
        <w:jc w:val="both"/>
        <w:rPr>
          <w:rFonts w:ascii="Calibri" w:hAnsi="Calibri" w:cs="Calibri"/>
        </w:rPr>
      </w:pPr>
      <w:r w:rsidRPr="00021995">
        <w:rPr>
          <w:rFonts w:cstheme="minorHAnsi"/>
        </w:rPr>
        <w:t xml:space="preserve">Nie ma możliwości automatycznego przedłużenia </w:t>
      </w:r>
      <w:proofErr w:type="spellStart"/>
      <w:r w:rsidRPr="00021995">
        <w:rPr>
          <w:rFonts w:cstheme="minorHAnsi"/>
        </w:rPr>
        <w:t>treminu</w:t>
      </w:r>
      <w:proofErr w:type="spellEnd"/>
      <w:r w:rsidRPr="00021995">
        <w:rPr>
          <w:rFonts w:cstheme="minorHAnsi"/>
        </w:rPr>
        <w:t xml:space="preserve"> płatności faktur, gdyż nie wiemy kiedy poczta polska dostarczy </w:t>
      </w:r>
      <w:proofErr w:type="spellStart"/>
      <w:r w:rsidRPr="00021995">
        <w:rPr>
          <w:rFonts w:cstheme="minorHAnsi"/>
        </w:rPr>
        <w:t>fv</w:t>
      </w:r>
      <w:proofErr w:type="spellEnd"/>
      <w:r w:rsidRPr="00021995">
        <w:rPr>
          <w:rFonts w:cstheme="minorHAnsi"/>
        </w:rPr>
        <w:t xml:space="preserve"> do Klienta. Nie </w:t>
      </w:r>
      <w:r w:rsidRPr="00362205">
        <w:rPr>
          <w:rFonts w:ascii="Calibri" w:hAnsi="Calibri" w:cs="Calibri"/>
        </w:rPr>
        <w:t xml:space="preserve">mamy na to wpływu. Klientowi natomiast przysługuje złożenie reklamacji. Wnioskujemy o wykreślenie zapisu, gdyż nieopłacenie faktur w terminie przez Klienta, powoduje brak </w:t>
      </w:r>
      <w:proofErr w:type="spellStart"/>
      <w:r w:rsidRPr="00362205">
        <w:rPr>
          <w:rFonts w:ascii="Calibri" w:hAnsi="Calibri" w:cs="Calibri"/>
        </w:rPr>
        <w:t>mozliwości</w:t>
      </w:r>
      <w:proofErr w:type="spellEnd"/>
      <w:r w:rsidRPr="00362205">
        <w:rPr>
          <w:rFonts w:ascii="Calibri" w:hAnsi="Calibri" w:cs="Calibri"/>
        </w:rPr>
        <w:t xml:space="preserve"> rozliczenia poprawnie podatku VAT. Brak wykreślenia zapisu, spowoduje brak </w:t>
      </w:r>
      <w:proofErr w:type="spellStart"/>
      <w:r w:rsidRPr="00362205">
        <w:rPr>
          <w:rFonts w:ascii="Calibri" w:hAnsi="Calibri" w:cs="Calibri"/>
        </w:rPr>
        <w:t>możliwosci</w:t>
      </w:r>
      <w:proofErr w:type="spellEnd"/>
      <w:r w:rsidRPr="00362205">
        <w:rPr>
          <w:rFonts w:ascii="Calibri" w:hAnsi="Calibri" w:cs="Calibri"/>
        </w:rPr>
        <w:t xml:space="preserve"> złożenia oferty. </w:t>
      </w:r>
    </w:p>
    <w:p w14:paraId="2B54F783" w14:textId="77777777" w:rsidR="002037F6" w:rsidRPr="00362205" w:rsidRDefault="004554B0" w:rsidP="002037F6">
      <w:pPr>
        <w:spacing w:after="0" w:line="240" w:lineRule="auto"/>
        <w:ind w:left="-142"/>
        <w:jc w:val="both"/>
        <w:rPr>
          <w:rFonts w:ascii="Calibri" w:hAnsi="Calibri" w:cs="Calibri"/>
        </w:rPr>
      </w:pPr>
      <w:r w:rsidRPr="00362205">
        <w:rPr>
          <w:rFonts w:ascii="Calibri" w:hAnsi="Calibri" w:cs="Calibri"/>
        </w:rPr>
        <w:t>Odpowiedź 29</w:t>
      </w:r>
    </w:p>
    <w:p w14:paraId="104CE0D7" w14:textId="77777777" w:rsidR="00362205" w:rsidRDefault="002037F6" w:rsidP="00362205">
      <w:pPr>
        <w:spacing w:after="0" w:line="240" w:lineRule="auto"/>
        <w:ind w:left="-142"/>
        <w:jc w:val="both"/>
        <w:rPr>
          <w:rFonts w:ascii="Calibri" w:hAnsi="Calibri" w:cs="Calibri"/>
        </w:rPr>
      </w:pPr>
      <w:r w:rsidRPr="00362205">
        <w:rPr>
          <w:rFonts w:ascii="Calibri" w:hAnsi="Calibri" w:cs="Calibri"/>
          <w:color w:val="000000"/>
        </w:rPr>
        <w:t xml:space="preserve">Pełnomocnik Zamawiającego informuje, że </w:t>
      </w:r>
      <w:r w:rsidRPr="00362205">
        <w:rPr>
          <w:rFonts w:ascii="Calibri" w:hAnsi="Calibri" w:cs="Calibri"/>
        </w:rPr>
        <w:t>zmodyfikował zapis par. 6 ust. 5.</w:t>
      </w:r>
    </w:p>
    <w:p w14:paraId="0F6640CC" w14:textId="60113C8D" w:rsidR="002037F6" w:rsidRPr="00362205" w:rsidRDefault="002037F6" w:rsidP="00362205">
      <w:pPr>
        <w:spacing w:after="0" w:line="240" w:lineRule="auto"/>
        <w:ind w:left="-142"/>
        <w:jc w:val="both"/>
        <w:rPr>
          <w:rFonts w:ascii="Calibri" w:hAnsi="Calibri" w:cs="Calibri"/>
        </w:rPr>
      </w:pPr>
      <w:r w:rsidRPr="00362205">
        <w:rPr>
          <w:rFonts w:ascii="Calibri" w:hAnsi="Calibri" w:cs="Calibri"/>
          <w:color w:val="000000"/>
        </w:rPr>
        <w:t xml:space="preserve">Na stronie prowadzonego postępowania zostaje zamieszczony Załącznik nr 4 i 4.1 do SWZ – po zm. </w:t>
      </w:r>
      <w:r w:rsidR="00362205" w:rsidRPr="00362205">
        <w:rPr>
          <w:rFonts w:ascii="Calibri" w:hAnsi="Calibri" w:cs="Calibri"/>
          <w:color w:val="000000"/>
        </w:rPr>
        <w:t>01.07</w:t>
      </w:r>
      <w:r w:rsidRPr="00362205">
        <w:rPr>
          <w:rFonts w:ascii="Calibri" w:hAnsi="Calibri" w:cs="Calibri"/>
          <w:color w:val="000000"/>
        </w:rPr>
        <w:t xml:space="preserve">.2024 r. </w:t>
      </w:r>
    </w:p>
    <w:p w14:paraId="5580B358" w14:textId="77777777" w:rsidR="00D6278A" w:rsidRPr="00021995" w:rsidRDefault="00D6278A" w:rsidP="00021995">
      <w:pPr>
        <w:spacing w:after="0" w:line="240" w:lineRule="auto"/>
        <w:jc w:val="both"/>
        <w:rPr>
          <w:rFonts w:cstheme="minorHAnsi"/>
        </w:rPr>
      </w:pPr>
    </w:p>
    <w:p w14:paraId="456D13A8" w14:textId="77777777" w:rsidR="00D6278A" w:rsidRPr="00021995" w:rsidRDefault="00D6278A" w:rsidP="00021995">
      <w:pPr>
        <w:spacing w:after="0" w:line="240" w:lineRule="auto"/>
        <w:ind w:left="-142"/>
        <w:jc w:val="both"/>
        <w:rPr>
          <w:rFonts w:cstheme="minorHAnsi"/>
          <w:u w:val="single"/>
        </w:rPr>
      </w:pPr>
      <w:r w:rsidRPr="00021995">
        <w:rPr>
          <w:rFonts w:cstheme="minorHAnsi"/>
          <w:u w:val="single"/>
        </w:rPr>
        <w:t>Pytanie 30:</w:t>
      </w:r>
    </w:p>
    <w:p w14:paraId="0497E1F6" w14:textId="77777777" w:rsidR="00D6278A" w:rsidRPr="00021995" w:rsidRDefault="00D6278A" w:rsidP="00021995">
      <w:pPr>
        <w:spacing w:after="0" w:line="240" w:lineRule="auto"/>
        <w:ind w:left="-142"/>
        <w:jc w:val="both"/>
        <w:rPr>
          <w:rFonts w:cstheme="minorHAnsi"/>
        </w:rPr>
      </w:pPr>
      <w:r w:rsidRPr="00021995">
        <w:rPr>
          <w:rFonts w:cstheme="minorHAnsi"/>
        </w:rPr>
        <w:lastRenderedPageBreak/>
        <w:t>Par. 6 ust. 6 wzoru umowy: wnioskujemy o modyfikacje zapisu na następujący: „Rozliczenie płatności może odbywać się za pośrednictwem metody podzielonej płatności i będzie realizowane wyłącznie na rachunek rozliczeniowy Wykonawcy. 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(VAT).”</w:t>
      </w:r>
    </w:p>
    <w:p w14:paraId="51C44A3F" w14:textId="77777777" w:rsidR="00D6278A" w:rsidRPr="00021995" w:rsidRDefault="00D6278A" w:rsidP="00021995">
      <w:pPr>
        <w:spacing w:after="0" w:line="240" w:lineRule="auto"/>
        <w:ind w:left="-142"/>
        <w:jc w:val="both"/>
        <w:rPr>
          <w:rFonts w:cstheme="minorHAnsi"/>
        </w:rPr>
      </w:pPr>
      <w:r w:rsidRPr="00021995">
        <w:rPr>
          <w:rFonts w:cstheme="minorHAnsi"/>
        </w:rPr>
        <w:t>Informujemy, że nie posiadamy rachunku SKOK.</w:t>
      </w:r>
    </w:p>
    <w:p w14:paraId="5A619EF5" w14:textId="77777777" w:rsidR="004554B0" w:rsidRPr="00021995" w:rsidRDefault="004554B0" w:rsidP="00021995">
      <w:pPr>
        <w:spacing w:after="0" w:line="240" w:lineRule="auto"/>
        <w:ind w:left="-142"/>
        <w:jc w:val="both"/>
        <w:rPr>
          <w:rFonts w:cstheme="minorHAnsi"/>
        </w:rPr>
      </w:pPr>
      <w:r w:rsidRPr="00021995">
        <w:rPr>
          <w:rFonts w:cstheme="minorHAnsi"/>
        </w:rPr>
        <w:t>Odpowiedź 30</w:t>
      </w:r>
    </w:p>
    <w:p w14:paraId="6544C79F" w14:textId="70C54128" w:rsidR="004554B0" w:rsidRPr="00021995" w:rsidRDefault="004554B0" w:rsidP="00021995">
      <w:pPr>
        <w:spacing w:after="0" w:line="240" w:lineRule="auto"/>
        <w:ind w:left="-142"/>
        <w:jc w:val="both"/>
        <w:rPr>
          <w:rFonts w:cstheme="minorHAnsi"/>
        </w:rPr>
      </w:pPr>
      <w:r w:rsidRPr="00021995">
        <w:rPr>
          <w:rFonts w:cstheme="minorHAnsi"/>
        </w:rPr>
        <w:t>Pełnomocnik Zamawiającego informuje, że Zamawiający nie wyraża zgody na zaproponowaną zmianę. Wykonawca nie ma obowiązku posiadania rachunku SKOK.</w:t>
      </w:r>
    </w:p>
    <w:p w14:paraId="72612F58" w14:textId="77777777" w:rsidR="00D6278A" w:rsidRPr="00021995" w:rsidRDefault="00D6278A" w:rsidP="008369C4">
      <w:pPr>
        <w:spacing w:after="0" w:line="240" w:lineRule="auto"/>
        <w:jc w:val="both"/>
        <w:rPr>
          <w:rFonts w:cstheme="minorHAnsi"/>
        </w:rPr>
      </w:pPr>
    </w:p>
    <w:p w14:paraId="156248B8" w14:textId="77777777" w:rsidR="00D6278A" w:rsidRPr="00021995" w:rsidRDefault="00D6278A" w:rsidP="00021995">
      <w:pPr>
        <w:spacing w:after="0" w:line="240" w:lineRule="auto"/>
        <w:ind w:left="-142"/>
        <w:jc w:val="both"/>
        <w:rPr>
          <w:rFonts w:cstheme="minorHAnsi"/>
          <w:u w:val="single"/>
        </w:rPr>
      </w:pPr>
      <w:r w:rsidRPr="00021995">
        <w:rPr>
          <w:rFonts w:cstheme="minorHAnsi"/>
          <w:u w:val="single"/>
          <w:lang w:eastAsia="pl-PL"/>
        </w:rPr>
        <w:t>Pytanie 31:</w:t>
      </w:r>
    </w:p>
    <w:p w14:paraId="768C7728" w14:textId="77777777" w:rsidR="00D6278A" w:rsidRPr="00021995" w:rsidRDefault="00D6278A" w:rsidP="00021995">
      <w:pPr>
        <w:spacing w:after="0" w:line="240" w:lineRule="auto"/>
        <w:ind w:left="-142"/>
        <w:jc w:val="both"/>
        <w:rPr>
          <w:rFonts w:cstheme="minorHAnsi"/>
        </w:rPr>
      </w:pPr>
      <w:r w:rsidRPr="00021995">
        <w:rPr>
          <w:rFonts w:cstheme="minorHAnsi"/>
          <w:lang w:eastAsia="pl-PL"/>
        </w:rPr>
        <w:t>Par. 6 ust. 8 wzoru umowy: Wyjaśniamy, że przy fakturach zbiorczych, załączniki nie posiadają</w:t>
      </w:r>
    </w:p>
    <w:p w14:paraId="05C44234" w14:textId="77777777" w:rsidR="00D6278A" w:rsidRPr="00021995" w:rsidRDefault="00D6278A" w:rsidP="00021995">
      <w:pPr>
        <w:spacing w:after="0" w:line="240" w:lineRule="auto"/>
        <w:ind w:left="-142"/>
        <w:jc w:val="both"/>
        <w:rPr>
          <w:rFonts w:cstheme="minorHAnsi"/>
          <w:lang w:eastAsia="pl-PL"/>
        </w:rPr>
      </w:pPr>
      <w:r w:rsidRPr="00021995">
        <w:rPr>
          <w:rFonts w:cstheme="minorHAnsi"/>
          <w:lang w:eastAsia="pl-PL"/>
        </w:rPr>
        <w:t>ceny netto i ceny brutto dla poszczególnego PPE. Takie zestawienie możemy wysyłać osobną</w:t>
      </w:r>
      <w:r w:rsidRPr="00021995">
        <w:rPr>
          <w:rFonts w:cstheme="minorHAnsi"/>
        </w:rPr>
        <w:t xml:space="preserve"> </w:t>
      </w:r>
      <w:r w:rsidRPr="00021995">
        <w:rPr>
          <w:rFonts w:cstheme="minorHAnsi"/>
          <w:lang w:eastAsia="pl-PL"/>
        </w:rPr>
        <w:t xml:space="preserve">korespondencją na wniosek Klienta po zamknięciu miesiąca. W przypadku braku zgody, czy Zamawiający wyrazi zgodę na to, aby Wykonawca po zamknięciu miesiąca rozliczeniowego wystawił zbiorczego </w:t>
      </w:r>
      <w:proofErr w:type="spellStart"/>
      <w:r w:rsidRPr="00021995">
        <w:rPr>
          <w:rFonts w:cstheme="minorHAnsi"/>
          <w:lang w:eastAsia="pl-PL"/>
        </w:rPr>
        <w:t>excela</w:t>
      </w:r>
      <w:proofErr w:type="spellEnd"/>
      <w:r w:rsidRPr="00021995">
        <w:rPr>
          <w:rFonts w:cstheme="minorHAnsi"/>
          <w:lang w:eastAsia="pl-PL"/>
        </w:rPr>
        <w:t xml:space="preserve"> i wysłał na wskazany adres mailowy przez Zamawiającego, bez uprzednich wniosków Zamawiającego?. </w:t>
      </w:r>
    </w:p>
    <w:p w14:paraId="552C845B" w14:textId="77777777" w:rsidR="00D6278A" w:rsidRPr="00021995" w:rsidRDefault="00D6278A" w:rsidP="00021995">
      <w:pPr>
        <w:spacing w:after="0" w:line="240" w:lineRule="auto"/>
        <w:ind w:left="-142"/>
        <w:jc w:val="both"/>
        <w:rPr>
          <w:rFonts w:cstheme="minorHAnsi"/>
          <w:lang w:eastAsia="pl-PL"/>
        </w:rPr>
      </w:pPr>
      <w:r w:rsidRPr="00021995">
        <w:rPr>
          <w:rFonts w:cstheme="minorHAnsi"/>
          <w:lang w:eastAsia="pl-PL"/>
        </w:rPr>
        <w:t>Wnioskujemy o dostosowanie</w:t>
      </w:r>
      <w:r w:rsidRPr="00021995">
        <w:rPr>
          <w:rFonts w:cstheme="minorHAnsi"/>
        </w:rPr>
        <w:t xml:space="preserve"> </w:t>
      </w:r>
      <w:r w:rsidRPr="00021995">
        <w:rPr>
          <w:rFonts w:cstheme="minorHAnsi"/>
          <w:lang w:eastAsia="pl-PL"/>
        </w:rPr>
        <w:t xml:space="preserve">zapisu do możliwości systemowych Wykonawcy. Pozytywnym aspektem takiego zestawienia jest to, że Zamawiający posiada </w:t>
      </w:r>
      <w:proofErr w:type="spellStart"/>
      <w:r w:rsidRPr="00021995">
        <w:rPr>
          <w:rFonts w:cstheme="minorHAnsi"/>
          <w:lang w:eastAsia="pl-PL"/>
        </w:rPr>
        <w:t>excel</w:t>
      </w:r>
      <w:proofErr w:type="spellEnd"/>
      <w:r w:rsidRPr="00021995">
        <w:rPr>
          <w:rFonts w:cstheme="minorHAnsi"/>
          <w:lang w:eastAsia="pl-PL"/>
        </w:rPr>
        <w:t xml:space="preserve"> na podstawie, którego może tworzyć całoroczną historię każdego z PPE i nie musi własnoręcznie spisywać danych z faktur. Ponadto, na tej podstawie Zamawiający może oszacować zużycie i wartość zamówienia na kolejne postępowania przetargowe. Dodatkowo, wskazuję, że brak dostosowania zapisu zgodnie z powyższym, ograniczy konkurencyjność i tym samym nie pozwoli przystąpić do przetargu niektórym wykonawcom. Ponadto, brak zgody Zamawiającego, może wskazywać na faworyzowanie jednego z potencjalnych wykonawców, który posiada takie możliwości systemowe. Przypominamy, że zgodnie z art. 29 ust. 2 ustawy </w:t>
      </w:r>
      <w:proofErr w:type="spellStart"/>
      <w:r w:rsidRPr="00021995">
        <w:rPr>
          <w:rFonts w:cstheme="minorHAnsi"/>
          <w:lang w:eastAsia="pl-PL"/>
        </w:rPr>
        <w:t>Pzp</w:t>
      </w:r>
      <w:proofErr w:type="spellEnd"/>
      <w:r w:rsidRPr="00021995">
        <w:rPr>
          <w:rFonts w:cstheme="minorHAnsi"/>
          <w:lang w:eastAsia="pl-PL"/>
        </w:rPr>
        <w:t>,</w:t>
      </w:r>
      <w:r w:rsidRPr="00021995">
        <w:rPr>
          <w:rFonts w:cstheme="minorHAnsi"/>
        </w:rPr>
        <w:t xml:space="preserve"> </w:t>
      </w:r>
      <w:r w:rsidRPr="00021995">
        <w:rPr>
          <w:rFonts w:cstheme="minorHAnsi"/>
          <w:lang w:eastAsia="pl-PL"/>
        </w:rPr>
        <w:t xml:space="preserve">zamówienie nie może ograniczać uczciwej konkurencji. </w:t>
      </w:r>
    </w:p>
    <w:p w14:paraId="485280C9" w14:textId="77777777" w:rsidR="004554B0" w:rsidRPr="008D5D5A" w:rsidRDefault="004554B0" w:rsidP="00021995">
      <w:pPr>
        <w:spacing w:after="0" w:line="240" w:lineRule="auto"/>
        <w:ind w:left="-142"/>
        <w:jc w:val="both"/>
        <w:rPr>
          <w:rFonts w:cstheme="minorHAnsi"/>
          <w:lang w:eastAsia="pl-PL"/>
        </w:rPr>
      </w:pPr>
      <w:r w:rsidRPr="008D5D5A">
        <w:rPr>
          <w:rFonts w:cstheme="minorHAnsi"/>
          <w:lang w:eastAsia="pl-PL"/>
        </w:rPr>
        <w:t>Odpowiedź 31</w:t>
      </w:r>
    </w:p>
    <w:p w14:paraId="116F4760" w14:textId="79EC588F" w:rsidR="004554B0" w:rsidRPr="00021995" w:rsidRDefault="004554B0" w:rsidP="00021995">
      <w:pPr>
        <w:spacing w:after="0" w:line="240" w:lineRule="auto"/>
        <w:ind w:left="-142"/>
        <w:jc w:val="both"/>
        <w:rPr>
          <w:rFonts w:cstheme="minorHAnsi"/>
          <w:lang w:eastAsia="pl-PL"/>
        </w:rPr>
      </w:pPr>
      <w:r w:rsidRPr="008D5D5A">
        <w:rPr>
          <w:rFonts w:cstheme="minorHAnsi"/>
        </w:rPr>
        <w:t xml:space="preserve">Pełnomocnik Zamawiającego informuje, że Zamawiający nie wyraża zgody na to, aby Wykonawca po zamknięciu miesiąca rozliczeniowego wystawił zbiorczego </w:t>
      </w:r>
      <w:proofErr w:type="spellStart"/>
      <w:r w:rsidRPr="008D5D5A">
        <w:rPr>
          <w:rFonts w:cstheme="minorHAnsi"/>
        </w:rPr>
        <w:t>excela</w:t>
      </w:r>
      <w:proofErr w:type="spellEnd"/>
      <w:r w:rsidRPr="008D5D5A">
        <w:rPr>
          <w:rFonts w:cstheme="minorHAnsi"/>
        </w:rPr>
        <w:t xml:space="preserve"> i wysłał na wskazany adres mailowy przez Zamawiającego po zamknięciu miesiąca rozliczeniowego</w:t>
      </w:r>
      <w:r w:rsidRPr="008D5D5A">
        <w:rPr>
          <w:rFonts w:cstheme="minorHAnsi"/>
          <w:color w:val="000000"/>
        </w:rPr>
        <w:t>. Zamawiający ma obowiązek księgować każdą fakturę bezpośrednio po jej otrzymaniu, samodzielne liczenie kwoty brutto dla każdego punktu wskazanego na fakturze zbiorczej jest uciążliwe dla Zamawiającego i niesie za sobą ryzyko błędu spowodowane zaokrągleniami.</w:t>
      </w:r>
      <w:r w:rsidR="00955BB3" w:rsidRPr="008D5D5A">
        <w:rPr>
          <w:rFonts w:cstheme="minorHAnsi"/>
          <w:color w:val="000000"/>
        </w:rPr>
        <w:t xml:space="preserve"> </w:t>
      </w:r>
      <w:r w:rsidRPr="008D5D5A">
        <w:rPr>
          <w:rFonts w:cstheme="minorHAnsi"/>
          <w:color w:val="000000"/>
        </w:rPr>
        <w:t>Jeżeli wykonawca nie ma możliwości wystawiania faktur zgodnie ze sposobem wskazanym w § 6 ust. 8, to musi załączać do każdej faktury zestawienie ze wskazanym zużyciem energii elektrycznej wyrażonym w kWh (w przypadku rozliczeń punktów poboru rozlicznych w taryfie B, dopuszczalne są rozliczenia wyrażone w MWh), wskazujące wartość netto oraz wartość brutto wyrażoną w PLN, osobno dla każdego punktu poboru energii elektrycznej.</w:t>
      </w:r>
    </w:p>
    <w:p w14:paraId="27DE6B21" w14:textId="77777777" w:rsidR="00D6278A" w:rsidRPr="00021995" w:rsidRDefault="00D6278A" w:rsidP="00955BB3">
      <w:pPr>
        <w:spacing w:after="0" w:line="240" w:lineRule="auto"/>
        <w:jc w:val="both"/>
        <w:rPr>
          <w:rFonts w:cstheme="minorHAnsi"/>
        </w:rPr>
      </w:pPr>
    </w:p>
    <w:p w14:paraId="1AC0A330" w14:textId="77777777" w:rsidR="00D6278A" w:rsidRPr="00021995" w:rsidRDefault="00D6278A" w:rsidP="00021995">
      <w:pPr>
        <w:spacing w:after="0" w:line="240" w:lineRule="auto"/>
        <w:ind w:left="-142"/>
        <w:jc w:val="both"/>
        <w:rPr>
          <w:rFonts w:cstheme="minorHAnsi"/>
        </w:rPr>
      </w:pPr>
      <w:r w:rsidRPr="00021995">
        <w:rPr>
          <w:rFonts w:cstheme="minorHAnsi"/>
          <w:u w:val="single"/>
        </w:rPr>
        <w:t>Pytanie 32:</w:t>
      </w:r>
    </w:p>
    <w:p w14:paraId="6B4125E0" w14:textId="77777777" w:rsidR="00D6278A" w:rsidRPr="00021995" w:rsidRDefault="00D6278A" w:rsidP="00021995">
      <w:pPr>
        <w:spacing w:after="0" w:line="240" w:lineRule="auto"/>
        <w:ind w:left="-142"/>
        <w:jc w:val="both"/>
        <w:rPr>
          <w:rFonts w:cstheme="minorHAnsi"/>
        </w:rPr>
      </w:pPr>
      <w:r w:rsidRPr="00021995">
        <w:rPr>
          <w:rFonts w:cstheme="minorHAnsi"/>
        </w:rPr>
        <w:t xml:space="preserve">Par. 7 ust. 2 wzoru umowy: wnioskujemy o dopisanie na końcu zadania „za opóźnienie w transakcjach handlowych”. W zapisie należy doprecyzować jakie to są odsetki. </w:t>
      </w:r>
    </w:p>
    <w:p w14:paraId="4669074F" w14:textId="77777777" w:rsidR="004554B0" w:rsidRPr="00021995" w:rsidRDefault="004554B0" w:rsidP="00021995">
      <w:pPr>
        <w:spacing w:after="0" w:line="240" w:lineRule="auto"/>
        <w:ind w:left="-142"/>
        <w:jc w:val="both"/>
        <w:rPr>
          <w:rFonts w:cstheme="minorHAnsi"/>
        </w:rPr>
      </w:pPr>
      <w:r w:rsidRPr="00021995">
        <w:rPr>
          <w:rFonts w:cstheme="minorHAnsi"/>
        </w:rPr>
        <w:t>Odpowiedź 32</w:t>
      </w:r>
    </w:p>
    <w:p w14:paraId="44016620" w14:textId="3036EE84" w:rsidR="004554B0" w:rsidRPr="00021995" w:rsidRDefault="004554B0" w:rsidP="00021995">
      <w:pPr>
        <w:spacing w:after="0" w:line="240" w:lineRule="auto"/>
        <w:ind w:left="-142"/>
        <w:jc w:val="both"/>
        <w:rPr>
          <w:rFonts w:cstheme="minorHAnsi"/>
        </w:rPr>
      </w:pPr>
      <w:r w:rsidRPr="00021995">
        <w:rPr>
          <w:rFonts w:cstheme="minorHAnsi"/>
        </w:rPr>
        <w:t>Pełnomocnik Zamawiającego informuje, że Zamawiający nie wyraża zgody na zaproponowaną zmianę.</w:t>
      </w:r>
    </w:p>
    <w:p w14:paraId="3D57007B" w14:textId="77777777" w:rsidR="00D6278A" w:rsidRPr="00021995" w:rsidRDefault="00D6278A" w:rsidP="00955BB3">
      <w:pPr>
        <w:spacing w:after="0" w:line="240" w:lineRule="auto"/>
        <w:jc w:val="both"/>
        <w:rPr>
          <w:rFonts w:cstheme="minorHAnsi"/>
        </w:rPr>
      </w:pPr>
    </w:p>
    <w:p w14:paraId="73F26DA1" w14:textId="77777777" w:rsidR="00955BB3" w:rsidRDefault="00D6278A" w:rsidP="00955BB3">
      <w:pPr>
        <w:spacing w:after="0" w:line="240" w:lineRule="auto"/>
        <w:ind w:left="-142"/>
        <w:jc w:val="both"/>
        <w:rPr>
          <w:rFonts w:cstheme="minorHAnsi"/>
        </w:rPr>
      </w:pPr>
      <w:r w:rsidRPr="00021995">
        <w:rPr>
          <w:rFonts w:cstheme="minorHAnsi"/>
          <w:u w:val="single"/>
        </w:rPr>
        <w:t>Pytanie 33:</w:t>
      </w:r>
    </w:p>
    <w:p w14:paraId="7CC82201" w14:textId="04D82AE6" w:rsidR="00D6278A" w:rsidRPr="00955BB3" w:rsidRDefault="00D6278A" w:rsidP="00955BB3">
      <w:pPr>
        <w:spacing w:after="0" w:line="240" w:lineRule="auto"/>
        <w:ind w:left="-142"/>
        <w:jc w:val="both"/>
        <w:rPr>
          <w:rFonts w:cstheme="minorHAnsi"/>
        </w:rPr>
      </w:pPr>
      <w:r w:rsidRPr="00021995">
        <w:rPr>
          <w:rFonts w:cstheme="minorHAnsi"/>
          <w:color w:val="000000"/>
        </w:rPr>
        <w:t>Wnioskujemy o dostosowanie par. 8 ust. 1 oraz ust. 2 wzoru Umowy, do obowiązujących zapisów prawa energetycznego tj. art. 6b ust. 1 „</w:t>
      </w:r>
      <w:r w:rsidRPr="00021995">
        <w:rPr>
          <w:rFonts w:cstheme="minorHAnsi"/>
        </w:rPr>
        <w:t>Przedsiębiorstwo energetyczne wykonujące działalność gospodarczą w zakresie przesyłania lub dystrybucji paliw gazowych lub energii może wstrzymać, z zastrzeżeniem art. 6c, dostarczanie paliw gazowych lub energii, jeżeli:</w:t>
      </w:r>
    </w:p>
    <w:p w14:paraId="24CD8CB5" w14:textId="77777777" w:rsidR="00D6278A" w:rsidRPr="00021995" w:rsidRDefault="00D6278A" w:rsidP="00021995">
      <w:pPr>
        <w:spacing w:after="0" w:line="240" w:lineRule="auto"/>
        <w:ind w:left="-84"/>
        <w:jc w:val="both"/>
        <w:rPr>
          <w:rFonts w:cstheme="minorHAnsi"/>
        </w:rPr>
      </w:pPr>
      <w:r w:rsidRPr="00021995">
        <w:rPr>
          <w:rFonts w:cstheme="minorHAnsi"/>
        </w:rPr>
        <w:t>1) w wyniku przeprowadzonej kontroli stwierdzono, że nastąpiło nielegalne pobieranie paliw lub energii;</w:t>
      </w:r>
    </w:p>
    <w:p w14:paraId="7C9BB778" w14:textId="77777777" w:rsidR="00D6278A" w:rsidRPr="00021995" w:rsidRDefault="00D6278A" w:rsidP="00021995">
      <w:pPr>
        <w:spacing w:after="0" w:line="240" w:lineRule="auto"/>
        <w:ind w:left="-84"/>
        <w:jc w:val="both"/>
        <w:rPr>
          <w:rFonts w:cstheme="minorHAnsi"/>
        </w:rPr>
      </w:pPr>
      <w:r w:rsidRPr="00021995">
        <w:rPr>
          <w:rFonts w:cstheme="minorHAnsi"/>
        </w:rPr>
        <w:lastRenderedPageBreak/>
        <w:t xml:space="preserve">2) odbiorca zwleka z zapłatą za świadczone usługi, co najmniej przez okres 30 dni </w:t>
      </w:r>
      <w:r w:rsidRPr="00021995">
        <w:rPr>
          <w:rFonts w:cstheme="minorHAnsi"/>
        </w:rPr>
        <w:br/>
        <w:t>po upływie terminu płatności.”</w:t>
      </w:r>
    </w:p>
    <w:p w14:paraId="7CDA6DE0" w14:textId="77777777" w:rsidR="00D6278A" w:rsidRPr="00021995" w:rsidRDefault="00D6278A" w:rsidP="00021995">
      <w:pPr>
        <w:spacing w:after="0" w:line="240" w:lineRule="auto"/>
        <w:jc w:val="both"/>
        <w:rPr>
          <w:rFonts w:cstheme="minorHAnsi"/>
        </w:rPr>
      </w:pPr>
      <w:r w:rsidRPr="00021995">
        <w:rPr>
          <w:rFonts w:cstheme="minorHAnsi"/>
        </w:rPr>
        <w:t>Wyjaśniamy, że w przypadku tego segmentu klientów w PE (art. 6b ust.2) przesłanką do wstrzymania dostarczania jest zaleganie z płatnościami i nie jest wymagane wzywanie i wyznaczanie dodatkowego terminu</w:t>
      </w:r>
    </w:p>
    <w:p w14:paraId="62B6312B" w14:textId="77777777" w:rsidR="00D6278A" w:rsidRPr="00021995" w:rsidRDefault="00D6278A" w:rsidP="00021995">
      <w:pPr>
        <w:spacing w:after="0" w:line="240" w:lineRule="auto"/>
        <w:jc w:val="both"/>
        <w:rPr>
          <w:rFonts w:cstheme="minorHAnsi"/>
        </w:rPr>
      </w:pPr>
    </w:p>
    <w:p w14:paraId="27DB1A51" w14:textId="77777777" w:rsidR="004554B0" w:rsidRPr="00021995" w:rsidRDefault="00D6278A" w:rsidP="00021995">
      <w:pPr>
        <w:spacing w:after="0" w:line="240" w:lineRule="auto"/>
        <w:jc w:val="both"/>
        <w:rPr>
          <w:rFonts w:cstheme="minorHAnsi"/>
        </w:rPr>
      </w:pPr>
      <w:r w:rsidRPr="00021995">
        <w:rPr>
          <w:rFonts w:cstheme="minorHAnsi"/>
        </w:rPr>
        <w:t>Wskazane w zapisie art. 6c i ust. 3a odnoszą się wyłącznie do gospodarstw domowych, które nie powinny znaleźć się w postępowaniu przetargowym.</w:t>
      </w:r>
    </w:p>
    <w:p w14:paraId="00146B8F" w14:textId="77777777" w:rsidR="004554B0" w:rsidRPr="00021995" w:rsidRDefault="004554B0" w:rsidP="00021995">
      <w:pPr>
        <w:spacing w:after="0" w:line="240" w:lineRule="auto"/>
        <w:jc w:val="both"/>
        <w:rPr>
          <w:rFonts w:cstheme="minorHAnsi"/>
        </w:rPr>
      </w:pPr>
      <w:r w:rsidRPr="00021995">
        <w:rPr>
          <w:rFonts w:cstheme="minorHAnsi"/>
        </w:rPr>
        <w:t>Odpowiedź 33</w:t>
      </w:r>
    </w:p>
    <w:p w14:paraId="7E4534B8" w14:textId="36649C8B" w:rsidR="004554B0" w:rsidRPr="00021995" w:rsidRDefault="004554B0" w:rsidP="00021995">
      <w:pPr>
        <w:spacing w:after="0" w:line="240" w:lineRule="auto"/>
        <w:jc w:val="both"/>
        <w:rPr>
          <w:rFonts w:cstheme="minorHAnsi"/>
        </w:rPr>
      </w:pPr>
      <w:r w:rsidRPr="00021995">
        <w:rPr>
          <w:rFonts w:cstheme="minorHAnsi"/>
        </w:rPr>
        <w:t xml:space="preserve">Pełnomocnik Zamawiającego informuje, że Zamawiający nie wyraża zgody na zaproponowane wykreślenie fragmentu zapisu. Zamawiający pragnie zaznaczyć, że zdarza się, iż faktura zaginie i nie zostanie doręczona. </w:t>
      </w:r>
    </w:p>
    <w:p w14:paraId="02893623" w14:textId="40046477" w:rsidR="00D6278A" w:rsidRPr="00021995" w:rsidRDefault="00D6278A" w:rsidP="00021995">
      <w:pPr>
        <w:spacing w:after="0" w:line="240" w:lineRule="auto"/>
        <w:jc w:val="both"/>
        <w:rPr>
          <w:rFonts w:cstheme="minorHAnsi"/>
        </w:rPr>
      </w:pPr>
    </w:p>
    <w:p w14:paraId="64EE8553" w14:textId="77777777" w:rsidR="00D6278A" w:rsidRPr="00021995" w:rsidRDefault="00D6278A" w:rsidP="00021995">
      <w:pPr>
        <w:spacing w:after="0" w:line="240" w:lineRule="auto"/>
        <w:jc w:val="both"/>
        <w:rPr>
          <w:rFonts w:cstheme="minorHAnsi"/>
        </w:rPr>
      </w:pPr>
    </w:p>
    <w:p w14:paraId="2D7DAC3B" w14:textId="77777777" w:rsidR="00D6278A" w:rsidRPr="00021995" w:rsidRDefault="00D6278A" w:rsidP="00021995">
      <w:pPr>
        <w:spacing w:after="0" w:line="240" w:lineRule="auto"/>
        <w:ind w:left="-84"/>
        <w:jc w:val="both"/>
        <w:rPr>
          <w:rFonts w:cstheme="minorHAnsi"/>
        </w:rPr>
      </w:pPr>
      <w:r w:rsidRPr="00021995">
        <w:rPr>
          <w:rFonts w:cstheme="minorHAnsi"/>
          <w:u w:val="single"/>
        </w:rPr>
        <w:t>Pytanie 34:</w:t>
      </w:r>
    </w:p>
    <w:p w14:paraId="49450D34" w14:textId="77777777" w:rsidR="00D6278A" w:rsidRPr="00021995" w:rsidRDefault="00D6278A" w:rsidP="00021995">
      <w:pPr>
        <w:spacing w:after="0" w:line="240" w:lineRule="auto"/>
        <w:ind w:left="-84"/>
        <w:jc w:val="both"/>
        <w:rPr>
          <w:rFonts w:cstheme="minorHAnsi"/>
          <w:u w:val="single"/>
        </w:rPr>
      </w:pPr>
      <w:r w:rsidRPr="00021995">
        <w:rPr>
          <w:rFonts w:cstheme="minorHAnsi"/>
        </w:rPr>
        <w:t>Wnioskujemy o dodanie do par. 10 wzoru Umowy następującego zapisu:</w:t>
      </w:r>
    </w:p>
    <w:p w14:paraId="79185F73" w14:textId="77777777" w:rsidR="00D6278A" w:rsidRPr="00021995" w:rsidRDefault="00D6278A" w:rsidP="00021995">
      <w:pPr>
        <w:spacing w:after="0" w:line="240" w:lineRule="auto"/>
        <w:ind w:left="-84"/>
        <w:jc w:val="both"/>
        <w:rPr>
          <w:rFonts w:cstheme="minorHAnsi"/>
        </w:rPr>
      </w:pPr>
    </w:p>
    <w:p w14:paraId="3712BDA2" w14:textId="77777777" w:rsidR="00D6278A" w:rsidRPr="00021995" w:rsidRDefault="00D6278A" w:rsidP="00021995">
      <w:pPr>
        <w:spacing w:after="0" w:line="240" w:lineRule="auto"/>
        <w:ind w:left="-84"/>
        <w:jc w:val="both"/>
        <w:rPr>
          <w:rFonts w:cstheme="minorHAnsi"/>
        </w:rPr>
      </w:pPr>
      <w:r w:rsidRPr="00021995">
        <w:rPr>
          <w:rFonts w:cstheme="minorHAnsi"/>
        </w:rPr>
        <w:t xml:space="preserve">„Rozwiązanie Umowy na skutek wypowiedzenia dokonanego przez Zamawiającego następuje  z ostatnim dniem pierwszego miesiąca następującego po miesiącu, </w:t>
      </w:r>
      <w:r w:rsidRPr="00021995">
        <w:rPr>
          <w:rFonts w:cstheme="minorHAnsi"/>
        </w:rPr>
        <w:br/>
        <w:t xml:space="preserve">w którym oświadczenie Zamawiającego o wypowiedzeniu Umowy dotarło </w:t>
      </w:r>
      <w:r w:rsidRPr="00021995">
        <w:rPr>
          <w:rFonts w:cstheme="minorHAnsi"/>
        </w:rPr>
        <w:br/>
        <w:t xml:space="preserve">do Wykonawcy, chyba że Zamawiający wskaże w oświadczeniu o wypowiedzeniu późniejszy termin rozwiązania Umowy. W takim przypadku Umowa ulegnie rozwiązaniu z ostatnim dniem miesiąca, w którym zgodnie z oświadczeniem Zamawiającego nastąpiłoby rozwiązanie Umowy. Oświadczenie o wypowiedzeniu Umowy musi być złożone w formie pisemnej pod rygorem nieważności. </w:t>
      </w:r>
    </w:p>
    <w:p w14:paraId="6501B742" w14:textId="77777777" w:rsidR="00D6278A" w:rsidRPr="00021995" w:rsidRDefault="00D6278A" w:rsidP="00021995">
      <w:pPr>
        <w:spacing w:after="0" w:line="240" w:lineRule="auto"/>
        <w:ind w:left="-84"/>
        <w:jc w:val="both"/>
        <w:rPr>
          <w:rFonts w:cstheme="minorHAnsi"/>
        </w:rPr>
      </w:pPr>
      <w:r w:rsidRPr="00021995">
        <w:rPr>
          <w:rFonts w:cstheme="minorHAnsi"/>
        </w:rPr>
        <w:t xml:space="preserve">Zamawiający zobowiązuje się wobec Wykonawcy do powstrzymania się, przez okres od zawarcia Umowy do ……………..., od dokonania wypowiedzenia Umowy. </w:t>
      </w:r>
      <w:r w:rsidRPr="00021995">
        <w:rPr>
          <w:rFonts w:cstheme="minorHAnsi"/>
        </w:rPr>
        <w:br/>
        <w:t xml:space="preserve">W wypadku rozwiązania umowy w  trybie niniejszego ustępu w okresie </w:t>
      </w:r>
      <w:r w:rsidRPr="00021995">
        <w:rPr>
          <w:rFonts w:cstheme="minorHAnsi"/>
        </w:rPr>
        <w:br/>
        <w:t>do …………………., Zamawiający jest zobowiązany do zapłaty Wykonawcy  kwoty obliczonej według  poniższej formuły (Odszkodowanie Płatne przy Rozwiązaniu):</w:t>
      </w:r>
    </w:p>
    <w:p w14:paraId="0DE03CCA" w14:textId="77777777" w:rsidR="00D6278A" w:rsidRPr="00021995" w:rsidRDefault="00D6278A" w:rsidP="00021995">
      <w:pPr>
        <w:spacing w:after="0" w:line="240" w:lineRule="auto"/>
        <w:ind w:left="-84"/>
        <w:jc w:val="both"/>
        <w:rPr>
          <w:rFonts w:cstheme="minorHAnsi"/>
        </w:rPr>
      </w:pPr>
    </w:p>
    <w:p w14:paraId="6E88D4BE" w14:textId="77777777" w:rsidR="00D6278A" w:rsidRPr="00021995" w:rsidRDefault="00D6278A" w:rsidP="00021995">
      <w:pPr>
        <w:spacing w:line="240" w:lineRule="auto"/>
        <w:ind w:left="-142"/>
        <w:jc w:val="both"/>
        <w:rPr>
          <w:rFonts w:cstheme="minorHAnsi"/>
          <w:b/>
        </w:rPr>
      </w:pPr>
      <w:r w:rsidRPr="00021995">
        <w:rPr>
          <w:rFonts w:cstheme="minorHAnsi"/>
        </w:rPr>
        <w:t xml:space="preserve">                                                                  </w:t>
      </w:r>
      <w:r w:rsidRPr="00021995">
        <w:rPr>
          <w:rFonts w:cstheme="minorHAnsi"/>
          <w:b/>
        </w:rPr>
        <w:t>OPR = 60 % *  CE</w:t>
      </w:r>
    </w:p>
    <w:p w14:paraId="1256622E" w14:textId="77777777" w:rsidR="00D6278A" w:rsidRPr="00021995" w:rsidRDefault="00D6278A" w:rsidP="00021995">
      <w:pPr>
        <w:spacing w:line="240" w:lineRule="auto"/>
        <w:ind w:left="-142" w:firstLine="708"/>
        <w:jc w:val="both"/>
        <w:rPr>
          <w:rFonts w:cstheme="minorHAnsi"/>
        </w:rPr>
      </w:pPr>
      <w:r w:rsidRPr="00021995">
        <w:rPr>
          <w:rFonts w:cstheme="minorHAnsi"/>
        </w:rPr>
        <w:t xml:space="preserve">OPR </w:t>
      </w:r>
      <w:r w:rsidRPr="00021995">
        <w:rPr>
          <w:rFonts w:cstheme="minorHAnsi"/>
        </w:rPr>
        <w:tab/>
        <w:t>-  Odszkodowanie Płatne przy Rozwiązaniu;</w:t>
      </w:r>
      <w:r w:rsidRPr="00021995">
        <w:rPr>
          <w:rFonts w:cstheme="minorHAnsi"/>
        </w:rPr>
        <w:tab/>
        <w:t xml:space="preserve"> </w:t>
      </w:r>
    </w:p>
    <w:p w14:paraId="17013A95" w14:textId="77777777" w:rsidR="00D6278A" w:rsidRPr="00021995" w:rsidRDefault="00D6278A" w:rsidP="00021995">
      <w:pPr>
        <w:spacing w:line="240" w:lineRule="auto"/>
        <w:ind w:left="-142"/>
        <w:jc w:val="both"/>
        <w:rPr>
          <w:rFonts w:cstheme="minorHAnsi"/>
        </w:rPr>
      </w:pPr>
      <w:r w:rsidRPr="00021995">
        <w:rPr>
          <w:rFonts w:cstheme="minorHAnsi"/>
        </w:rPr>
        <w:t xml:space="preserve">CE      - przychód jaki uzyskałby Wykonawca  ze sprzedaży energii przewidzianej  </w:t>
      </w:r>
      <w:r w:rsidRPr="00021995">
        <w:rPr>
          <w:rFonts w:cstheme="minorHAnsi"/>
        </w:rPr>
        <w:br/>
        <w:t>w planie sprzedaży energii po cenach określonych w § … Umowy , w okresie od dnia rozwiązania Umowy do upływu okresu obowiązywania cen, tj. do …………………….;</w:t>
      </w:r>
    </w:p>
    <w:p w14:paraId="25311EA0" w14:textId="77777777" w:rsidR="00D6278A" w:rsidRPr="00021995" w:rsidRDefault="00D6278A" w:rsidP="00021995">
      <w:pPr>
        <w:spacing w:line="240" w:lineRule="auto"/>
        <w:ind w:left="-142"/>
        <w:jc w:val="both"/>
        <w:rPr>
          <w:rFonts w:cstheme="minorHAnsi"/>
        </w:rPr>
      </w:pPr>
      <w:r w:rsidRPr="00021995">
        <w:rPr>
          <w:rFonts w:cstheme="minorHAnsi"/>
        </w:rPr>
        <w:t xml:space="preserve">Wyjaśniamy, że bezpodstawne wypowiedzenie Umowy będzie stanowiło ryzyko </w:t>
      </w:r>
      <w:r w:rsidRPr="00021995">
        <w:rPr>
          <w:rFonts w:cstheme="minorHAnsi"/>
        </w:rPr>
        <w:br/>
        <w:t>dla Wykonawcy, a określone odszkodowanie jak powyżej zrekompensuje ewentualne straty i pozwoli na obniżenie kalkulacji ofertowej.</w:t>
      </w:r>
    </w:p>
    <w:p w14:paraId="42034C05" w14:textId="77777777" w:rsidR="004554B0" w:rsidRPr="00021995" w:rsidRDefault="004554B0" w:rsidP="00021995">
      <w:pPr>
        <w:spacing w:line="240" w:lineRule="auto"/>
        <w:ind w:left="-142"/>
        <w:jc w:val="both"/>
        <w:rPr>
          <w:rFonts w:cstheme="minorHAnsi"/>
        </w:rPr>
      </w:pPr>
      <w:r w:rsidRPr="00021995">
        <w:rPr>
          <w:rFonts w:cstheme="minorHAnsi"/>
        </w:rPr>
        <w:t>Odpowiedź 34</w:t>
      </w:r>
    </w:p>
    <w:p w14:paraId="57770EC2" w14:textId="2E900F3C" w:rsidR="004554B0" w:rsidRPr="00021995" w:rsidRDefault="004554B0" w:rsidP="00176225">
      <w:pPr>
        <w:spacing w:line="240" w:lineRule="auto"/>
        <w:ind w:left="-142"/>
        <w:jc w:val="both"/>
        <w:rPr>
          <w:rFonts w:cstheme="minorHAnsi"/>
        </w:rPr>
      </w:pPr>
      <w:r w:rsidRPr="00021995">
        <w:rPr>
          <w:rFonts w:cstheme="minorHAnsi"/>
          <w:bCs/>
          <w:color w:val="000000"/>
        </w:rPr>
        <w:t>Pełnomocnik Zamawiającego</w:t>
      </w:r>
      <w:r w:rsidRPr="00021995">
        <w:rPr>
          <w:rFonts w:cstheme="minorHAnsi"/>
          <w:color w:val="000000"/>
        </w:rPr>
        <w:t xml:space="preserve"> informuje, że Zamawiający nie wyraża zgody na dodanie zaproponowanego zapisu. </w:t>
      </w:r>
    </w:p>
    <w:p w14:paraId="6870B850" w14:textId="77777777" w:rsidR="00D6278A" w:rsidRPr="00021995" w:rsidRDefault="00D6278A" w:rsidP="00021995">
      <w:pPr>
        <w:spacing w:after="0" w:line="240" w:lineRule="auto"/>
        <w:ind w:left="-142"/>
        <w:jc w:val="both"/>
        <w:rPr>
          <w:rFonts w:cstheme="minorHAnsi"/>
        </w:rPr>
      </w:pPr>
      <w:r w:rsidRPr="00021995">
        <w:rPr>
          <w:rFonts w:cstheme="minorHAnsi"/>
          <w:u w:val="single"/>
        </w:rPr>
        <w:t>Pytanie 35:</w:t>
      </w:r>
    </w:p>
    <w:p w14:paraId="475BCD3F" w14:textId="77777777" w:rsidR="00D6278A" w:rsidRPr="00021995" w:rsidRDefault="00D6278A" w:rsidP="00021995">
      <w:pPr>
        <w:spacing w:after="0" w:line="240" w:lineRule="auto"/>
        <w:ind w:left="-142"/>
        <w:jc w:val="both"/>
        <w:rPr>
          <w:rFonts w:cstheme="minorHAnsi"/>
        </w:rPr>
      </w:pPr>
      <w:r w:rsidRPr="00021995">
        <w:rPr>
          <w:rFonts w:cstheme="minorHAnsi"/>
        </w:rPr>
        <w:t xml:space="preserve">Wnioskujemy o dodanie w par. 10 ust. 3 pkt 2 wzoru umowy , 30 - dniowego terminu na zaniechanie lub usunięcie naruszeń. </w:t>
      </w:r>
    </w:p>
    <w:p w14:paraId="68D5FE5A" w14:textId="1DCED85C" w:rsidR="004554B0" w:rsidRPr="00021995" w:rsidRDefault="004554B0" w:rsidP="00021995">
      <w:pPr>
        <w:spacing w:after="0" w:line="240" w:lineRule="auto"/>
        <w:ind w:left="-142"/>
        <w:jc w:val="both"/>
        <w:rPr>
          <w:rFonts w:cstheme="minorHAnsi"/>
        </w:rPr>
      </w:pPr>
      <w:r w:rsidRPr="00021995">
        <w:rPr>
          <w:rFonts w:cstheme="minorHAnsi"/>
        </w:rPr>
        <w:t>Odpowiedź 35</w:t>
      </w:r>
    </w:p>
    <w:p w14:paraId="283DFFE8" w14:textId="0A1CEDFF" w:rsidR="004554B0" w:rsidRPr="00021995" w:rsidRDefault="00C93CA1" w:rsidP="00021995">
      <w:pPr>
        <w:spacing w:after="0" w:line="240" w:lineRule="auto"/>
        <w:ind w:left="-142"/>
        <w:jc w:val="both"/>
        <w:rPr>
          <w:rFonts w:cstheme="minorHAnsi"/>
        </w:rPr>
      </w:pPr>
      <w:r w:rsidRPr="00021995">
        <w:rPr>
          <w:rFonts w:cstheme="minorHAnsi"/>
          <w:bCs/>
          <w:color w:val="000000"/>
        </w:rPr>
        <w:t>Pełnomocnik Zamawiającego</w:t>
      </w:r>
      <w:r w:rsidRPr="00021995">
        <w:rPr>
          <w:rFonts w:cstheme="minorHAnsi"/>
          <w:color w:val="000000"/>
        </w:rPr>
        <w:t xml:space="preserve"> informuje, że Zamawiający nie wyraża zgody na powyższe.</w:t>
      </w:r>
    </w:p>
    <w:p w14:paraId="27DDD137" w14:textId="77777777" w:rsidR="00D6278A" w:rsidRPr="00021995" w:rsidRDefault="00D6278A" w:rsidP="00021995">
      <w:pPr>
        <w:spacing w:after="0" w:line="240" w:lineRule="auto"/>
        <w:ind w:left="-142"/>
        <w:jc w:val="both"/>
        <w:rPr>
          <w:rFonts w:cstheme="minorHAnsi"/>
        </w:rPr>
      </w:pPr>
    </w:p>
    <w:p w14:paraId="03AFF0F8" w14:textId="77777777" w:rsidR="00D6278A" w:rsidRPr="00021995" w:rsidRDefault="00D6278A" w:rsidP="00021995">
      <w:pPr>
        <w:spacing w:after="0" w:line="240" w:lineRule="auto"/>
        <w:ind w:left="-142"/>
        <w:jc w:val="both"/>
        <w:rPr>
          <w:rFonts w:cstheme="minorHAnsi"/>
        </w:rPr>
      </w:pPr>
      <w:r w:rsidRPr="00021995">
        <w:rPr>
          <w:rFonts w:cstheme="minorHAnsi"/>
          <w:u w:val="single"/>
        </w:rPr>
        <w:t>Pytanie 36:</w:t>
      </w:r>
    </w:p>
    <w:p w14:paraId="0FBC003C" w14:textId="77777777" w:rsidR="00D6278A" w:rsidRPr="00021995" w:rsidRDefault="00D6278A" w:rsidP="00021995">
      <w:pPr>
        <w:spacing w:after="0" w:line="240" w:lineRule="auto"/>
        <w:ind w:left="-142"/>
        <w:jc w:val="both"/>
        <w:rPr>
          <w:rFonts w:cstheme="minorHAnsi"/>
        </w:rPr>
      </w:pPr>
      <w:r w:rsidRPr="00021995">
        <w:rPr>
          <w:rFonts w:cstheme="minorHAnsi"/>
        </w:rPr>
        <w:lastRenderedPageBreak/>
        <w:t>Mając na uwadze zapisy par. 10 ust. 3 pkt 2 lit b) i c) oraz ust. 5 oraz par. 12 ust. 1 do ust. 4 wzoru umowy: wnioskujemy o dodanie zapisu do umowy o treści:” Zamawiający zobowiązany jest do przekazania Wykonawcy niezbędnych do dokonania procesu zmiany sprzedawcy danych i informacji w terminie 5 dni kalendarzowych od dnia ogłoszenia wyniku postępowania, w pliku Excel.</w:t>
      </w:r>
    </w:p>
    <w:p w14:paraId="1D957EB0" w14:textId="77777777" w:rsidR="00C93CA1" w:rsidRPr="00021995" w:rsidRDefault="00C93CA1" w:rsidP="00021995">
      <w:pPr>
        <w:spacing w:after="0" w:line="240" w:lineRule="auto"/>
        <w:ind w:left="-142"/>
        <w:jc w:val="both"/>
        <w:rPr>
          <w:rFonts w:cstheme="minorHAnsi"/>
        </w:rPr>
      </w:pPr>
      <w:r w:rsidRPr="00021995">
        <w:rPr>
          <w:rFonts w:cstheme="minorHAnsi"/>
        </w:rPr>
        <w:t>Odpowiedź 36</w:t>
      </w:r>
    </w:p>
    <w:p w14:paraId="116C0E50" w14:textId="510A31A2" w:rsidR="00C93CA1" w:rsidRPr="00021995" w:rsidRDefault="00C93CA1" w:rsidP="00021995">
      <w:pPr>
        <w:spacing w:after="0" w:line="240" w:lineRule="auto"/>
        <w:ind w:left="-142"/>
        <w:jc w:val="both"/>
        <w:rPr>
          <w:rFonts w:cstheme="minorHAnsi"/>
        </w:rPr>
      </w:pPr>
      <w:r w:rsidRPr="00021995">
        <w:rPr>
          <w:rFonts w:cstheme="minorHAnsi"/>
        </w:rPr>
        <w:t xml:space="preserve">Pełnomocnik Zamawiającego informuje, że Zamawiający nie wyraża zgody na dodanie zaproponowanego zapisu. Wykonawca otrzyma od Pełnomocnika Zamawiającego wykaz </w:t>
      </w:r>
      <w:proofErr w:type="spellStart"/>
      <w:r w:rsidRPr="00021995">
        <w:rPr>
          <w:rFonts w:cstheme="minorHAnsi"/>
        </w:rPr>
        <w:t>ppe</w:t>
      </w:r>
      <w:proofErr w:type="spellEnd"/>
      <w:r w:rsidRPr="00021995">
        <w:rPr>
          <w:rFonts w:cstheme="minorHAnsi"/>
        </w:rPr>
        <w:t xml:space="preserve"> w formie tabeli Excel zgodny z załącznikiem 1a i 1b do SWZ, który to będzie zawierał wszelkie niezbędne dane do zgłoszenia zmiany sprzedawcy.</w:t>
      </w:r>
    </w:p>
    <w:p w14:paraId="3A61C2BB" w14:textId="77777777" w:rsidR="00D6278A" w:rsidRPr="00021995" w:rsidRDefault="00D6278A" w:rsidP="00176225">
      <w:pPr>
        <w:spacing w:after="0" w:line="240" w:lineRule="auto"/>
        <w:jc w:val="both"/>
        <w:rPr>
          <w:rFonts w:cstheme="minorHAnsi"/>
        </w:rPr>
      </w:pPr>
    </w:p>
    <w:p w14:paraId="53785DF8" w14:textId="77777777" w:rsidR="00D6278A" w:rsidRPr="00021995" w:rsidRDefault="00D6278A" w:rsidP="00021995">
      <w:pPr>
        <w:spacing w:after="0" w:line="240" w:lineRule="auto"/>
        <w:ind w:left="-142"/>
        <w:jc w:val="both"/>
        <w:rPr>
          <w:rFonts w:cstheme="minorHAnsi"/>
        </w:rPr>
      </w:pPr>
      <w:r w:rsidRPr="00021995">
        <w:rPr>
          <w:rFonts w:cstheme="minorHAnsi"/>
          <w:u w:val="single"/>
        </w:rPr>
        <w:t>Pytanie 37:</w:t>
      </w:r>
    </w:p>
    <w:p w14:paraId="31A284B0" w14:textId="77777777" w:rsidR="00C93CA1" w:rsidRPr="00021995" w:rsidRDefault="00D6278A" w:rsidP="00021995">
      <w:pPr>
        <w:spacing w:after="0" w:line="240" w:lineRule="auto"/>
        <w:ind w:left="-142"/>
        <w:jc w:val="both"/>
        <w:rPr>
          <w:rFonts w:cstheme="minorHAnsi"/>
        </w:rPr>
      </w:pPr>
      <w:r w:rsidRPr="00021995">
        <w:rPr>
          <w:rFonts w:cstheme="minorHAnsi"/>
        </w:rPr>
        <w:t>W odniesieniu do par. 10 ust. 3 pkt 2 lit. b) i lit. c) oraz w odniesieniu do par. 12 ust. 1 do ust. 4 wzoru umowy :wnioskujemy o doprecyzować, że ewentualne odstąpienie przez Zamawiającego może mieć miejsce w przypadku zawinionego działania bądź zaniechania Wykonawcy.</w:t>
      </w:r>
    </w:p>
    <w:p w14:paraId="390499EA" w14:textId="77777777" w:rsidR="00C93CA1" w:rsidRPr="00021995" w:rsidRDefault="00C93CA1" w:rsidP="00021995">
      <w:pPr>
        <w:spacing w:after="0" w:line="240" w:lineRule="auto"/>
        <w:ind w:left="-142"/>
        <w:jc w:val="both"/>
        <w:rPr>
          <w:rFonts w:cstheme="minorHAnsi"/>
        </w:rPr>
      </w:pPr>
      <w:r w:rsidRPr="00021995">
        <w:rPr>
          <w:rFonts w:cstheme="minorHAnsi"/>
        </w:rPr>
        <w:t>Odpowiedź 37</w:t>
      </w:r>
    </w:p>
    <w:p w14:paraId="751A7EE5" w14:textId="00916BC5" w:rsidR="00C93CA1" w:rsidRPr="00021995" w:rsidRDefault="00C93CA1" w:rsidP="00021995">
      <w:pPr>
        <w:spacing w:after="0" w:line="240" w:lineRule="auto"/>
        <w:ind w:left="-142"/>
        <w:jc w:val="both"/>
        <w:rPr>
          <w:rFonts w:cstheme="minorHAnsi"/>
        </w:rPr>
      </w:pPr>
      <w:r w:rsidRPr="00021995">
        <w:rPr>
          <w:rFonts w:cstheme="minorHAnsi"/>
        </w:rPr>
        <w:t xml:space="preserve">Pełnomocnik Zamawiającego informuje, że odstąpienie przez Zamawiającego może mieć miejsce w przypadku zawinionego działania, jak również zaniechania Wykonawcy.  </w:t>
      </w:r>
    </w:p>
    <w:p w14:paraId="31BB6137" w14:textId="0B74DD82" w:rsidR="00D6278A" w:rsidRPr="00021995" w:rsidRDefault="00D6278A" w:rsidP="00176225">
      <w:pPr>
        <w:spacing w:after="0" w:line="240" w:lineRule="auto"/>
        <w:ind w:left="-142"/>
        <w:jc w:val="both"/>
        <w:rPr>
          <w:rFonts w:cstheme="minorHAnsi"/>
        </w:rPr>
      </w:pPr>
      <w:r w:rsidRPr="00021995">
        <w:rPr>
          <w:rFonts w:cstheme="minorHAnsi"/>
        </w:rPr>
        <w:t xml:space="preserve"> </w:t>
      </w:r>
    </w:p>
    <w:p w14:paraId="7C8D37D2" w14:textId="77777777" w:rsidR="00D6278A" w:rsidRPr="00021995" w:rsidRDefault="00D6278A" w:rsidP="00021995">
      <w:pPr>
        <w:spacing w:after="0" w:line="240" w:lineRule="auto"/>
        <w:ind w:left="-142"/>
        <w:jc w:val="both"/>
        <w:rPr>
          <w:rFonts w:cstheme="minorHAnsi"/>
        </w:rPr>
      </w:pPr>
      <w:r w:rsidRPr="00021995">
        <w:rPr>
          <w:rFonts w:cstheme="minorHAnsi"/>
          <w:u w:val="single"/>
        </w:rPr>
        <w:t>Pytanie 38:</w:t>
      </w:r>
    </w:p>
    <w:p w14:paraId="50A36002" w14:textId="77777777" w:rsidR="00D6278A" w:rsidRPr="00021995" w:rsidRDefault="00D6278A" w:rsidP="00021995">
      <w:pPr>
        <w:spacing w:after="0" w:line="240" w:lineRule="auto"/>
        <w:ind w:left="-142"/>
        <w:jc w:val="both"/>
        <w:rPr>
          <w:rFonts w:cstheme="minorHAnsi"/>
        </w:rPr>
      </w:pPr>
      <w:r w:rsidRPr="00021995">
        <w:rPr>
          <w:rFonts w:cstheme="minorHAnsi"/>
        </w:rPr>
        <w:t xml:space="preserve">Par. 10 ust. 3 pkt 3) wzoru umowy: wnioskujemy o wyjaśnienie, o co konkretnie chodzi Zamawiającemu, gdyż zapis jest niezrozumiały. </w:t>
      </w:r>
    </w:p>
    <w:p w14:paraId="26A71C26" w14:textId="77777777" w:rsidR="00D6278A" w:rsidRPr="00021995" w:rsidRDefault="00D6278A" w:rsidP="00021995">
      <w:pPr>
        <w:spacing w:after="0" w:line="240" w:lineRule="auto"/>
        <w:ind w:left="-142"/>
        <w:jc w:val="both"/>
        <w:rPr>
          <w:rFonts w:cstheme="minorHAnsi"/>
        </w:rPr>
      </w:pPr>
      <w:r w:rsidRPr="00021995">
        <w:rPr>
          <w:rFonts w:cstheme="minorHAnsi"/>
        </w:rPr>
        <w:t xml:space="preserve">Postępowanie przetargowe dotyczy umowy sprzedażowej, a nie kompleksowej. Ponadto, jeśli Zamawiający zainstaluje </w:t>
      </w:r>
      <w:proofErr w:type="spellStart"/>
      <w:r w:rsidRPr="00021995">
        <w:rPr>
          <w:rFonts w:cstheme="minorHAnsi"/>
        </w:rPr>
        <w:t>fotowolitaikę</w:t>
      </w:r>
      <w:proofErr w:type="spellEnd"/>
      <w:r w:rsidRPr="00021995">
        <w:rPr>
          <w:rFonts w:cstheme="minorHAnsi"/>
        </w:rPr>
        <w:t xml:space="preserve"> na PPE będącym w umowie sprzedażowej, to taki PPE należy odpowiednio wykreślić z umowy sprzedażowej zachowując przy tym zapisy IRIESD na zgłoszenie zakończenia sprzedaży, a także należy wziąć pod uwagę przepisy prawne co do terminu realizacji spraw, które wpływają. Dodatkowo, nie znajdujemy uzasadnienia dla uznania tego przypadku za rażące naruszenie warunków, dające podstawę do odstąpienia przez Zamawiającego od umowy.  </w:t>
      </w:r>
    </w:p>
    <w:p w14:paraId="0B715999" w14:textId="77777777" w:rsidR="00C93CA1" w:rsidRPr="008D5D5A" w:rsidRDefault="00C93CA1" w:rsidP="00021995">
      <w:pPr>
        <w:spacing w:after="0" w:line="240" w:lineRule="auto"/>
        <w:ind w:left="-142"/>
        <w:jc w:val="both"/>
        <w:rPr>
          <w:rFonts w:cstheme="minorHAnsi"/>
        </w:rPr>
      </w:pPr>
      <w:r w:rsidRPr="008D5D5A">
        <w:rPr>
          <w:rFonts w:cstheme="minorHAnsi"/>
        </w:rPr>
        <w:t>Odpowiedź 38</w:t>
      </w:r>
    </w:p>
    <w:p w14:paraId="6086773D" w14:textId="28A1767E" w:rsidR="00C93CA1" w:rsidRPr="008D5D5A" w:rsidRDefault="00C93CA1" w:rsidP="00021995">
      <w:pPr>
        <w:spacing w:after="0" w:line="240" w:lineRule="auto"/>
        <w:ind w:left="-142"/>
        <w:jc w:val="both"/>
        <w:rPr>
          <w:rFonts w:cstheme="minorHAnsi"/>
        </w:rPr>
      </w:pPr>
      <w:r w:rsidRPr="008D5D5A">
        <w:rPr>
          <w:rFonts w:cstheme="minorHAnsi"/>
        </w:rPr>
        <w:t>Pełnomocnik Zamawiającego informuje, że zapis par. 10 ust. 3 pkt 3) wzoru umowy pozostaje bez zmian.</w:t>
      </w:r>
    </w:p>
    <w:p w14:paraId="2B1C13B4" w14:textId="33366D8A" w:rsidR="00C93CA1" w:rsidRPr="00021995" w:rsidRDefault="00C93CA1" w:rsidP="00021995">
      <w:pPr>
        <w:spacing w:after="0" w:line="240" w:lineRule="auto"/>
        <w:ind w:left="-142"/>
        <w:jc w:val="both"/>
        <w:rPr>
          <w:rFonts w:cstheme="minorHAnsi"/>
        </w:rPr>
      </w:pPr>
      <w:r w:rsidRPr="008D5D5A">
        <w:rPr>
          <w:rFonts w:cstheme="minorHAnsi"/>
        </w:rPr>
        <w:t xml:space="preserve">W sytuacji, gdy na </w:t>
      </w:r>
      <w:proofErr w:type="spellStart"/>
      <w:r w:rsidRPr="008D5D5A">
        <w:rPr>
          <w:rFonts w:cstheme="minorHAnsi"/>
        </w:rPr>
        <w:t>ppe</w:t>
      </w:r>
      <w:proofErr w:type="spellEnd"/>
      <w:r w:rsidRPr="008D5D5A">
        <w:rPr>
          <w:rFonts w:cstheme="minorHAnsi"/>
        </w:rPr>
        <w:t xml:space="preserve">, który ujęty został w umowie sprzedaży zostanie założona instalacja OZE, dla której odbiorca będzie musiał zawrzeć umowę kompleksową i będzie to jednocześnie jedyny </w:t>
      </w:r>
      <w:proofErr w:type="spellStart"/>
      <w:r w:rsidRPr="008D5D5A">
        <w:rPr>
          <w:rFonts w:cstheme="minorHAnsi"/>
        </w:rPr>
        <w:t>ppe</w:t>
      </w:r>
      <w:proofErr w:type="spellEnd"/>
      <w:r w:rsidRPr="008D5D5A">
        <w:rPr>
          <w:rFonts w:cstheme="minorHAnsi"/>
        </w:rPr>
        <w:t xml:space="preserve"> w umowie, odbiorca będzie miał prawo odstąpić od zawartej umowy.</w:t>
      </w:r>
      <w:r w:rsidRPr="00021995">
        <w:rPr>
          <w:rFonts w:cstheme="minorHAnsi"/>
        </w:rPr>
        <w:t xml:space="preserve"> </w:t>
      </w:r>
    </w:p>
    <w:p w14:paraId="73EF9519" w14:textId="77777777" w:rsidR="00D6278A" w:rsidRPr="00021995" w:rsidRDefault="00D6278A" w:rsidP="00176225">
      <w:pPr>
        <w:spacing w:after="0" w:line="240" w:lineRule="auto"/>
        <w:jc w:val="both"/>
        <w:rPr>
          <w:rFonts w:cstheme="minorHAnsi"/>
        </w:rPr>
      </w:pPr>
    </w:p>
    <w:p w14:paraId="4937E23B" w14:textId="77777777" w:rsidR="00D6278A" w:rsidRPr="00021995" w:rsidRDefault="00D6278A" w:rsidP="00021995">
      <w:pPr>
        <w:spacing w:after="0" w:line="240" w:lineRule="auto"/>
        <w:ind w:left="-142"/>
        <w:jc w:val="both"/>
        <w:rPr>
          <w:rFonts w:cstheme="minorHAnsi"/>
        </w:rPr>
      </w:pPr>
      <w:r w:rsidRPr="00021995">
        <w:rPr>
          <w:rFonts w:cstheme="minorHAnsi"/>
          <w:u w:val="single"/>
        </w:rPr>
        <w:t>Pytanie 39:</w:t>
      </w:r>
    </w:p>
    <w:p w14:paraId="7FEEDEE6" w14:textId="77777777" w:rsidR="00D6278A" w:rsidRPr="00021995" w:rsidRDefault="00D6278A" w:rsidP="00021995">
      <w:pPr>
        <w:spacing w:after="0" w:line="240" w:lineRule="auto"/>
        <w:ind w:left="-142"/>
        <w:jc w:val="both"/>
        <w:rPr>
          <w:rFonts w:cstheme="minorHAnsi"/>
        </w:rPr>
      </w:pPr>
      <w:r w:rsidRPr="00021995">
        <w:rPr>
          <w:rFonts w:cstheme="minorHAnsi"/>
        </w:rPr>
        <w:t xml:space="preserve">Par. 10 ust. 4 zdanie drugie: wnioskujemy o usuniecie fragmentu zapisu w brzmieniu: „(…) w szczególności (…)”. W przypadku braku zgody, prosimy o wskazanie jakie jeszcze szkody Zamawiający ma na myśli. </w:t>
      </w:r>
    </w:p>
    <w:p w14:paraId="317B445A" w14:textId="77777777" w:rsidR="00E149BE" w:rsidRPr="00021995" w:rsidRDefault="00E149BE" w:rsidP="00021995">
      <w:pPr>
        <w:spacing w:after="0" w:line="240" w:lineRule="auto"/>
        <w:ind w:left="-142"/>
        <w:jc w:val="both"/>
        <w:rPr>
          <w:rFonts w:cstheme="minorHAnsi"/>
        </w:rPr>
      </w:pPr>
      <w:r w:rsidRPr="00021995">
        <w:rPr>
          <w:rFonts w:cstheme="minorHAnsi"/>
        </w:rPr>
        <w:t>Odpowiedź 39</w:t>
      </w:r>
    </w:p>
    <w:p w14:paraId="56D5D588" w14:textId="0A10618E" w:rsidR="00E149BE" w:rsidRPr="00021995" w:rsidRDefault="00E149BE" w:rsidP="00021995">
      <w:pPr>
        <w:spacing w:after="0" w:line="240" w:lineRule="auto"/>
        <w:ind w:left="-142"/>
        <w:jc w:val="both"/>
        <w:rPr>
          <w:rFonts w:cstheme="minorHAnsi"/>
        </w:rPr>
      </w:pPr>
      <w:r w:rsidRPr="00021995">
        <w:rPr>
          <w:rFonts w:cstheme="minorHAnsi"/>
        </w:rPr>
        <w:t xml:space="preserve">Pełnomocnik Zamawiającego informuje, że Zamawiający nie wyraża zgody na wykreślenie słowa „w szczególności”. </w:t>
      </w:r>
    </w:p>
    <w:p w14:paraId="1523739C" w14:textId="77777777" w:rsidR="00E149BE" w:rsidRPr="00021995" w:rsidRDefault="00E149BE" w:rsidP="00176225">
      <w:pPr>
        <w:spacing w:after="0" w:line="240" w:lineRule="auto"/>
        <w:jc w:val="both"/>
        <w:rPr>
          <w:rFonts w:cstheme="minorHAnsi"/>
        </w:rPr>
      </w:pPr>
    </w:p>
    <w:p w14:paraId="77AF342F" w14:textId="77777777" w:rsidR="00D6278A" w:rsidRPr="00021995" w:rsidRDefault="00D6278A" w:rsidP="00021995">
      <w:pPr>
        <w:spacing w:after="0" w:line="240" w:lineRule="auto"/>
        <w:ind w:left="-142"/>
        <w:jc w:val="both"/>
        <w:rPr>
          <w:rFonts w:cstheme="minorHAnsi"/>
        </w:rPr>
      </w:pPr>
      <w:r w:rsidRPr="00021995">
        <w:rPr>
          <w:rFonts w:cstheme="minorHAnsi"/>
          <w:u w:val="single"/>
        </w:rPr>
        <w:t>Pytanie 40:</w:t>
      </w:r>
    </w:p>
    <w:p w14:paraId="1771F918" w14:textId="77777777" w:rsidR="00D6278A" w:rsidRPr="00021995" w:rsidRDefault="00D6278A" w:rsidP="00021995">
      <w:pPr>
        <w:spacing w:after="0" w:line="240" w:lineRule="auto"/>
        <w:ind w:left="-142"/>
        <w:jc w:val="both"/>
        <w:rPr>
          <w:rFonts w:cstheme="minorHAnsi"/>
        </w:rPr>
      </w:pPr>
      <w:r w:rsidRPr="00021995">
        <w:rPr>
          <w:rFonts w:cstheme="minorHAnsi"/>
        </w:rPr>
        <w:t>Par. 11 ust. 2 wzoru umowy: wnioskujemy o wskazanie konkretne przyczyny determinujące naliczenie kar umownych.</w:t>
      </w:r>
    </w:p>
    <w:p w14:paraId="71033781" w14:textId="281069E0" w:rsidR="00E149BE" w:rsidRPr="008D5D5A" w:rsidRDefault="00E149BE" w:rsidP="00021995">
      <w:pPr>
        <w:spacing w:after="0" w:line="240" w:lineRule="auto"/>
        <w:ind w:left="-142"/>
        <w:jc w:val="both"/>
        <w:rPr>
          <w:rFonts w:cstheme="minorHAnsi"/>
        </w:rPr>
      </w:pPr>
      <w:r w:rsidRPr="008D5D5A">
        <w:rPr>
          <w:rFonts w:cstheme="minorHAnsi"/>
        </w:rPr>
        <w:t>Odpowiedź 40</w:t>
      </w:r>
    </w:p>
    <w:p w14:paraId="44810A97" w14:textId="0B5F78C4" w:rsidR="00E149BE" w:rsidRPr="008D5D5A" w:rsidRDefault="00E149BE" w:rsidP="00021995">
      <w:pPr>
        <w:spacing w:after="0" w:line="240" w:lineRule="auto"/>
        <w:ind w:left="-142"/>
        <w:jc w:val="both"/>
        <w:rPr>
          <w:rFonts w:cstheme="minorHAnsi"/>
        </w:rPr>
      </w:pPr>
      <w:r w:rsidRPr="008D5D5A">
        <w:rPr>
          <w:rFonts w:cstheme="minorHAnsi"/>
        </w:rPr>
        <w:t xml:space="preserve">Pełnomocnik Zamawiającego informuje, że kara zostanie naliczona w przypadku odstąpienia od niniejszej umowy przez Zamawiającego z przyczyn, za które odpowiedzialność ponosi Wykonawca. W par. 10 zostały wskazane sytuacje, w których może dojść do odstąpienia od umowy. </w:t>
      </w:r>
    </w:p>
    <w:p w14:paraId="0A6DD7AD" w14:textId="77777777" w:rsidR="00D6278A" w:rsidRPr="008D5D5A" w:rsidRDefault="00D6278A" w:rsidP="00021995">
      <w:pPr>
        <w:spacing w:after="0" w:line="240" w:lineRule="auto"/>
        <w:ind w:left="-142"/>
        <w:jc w:val="both"/>
        <w:rPr>
          <w:rFonts w:cstheme="minorHAnsi"/>
        </w:rPr>
      </w:pPr>
    </w:p>
    <w:p w14:paraId="32F7C60A" w14:textId="77777777" w:rsidR="00D6278A" w:rsidRPr="00021995" w:rsidRDefault="00D6278A" w:rsidP="00021995">
      <w:pPr>
        <w:spacing w:after="0" w:line="240" w:lineRule="auto"/>
        <w:ind w:left="-142"/>
        <w:jc w:val="both"/>
        <w:rPr>
          <w:rFonts w:cstheme="minorHAnsi"/>
        </w:rPr>
      </w:pPr>
      <w:r w:rsidRPr="008D5D5A">
        <w:rPr>
          <w:rFonts w:cstheme="minorHAnsi"/>
          <w:u w:val="single"/>
        </w:rPr>
        <w:t>Pytanie 41:</w:t>
      </w:r>
    </w:p>
    <w:p w14:paraId="66753E54" w14:textId="77777777" w:rsidR="00D6278A" w:rsidRPr="004F6D6C" w:rsidRDefault="00D6278A" w:rsidP="00021995">
      <w:pPr>
        <w:spacing w:after="0" w:line="240" w:lineRule="auto"/>
        <w:ind w:left="-142"/>
        <w:jc w:val="both"/>
        <w:rPr>
          <w:rFonts w:cstheme="minorHAnsi"/>
        </w:rPr>
      </w:pPr>
      <w:r w:rsidRPr="00021995">
        <w:rPr>
          <w:rFonts w:cstheme="minorHAnsi"/>
        </w:rPr>
        <w:t xml:space="preserve">Par. 12 ust. 5 wzoru umowy: Zapis ten budzi wątpliwości. Powołując się na art. 509 Kodeksu Cywilnego, podkreślamy, że Wykonawca może bez zgody dłużnika przenieść wierzytelność na osobę trzecią. </w:t>
      </w:r>
      <w:r w:rsidRPr="00021995">
        <w:rPr>
          <w:rFonts w:cstheme="minorHAnsi"/>
        </w:rPr>
        <w:lastRenderedPageBreak/>
        <w:t xml:space="preserve">Oczywiście jest to tylko możliwość, która może ale nie musi zaistnieć. Prosimy więc o uwzględnienie </w:t>
      </w:r>
      <w:r w:rsidRPr="004F6D6C">
        <w:rPr>
          <w:rFonts w:cstheme="minorHAnsi"/>
        </w:rPr>
        <w:t>zapisów Kodeksu Cywilnego we wzorze Umowy.</w:t>
      </w:r>
    </w:p>
    <w:p w14:paraId="66D34BDA" w14:textId="77777777" w:rsidR="004F6D6C" w:rsidRPr="00555B3E" w:rsidRDefault="00E149BE" w:rsidP="004F6D6C">
      <w:pPr>
        <w:spacing w:after="0" w:line="240" w:lineRule="auto"/>
        <w:ind w:left="-142"/>
        <w:jc w:val="both"/>
        <w:rPr>
          <w:rFonts w:cstheme="minorHAnsi"/>
        </w:rPr>
      </w:pPr>
      <w:r w:rsidRPr="00555B3E">
        <w:rPr>
          <w:rFonts w:cstheme="minorHAnsi"/>
        </w:rPr>
        <w:t>Odpowiedź 41</w:t>
      </w:r>
    </w:p>
    <w:p w14:paraId="75DB36F4" w14:textId="2213A5FB" w:rsidR="004F6D6C" w:rsidRPr="00555B3E" w:rsidRDefault="004F6D6C" w:rsidP="004F6D6C">
      <w:pPr>
        <w:spacing w:after="0" w:line="240" w:lineRule="auto"/>
        <w:ind w:left="-142"/>
        <w:jc w:val="both"/>
        <w:rPr>
          <w:rFonts w:cstheme="minorHAnsi"/>
        </w:rPr>
      </w:pPr>
      <w:r w:rsidRPr="00555B3E">
        <w:t>Pełnomocnik Zamawiającego informuje, że zapis § 12 ust. 5 pozostaje bez zmian.</w:t>
      </w:r>
    </w:p>
    <w:p w14:paraId="2F8C4E91" w14:textId="77777777" w:rsidR="008D5D5A" w:rsidRPr="00555B3E" w:rsidRDefault="008D5D5A" w:rsidP="008D5D5A">
      <w:pPr>
        <w:spacing w:after="0" w:line="240" w:lineRule="auto"/>
        <w:jc w:val="both"/>
        <w:rPr>
          <w:rFonts w:cstheme="minorHAnsi"/>
        </w:rPr>
      </w:pPr>
    </w:p>
    <w:p w14:paraId="00668939" w14:textId="77777777" w:rsidR="00D6278A" w:rsidRPr="00021995" w:rsidRDefault="00D6278A" w:rsidP="00021995">
      <w:pPr>
        <w:spacing w:after="0" w:line="240" w:lineRule="auto"/>
        <w:ind w:left="-142"/>
        <w:jc w:val="both"/>
        <w:rPr>
          <w:rFonts w:cstheme="minorHAnsi"/>
        </w:rPr>
      </w:pPr>
      <w:r w:rsidRPr="00555B3E">
        <w:rPr>
          <w:rFonts w:cstheme="minorHAnsi"/>
          <w:u w:val="single"/>
        </w:rPr>
        <w:t>Pytanie 42:</w:t>
      </w:r>
    </w:p>
    <w:p w14:paraId="78AAF039" w14:textId="77777777" w:rsidR="00D6278A" w:rsidRPr="00021995" w:rsidRDefault="00D6278A" w:rsidP="00021995">
      <w:pPr>
        <w:spacing w:after="0" w:line="240" w:lineRule="auto"/>
        <w:ind w:left="-142"/>
        <w:jc w:val="both"/>
        <w:rPr>
          <w:rFonts w:cstheme="minorHAnsi"/>
        </w:rPr>
      </w:pPr>
      <w:r w:rsidRPr="00021995">
        <w:rPr>
          <w:rFonts w:cstheme="minorHAnsi"/>
        </w:rPr>
        <w:t>Par. 12 ust. 7 lit c) wzoru umowy: prosimy o informację, czy Zamawiający samodzielnie będzie kontrolował ilość zmniejszanych lub zwiększanych PPE, tak aby nie przekroczyć limitu 15%?</w:t>
      </w:r>
    </w:p>
    <w:p w14:paraId="56776A0B" w14:textId="40D1A6E2" w:rsidR="00E149BE" w:rsidRPr="00021995" w:rsidRDefault="00E149BE" w:rsidP="00021995">
      <w:pPr>
        <w:spacing w:after="0" w:line="240" w:lineRule="auto"/>
        <w:ind w:left="-142"/>
        <w:jc w:val="both"/>
        <w:rPr>
          <w:rFonts w:cstheme="minorHAnsi"/>
        </w:rPr>
      </w:pPr>
      <w:r w:rsidRPr="00021995">
        <w:rPr>
          <w:rFonts w:cstheme="minorHAnsi"/>
        </w:rPr>
        <w:t>Odpowiedź 42</w:t>
      </w:r>
    </w:p>
    <w:p w14:paraId="6FC7A85E" w14:textId="1095A8BF" w:rsidR="00E149BE" w:rsidRPr="00021995" w:rsidRDefault="00E149BE" w:rsidP="00021995">
      <w:pPr>
        <w:spacing w:after="0" w:line="240" w:lineRule="auto"/>
        <w:ind w:left="-142"/>
        <w:jc w:val="both"/>
        <w:rPr>
          <w:rFonts w:cstheme="minorHAnsi"/>
        </w:rPr>
      </w:pPr>
      <w:r w:rsidRPr="00021995">
        <w:rPr>
          <w:rFonts w:cstheme="minorHAnsi"/>
        </w:rPr>
        <w:t>Pełnomocnik Zamawiającego informuje, że Zamawiający samodzielnie będzie kontrolował ilość zmniejszanych lub zwiększanych PPE, tak aby nie przekroczyć limitu 15%.</w:t>
      </w:r>
    </w:p>
    <w:p w14:paraId="50CEB477" w14:textId="77777777" w:rsidR="00D6278A" w:rsidRPr="00021995" w:rsidRDefault="00D6278A" w:rsidP="00021995">
      <w:pPr>
        <w:spacing w:after="0" w:line="240" w:lineRule="auto"/>
        <w:jc w:val="both"/>
        <w:rPr>
          <w:rFonts w:cstheme="minorHAnsi"/>
        </w:rPr>
      </w:pPr>
    </w:p>
    <w:p w14:paraId="24EE27E7" w14:textId="77777777" w:rsidR="00D6278A" w:rsidRPr="00021995" w:rsidRDefault="00D6278A" w:rsidP="00021995">
      <w:pPr>
        <w:spacing w:after="0" w:line="240" w:lineRule="auto"/>
        <w:ind w:left="-142"/>
        <w:jc w:val="both"/>
        <w:rPr>
          <w:rFonts w:cstheme="minorHAnsi"/>
        </w:rPr>
      </w:pPr>
      <w:r w:rsidRPr="00021995">
        <w:rPr>
          <w:rFonts w:cstheme="minorHAnsi"/>
          <w:u w:val="single"/>
        </w:rPr>
        <w:t>Pytanie 43:</w:t>
      </w:r>
    </w:p>
    <w:p w14:paraId="5F7D8742" w14:textId="77777777" w:rsidR="00D6278A" w:rsidRPr="00021995" w:rsidRDefault="00D6278A" w:rsidP="00021995">
      <w:pPr>
        <w:spacing w:after="0" w:line="240" w:lineRule="auto"/>
        <w:ind w:left="-142"/>
        <w:jc w:val="both"/>
        <w:rPr>
          <w:rFonts w:cstheme="minorHAnsi"/>
        </w:rPr>
      </w:pPr>
      <w:r w:rsidRPr="00021995">
        <w:rPr>
          <w:rFonts w:cstheme="minorHAnsi"/>
        </w:rPr>
        <w:t xml:space="preserve">Wnioskujemy o zmianę w par. 13 ust. 6 wzoru Umowy słownictwa na końcu zdania </w:t>
      </w:r>
      <w:r w:rsidRPr="00021995">
        <w:rPr>
          <w:rFonts w:cstheme="minorHAnsi"/>
        </w:rPr>
        <w:br/>
        <w:t>z „Zamawiającego” na „strony pozwanej”.</w:t>
      </w:r>
    </w:p>
    <w:p w14:paraId="4D95F2E4" w14:textId="77777777" w:rsidR="00176225" w:rsidRDefault="00E149BE" w:rsidP="00176225">
      <w:pPr>
        <w:spacing w:after="0" w:line="240" w:lineRule="auto"/>
        <w:ind w:left="-142"/>
        <w:jc w:val="both"/>
        <w:rPr>
          <w:rFonts w:cstheme="minorHAnsi"/>
        </w:rPr>
      </w:pPr>
      <w:r w:rsidRPr="00021995">
        <w:rPr>
          <w:rFonts w:cstheme="minorHAnsi"/>
        </w:rPr>
        <w:t>Odpowiedź 43</w:t>
      </w:r>
    </w:p>
    <w:p w14:paraId="7E02589D" w14:textId="2E31F522" w:rsidR="00E149BE" w:rsidRPr="00021995" w:rsidRDefault="00E149BE" w:rsidP="00176225">
      <w:pPr>
        <w:spacing w:after="0" w:line="240" w:lineRule="auto"/>
        <w:ind w:left="-142"/>
        <w:jc w:val="both"/>
        <w:rPr>
          <w:rFonts w:cstheme="minorHAnsi"/>
        </w:rPr>
      </w:pPr>
      <w:r w:rsidRPr="00021995">
        <w:rPr>
          <w:rFonts w:cstheme="minorHAnsi"/>
        </w:rPr>
        <w:t>Pełnomocnik Zamawiającego informuje, że Zamawiający nie wyraża zgody na zaproponowaną zmianę.</w:t>
      </w:r>
    </w:p>
    <w:p w14:paraId="1C9CB881" w14:textId="77777777" w:rsidR="00E149BE" w:rsidRPr="00021995" w:rsidRDefault="00E149BE" w:rsidP="00021995">
      <w:pPr>
        <w:spacing w:after="0" w:line="240" w:lineRule="auto"/>
        <w:ind w:left="-142"/>
        <w:jc w:val="both"/>
        <w:rPr>
          <w:rFonts w:cstheme="minorHAnsi"/>
        </w:rPr>
      </w:pPr>
    </w:p>
    <w:p w14:paraId="56182850" w14:textId="77777777" w:rsidR="00AC6A4C" w:rsidRPr="00021995" w:rsidRDefault="00AC6A4C" w:rsidP="00021995">
      <w:pPr>
        <w:shd w:val="clear" w:color="auto" w:fill="FFFFFF"/>
        <w:spacing w:after="0" w:line="240" w:lineRule="auto"/>
        <w:jc w:val="both"/>
        <w:rPr>
          <w:rFonts w:eastAsia="Times New Roman" w:cstheme="minorHAnsi"/>
          <w:lang w:eastAsia="pl-PL"/>
        </w:rPr>
      </w:pPr>
    </w:p>
    <w:p w14:paraId="482AF1B7" w14:textId="77777777" w:rsidR="007B76A0" w:rsidRPr="00021995" w:rsidRDefault="007B76A0" w:rsidP="00021995">
      <w:pPr>
        <w:autoSpaceDE w:val="0"/>
        <w:autoSpaceDN w:val="0"/>
        <w:adjustRightInd w:val="0"/>
        <w:spacing w:after="0" w:line="240" w:lineRule="auto"/>
        <w:jc w:val="both"/>
        <w:rPr>
          <w:rFonts w:cstheme="minorHAnsi"/>
        </w:rPr>
      </w:pPr>
    </w:p>
    <w:p w14:paraId="740AF88C" w14:textId="784DCACE" w:rsidR="00D608DA" w:rsidRPr="00021995" w:rsidRDefault="00D608DA" w:rsidP="00021995">
      <w:pPr>
        <w:tabs>
          <w:tab w:val="left" w:pos="0"/>
        </w:tabs>
        <w:spacing w:line="240" w:lineRule="auto"/>
        <w:ind w:firstLine="708"/>
        <w:jc w:val="right"/>
        <w:rPr>
          <w:rFonts w:cstheme="minorHAnsi"/>
        </w:rPr>
      </w:pPr>
      <w:r w:rsidRPr="00021995">
        <w:rPr>
          <w:rFonts w:cstheme="minorHAnsi"/>
        </w:rPr>
        <w:t xml:space="preserve">/-/ </w:t>
      </w:r>
      <w:r w:rsidR="00684B43" w:rsidRPr="00021995">
        <w:rPr>
          <w:rFonts w:cstheme="minorHAnsi"/>
        </w:rPr>
        <w:t>Justyna Szepietowska</w:t>
      </w:r>
      <w:r w:rsidRPr="00021995">
        <w:rPr>
          <w:rFonts w:cstheme="minorHAnsi"/>
        </w:rPr>
        <w:t xml:space="preserve"> </w:t>
      </w:r>
    </w:p>
    <w:p w14:paraId="63EE1622" w14:textId="77777777" w:rsidR="00D608DA" w:rsidRPr="00021995" w:rsidRDefault="00D608DA" w:rsidP="00021995">
      <w:pPr>
        <w:tabs>
          <w:tab w:val="left" w:pos="0"/>
        </w:tabs>
        <w:spacing w:line="240" w:lineRule="auto"/>
        <w:jc w:val="right"/>
        <w:rPr>
          <w:rFonts w:cstheme="minorHAnsi"/>
        </w:rPr>
      </w:pPr>
      <w:r w:rsidRPr="00021995">
        <w:rPr>
          <w:rFonts w:cstheme="minorHAnsi"/>
        </w:rPr>
        <w:t xml:space="preserve">      Pełnomocnik Zamawiającego </w:t>
      </w:r>
    </w:p>
    <w:p w14:paraId="263FAE35" w14:textId="77777777" w:rsidR="00D608DA" w:rsidRPr="00021995" w:rsidRDefault="00D608DA" w:rsidP="00021995">
      <w:pPr>
        <w:pStyle w:val="Akapitzlist"/>
        <w:widowControl/>
        <w:tabs>
          <w:tab w:val="left" w:pos="0"/>
        </w:tabs>
        <w:autoSpaceDE/>
        <w:autoSpaceDN/>
        <w:adjustRightInd/>
        <w:ind w:left="0"/>
        <w:jc w:val="both"/>
        <w:rPr>
          <w:rFonts w:asciiTheme="minorHAnsi" w:hAnsiTheme="minorHAnsi" w:cstheme="minorHAnsi"/>
          <w:sz w:val="22"/>
          <w:szCs w:val="22"/>
        </w:rPr>
      </w:pPr>
    </w:p>
    <w:sectPr w:rsidR="00D608DA" w:rsidRPr="00021995" w:rsidSect="00255A4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35BA9" w14:textId="77777777" w:rsidR="00255A42" w:rsidRDefault="00255A42" w:rsidP="00250A52">
      <w:pPr>
        <w:spacing w:after="0" w:line="240" w:lineRule="auto"/>
      </w:pPr>
      <w:r>
        <w:separator/>
      </w:r>
    </w:p>
  </w:endnote>
  <w:endnote w:type="continuationSeparator" w:id="0">
    <w:p w14:paraId="6127890D" w14:textId="77777777" w:rsidR="00255A42" w:rsidRDefault="00255A42" w:rsidP="00250A52">
      <w:pPr>
        <w:spacing w:after="0" w:line="240" w:lineRule="auto"/>
      </w:pPr>
      <w:r>
        <w:continuationSeparator/>
      </w:r>
    </w:p>
  </w:endnote>
  <w:endnote w:type="continuationNotice" w:id="1">
    <w:p w14:paraId="52FC9BD6" w14:textId="77777777" w:rsidR="00915CAE" w:rsidRDefault="00915C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1BE0A2" w14:textId="77777777" w:rsidR="00255A42" w:rsidRDefault="00255A42" w:rsidP="00250A52">
      <w:pPr>
        <w:spacing w:after="0" w:line="240" w:lineRule="auto"/>
      </w:pPr>
      <w:r>
        <w:separator/>
      </w:r>
    </w:p>
  </w:footnote>
  <w:footnote w:type="continuationSeparator" w:id="0">
    <w:p w14:paraId="27BBD09F" w14:textId="77777777" w:rsidR="00255A42" w:rsidRDefault="00255A42" w:rsidP="00250A52">
      <w:pPr>
        <w:spacing w:after="0" w:line="240" w:lineRule="auto"/>
      </w:pPr>
      <w:r>
        <w:continuationSeparator/>
      </w:r>
    </w:p>
  </w:footnote>
  <w:footnote w:type="continuationNotice" w:id="1">
    <w:p w14:paraId="6EA4CE3E" w14:textId="77777777" w:rsidR="00915CAE" w:rsidRDefault="00915C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071110"/>
    <w:multiLevelType w:val="hybridMultilevel"/>
    <w:tmpl w:val="E7DEB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E0276"/>
    <w:multiLevelType w:val="hybridMultilevel"/>
    <w:tmpl w:val="02EC67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2F7CBF"/>
    <w:multiLevelType w:val="hybridMultilevel"/>
    <w:tmpl w:val="E020D758"/>
    <w:lvl w:ilvl="0" w:tplc="847851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27CFE"/>
    <w:multiLevelType w:val="hybridMultilevel"/>
    <w:tmpl w:val="311C6278"/>
    <w:lvl w:ilvl="0" w:tplc="FA3085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59C0A86"/>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9D5E79"/>
    <w:multiLevelType w:val="hybridMultilevel"/>
    <w:tmpl w:val="3522C5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CBE1D97"/>
    <w:multiLevelType w:val="hybridMultilevel"/>
    <w:tmpl w:val="2AA0C1CA"/>
    <w:lvl w:ilvl="0" w:tplc="C57A569C">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CC70928"/>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E4B3680"/>
    <w:multiLevelType w:val="hybridMultilevel"/>
    <w:tmpl w:val="39BE9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EE23C2"/>
    <w:multiLevelType w:val="hybridMultilevel"/>
    <w:tmpl w:val="1FA6A5AA"/>
    <w:lvl w:ilvl="0" w:tplc="0415000F">
      <w:start w:val="4"/>
      <w:numFmt w:val="decimal"/>
      <w:lvlText w:val="%1."/>
      <w:lvlJc w:val="left"/>
      <w:pPr>
        <w:ind w:left="720" w:hanging="360"/>
      </w:pPr>
      <w:rPr>
        <w:rFonts w:hint="default"/>
      </w:rPr>
    </w:lvl>
    <w:lvl w:ilvl="1" w:tplc="77FC776E">
      <w:start w:val="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A232DE2A">
      <w:start w:val="1"/>
      <w:numFmt w:val="decimal"/>
      <w:lvlText w:val="%4)"/>
      <w:lvlJc w:val="left"/>
      <w:pPr>
        <w:ind w:left="720" w:hanging="360"/>
      </w:pPr>
      <w:rPr>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D40842"/>
    <w:multiLevelType w:val="hybridMultilevel"/>
    <w:tmpl w:val="F3F23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2587104"/>
    <w:multiLevelType w:val="hybridMultilevel"/>
    <w:tmpl w:val="4B00B3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FE39B6"/>
    <w:multiLevelType w:val="hybridMultilevel"/>
    <w:tmpl w:val="B3B002D6"/>
    <w:lvl w:ilvl="0" w:tplc="68261A06">
      <w:start w:val="1"/>
      <w:numFmt w:val="lowerLetter"/>
      <w:lvlText w:val="%1)"/>
      <w:lvlJc w:val="left"/>
      <w:pPr>
        <w:ind w:left="720" w:hanging="360"/>
      </w:pPr>
      <w:rPr>
        <w:rFonts w:hint="default"/>
        <w:b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B92B9C"/>
    <w:multiLevelType w:val="hybridMultilevel"/>
    <w:tmpl w:val="52120F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39240D"/>
    <w:multiLevelType w:val="hybridMultilevel"/>
    <w:tmpl w:val="8304A4CA"/>
    <w:lvl w:ilvl="0" w:tplc="A246F6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AD17BEA"/>
    <w:multiLevelType w:val="hybridMultilevel"/>
    <w:tmpl w:val="1F127FF8"/>
    <w:lvl w:ilvl="0" w:tplc="364A26B4">
      <w:start w:val="1"/>
      <w:numFmt w:val="lowerLetter"/>
      <w:lvlText w:val="%1)"/>
      <w:lvlJc w:val="left"/>
      <w:pPr>
        <w:ind w:left="218" w:hanging="360"/>
      </w:pPr>
      <w:rPr>
        <w:rFonts w:hint="default"/>
        <w:color w:val="00000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0" w15:restartNumberingAfterBreak="0">
    <w:nsid w:val="4D225A94"/>
    <w:multiLevelType w:val="hybridMultilevel"/>
    <w:tmpl w:val="07BE6AFA"/>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880D34"/>
    <w:multiLevelType w:val="hybridMultilevel"/>
    <w:tmpl w:val="FDEE433A"/>
    <w:lvl w:ilvl="0" w:tplc="888852DA">
      <w:start w:val="1"/>
      <w:numFmt w:val="lowerLetter"/>
      <w:lvlText w:val="%1)"/>
      <w:lvlJc w:val="left"/>
      <w:pPr>
        <w:ind w:left="276" w:hanging="360"/>
      </w:pPr>
      <w:rPr>
        <w:rFonts w:hint="default"/>
      </w:rPr>
    </w:lvl>
    <w:lvl w:ilvl="1" w:tplc="04150019" w:tentative="1">
      <w:start w:val="1"/>
      <w:numFmt w:val="lowerLetter"/>
      <w:lvlText w:val="%2."/>
      <w:lvlJc w:val="left"/>
      <w:pPr>
        <w:ind w:left="996" w:hanging="360"/>
      </w:pPr>
    </w:lvl>
    <w:lvl w:ilvl="2" w:tplc="0415001B" w:tentative="1">
      <w:start w:val="1"/>
      <w:numFmt w:val="lowerRoman"/>
      <w:lvlText w:val="%3."/>
      <w:lvlJc w:val="right"/>
      <w:pPr>
        <w:ind w:left="1716" w:hanging="180"/>
      </w:pPr>
    </w:lvl>
    <w:lvl w:ilvl="3" w:tplc="0415000F" w:tentative="1">
      <w:start w:val="1"/>
      <w:numFmt w:val="decimal"/>
      <w:lvlText w:val="%4."/>
      <w:lvlJc w:val="left"/>
      <w:pPr>
        <w:ind w:left="2436" w:hanging="360"/>
      </w:pPr>
    </w:lvl>
    <w:lvl w:ilvl="4" w:tplc="04150019" w:tentative="1">
      <w:start w:val="1"/>
      <w:numFmt w:val="lowerLetter"/>
      <w:lvlText w:val="%5."/>
      <w:lvlJc w:val="left"/>
      <w:pPr>
        <w:ind w:left="3156" w:hanging="360"/>
      </w:pPr>
    </w:lvl>
    <w:lvl w:ilvl="5" w:tplc="0415001B" w:tentative="1">
      <w:start w:val="1"/>
      <w:numFmt w:val="lowerRoman"/>
      <w:lvlText w:val="%6."/>
      <w:lvlJc w:val="right"/>
      <w:pPr>
        <w:ind w:left="3876" w:hanging="180"/>
      </w:pPr>
    </w:lvl>
    <w:lvl w:ilvl="6" w:tplc="0415000F" w:tentative="1">
      <w:start w:val="1"/>
      <w:numFmt w:val="decimal"/>
      <w:lvlText w:val="%7."/>
      <w:lvlJc w:val="left"/>
      <w:pPr>
        <w:ind w:left="4596" w:hanging="360"/>
      </w:pPr>
    </w:lvl>
    <w:lvl w:ilvl="7" w:tplc="04150019" w:tentative="1">
      <w:start w:val="1"/>
      <w:numFmt w:val="lowerLetter"/>
      <w:lvlText w:val="%8."/>
      <w:lvlJc w:val="left"/>
      <w:pPr>
        <w:ind w:left="5316" w:hanging="360"/>
      </w:pPr>
    </w:lvl>
    <w:lvl w:ilvl="8" w:tplc="0415001B" w:tentative="1">
      <w:start w:val="1"/>
      <w:numFmt w:val="lowerRoman"/>
      <w:lvlText w:val="%9."/>
      <w:lvlJc w:val="right"/>
      <w:pPr>
        <w:ind w:left="6036" w:hanging="180"/>
      </w:pPr>
    </w:lvl>
  </w:abstractNum>
  <w:abstractNum w:abstractNumId="22" w15:restartNumberingAfterBreak="0">
    <w:nsid w:val="58FB5823"/>
    <w:multiLevelType w:val="hybridMultilevel"/>
    <w:tmpl w:val="011CF15C"/>
    <w:lvl w:ilvl="0" w:tplc="E33AA6E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B957A6"/>
    <w:multiLevelType w:val="hybridMultilevel"/>
    <w:tmpl w:val="2A489842"/>
    <w:lvl w:ilvl="0" w:tplc="C4FC726C">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D706A7"/>
    <w:multiLevelType w:val="hybridMultilevel"/>
    <w:tmpl w:val="27F2E248"/>
    <w:lvl w:ilvl="0" w:tplc="23D4D3DC">
      <w:start w:val="1"/>
      <w:numFmt w:val="decimal"/>
      <w:lvlText w:val="%1."/>
      <w:lvlJc w:val="left"/>
      <w:pPr>
        <w:ind w:left="720" w:hanging="360"/>
      </w:pPr>
      <w:rPr>
        <w:rFonts w:cstheme="minorBid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CF4D9B"/>
    <w:multiLevelType w:val="hybridMultilevel"/>
    <w:tmpl w:val="534AD248"/>
    <w:lvl w:ilvl="0" w:tplc="DBE46D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08A5172"/>
    <w:multiLevelType w:val="hybridMultilevel"/>
    <w:tmpl w:val="D164A7D6"/>
    <w:lvl w:ilvl="0" w:tplc="8EFCF984">
      <w:start w:val="1"/>
      <w:numFmt w:val="decimal"/>
      <w:lvlText w:val="%1."/>
      <w:lvlJc w:val="left"/>
      <w:pPr>
        <w:ind w:left="720" w:hanging="360"/>
      </w:pPr>
      <w:rPr>
        <w:rFonts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111719"/>
    <w:multiLevelType w:val="hybridMultilevel"/>
    <w:tmpl w:val="07BE6AF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5D5AF3"/>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6F0698"/>
    <w:multiLevelType w:val="hybridMultilevel"/>
    <w:tmpl w:val="7DE42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35" w15:restartNumberingAfterBreak="0">
    <w:nsid w:val="74524C94"/>
    <w:multiLevelType w:val="hybridMultilevel"/>
    <w:tmpl w:val="3BCC8B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C95CB8"/>
    <w:multiLevelType w:val="hybridMultilevel"/>
    <w:tmpl w:val="9D7E92FA"/>
    <w:lvl w:ilvl="0" w:tplc="E45058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71150E"/>
    <w:multiLevelType w:val="hybridMultilevel"/>
    <w:tmpl w:val="9B5A61D0"/>
    <w:lvl w:ilvl="0" w:tplc="8F4854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80651B"/>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3730147">
    <w:abstractNumId w:val="25"/>
  </w:num>
  <w:num w:numId="2" w16cid:durableId="1172913698">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16cid:durableId="1425541105">
    <w:abstractNumId w:val="4"/>
  </w:num>
  <w:num w:numId="4" w16cid:durableId="1224678129">
    <w:abstractNumId w:val="30"/>
  </w:num>
  <w:num w:numId="5" w16cid:durableId="1260018789">
    <w:abstractNumId w:val="32"/>
  </w:num>
  <w:num w:numId="6" w16cid:durableId="1572153345">
    <w:abstractNumId w:val="7"/>
  </w:num>
  <w:num w:numId="7" w16cid:durableId="161356310">
    <w:abstractNumId w:val="8"/>
  </w:num>
  <w:num w:numId="8" w16cid:durableId="1362514366">
    <w:abstractNumId w:val="13"/>
  </w:num>
  <w:num w:numId="9" w16cid:durableId="1820463514">
    <w:abstractNumId w:val="35"/>
  </w:num>
  <w:num w:numId="10" w16cid:durableId="228227418">
    <w:abstractNumId w:val="34"/>
  </w:num>
  <w:num w:numId="11" w16cid:durableId="333843403">
    <w:abstractNumId w:val="39"/>
  </w:num>
  <w:num w:numId="12" w16cid:durableId="1953121517">
    <w:abstractNumId w:val="37"/>
  </w:num>
  <w:num w:numId="13" w16cid:durableId="1419642445">
    <w:abstractNumId w:val="1"/>
  </w:num>
  <w:num w:numId="14" w16cid:durableId="991640520">
    <w:abstractNumId w:val="16"/>
  </w:num>
  <w:num w:numId="15" w16cid:durableId="1288438150">
    <w:abstractNumId w:val="29"/>
  </w:num>
  <w:num w:numId="16" w16cid:durableId="455567778">
    <w:abstractNumId w:val="10"/>
  </w:num>
  <w:num w:numId="17" w16cid:durableId="1557544685">
    <w:abstractNumId w:val="31"/>
  </w:num>
  <w:num w:numId="18" w16cid:durableId="1083719030">
    <w:abstractNumId w:val="24"/>
  </w:num>
  <w:num w:numId="19" w16cid:durableId="107313718">
    <w:abstractNumId w:val="38"/>
  </w:num>
  <w:num w:numId="20" w16cid:durableId="1140028225">
    <w:abstractNumId w:val="5"/>
  </w:num>
  <w:num w:numId="21" w16cid:durableId="1973168748">
    <w:abstractNumId w:val="17"/>
  </w:num>
  <w:num w:numId="22" w16cid:durableId="1765878064">
    <w:abstractNumId w:val="26"/>
  </w:num>
  <w:num w:numId="23" w16cid:durableId="366830930">
    <w:abstractNumId w:val="27"/>
  </w:num>
  <w:num w:numId="24" w16cid:durableId="555314316">
    <w:abstractNumId w:val="36"/>
  </w:num>
  <w:num w:numId="25" w16cid:durableId="1788237608">
    <w:abstractNumId w:val="6"/>
  </w:num>
  <w:num w:numId="26" w16cid:durableId="1135101629">
    <w:abstractNumId w:val="22"/>
  </w:num>
  <w:num w:numId="27" w16cid:durableId="967199906">
    <w:abstractNumId w:val="20"/>
  </w:num>
  <w:num w:numId="28" w16cid:durableId="1901481951">
    <w:abstractNumId w:val="23"/>
  </w:num>
  <w:num w:numId="29" w16cid:durableId="1043213943">
    <w:abstractNumId w:val="28"/>
  </w:num>
  <w:num w:numId="30" w16cid:durableId="5541227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1267789">
    <w:abstractNumId w:val="11"/>
  </w:num>
  <w:num w:numId="32" w16cid:durableId="270674448">
    <w:abstractNumId w:val="18"/>
  </w:num>
  <w:num w:numId="33" w16cid:durableId="1977295576">
    <w:abstractNumId w:val="2"/>
  </w:num>
  <w:num w:numId="34" w16cid:durableId="303051272">
    <w:abstractNumId w:val="33"/>
  </w:num>
  <w:num w:numId="35" w16cid:durableId="1219560654">
    <w:abstractNumId w:val="3"/>
  </w:num>
  <w:num w:numId="36" w16cid:durableId="482431779">
    <w:abstractNumId w:val="14"/>
  </w:num>
  <w:num w:numId="37" w16cid:durableId="1543713712">
    <w:abstractNumId w:val="12"/>
  </w:num>
  <w:num w:numId="38" w16cid:durableId="517164438">
    <w:abstractNumId w:val="15"/>
  </w:num>
  <w:num w:numId="39" w16cid:durableId="1813055634">
    <w:abstractNumId w:val="21"/>
  </w:num>
  <w:num w:numId="40" w16cid:durableId="12971032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00868"/>
    <w:rsid w:val="00000A10"/>
    <w:rsid w:val="00006DAC"/>
    <w:rsid w:val="0001335C"/>
    <w:rsid w:val="000133BF"/>
    <w:rsid w:val="00015B9C"/>
    <w:rsid w:val="0001742A"/>
    <w:rsid w:val="000216C2"/>
    <w:rsid w:val="00021995"/>
    <w:rsid w:val="00021EF3"/>
    <w:rsid w:val="0003485E"/>
    <w:rsid w:val="00041244"/>
    <w:rsid w:val="0004684D"/>
    <w:rsid w:val="0004730F"/>
    <w:rsid w:val="000515EA"/>
    <w:rsid w:val="00053C17"/>
    <w:rsid w:val="00053E7D"/>
    <w:rsid w:val="00055A4A"/>
    <w:rsid w:val="00055DAF"/>
    <w:rsid w:val="00064EB2"/>
    <w:rsid w:val="0006587A"/>
    <w:rsid w:val="00070184"/>
    <w:rsid w:val="00071148"/>
    <w:rsid w:val="00071A40"/>
    <w:rsid w:val="00073B8F"/>
    <w:rsid w:val="000746B3"/>
    <w:rsid w:val="00077938"/>
    <w:rsid w:val="00082807"/>
    <w:rsid w:val="00083D91"/>
    <w:rsid w:val="000922BD"/>
    <w:rsid w:val="000950E2"/>
    <w:rsid w:val="000A52CF"/>
    <w:rsid w:val="000A5F02"/>
    <w:rsid w:val="000B3557"/>
    <w:rsid w:val="000B4146"/>
    <w:rsid w:val="000C2C7B"/>
    <w:rsid w:val="000C3354"/>
    <w:rsid w:val="000C4C3F"/>
    <w:rsid w:val="000C7C38"/>
    <w:rsid w:val="000D1A04"/>
    <w:rsid w:val="000D2C3A"/>
    <w:rsid w:val="000D32CA"/>
    <w:rsid w:val="000D344F"/>
    <w:rsid w:val="000D482A"/>
    <w:rsid w:val="000E0841"/>
    <w:rsid w:val="000F4478"/>
    <w:rsid w:val="000F4650"/>
    <w:rsid w:val="001031DD"/>
    <w:rsid w:val="001034CB"/>
    <w:rsid w:val="001066DB"/>
    <w:rsid w:val="001102AD"/>
    <w:rsid w:val="001275F3"/>
    <w:rsid w:val="00127FA6"/>
    <w:rsid w:val="00131F6E"/>
    <w:rsid w:val="001341E8"/>
    <w:rsid w:val="001347AF"/>
    <w:rsid w:val="00135A18"/>
    <w:rsid w:val="00155A86"/>
    <w:rsid w:val="001560F1"/>
    <w:rsid w:val="001646DA"/>
    <w:rsid w:val="0016657E"/>
    <w:rsid w:val="00167D6D"/>
    <w:rsid w:val="00170917"/>
    <w:rsid w:val="00174E38"/>
    <w:rsid w:val="00176225"/>
    <w:rsid w:val="00177FEA"/>
    <w:rsid w:val="0018061F"/>
    <w:rsid w:val="00181C2C"/>
    <w:rsid w:val="001822AA"/>
    <w:rsid w:val="00192212"/>
    <w:rsid w:val="001979A7"/>
    <w:rsid w:val="001A3E84"/>
    <w:rsid w:val="001A41F8"/>
    <w:rsid w:val="001B3E38"/>
    <w:rsid w:val="001B5228"/>
    <w:rsid w:val="001C2F76"/>
    <w:rsid w:val="001C4CA4"/>
    <w:rsid w:val="001C578B"/>
    <w:rsid w:val="001D23F6"/>
    <w:rsid w:val="001D247A"/>
    <w:rsid w:val="001D5F05"/>
    <w:rsid w:val="001E2070"/>
    <w:rsid w:val="001E6164"/>
    <w:rsid w:val="001F101A"/>
    <w:rsid w:val="001F3F12"/>
    <w:rsid w:val="001F62F9"/>
    <w:rsid w:val="002037F6"/>
    <w:rsid w:val="002127DE"/>
    <w:rsid w:val="00212A87"/>
    <w:rsid w:val="002131FD"/>
    <w:rsid w:val="00223A32"/>
    <w:rsid w:val="00231703"/>
    <w:rsid w:val="002368B8"/>
    <w:rsid w:val="0024322E"/>
    <w:rsid w:val="00247A06"/>
    <w:rsid w:val="00250A52"/>
    <w:rsid w:val="0025501B"/>
    <w:rsid w:val="00255A42"/>
    <w:rsid w:val="002571F6"/>
    <w:rsid w:val="00263084"/>
    <w:rsid w:val="00266CBA"/>
    <w:rsid w:val="00266F26"/>
    <w:rsid w:val="00270C63"/>
    <w:rsid w:val="00272F6A"/>
    <w:rsid w:val="00274271"/>
    <w:rsid w:val="002835D9"/>
    <w:rsid w:val="00286D94"/>
    <w:rsid w:val="0029025F"/>
    <w:rsid w:val="002918B4"/>
    <w:rsid w:val="00291D3C"/>
    <w:rsid w:val="002A122F"/>
    <w:rsid w:val="002A7E0C"/>
    <w:rsid w:val="002B34F1"/>
    <w:rsid w:val="002C1DA5"/>
    <w:rsid w:val="002C2A27"/>
    <w:rsid w:val="002C3428"/>
    <w:rsid w:val="002D1613"/>
    <w:rsid w:val="002D23A3"/>
    <w:rsid w:val="002E0A57"/>
    <w:rsid w:val="002E3BF4"/>
    <w:rsid w:val="002F0325"/>
    <w:rsid w:val="002F0568"/>
    <w:rsid w:val="002F1E70"/>
    <w:rsid w:val="002F201D"/>
    <w:rsid w:val="002F6D98"/>
    <w:rsid w:val="00301314"/>
    <w:rsid w:val="00303829"/>
    <w:rsid w:val="003046CA"/>
    <w:rsid w:val="0031108B"/>
    <w:rsid w:val="00314277"/>
    <w:rsid w:val="003166EF"/>
    <w:rsid w:val="0032036B"/>
    <w:rsid w:val="0032051F"/>
    <w:rsid w:val="003231F3"/>
    <w:rsid w:val="0032511D"/>
    <w:rsid w:val="003276F8"/>
    <w:rsid w:val="0033619C"/>
    <w:rsid w:val="0034180B"/>
    <w:rsid w:val="003507D5"/>
    <w:rsid w:val="00353573"/>
    <w:rsid w:val="00357078"/>
    <w:rsid w:val="00360D88"/>
    <w:rsid w:val="00362205"/>
    <w:rsid w:val="00364657"/>
    <w:rsid w:val="003664D7"/>
    <w:rsid w:val="00367257"/>
    <w:rsid w:val="003711C9"/>
    <w:rsid w:val="003751E9"/>
    <w:rsid w:val="00392504"/>
    <w:rsid w:val="00392ACD"/>
    <w:rsid w:val="00393445"/>
    <w:rsid w:val="003A4743"/>
    <w:rsid w:val="003A6086"/>
    <w:rsid w:val="003B45C5"/>
    <w:rsid w:val="003C0138"/>
    <w:rsid w:val="003C3E83"/>
    <w:rsid w:val="003C5AFA"/>
    <w:rsid w:val="003C60A8"/>
    <w:rsid w:val="003C6383"/>
    <w:rsid w:val="003C6BA8"/>
    <w:rsid w:val="003D18D9"/>
    <w:rsid w:val="003D1DEA"/>
    <w:rsid w:val="003D3AB2"/>
    <w:rsid w:val="003D4E5E"/>
    <w:rsid w:val="003E32D7"/>
    <w:rsid w:val="003E6B2F"/>
    <w:rsid w:val="003F07C4"/>
    <w:rsid w:val="00413251"/>
    <w:rsid w:val="00421899"/>
    <w:rsid w:val="004234CD"/>
    <w:rsid w:val="0042635B"/>
    <w:rsid w:val="004325C8"/>
    <w:rsid w:val="004341A5"/>
    <w:rsid w:val="004417FA"/>
    <w:rsid w:val="00450964"/>
    <w:rsid w:val="0045526D"/>
    <w:rsid w:val="004553D1"/>
    <w:rsid w:val="004554B0"/>
    <w:rsid w:val="00456D9B"/>
    <w:rsid w:val="00467EC5"/>
    <w:rsid w:val="00470A2D"/>
    <w:rsid w:val="00483023"/>
    <w:rsid w:val="00485501"/>
    <w:rsid w:val="00486901"/>
    <w:rsid w:val="004927A1"/>
    <w:rsid w:val="004A361E"/>
    <w:rsid w:val="004A4735"/>
    <w:rsid w:val="004A5C2A"/>
    <w:rsid w:val="004B5BA8"/>
    <w:rsid w:val="004B5D2A"/>
    <w:rsid w:val="004B76A0"/>
    <w:rsid w:val="004B788A"/>
    <w:rsid w:val="004C1622"/>
    <w:rsid w:val="004D123F"/>
    <w:rsid w:val="004E30F2"/>
    <w:rsid w:val="004F4905"/>
    <w:rsid w:val="004F5771"/>
    <w:rsid w:val="004F6D6C"/>
    <w:rsid w:val="00501C22"/>
    <w:rsid w:val="00505C3B"/>
    <w:rsid w:val="00507059"/>
    <w:rsid w:val="005102A5"/>
    <w:rsid w:val="005110A5"/>
    <w:rsid w:val="005110AB"/>
    <w:rsid w:val="00514989"/>
    <w:rsid w:val="00515220"/>
    <w:rsid w:val="0052308A"/>
    <w:rsid w:val="005233EE"/>
    <w:rsid w:val="00524273"/>
    <w:rsid w:val="005258C5"/>
    <w:rsid w:val="00531503"/>
    <w:rsid w:val="005326CF"/>
    <w:rsid w:val="00532706"/>
    <w:rsid w:val="00541A9E"/>
    <w:rsid w:val="00541EDC"/>
    <w:rsid w:val="00555B3E"/>
    <w:rsid w:val="00557AA0"/>
    <w:rsid w:val="00562F58"/>
    <w:rsid w:val="0056632A"/>
    <w:rsid w:val="0056666F"/>
    <w:rsid w:val="00570E12"/>
    <w:rsid w:val="00577F62"/>
    <w:rsid w:val="00580628"/>
    <w:rsid w:val="00582456"/>
    <w:rsid w:val="005875A4"/>
    <w:rsid w:val="005A61A0"/>
    <w:rsid w:val="005A664D"/>
    <w:rsid w:val="005A76AF"/>
    <w:rsid w:val="005B3D0E"/>
    <w:rsid w:val="005C6D25"/>
    <w:rsid w:val="005E31C8"/>
    <w:rsid w:val="005E406E"/>
    <w:rsid w:val="005E4185"/>
    <w:rsid w:val="005E5656"/>
    <w:rsid w:val="006023AB"/>
    <w:rsid w:val="00605BA0"/>
    <w:rsid w:val="00607044"/>
    <w:rsid w:val="00612DDE"/>
    <w:rsid w:val="0062532C"/>
    <w:rsid w:val="00632B17"/>
    <w:rsid w:val="00634795"/>
    <w:rsid w:val="00634B2C"/>
    <w:rsid w:val="00635FDF"/>
    <w:rsid w:val="00640677"/>
    <w:rsid w:val="00640ACA"/>
    <w:rsid w:val="00653098"/>
    <w:rsid w:val="00653A0C"/>
    <w:rsid w:val="00655082"/>
    <w:rsid w:val="006579E0"/>
    <w:rsid w:val="0066349E"/>
    <w:rsid w:val="00664B4C"/>
    <w:rsid w:val="0066757E"/>
    <w:rsid w:val="006774D1"/>
    <w:rsid w:val="00684B43"/>
    <w:rsid w:val="006850FA"/>
    <w:rsid w:val="00692849"/>
    <w:rsid w:val="00694F5B"/>
    <w:rsid w:val="00696338"/>
    <w:rsid w:val="006A1AF2"/>
    <w:rsid w:val="006A6C87"/>
    <w:rsid w:val="006B7762"/>
    <w:rsid w:val="006B7C97"/>
    <w:rsid w:val="006C166F"/>
    <w:rsid w:val="006C3E73"/>
    <w:rsid w:val="006C5862"/>
    <w:rsid w:val="006D0BFD"/>
    <w:rsid w:val="006D1087"/>
    <w:rsid w:val="006D28E4"/>
    <w:rsid w:val="006D2B17"/>
    <w:rsid w:val="006D4B7F"/>
    <w:rsid w:val="006D58E4"/>
    <w:rsid w:val="006D7625"/>
    <w:rsid w:val="006D7F93"/>
    <w:rsid w:val="006E09A3"/>
    <w:rsid w:val="006E1649"/>
    <w:rsid w:val="006E538C"/>
    <w:rsid w:val="006F3195"/>
    <w:rsid w:val="006F77C9"/>
    <w:rsid w:val="00707112"/>
    <w:rsid w:val="00715DD1"/>
    <w:rsid w:val="00721C7C"/>
    <w:rsid w:val="007231BD"/>
    <w:rsid w:val="00724FE0"/>
    <w:rsid w:val="00733BA3"/>
    <w:rsid w:val="007429AF"/>
    <w:rsid w:val="00744602"/>
    <w:rsid w:val="00746B8B"/>
    <w:rsid w:val="00747475"/>
    <w:rsid w:val="00751A96"/>
    <w:rsid w:val="00754B37"/>
    <w:rsid w:val="0075768A"/>
    <w:rsid w:val="00764629"/>
    <w:rsid w:val="00764E13"/>
    <w:rsid w:val="00770C30"/>
    <w:rsid w:val="00772123"/>
    <w:rsid w:val="007814B6"/>
    <w:rsid w:val="007904B6"/>
    <w:rsid w:val="007954C9"/>
    <w:rsid w:val="007A160F"/>
    <w:rsid w:val="007A5CDC"/>
    <w:rsid w:val="007B6E18"/>
    <w:rsid w:val="007B76A0"/>
    <w:rsid w:val="007C33FF"/>
    <w:rsid w:val="007C52A9"/>
    <w:rsid w:val="007D1B3D"/>
    <w:rsid w:val="007D1B6B"/>
    <w:rsid w:val="007D255D"/>
    <w:rsid w:val="007D34CF"/>
    <w:rsid w:val="007D452F"/>
    <w:rsid w:val="007E25DD"/>
    <w:rsid w:val="007F0B06"/>
    <w:rsid w:val="007F4A9A"/>
    <w:rsid w:val="00805412"/>
    <w:rsid w:val="00817BD2"/>
    <w:rsid w:val="00823054"/>
    <w:rsid w:val="00825047"/>
    <w:rsid w:val="00834F15"/>
    <w:rsid w:val="008369C4"/>
    <w:rsid w:val="0083735B"/>
    <w:rsid w:val="008417B3"/>
    <w:rsid w:val="00843E0E"/>
    <w:rsid w:val="00845AE2"/>
    <w:rsid w:val="008523C6"/>
    <w:rsid w:val="008574E6"/>
    <w:rsid w:val="00862E68"/>
    <w:rsid w:val="008653AD"/>
    <w:rsid w:val="0087306A"/>
    <w:rsid w:val="00873180"/>
    <w:rsid w:val="00873E64"/>
    <w:rsid w:val="00876225"/>
    <w:rsid w:val="00876AA1"/>
    <w:rsid w:val="00880B98"/>
    <w:rsid w:val="008832AE"/>
    <w:rsid w:val="00887577"/>
    <w:rsid w:val="008A23B8"/>
    <w:rsid w:val="008B4611"/>
    <w:rsid w:val="008C028C"/>
    <w:rsid w:val="008D1FE0"/>
    <w:rsid w:val="008D5D5A"/>
    <w:rsid w:val="008D6818"/>
    <w:rsid w:val="008E0881"/>
    <w:rsid w:val="008E6439"/>
    <w:rsid w:val="008E72CD"/>
    <w:rsid w:val="008F2AF2"/>
    <w:rsid w:val="008F5AED"/>
    <w:rsid w:val="009005D7"/>
    <w:rsid w:val="00905635"/>
    <w:rsid w:val="00906D10"/>
    <w:rsid w:val="00913929"/>
    <w:rsid w:val="00915CAE"/>
    <w:rsid w:val="009223E9"/>
    <w:rsid w:val="00924B6C"/>
    <w:rsid w:val="00932708"/>
    <w:rsid w:val="00933B51"/>
    <w:rsid w:val="00933DF9"/>
    <w:rsid w:val="0094523D"/>
    <w:rsid w:val="00946214"/>
    <w:rsid w:val="00953C5B"/>
    <w:rsid w:val="00955BB3"/>
    <w:rsid w:val="00960D2A"/>
    <w:rsid w:val="00966995"/>
    <w:rsid w:val="00972FD7"/>
    <w:rsid w:val="00977925"/>
    <w:rsid w:val="009868EB"/>
    <w:rsid w:val="009948D8"/>
    <w:rsid w:val="009952C2"/>
    <w:rsid w:val="00995A2E"/>
    <w:rsid w:val="00997DAC"/>
    <w:rsid w:val="009B03CF"/>
    <w:rsid w:val="009C0BDA"/>
    <w:rsid w:val="009C3F36"/>
    <w:rsid w:val="009C472A"/>
    <w:rsid w:val="009D023D"/>
    <w:rsid w:val="009D15F5"/>
    <w:rsid w:val="009D260C"/>
    <w:rsid w:val="009E1E02"/>
    <w:rsid w:val="009E21B1"/>
    <w:rsid w:val="009E44DE"/>
    <w:rsid w:val="009E4C46"/>
    <w:rsid w:val="009E6B82"/>
    <w:rsid w:val="009E7A30"/>
    <w:rsid w:val="009F3895"/>
    <w:rsid w:val="009F54C9"/>
    <w:rsid w:val="00A06166"/>
    <w:rsid w:val="00A0707A"/>
    <w:rsid w:val="00A12E11"/>
    <w:rsid w:val="00A14C84"/>
    <w:rsid w:val="00A25D4A"/>
    <w:rsid w:val="00A31F06"/>
    <w:rsid w:val="00A3231B"/>
    <w:rsid w:val="00A37B30"/>
    <w:rsid w:val="00A43943"/>
    <w:rsid w:val="00A5489A"/>
    <w:rsid w:val="00A552D7"/>
    <w:rsid w:val="00A56289"/>
    <w:rsid w:val="00A60663"/>
    <w:rsid w:val="00A609CB"/>
    <w:rsid w:val="00A63299"/>
    <w:rsid w:val="00A64678"/>
    <w:rsid w:val="00A75AC6"/>
    <w:rsid w:val="00A75E95"/>
    <w:rsid w:val="00A817BC"/>
    <w:rsid w:val="00A839DD"/>
    <w:rsid w:val="00A8421C"/>
    <w:rsid w:val="00AA0AB9"/>
    <w:rsid w:val="00AA5095"/>
    <w:rsid w:val="00AA54BD"/>
    <w:rsid w:val="00AA695C"/>
    <w:rsid w:val="00AA6CBF"/>
    <w:rsid w:val="00AB3C49"/>
    <w:rsid w:val="00AC151B"/>
    <w:rsid w:val="00AC189C"/>
    <w:rsid w:val="00AC2933"/>
    <w:rsid w:val="00AC357B"/>
    <w:rsid w:val="00AC6A3D"/>
    <w:rsid w:val="00AC6A4C"/>
    <w:rsid w:val="00AD0880"/>
    <w:rsid w:val="00AD54EF"/>
    <w:rsid w:val="00AD669A"/>
    <w:rsid w:val="00AD67CB"/>
    <w:rsid w:val="00AE3828"/>
    <w:rsid w:val="00AE5D5B"/>
    <w:rsid w:val="00AF4D30"/>
    <w:rsid w:val="00B02ADA"/>
    <w:rsid w:val="00B0437D"/>
    <w:rsid w:val="00B1075E"/>
    <w:rsid w:val="00B174E0"/>
    <w:rsid w:val="00B25544"/>
    <w:rsid w:val="00B25AC3"/>
    <w:rsid w:val="00B25BF0"/>
    <w:rsid w:val="00B274BE"/>
    <w:rsid w:val="00B27DBD"/>
    <w:rsid w:val="00B335E2"/>
    <w:rsid w:val="00B40196"/>
    <w:rsid w:val="00B44AEB"/>
    <w:rsid w:val="00B507BF"/>
    <w:rsid w:val="00B50CC5"/>
    <w:rsid w:val="00B51638"/>
    <w:rsid w:val="00B5548A"/>
    <w:rsid w:val="00B5555D"/>
    <w:rsid w:val="00B568FB"/>
    <w:rsid w:val="00B578A0"/>
    <w:rsid w:val="00B62908"/>
    <w:rsid w:val="00B65C01"/>
    <w:rsid w:val="00B6729E"/>
    <w:rsid w:val="00B7013B"/>
    <w:rsid w:val="00B75B14"/>
    <w:rsid w:val="00B76E25"/>
    <w:rsid w:val="00B82996"/>
    <w:rsid w:val="00B82B3E"/>
    <w:rsid w:val="00B8627C"/>
    <w:rsid w:val="00B9219E"/>
    <w:rsid w:val="00BA39FC"/>
    <w:rsid w:val="00BA42AD"/>
    <w:rsid w:val="00BA633E"/>
    <w:rsid w:val="00BB3549"/>
    <w:rsid w:val="00BB3A34"/>
    <w:rsid w:val="00BB4B29"/>
    <w:rsid w:val="00BB7AF2"/>
    <w:rsid w:val="00BC4C06"/>
    <w:rsid w:val="00BD197B"/>
    <w:rsid w:val="00BD273D"/>
    <w:rsid w:val="00BD7009"/>
    <w:rsid w:val="00BE1A4A"/>
    <w:rsid w:val="00BE33E1"/>
    <w:rsid w:val="00BE3C6E"/>
    <w:rsid w:val="00BE3ED7"/>
    <w:rsid w:val="00BE4539"/>
    <w:rsid w:val="00BF1A4C"/>
    <w:rsid w:val="00C02BB5"/>
    <w:rsid w:val="00C10356"/>
    <w:rsid w:val="00C237D1"/>
    <w:rsid w:val="00C25295"/>
    <w:rsid w:val="00C3184C"/>
    <w:rsid w:val="00C34777"/>
    <w:rsid w:val="00C35692"/>
    <w:rsid w:val="00C35F81"/>
    <w:rsid w:val="00C40B8A"/>
    <w:rsid w:val="00C41AF7"/>
    <w:rsid w:val="00C441E5"/>
    <w:rsid w:val="00C46B64"/>
    <w:rsid w:val="00C4798E"/>
    <w:rsid w:val="00C55318"/>
    <w:rsid w:val="00C56656"/>
    <w:rsid w:val="00C60D07"/>
    <w:rsid w:val="00C65C59"/>
    <w:rsid w:val="00C74989"/>
    <w:rsid w:val="00C753F5"/>
    <w:rsid w:val="00C85F87"/>
    <w:rsid w:val="00C91F90"/>
    <w:rsid w:val="00C93487"/>
    <w:rsid w:val="00C93CA1"/>
    <w:rsid w:val="00C946B7"/>
    <w:rsid w:val="00C94835"/>
    <w:rsid w:val="00C97049"/>
    <w:rsid w:val="00CA51E5"/>
    <w:rsid w:val="00CA73AB"/>
    <w:rsid w:val="00CB5176"/>
    <w:rsid w:val="00CB7673"/>
    <w:rsid w:val="00CB7C88"/>
    <w:rsid w:val="00CC0B65"/>
    <w:rsid w:val="00CC2105"/>
    <w:rsid w:val="00CC78C0"/>
    <w:rsid w:val="00CD0E8F"/>
    <w:rsid w:val="00CD11A1"/>
    <w:rsid w:val="00CD159E"/>
    <w:rsid w:val="00CE044E"/>
    <w:rsid w:val="00CE1ABF"/>
    <w:rsid w:val="00CE5788"/>
    <w:rsid w:val="00CF2DE8"/>
    <w:rsid w:val="00D019BC"/>
    <w:rsid w:val="00D02EEE"/>
    <w:rsid w:val="00D02F33"/>
    <w:rsid w:val="00D04539"/>
    <w:rsid w:val="00D14BFE"/>
    <w:rsid w:val="00D1675A"/>
    <w:rsid w:val="00D17B05"/>
    <w:rsid w:val="00D25733"/>
    <w:rsid w:val="00D306A6"/>
    <w:rsid w:val="00D35644"/>
    <w:rsid w:val="00D35B65"/>
    <w:rsid w:val="00D36104"/>
    <w:rsid w:val="00D4030F"/>
    <w:rsid w:val="00D4066F"/>
    <w:rsid w:val="00D40AA0"/>
    <w:rsid w:val="00D45723"/>
    <w:rsid w:val="00D50F80"/>
    <w:rsid w:val="00D511F8"/>
    <w:rsid w:val="00D52F86"/>
    <w:rsid w:val="00D608DA"/>
    <w:rsid w:val="00D6278A"/>
    <w:rsid w:val="00D63CB5"/>
    <w:rsid w:val="00D6431A"/>
    <w:rsid w:val="00D708E9"/>
    <w:rsid w:val="00D80A06"/>
    <w:rsid w:val="00D816BA"/>
    <w:rsid w:val="00D929DF"/>
    <w:rsid w:val="00D93157"/>
    <w:rsid w:val="00D939F6"/>
    <w:rsid w:val="00D943DE"/>
    <w:rsid w:val="00D96415"/>
    <w:rsid w:val="00DA0861"/>
    <w:rsid w:val="00DA3E44"/>
    <w:rsid w:val="00DB6B14"/>
    <w:rsid w:val="00DC0F10"/>
    <w:rsid w:val="00DC3309"/>
    <w:rsid w:val="00DC3B2D"/>
    <w:rsid w:val="00DC43B1"/>
    <w:rsid w:val="00DC69E2"/>
    <w:rsid w:val="00DD2508"/>
    <w:rsid w:val="00DD3CD0"/>
    <w:rsid w:val="00DD4D46"/>
    <w:rsid w:val="00DE1E7A"/>
    <w:rsid w:val="00DE2169"/>
    <w:rsid w:val="00DE21DD"/>
    <w:rsid w:val="00DE4582"/>
    <w:rsid w:val="00DF069E"/>
    <w:rsid w:val="00DF3CF9"/>
    <w:rsid w:val="00E03160"/>
    <w:rsid w:val="00E13FC5"/>
    <w:rsid w:val="00E14217"/>
    <w:rsid w:val="00E149BE"/>
    <w:rsid w:val="00E463DF"/>
    <w:rsid w:val="00E56363"/>
    <w:rsid w:val="00E61D51"/>
    <w:rsid w:val="00E77FC2"/>
    <w:rsid w:val="00E81498"/>
    <w:rsid w:val="00E8427E"/>
    <w:rsid w:val="00E942A4"/>
    <w:rsid w:val="00E9714F"/>
    <w:rsid w:val="00EA7EFF"/>
    <w:rsid w:val="00EB55B7"/>
    <w:rsid w:val="00EC15AB"/>
    <w:rsid w:val="00EC2274"/>
    <w:rsid w:val="00EE02D6"/>
    <w:rsid w:val="00EE1010"/>
    <w:rsid w:val="00EE4478"/>
    <w:rsid w:val="00EE6DCC"/>
    <w:rsid w:val="00EF31A0"/>
    <w:rsid w:val="00F006FC"/>
    <w:rsid w:val="00F04F04"/>
    <w:rsid w:val="00F102BD"/>
    <w:rsid w:val="00F11140"/>
    <w:rsid w:val="00F1225B"/>
    <w:rsid w:val="00F20026"/>
    <w:rsid w:val="00F30BE3"/>
    <w:rsid w:val="00F31577"/>
    <w:rsid w:val="00F40B90"/>
    <w:rsid w:val="00F42724"/>
    <w:rsid w:val="00F45384"/>
    <w:rsid w:val="00F6371C"/>
    <w:rsid w:val="00F63A02"/>
    <w:rsid w:val="00F63FBB"/>
    <w:rsid w:val="00F674E1"/>
    <w:rsid w:val="00F75610"/>
    <w:rsid w:val="00F802C7"/>
    <w:rsid w:val="00F8069A"/>
    <w:rsid w:val="00F8100D"/>
    <w:rsid w:val="00F836F9"/>
    <w:rsid w:val="00F96C85"/>
    <w:rsid w:val="00F979F1"/>
    <w:rsid w:val="00FA08D7"/>
    <w:rsid w:val="00FA0B70"/>
    <w:rsid w:val="00FB258F"/>
    <w:rsid w:val="00FB3C5C"/>
    <w:rsid w:val="00FB786E"/>
    <w:rsid w:val="00FC2452"/>
    <w:rsid w:val="00FC3AB5"/>
    <w:rsid w:val="00FC3E25"/>
    <w:rsid w:val="00FC6558"/>
    <w:rsid w:val="00FC6A43"/>
    <w:rsid w:val="00FD5F7F"/>
    <w:rsid w:val="00FD6B38"/>
    <w:rsid w:val="00FD77AF"/>
    <w:rsid w:val="00FE3B90"/>
    <w:rsid w:val="00FE6B8F"/>
    <w:rsid w:val="00FF02DD"/>
    <w:rsid w:val="00FF1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ny tekst,L1"/>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7C33FF"/>
    <w:rPr>
      <w:rFonts w:ascii="Arial" w:eastAsia="Times New Roman" w:hAnsi="Arial" w:cs="Arial"/>
      <w:sz w:val="20"/>
      <w:szCs w:val="20"/>
      <w:lang w:eastAsia="pl-PL"/>
    </w:rPr>
  </w:style>
  <w:style w:type="character" w:customStyle="1" w:styleId="contact-street">
    <w:name w:val="contact-street"/>
    <w:basedOn w:val="Domylnaczcionkaakapitu"/>
    <w:rsid w:val="00E81498"/>
  </w:style>
  <w:style w:type="paragraph" w:customStyle="1" w:styleId="arimr">
    <w:name w:val="arimr"/>
    <w:basedOn w:val="Normalny"/>
    <w:rsid w:val="0003485E"/>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dres">
    <w:name w:val="adres"/>
    <w:basedOn w:val="Normalny"/>
    <w:rsid w:val="009D023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9D023D"/>
    <w:pPr>
      <w:jc w:val="right"/>
    </w:pPr>
  </w:style>
  <w:style w:type="paragraph" w:customStyle="1" w:styleId="firmalight">
    <w:name w:val="firma_light"/>
    <w:basedOn w:val="Firma"/>
    <w:rsid w:val="009D023D"/>
    <w:pPr>
      <w:spacing w:line="200" w:lineRule="exact"/>
    </w:pPr>
    <w:rPr>
      <w:rFonts w:ascii="Arial Narrow" w:hAnsi="Arial Narrow"/>
      <w:b w:val="0"/>
      <w:noProof/>
      <w:sz w:val="18"/>
    </w:rPr>
  </w:style>
  <w:style w:type="paragraph" w:customStyle="1" w:styleId="Firma">
    <w:name w:val="Firma"/>
    <w:basedOn w:val="Normalny"/>
    <w:next w:val="Normalny"/>
    <w:rsid w:val="009D023D"/>
    <w:pPr>
      <w:spacing w:after="0" w:line="320" w:lineRule="exact"/>
      <w:jc w:val="both"/>
    </w:pPr>
    <w:rPr>
      <w:rFonts w:ascii="Arial" w:eastAsia="Times New Roman" w:hAnsi="Arial" w:cs="Times New Roman"/>
      <w:b/>
      <w:sz w:val="20"/>
      <w:szCs w:val="24"/>
      <w:lang w:eastAsia="pl-PL"/>
    </w:rPr>
  </w:style>
  <w:style w:type="paragraph" w:styleId="Bezodstpw">
    <w:name w:val="No Spacing"/>
    <w:uiPriority w:val="1"/>
    <w:qFormat/>
    <w:rsid w:val="009D023D"/>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B8627C"/>
    <w:rPr>
      <w:color w:val="0563C1" w:themeColor="hyperlink"/>
      <w:u w:val="single"/>
    </w:rPr>
  </w:style>
  <w:style w:type="character" w:styleId="Nierozpoznanawzmianka">
    <w:name w:val="Unresolved Mention"/>
    <w:basedOn w:val="Domylnaczcionkaakapitu"/>
    <w:uiPriority w:val="99"/>
    <w:semiHidden/>
    <w:unhideWhenUsed/>
    <w:rsid w:val="00B8627C"/>
    <w:rPr>
      <w:color w:val="605E5C"/>
      <w:shd w:val="clear" w:color="auto" w:fill="E1DFDD"/>
    </w:rPr>
  </w:style>
  <w:style w:type="paragraph" w:customStyle="1" w:styleId="Default">
    <w:name w:val="Default"/>
    <w:rsid w:val="00B8627C"/>
    <w:pPr>
      <w:autoSpaceDE w:val="0"/>
      <w:autoSpaceDN w:val="0"/>
      <w:adjustRightInd w:val="0"/>
      <w:spacing w:after="0" w:line="240" w:lineRule="auto"/>
    </w:pPr>
    <w:rPr>
      <w:rFonts w:ascii="Liberation Sans" w:hAnsi="Liberation Sans" w:cs="Liberation Sans"/>
      <w:color w:val="000000"/>
      <w:sz w:val="24"/>
      <w:szCs w:val="24"/>
    </w:rPr>
  </w:style>
  <w:style w:type="paragraph" w:styleId="Tekstpodstawowy2">
    <w:name w:val="Body Text 2"/>
    <w:basedOn w:val="Normalny"/>
    <w:link w:val="Tekstpodstawowy2Znak"/>
    <w:rsid w:val="00D52F86"/>
    <w:pPr>
      <w:spacing w:after="0" w:line="240" w:lineRule="auto"/>
      <w:jc w:val="both"/>
    </w:pPr>
    <w:rPr>
      <w:rFonts w:ascii="Times New Roman" w:eastAsia="Times New Roman" w:hAnsi="Times New Roman" w:cs="Times New Roman"/>
      <w:b/>
      <w:bCs/>
      <w:sz w:val="24"/>
      <w:szCs w:val="24"/>
      <w:lang w:val="x-none" w:eastAsia="x-none"/>
    </w:rPr>
  </w:style>
  <w:style w:type="character" w:customStyle="1" w:styleId="Tekstpodstawowy2Znak">
    <w:name w:val="Tekst podstawowy 2 Znak"/>
    <w:basedOn w:val="Domylnaczcionkaakapitu"/>
    <w:link w:val="Tekstpodstawowy2"/>
    <w:rsid w:val="00D52F86"/>
    <w:rPr>
      <w:rFonts w:ascii="Times New Roman" w:eastAsia="Times New Roman" w:hAnsi="Times New Roman" w:cs="Times New Roman"/>
      <w:b/>
      <w:bCs/>
      <w:sz w:val="24"/>
      <w:szCs w:val="24"/>
      <w:lang w:val="x-none" w:eastAsia="x-none"/>
    </w:rPr>
  </w:style>
  <w:style w:type="character" w:styleId="Odwoaniedokomentarza">
    <w:name w:val="annotation reference"/>
    <w:basedOn w:val="Domylnaczcionkaakapitu"/>
    <w:uiPriority w:val="99"/>
    <w:semiHidden/>
    <w:unhideWhenUsed/>
    <w:rsid w:val="00EA7EFF"/>
    <w:rPr>
      <w:sz w:val="16"/>
      <w:szCs w:val="16"/>
    </w:rPr>
  </w:style>
  <w:style w:type="paragraph" w:styleId="Tekstkomentarza">
    <w:name w:val="annotation text"/>
    <w:basedOn w:val="Normalny"/>
    <w:link w:val="TekstkomentarzaZnak"/>
    <w:uiPriority w:val="99"/>
    <w:semiHidden/>
    <w:unhideWhenUsed/>
    <w:rsid w:val="00EA7E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7EFF"/>
    <w:rPr>
      <w:sz w:val="20"/>
      <w:szCs w:val="20"/>
    </w:rPr>
  </w:style>
  <w:style w:type="paragraph" w:styleId="Tematkomentarza">
    <w:name w:val="annotation subject"/>
    <w:basedOn w:val="Tekstkomentarza"/>
    <w:next w:val="Tekstkomentarza"/>
    <w:link w:val="TematkomentarzaZnak"/>
    <w:uiPriority w:val="99"/>
    <w:semiHidden/>
    <w:unhideWhenUsed/>
    <w:rsid w:val="00EA7EFF"/>
    <w:rPr>
      <w:b/>
      <w:bCs/>
    </w:rPr>
  </w:style>
  <w:style w:type="character" w:customStyle="1" w:styleId="TematkomentarzaZnak">
    <w:name w:val="Temat komentarza Znak"/>
    <w:basedOn w:val="TekstkomentarzaZnak"/>
    <w:link w:val="Tematkomentarza"/>
    <w:uiPriority w:val="99"/>
    <w:semiHidden/>
    <w:rsid w:val="00EA7EFF"/>
    <w:rPr>
      <w:b/>
      <w:bCs/>
      <w:sz w:val="20"/>
      <w:szCs w:val="20"/>
    </w:rPr>
  </w:style>
  <w:style w:type="paragraph" w:styleId="Tekstpodstawowy">
    <w:name w:val="Body Text"/>
    <w:basedOn w:val="Normalny"/>
    <w:link w:val="TekstpodstawowyZnak"/>
    <w:rsid w:val="00DD3CD0"/>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DD3CD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109397625">
      <w:bodyDiv w:val="1"/>
      <w:marLeft w:val="0"/>
      <w:marRight w:val="0"/>
      <w:marTop w:val="0"/>
      <w:marBottom w:val="0"/>
      <w:divBdr>
        <w:top w:val="none" w:sz="0" w:space="0" w:color="auto"/>
        <w:left w:val="none" w:sz="0" w:space="0" w:color="auto"/>
        <w:bottom w:val="none" w:sz="0" w:space="0" w:color="auto"/>
        <w:right w:val="none" w:sz="0" w:space="0" w:color="auto"/>
      </w:divBdr>
    </w:div>
    <w:div w:id="113260235">
      <w:bodyDiv w:val="1"/>
      <w:marLeft w:val="0"/>
      <w:marRight w:val="0"/>
      <w:marTop w:val="0"/>
      <w:marBottom w:val="0"/>
      <w:divBdr>
        <w:top w:val="none" w:sz="0" w:space="0" w:color="auto"/>
        <w:left w:val="none" w:sz="0" w:space="0" w:color="auto"/>
        <w:bottom w:val="none" w:sz="0" w:space="0" w:color="auto"/>
        <w:right w:val="none" w:sz="0" w:space="0" w:color="auto"/>
      </w:divBdr>
    </w:div>
    <w:div w:id="833758940">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959071743">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14145798">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 w:id="196661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latformazakupowa.pl/transakcja/93605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f92b6ff-5ccf-4221-9bd9-e608a8edb1c8">UCR76KNYMX3U-1951954605-603881</_dlc_DocId>
    <_dlc_DocIdUrl xmlns="cf92b6ff-5ccf-4221-9bd9-e608a8edb1c8">
      <Url>https://plnewpower.sharepoint.com/sites/wspolny/_layouts/15/DocIdRedir.aspx?ID=UCR76KNYMX3U-1951954605-603881</Url>
      <Description>UCR76KNYMX3U-1951954605-603881</Description>
    </_dlc_DocIdUrl>
    <lcf76f155ced4ddcb4097134ff3c332f xmlns="4f8922f6-52d8-41f5-8280-a02dec670c3a">
      <Terms xmlns="http://schemas.microsoft.com/office/infopath/2007/PartnerControls"/>
    </lcf76f155ced4ddcb4097134ff3c332f>
    <TaxCatchAll xmlns="cf92b6ff-5ccf-4221-9bd9-e608a8edb1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782EC11BA18C448CE8522BB20C4811" ma:contentTypeVersion="13" ma:contentTypeDescription="Utwórz nowy dokument." ma:contentTypeScope="" ma:versionID="2c2fcb251dd0a04c623481f0f64610e5">
  <xsd:schema xmlns:xsd="http://www.w3.org/2001/XMLSchema" xmlns:xs="http://www.w3.org/2001/XMLSchema" xmlns:p="http://schemas.microsoft.com/office/2006/metadata/properties" xmlns:ns2="cf92b6ff-5ccf-4221-9bd9-e608a8edb1c8" xmlns:ns3="4f8922f6-52d8-41f5-8280-a02dec670c3a" targetNamespace="http://schemas.microsoft.com/office/2006/metadata/properties" ma:root="true" ma:fieldsID="15398dc50492e25a6759b4edd8cd870b" ns2:_="" ns3:_="">
    <xsd:import namespace="cf92b6ff-5ccf-4221-9bd9-e608a8edb1c8"/>
    <xsd:import namespace="4f8922f6-52d8-41f5-8280-a02dec670c3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2b6ff-5ccf-4221-9bd9-e608a8edb1c8"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dexed="true"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3ba590d-bb1a-499f-a1fa-34c69ff2d4c2}" ma:internalName="TaxCatchAll" ma:showField="CatchAllData" ma:web="cf92b6ff-5ccf-4221-9bd9-e608a8edb1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8922f6-52d8-41f5-8280-a02dec670c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7199deaf-0469-4724-8369-35b7c4c9d46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C12CA-FD58-4D2F-980D-77545351D972}">
  <ds:schemaRefs>
    <ds:schemaRef ds:uri="http://schemas.microsoft.com/office/2006/metadata/properties"/>
    <ds:schemaRef ds:uri="http://schemas.microsoft.com/office/infopath/2007/PartnerControls"/>
    <ds:schemaRef ds:uri="cf92b6ff-5ccf-4221-9bd9-e608a8edb1c8"/>
    <ds:schemaRef ds:uri="4f8922f6-52d8-41f5-8280-a02dec670c3a"/>
  </ds:schemaRefs>
</ds:datastoreItem>
</file>

<file path=customXml/itemProps2.xml><?xml version="1.0" encoding="utf-8"?>
<ds:datastoreItem xmlns:ds="http://schemas.openxmlformats.org/officeDocument/2006/customXml" ds:itemID="{0F5AB951-17C3-4A0E-928E-AEE200CC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2b6ff-5ccf-4221-9bd9-e608a8edb1c8"/>
    <ds:schemaRef ds:uri="4f8922f6-52d8-41f5-8280-a02dec670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E0CC9-CC3C-4FF5-92C0-1B429B42DB7A}">
  <ds:schemaRefs>
    <ds:schemaRef ds:uri="http://schemas.microsoft.com/sharepoint/events"/>
  </ds:schemaRefs>
</ds:datastoreItem>
</file>

<file path=customXml/itemProps4.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customXml/itemProps5.xml><?xml version="1.0" encoding="utf-8"?>
<ds:datastoreItem xmlns:ds="http://schemas.openxmlformats.org/officeDocument/2006/customXml" ds:itemID="{7E4B68DE-576B-45F7-AD55-0909109F4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10</Pages>
  <Words>3753</Words>
  <Characters>22524</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Justyna Szepietowska</cp:lastModifiedBy>
  <cp:revision>244</cp:revision>
  <dcterms:created xsi:type="dcterms:W3CDTF">2024-01-16T23:36:00Z</dcterms:created>
  <dcterms:modified xsi:type="dcterms:W3CDTF">2024-07-01T11:27:00Z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0x01010077782EC11BA18C448CE8522BB20C4811</vt:lpwstr>
  </property>
  <property fmtid="{D5CDD505-2E9C-101B-9397-08002B2CF9AE}" pid="3" name="MediaServiceImageTags">
    <vt:lpwstr/>
  </property>
  <property fmtid="{D5CDD505-2E9C-101B-9397-08002B2CF9AE}" pid="4" name="_dlc_DocIdItemGuid">
    <vt:lpwstr>dd9740b6-140f-4ff5-a5ef-12b27b52cf81</vt:lpwstr>
  </property>
</Properties>
</file>