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8909A" w14:textId="77777777" w:rsidR="002A02F0" w:rsidRDefault="002A02F0" w:rsidP="002A02F0">
      <w:pPr>
        <w:spacing w:line="276" w:lineRule="auto"/>
        <w:jc w:val="right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Załącznik nr 3 do SWZ </w:t>
      </w:r>
    </w:p>
    <w:p w14:paraId="72101DA3" w14:textId="77777777" w:rsidR="002A02F0" w:rsidRPr="00204E70" w:rsidRDefault="002A02F0" w:rsidP="002A02F0">
      <w:pPr>
        <w:spacing w:line="276" w:lineRule="auto"/>
        <w:jc w:val="right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znak sprawy EA.270.2.17.2023 </w:t>
      </w:r>
    </w:p>
    <w:p w14:paraId="6F4DF12C" w14:textId="77777777" w:rsidR="002A02F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C2A0D36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4499D92" w14:textId="77777777" w:rsidR="002A02F0" w:rsidRPr="00204E70" w:rsidRDefault="002A02F0" w:rsidP="002A02F0">
      <w:pPr>
        <w:tabs>
          <w:tab w:val="left" w:pos="3330"/>
        </w:tabs>
        <w:spacing w:line="276" w:lineRule="auto"/>
        <w:jc w:val="both"/>
        <w:rPr>
          <w:rFonts w:ascii="Arial" w:hAnsi="Arial" w:cs="Arial"/>
          <w:b/>
        </w:rPr>
      </w:pPr>
    </w:p>
    <w:p w14:paraId="672EB26B" w14:textId="77777777" w:rsidR="002A02F0" w:rsidRPr="00204E70" w:rsidRDefault="002A02F0" w:rsidP="002A02F0">
      <w:pPr>
        <w:spacing w:line="276" w:lineRule="auto"/>
        <w:jc w:val="center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>Umowa nr ………………..</w:t>
      </w:r>
    </w:p>
    <w:p w14:paraId="057F9E8C" w14:textId="77777777" w:rsidR="002A02F0" w:rsidRDefault="002A02F0" w:rsidP="002A02F0">
      <w:pPr>
        <w:spacing w:line="276" w:lineRule="auto"/>
        <w:jc w:val="center"/>
        <w:rPr>
          <w:rFonts w:ascii="Arial" w:hAnsi="Arial" w:cs="Arial"/>
        </w:rPr>
      </w:pPr>
      <w:r w:rsidRPr="00204E70">
        <w:rPr>
          <w:rFonts w:ascii="Arial" w:hAnsi="Arial" w:cs="Arial"/>
        </w:rPr>
        <w:t>zawarta w dniu………………..</w:t>
      </w:r>
    </w:p>
    <w:p w14:paraId="0BF21503" w14:textId="77777777" w:rsidR="002A02F0" w:rsidRPr="00204E70" w:rsidRDefault="002A02F0" w:rsidP="002A02F0">
      <w:pPr>
        <w:spacing w:line="276" w:lineRule="auto"/>
        <w:jc w:val="center"/>
        <w:rPr>
          <w:rFonts w:ascii="Arial" w:hAnsi="Arial" w:cs="Arial"/>
        </w:rPr>
      </w:pPr>
    </w:p>
    <w:p w14:paraId="611CD7C0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pomiędzy: </w:t>
      </w:r>
    </w:p>
    <w:p w14:paraId="2A8DBB6A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>Zamawiającym:</w:t>
      </w:r>
    </w:p>
    <w:p w14:paraId="1A5BA31B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>REGIONALN</w:t>
      </w:r>
      <w:r>
        <w:rPr>
          <w:rFonts w:ascii="Arial" w:hAnsi="Arial" w:cs="Arial"/>
          <w:b/>
        </w:rPr>
        <w:t xml:space="preserve">Ą DYREKCJĄ LASÓW PAŃSTWOWYCH W </w:t>
      </w:r>
      <w:r w:rsidRPr="00204E70">
        <w:rPr>
          <w:rFonts w:ascii="Arial" w:hAnsi="Arial" w:cs="Arial"/>
          <w:b/>
        </w:rPr>
        <w:t xml:space="preserve">KRAKOWIE </w:t>
      </w:r>
    </w:p>
    <w:p w14:paraId="488D153B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 xml:space="preserve">31-159 Kraków; al. Juliusza Słowackiego 17a; </w:t>
      </w:r>
    </w:p>
    <w:p w14:paraId="67744AC7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>NIP 675-000-65-24; REGON 350545719</w:t>
      </w:r>
    </w:p>
    <w:p w14:paraId="7365A608" w14:textId="77777777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</w:p>
    <w:p w14:paraId="1D9F76C5" w14:textId="26199584" w:rsidR="002A02F0" w:rsidRPr="00204E70" w:rsidRDefault="002A02F0" w:rsidP="002A02F0">
      <w:pPr>
        <w:spacing w:line="276" w:lineRule="auto"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reprezentowaną przez ………………………………………………………………………, działając</w:t>
      </w:r>
      <w:r w:rsidR="00FC7C11">
        <w:rPr>
          <w:rFonts w:ascii="Arial" w:hAnsi="Arial" w:cs="Arial"/>
        </w:rPr>
        <w:t>ego</w:t>
      </w:r>
      <w:r w:rsidRPr="00204E70">
        <w:rPr>
          <w:rFonts w:ascii="Arial" w:hAnsi="Arial" w:cs="Arial"/>
        </w:rPr>
        <w:t xml:space="preserve"> jako </w:t>
      </w:r>
      <w:r w:rsidRPr="00204E70">
        <w:rPr>
          <w:rFonts w:ascii="Arial" w:hAnsi="Arial" w:cs="Arial"/>
          <w:u w:val="single"/>
        </w:rPr>
        <w:t>Zamawiający</w:t>
      </w:r>
      <w:r w:rsidRPr="00204E70">
        <w:rPr>
          <w:rFonts w:ascii="Arial" w:hAnsi="Arial" w:cs="Arial"/>
        </w:rPr>
        <w:t xml:space="preserve"> upoważniony do przeprowadzenia i udzielenia </w:t>
      </w:r>
      <w:r w:rsidRPr="00204E70">
        <w:rPr>
          <w:rFonts w:ascii="Arial" w:hAnsi="Arial" w:cs="Arial"/>
          <w:u w:val="single"/>
        </w:rPr>
        <w:t>wspólnego zamówienia</w:t>
      </w:r>
      <w:r w:rsidRPr="00204E70">
        <w:rPr>
          <w:rFonts w:ascii="Arial" w:hAnsi="Arial" w:cs="Arial"/>
        </w:rPr>
        <w:t xml:space="preserve"> dla Regionalnej Dyrekcji Lasów Państwowych w Krakowie oraz 16-tu nadleśnictw: </w:t>
      </w:r>
    </w:p>
    <w:p w14:paraId="099C32C5" w14:textId="77777777" w:rsidR="002A02F0" w:rsidRPr="00204E70" w:rsidRDefault="002A02F0" w:rsidP="002A02F0">
      <w:pPr>
        <w:jc w:val="both"/>
        <w:rPr>
          <w:rFonts w:ascii="Arial" w:hAnsi="Arial" w:cs="Arial"/>
        </w:rPr>
      </w:pPr>
    </w:p>
    <w:tbl>
      <w:tblPr>
        <w:tblW w:w="949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3217"/>
        <w:gridCol w:w="4292"/>
        <w:gridCol w:w="1542"/>
      </w:tblGrid>
      <w:tr w:rsidR="002A02F0" w:rsidRPr="00204E70" w14:paraId="7C101191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62D1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bookmarkStart w:id="0" w:name="_Hlk53653191"/>
            <w:r w:rsidRPr="009E429F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321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CF0E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9E429F">
              <w:rPr>
                <w:rFonts w:ascii="Arial" w:hAnsi="Arial" w:cs="Arial"/>
                <w:b/>
                <w:bCs/>
                <w:sz w:val="22"/>
              </w:rPr>
              <w:t>Nazwa nadleśnictwa</w:t>
            </w:r>
          </w:p>
        </w:tc>
        <w:tc>
          <w:tcPr>
            <w:tcW w:w="429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31D7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9E429F">
              <w:rPr>
                <w:rFonts w:ascii="Arial" w:hAnsi="Arial" w:cs="Arial"/>
                <w:b/>
                <w:bCs/>
                <w:sz w:val="22"/>
              </w:rPr>
              <w:t>Adres</w:t>
            </w:r>
          </w:p>
        </w:tc>
        <w:tc>
          <w:tcPr>
            <w:tcW w:w="154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5FD235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9E429F">
              <w:rPr>
                <w:rFonts w:ascii="Arial" w:hAnsi="Arial" w:cs="Arial"/>
                <w:b/>
                <w:bCs/>
                <w:sz w:val="22"/>
              </w:rPr>
              <w:t>NIP</w:t>
            </w:r>
          </w:p>
        </w:tc>
      </w:tr>
      <w:tr w:rsidR="002A02F0" w:rsidRPr="00204E70" w14:paraId="2E9323D3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F179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63EF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BRZESKO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08B69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32-800 Brzesko Jadowniki; ul. Brzeska 59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B10ED8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8690004450</w:t>
            </w:r>
          </w:p>
        </w:tc>
      </w:tr>
      <w:tr w:rsidR="002A02F0" w:rsidRPr="00204E70" w14:paraId="17714831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27B3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D3E5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DĄBROWA TARNOWSKA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D82D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 xml:space="preserve">33-200 Dąbrowa Tarnowska; </w:t>
            </w:r>
            <w:r w:rsidRPr="009E429F">
              <w:rPr>
                <w:rFonts w:ascii="Arial" w:hAnsi="Arial" w:cs="Arial"/>
                <w:sz w:val="22"/>
              </w:rPr>
              <w:br/>
              <w:t xml:space="preserve">ul. </w:t>
            </w:r>
            <w:proofErr w:type="spellStart"/>
            <w:r w:rsidRPr="009E429F">
              <w:rPr>
                <w:rFonts w:ascii="Arial" w:hAnsi="Arial" w:cs="Arial"/>
                <w:sz w:val="22"/>
              </w:rPr>
              <w:t>Szarwarska</w:t>
            </w:r>
            <w:proofErr w:type="spellEnd"/>
            <w:r w:rsidRPr="009E429F">
              <w:rPr>
                <w:rFonts w:ascii="Arial" w:hAnsi="Arial" w:cs="Arial"/>
                <w:sz w:val="22"/>
              </w:rPr>
              <w:t xml:space="preserve">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63C03FA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8710002219</w:t>
            </w:r>
          </w:p>
        </w:tc>
      </w:tr>
      <w:tr w:rsidR="002A02F0" w:rsidRPr="00204E70" w14:paraId="5DD7ADA5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4661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FB7D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DĘBICA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7B4D0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39-200 Dębica; ul. Rzeszowska 142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07791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8720007454</w:t>
            </w:r>
          </w:p>
        </w:tc>
      </w:tr>
      <w:tr w:rsidR="002A02F0" w:rsidRPr="00204E70" w14:paraId="75B5E07E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8715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F8F0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GORLICE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CD88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38-333 Zagórzany 343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8692AD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7380007525</w:t>
            </w:r>
          </w:p>
        </w:tc>
      </w:tr>
      <w:tr w:rsidR="002A02F0" w:rsidRPr="00204E70" w14:paraId="20668C25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4678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5DD0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GROMNIK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99D7A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33-180 Gromnik; ul. Gen. Andersa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2B0B8A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8730208639</w:t>
            </w:r>
          </w:p>
        </w:tc>
      </w:tr>
      <w:tr w:rsidR="002A02F0" w:rsidRPr="00204E70" w14:paraId="1416145A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3E36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5E21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KROŚCIENKO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E00E4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 xml:space="preserve">34-450 Krościenko; ul. Trzech Koron 4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D4E9B1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7350013797</w:t>
            </w:r>
          </w:p>
        </w:tc>
      </w:tr>
      <w:tr w:rsidR="002A02F0" w:rsidRPr="00204E70" w14:paraId="2D14357E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8D80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21F1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KRZESZOWICE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0E76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32-080 Zabierzów; ul. Leśna 13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A6AC4FF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6750006518</w:t>
            </w:r>
          </w:p>
        </w:tc>
      </w:tr>
      <w:tr w:rsidR="002A02F0" w:rsidRPr="00204E70" w14:paraId="5EB72D8E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7DB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8.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A889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LIMANOWA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3982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34-600 Limanowa; ul. Kopernika 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407EA60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7370005045</w:t>
            </w:r>
          </w:p>
        </w:tc>
      </w:tr>
      <w:tr w:rsidR="002A02F0" w:rsidRPr="00204E70" w14:paraId="72F78ED8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81C5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9.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2C99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ŁOSIE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AEBE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38-312 Ropa; Łosie 39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A97B9A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7380006744</w:t>
            </w:r>
          </w:p>
        </w:tc>
      </w:tr>
      <w:tr w:rsidR="002A02F0" w:rsidRPr="00204E70" w14:paraId="230D1A7E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F4C0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10.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1C07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MIECHÓW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0DD0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32-200 Miechów; Os. Kolejowe 54a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53B32A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6590003415</w:t>
            </w:r>
          </w:p>
        </w:tc>
      </w:tr>
      <w:tr w:rsidR="002A02F0" w:rsidRPr="00204E70" w14:paraId="590EB922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0B25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11.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E6D33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MYŚLENICE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0070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32-400 Myślenice; ul. Szpitalna 13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CCDAA64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6810009059</w:t>
            </w:r>
          </w:p>
        </w:tc>
      </w:tr>
      <w:tr w:rsidR="002A02F0" w:rsidRPr="00204E70" w14:paraId="4F9B67A6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4264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12.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CC586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NAWOJOWA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A5A9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33-335 Nawojowa; ul. Lipowa 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BCA0129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7340018267</w:t>
            </w:r>
          </w:p>
        </w:tc>
      </w:tr>
      <w:tr w:rsidR="002A02F0" w:rsidRPr="00204E70" w14:paraId="34D9802D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41869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13.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241A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NIEPOŁOMICE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AB683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32-005 Niepołomice; ul. Myśliwska 41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789ADB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6830006532</w:t>
            </w:r>
          </w:p>
        </w:tc>
      </w:tr>
      <w:tr w:rsidR="002A02F0" w:rsidRPr="00204E70" w14:paraId="2FF966AA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162B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14.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1E99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NOWY TARG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CF83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 xml:space="preserve">34-400 Nowy Targ; ul. </w:t>
            </w:r>
            <w:proofErr w:type="spellStart"/>
            <w:r w:rsidRPr="009E429F">
              <w:rPr>
                <w:rFonts w:ascii="Arial" w:hAnsi="Arial" w:cs="Arial"/>
                <w:sz w:val="22"/>
              </w:rPr>
              <w:t>Kowaniec</w:t>
            </w:r>
            <w:proofErr w:type="spellEnd"/>
            <w:r w:rsidRPr="009E429F">
              <w:rPr>
                <w:rFonts w:ascii="Arial" w:hAnsi="Arial" w:cs="Arial"/>
                <w:sz w:val="22"/>
              </w:rPr>
              <w:t xml:space="preserve"> 70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B09BF37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7350013780</w:t>
            </w:r>
          </w:p>
        </w:tc>
      </w:tr>
      <w:tr w:rsidR="002A02F0" w:rsidRPr="00204E70" w14:paraId="36CC9396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5EC1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15.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3C12C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PIWNICZNA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66B28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33-350 Piwniczna Zdrój; ul. Zagrody 32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A9C3E3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7340018250</w:t>
            </w:r>
          </w:p>
        </w:tc>
      </w:tr>
      <w:tr w:rsidR="002A02F0" w:rsidRPr="00204E70" w14:paraId="334D3A0F" w14:textId="77777777" w:rsidTr="007A1FCA">
        <w:trPr>
          <w:trHeight w:val="397"/>
          <w:jc w:val="center"/>
        </w:trPr>
        <w:tc>
          <w:tcPr>
            <w:tcW w:w="44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6BD34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16.</w:t>
            </w:r>
          </w:p>
        </w:tc>
        <w:tc>
          <w:tcPr>
            <w:tcW w:w="32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5A51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Nadleśnictwo STARY SĄCZ</w:t>
            </w:r>
          </w:p>
        </w:tc>
        <w:tc>
          <w:tcPr>
            <w:tcW w:w="42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BAE2" w14:textId="77777777" w:rsidR="002A02F0" w:rsidRPr="009E429F" w:rsidRDefault="002A02F0" w:rsidP="007A1FCA">
            <w:pPr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33-340 Stary Sącz; ul. Magazynowa 5</w:t>
            </w:r>
          </w:p>
        </w:tc>
        <w:tc>
          <w:tcPr>
            <w:tcW w:w="154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6C217B" w14:textId="77777777" w:rsidR="002A02F0" w:rsidRPr="009E429F" w:rsidRDefault="002A02F0" w:rsidP="007A1FCA">
            <w:pPr>
              <w:jc w:val="center"/>
              <w:rPr>
                <w:rFonts w:ascii="Arial" w:hAnsi="Arial" w:cs="Arial"/>
                <w:sz w:val="22"/>
              </w:rPr>
            </w:pPr>
            <w:r w:rsidRPr="009E429F">
              <w:rPr>
                <w:rFonts w:ascii="Arial" w:hAnsi="Arial" w:cs="Arial"/>
                <w:sz w:val="22"/>
              </w:rPr>
              <w:t>7340018296</w:t>
            </w:r>
          </w:p>
        </w:tc>
      </w:tr>
      <w:bookmarkEnd w:id="0"/>
    </w:tbl>
    <w:p w14:paraId="34B92B24" w14:textId="77777777" w:rsidR="002A02F0" w:rsidRPr="00204E70" w:rsidRDefault="002A02F0" w:rsidP="002A02F0">
      <w:pPr>
        <w:jc w:val="both"/>
        <w:rPr>
          <w:rFonts w:ascii="Arial" w:hAnsi="Arial" w:cs="Arial"/>
        </w:rPr>
      </w:pPr>
    </w:p>
    <w:p w14:paraId="3EB8C7D0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51D65831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270243A4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1CE9BD60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4E12DAB3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lastRenderedPageBreak/>
        <w:t xml:space="preserve">a </w:t>
      </w:r>
    </w:p>
    <w:p w14:paraId="445CE22A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9E429F">
        <w:rPr>
          <w:rFonts w:ascii="Arial" w:hAnsi="Arial" w:cs="Arial"/>
          <w:b/>
        </w:rPr>
        <w:t>Wykonawcą:</w:t>
      </w:r>
      <w:r w:rsidRPr="00204E70">
        <w:rPr>
          <w:rFonts w:ascii="Arial" w:hAnsi="Arial" w:cs="Aria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5D36A1" w14:textId="77777777" w:rsidR="002A02F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204E70">
        <w:rPr>
          <w:rFonts w:ascii="Arial" w:hAnsi="Arial" w:cs="Arial"/>
          <w:lang w:val="pl-PL"/>
        </w:rPr>
        <w:t>z siedzibą w</w:t>
      </w:r>
    </w:p>
    <w:p w14:paraId="2505A25F" w14:textId="77777777" w:rsidR="002A02F0" w:rsidRPr="00204E7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  <w:lang w:val="pl-PL"/>
        </w:rPr>
        <w:t>…...…………………………………………………………………………………....</w:t>
      </w:r>
      <w:r w:rsidRPr="00204E70">
        <w:rPr>
          <w:rFonts w:ascii="Arial" w:hAnsi="Arial" w:cs="Arial"/>
        </w:rPr>
        <w:t>......</w:t>
      </w:r>
    </w:p>
    <w:p w14:paraId="6432CEDB" w14:textId="77777777" w:rsidR="002A02F0" w:rsidRPr="00204E7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NIP ……………………………., REGON …………………………..,</w:t>
      </w:r>
    </w:p>
    <w:p w14:paraId="0C36982E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reprezentowanym przez:</w:t>
      </w:r>
    </w:p>
    <w:p w14:paraId="2578D06A" w14:textId="77777777" w:rsidR="002A02F0" w:rsidRPr="00204E70" w:rsidRDefault="002A02F0" w:rsidP="002A02F0">
      <w:pPr>
        <w:pStyle w:val="Tekstpodstawowy"/>
        <w:spacing w:after="0"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E032B9" w14:textId="77777777" w:rsidR="002A02F0" w:rsidRPr="00204E7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</w:rPr>
      </w:pPr>
    </w:p>
    <w:p w14:paraId="0206B03D" w14:textId="77777777" w:rsidR="002A02F0" w:rsidRPr="00204E7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  <w:lang w:val="pl-PL"/>
        </w:rPr>
      </w:pPr>
      <w:proofErr w:type="spellStart"/>
      <w:r w:rsidRPr="00204E70">
        <w:rPr>
          <w:rFonts w:ascii="Arial" w:hAnsi="Arial" w:cs="Arial"/>
        </w:rPr>
        <w:t>zwanym</w:t>
      </w:r>
      <w:proofErr w:type="spellEnd"/>
      <w:r w:rsidRPr="00204E70">
        <w:rPr>
          <w:rFonts w:ascii="Arial" w:hAnsi="Arial" w:cs="Arial"/>
          <w:lang w:val="pl-PL"/>
        </w:rPr>
        <w:t xml:space="preserve"> w dalszej części umowy </w:t>
      </w:r>
      <w:r w:rsidRPr="00204E70">
        <w:rPr>
          <w:rFonts w:ascii="Arial" w:hAnsi="Arial" w:cs="Arial"/>
          <w:b/>
          <w:lang w:val="pl-PL"/>
        </w:rPr>
        <w:t>Wykonawcą</w:t>
      </w:r>
      <w:r w:rsidRPr="00204E70">
        <w:rPr>
          <w:rFonts w:ascii="Arial" w:hAnsi="Arial" w:cs="Arial"/>
          <w:lang w:val="pl-PL"/>
        </w:rPr>
        <w:t xml:space="preserve">, </w:t>
      </w:r>
    </w:p>
    <w:p w14:paraId="55A3BD25" w14:textId="3EBCA275" w:rsidR="002A02F0" w:rsidRPr="00204E70" w:rsidRDefault="002A02F0" w:rsidP="002A02F0">
      <w:pPr>
        <w:pStyle w:val="Standard"/>
        <w:spacing w:line="276" w:lineRule="auto"/>
        <w:contextualSpacing/>
        <w:jc w:val="both"/>
        <w:rPr>
          <w:rFonts w:ascii="Arial" w:hAnsi="Arial" w:cs="Arial"/>
          <w:lang w:val="pl-PL"/>
        </w:rPr>
      </w:pPr>
      <w:r w:rsidRPr="00204E70">
        <w:rPr>
          <w:rFonts w:ascii="Arial" w:hAnsi="Arial" w:cs="Arial"/>
          <w:lang w:val="pl-PL"/>
        </w:rPr>
        <w:t xml:space="preserve">zaś wspólnie zwanymi w dalszej części umowy </w:t>
      </w:r>
      <w:r w:rsidR="00FC7C11">
        <w:rPr>
          <w:rFonts w:ascii="Arial" w:hAnsi="Arial" w:cs="Arial"/>
          <w:lang w:val="pl-PL"/>
        </w:rPr>
        <w:t>„</w:t>
      </w:r>
      <w:r w:rsidRPr="00204E70">
        <w:rPr>
          <w:rFonts w:ascii="Arial" w:hAnsi="Arial" w:cs="Arial"/>
          <w:lang w:val="pl-PL"/>
        </w:rPr>
        <w:t>Stronami</w:t>
      </w:r>
      <w:r w:rsidR="00FC7C11">
        <w:rPr>
          <w:rFonts w:ascii="Arial" w:hAnsi="Arial" w:cs="Arial"/>
          <w:lang w:val="pl-PL"/>
        </w:rPr>
        <w:t>”</w:t>
      </w:r>
    </w:p>
    <w:p w14:paraId="059C1C00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o następującej treści:</w:t>
      </w:r>
    </w:p>
    <w:p w14:paraId="50EAD12A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</w:rPr>
      </w:pPr>
    </w:p>
    <w:p w14:paraId="5B6715B1" w14:textId="77777777" w:rsidR="002A02F0" w:rsidRPr="00204E70" w:rsidRDefault="002A02F0" w:rsidP="002A02F0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Arial" w:hAnsi="Arial" w:cs="Arial"/>
          <w:i/>
          <w:iCs/>
        </w:rPr>
      </w:pPr>
      <w:r w:rsidRPr="00204E70">
        <w:rPr>
          <w:rFonts w:ascii="Arial" w:hAnsi="Arial" w:cs="Arial"/>
          <w:i/>
          <w:iCs/>
        </w:rPr>
        <w:t>Preambuła:</w:t>
      </w:r>
    </w:p>
    <w:p w14:paraId="1CB8148C" w14:textId="77777777" w:rsidR="002A02F0" w:rsidRPr="00204E70" w:rsidRDefault="002A02F0" w:rsidP="002A02F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 rezultacie dokonania wyboru oferty Wykonawcy, złożonej w postępowaniu o udzielenie zamówienia publicznego prowadzonym w trybie przetargu nieograniczonego</w:t>
      </w:r>
      <w:r>
        <w:rPr>
          <w:rFonts w:ascii="Arial" w:hAnsi="Arial" w:cs="Arial"/>
        </w:rPr>
        <w:t>,</w:t>
      </w:r>
      <w:r w:rsidRPr="00204E70">
        <w:rPr>
          <w:rFonts w:ascii="Arial" w:hAnsi="Arial" w:cs="Arial"/>
        </w:rPr>
        <w:t xml:space="preserve"> zgodnie z przepisami ustawy z dnia 11 września 2019 r. Prawo zamówień publicznych (Dz. U. z 2023 r. poz. 1605</w:t>
      </w:r>
      <w:bookmarkStart w:id="1" w:name="_GoBack"/>
      <w:bookmarkEnd w:id="1"/>
      <w:r w:rsidRPr="00204E70">
        <w:rPr>
          <w:rFonts w:ascii="Arial" w:hAnsi="Arial" w:cs="Arial"/>
        </w:rPr>
        <w:t xml:space="preserve">) pn. </w:t>
      </w:r>
      <w:r w:rsidRPr="00204E70">
        <w:rPr>
          <w:rFonts w:ascii="Arial" w:hAnsi="Arial" w:cs="Arial"/>
          <w:b/>
          <w:bCs/>
          <w:i/>
          <w:iCs/>
        </w:rPr>
        <w:t>„</w:t>
      </w:r>
      <w:r w:rsidRPr="00204E70">
        <w:rPr>
          <w:rFonts w:ascii="Arial" w:hAnsi="Arial" w:cs="Arial"/>
          <w:b/>
          <w:i/>
        </w:rPr>
        <w:t>Dostawa elementów umundurowania leśnika dla pracowników biura i jednostek organizacyjnych Regionalnej Dyrekcji Lasów Państwowych w Krakowie na okres 12 miesięcy</w:t>
      </w:r>
      <w:r w:rsidRPr="00204E70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(</w:t>
      </w:r>
      <w:r w:rsidRPr="00204E70">
        <w:rPr>
          <w:rFonts w:ascii="Arial" w:hAnsi="Arial" w:cs="Arial"/>
        </w:rPr>
        <w:t xml:space="preserve">dalej: „Postępowanie"), została zawarta umowa (dalej: „Umowa”) następującej treści: </w:t>
      </w:r>
    </w:p>
    <w:p w14:paraId="5CF91241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5A3E27D2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</w:p>
    <w:p w14:paraId="1D8A85D2" w14:textId="3F00C559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Przedmiotem niniejszej umowy jest dostawa elementów umundurowania leśnika dla pracowników biura i jednostek organizacyjnych </w:t>
      </w:r>
      <w:r>
        <w:rPr>
          <w:rFonts w:ascii="Arial" w:hAnsi="Arial" w:cs="Arial"/>
          <w:sz w:val="24"/>
          <w:szCs w:val="24"/>
        </w:rPr>
        <w:t xml:space="preserve">(nadleśnictw) </w:t>
      </w:r>
      <w:r w:rsidRPr="00204E70">
        <w:rPr>
          <w:rFonts w:ascii="Arial" w:hAnsi="Arial" w:cs="Arial"/>
          <w:sz w:val="24"/>
          <w:szCs w:val="24"/>
        </w:rPr>
        <w:t>Regionalnej Dyrekcji Lasów Państwowych w Krakowie</w:t>
      </w:r>
      <w:r>
        <w:rPr>
          <w:rFonts w:ascii="Arial" w:hAnsi="Arial" w:cs="Arial"/>
          <w:sz w:val="24"/>
          <w:szCs w:val="24"/>
        </w:rPr>
        <w:t xml:space="preserve"> (RDLP w Krakowie)</w:t>
      </w:r>
      <w:r w:rsidRPr="00204E70">
        <w:rPr>
          <w:rFonts w:ascii="Arial" w:hAnsi="Arial" w:cs="Arial"/>
          <w:sz w:val="24"/>
          <w:szCs w:val="24"/>
        </w:rPr>
        <w:t xml:space="preserve">, zgodnie z opisem przedmiotu zamówienia zawartym </w:t>
      </w:r>
      <w:r w:rsidR="00FC7C11" w:rsidRPr="00204E70">
        <w:rPr>
          <w:rFonts w:ascii="Arial" w:hAnsi="Arial" w:cs="Arial"/>
          <w:sz w:val="24"/>
          <w:szCs w:val="24"/>
        </w:rPr>
        <w:t>w rozdz.</w:t>
      </w:r>
      <w:r w:rsidRPr="00204E70">
        <w:rPr>
          <w:rFonts w:ascii="Arial" w:hAnsi="Arial" w:cs="Arial"/>
          <w:sz w:val="24"/>
          <w:szCs w:val="24"/>
        </w:rPr>
        <w:t xml:space="preserve"> IV SWZ. Przedmiot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mowy wraz ze stawkami jest szczegółowo określony w Formularzu ofertowym oraz Formularzu cenowym Wykonawcy, które stanowią </w:t>
      </w:r>
      <w:r>
        <w:rPr>
          <w:rFonts w:ascii="Arial" w:hAnsi="Arial" w:cs="Arial"/>
          <w:sz w:val="24"/>
          <w:szCs w:val="24"/>
        </w:rPr>
        <w:t xml:space="preserve">odpowiednio </w:t>
      </w:r>
      <w:r w:rsidRPr="00E422F6">
        <w:rPr>
          <w:rFonts w:ascii="Arial" w:hAnsi="Arial" w:cs="Arial"/>
          <w:sz w:val="24"/>
          <w:szCs w:val="24"/>
        </w:rPr>
        <w:t>załączniki nr 1a i 1b</w:t>
      </w:r>
      <w:r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>do niniejszej umowy.</w:t>
      </w:r>
    </w:p>
    <w:p w14:paraId="5C57EF0A" w14:textId="77777777" w:rsidR="00FC7C11" w:rsidRDefault="002A02F0" w:rsidP="00255124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C7C11">
        <w:rPr>
          <w:rFonts w:ascii="Arial" w:hAnsi="Arial" w:cs="Arial"/>
          <w:sz w:val="24"/>
          <w:szCs w:val="24"/>
        </w:rPr>
        <w:t>Wykonawca zobowiązany jest dostarczać elementy mundurowe będące przedmiotem dostawy zachowujące zgodność ze wzorem elementów umundurowania oraz dokumentacją techniczno-technologiczną poszczególnych elementów wzorca, określonych w aktach prawnych wymienionych w rozdziale IV SWZ.</w:t>
      </w:r>
      <w:r w:rsidR="00FC7C11" w:rsidRPr="00FC7C11">
        <w:rPr>
          <w:rFonts w:ascii="Arial" w:hAnsi="Arial" w:cs="Arial"/>
          <w:sz w:val="24"/>
          <w:szCs w:val="24"/>
        </w:rPr>
        <w:t xml:space="preserve"> </w:t>
      </w:r>
    </w:p>
    <w:p w14:paraId="3E79241A" w14:textId="347A3936" w:rsidR="002A02F0" w:rsidRPr="00FC7C11" w:rsidRDefault="002A02F0" w:rsidP="00FC7C11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FC7C11">
        <w:rPr>
          <w:rFonts w:ascii="Arial" w:hAnsi="Arial" w:cs="Arial"/>
          <w:sz w:val="24"/>
          <w:szCs w:val="24"/>
        </w:rPr>
        <w:t xml:space="preserve">W razie wątpliwości dotyczących jakości dostarczanych elementów umundurowania, Zamawiający ma prawo żądać od Wykonawcy potwierdzenia, że dostarczany asortyment spełnia warunki dokumentacji techniczno-technologicznej poprzez przedłożenie środków dowodowych, np. badań tkanin wykonanych przez </w:t>
      </w:r>
      <w:r w:rsidRPr="007A3AEB">
        <w:rPr>
          <w:rFonts w:ascii="Arial" w:hAnsi="Arial" w:cs="Arial"/>
          <w:sz w:val="24"/>
          <w:szCs w:val="24"/>
        </w:rPr>
        <w:t xml:space="preserve">akredytowane laboratorium </w:t>
      </w:r>
      <w:r w:rsidRPr="00FC7C11">
        <w:rPr>
          <w:rFonts w:ascii="Arial" w:hAnsi="Arial" w:cs="Arial"/>
          <w:sz w:val="24"/>
          <w:szCs w:val="24"/>
        </w:rPr>
        <w:t>na każdym etapie trwania umowy.</w:t>
      </w:r>
    </w:p>
    <w:p w14:paraId="486ACCC4" w14:textId="0E160C49" w:rsidR="002A02F0" w:rsidRPr="00204E70" w:rsidRDefault="002A02F0" w:rsidP="007A3AEB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Dostarczanie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będzie następowało sukcesywnie przez cały okres trwania umowy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w zależności od potrzeb </w:t>
      </w:r>
      <w:r w:rsidRPr="0072408A">
        <w:rPr>
          <w:rFonts w:ascii="Arial" w:hAnsi="Arial" w:cs="Arial"/>
          <w:sz w:val="24"/>
          <w:szCs w:val="24"/>
        </w:rPr>
        <w:t>pracowników biura i nadleśnictw RDLP w Krakowie</w:t>
      </w:r>
      <w:r w:rsidRPr="00204E70">
        <w:rPr>
          <w:rFonts w:ascii="Arial" w:hAnsi="Arial" w:cs="Arial"/>
          <w:sz w:val="24"/>
          <w:szCs w:val="24"/>
        </w:rPr>
        <w:t xml:space="preserve">. Ilość oraz rodzaj poszczególnych elementów mundurowych </w:t>
      </w:r>
      <w:r w:rsidRPr="00204E70">
        <w:rPr>
          <w:rFonts w:ascii="Arial" w:hAnsi="Arial" w:cs="Arial"/>
          <w:sz w:val="24"/>
          <w:szCs w:val="24"/>
        </w:rPr>
        <w:lastRenderedPageBreak/>
        <w:t xml:space="preserve">leśnika będą zamawiane lub pobierane w punkcie </w:t>
      </w:r>
      <w:r w:rsidR="00FC7C11">
        <w:rPr>
          <w:rFonts w:ascii="Arial" w:hAnsi="Arial" w:cs="Arial"/>
          <w:sz w:val="24"/>
          <w:szCs w:val="24"/>
        </w:rPr>
        <w:t>dystrybucji p</w:t>
      </w:r>
      <w:r w:rsidRPr="00204E70">
        <w:rPr>
          <w:rFonts w:ascii="Arial" w:hAnsi="Arial" w:cs="Arial"/>
          <w:sz w:val="24"/>
          <w:szCs w:val="24"/>
        </w:rPr>
        <w:t xml:space="preserve">rzez upoważnionych pracowników biura </w:t>
      </w:r>
      <w:r>
        <w:rPr>
          <w:rFonts w:ascii="Arial" w:hAnsi="Arial" w:cs="Arial"/>
          <w:sz w:val="24"/>
          <w:szCs w:val="24"/>
        </w:rPr>
        <w:t>i n</w:t>
      </w:r>
      <w:r w:rsidRPr="00204E70">
        <w:rPr>
          <w:rFonts w:ascii="Arial" w:hAnsi="Arial" w:cs="Arial"/>
          <w:sz w:val="24"/>
          <w:szCs w:val="24"/>
        </w:rPr>
        <w:t>adleśnictw RDLP w Krakowie.</w:t>
      </w:r>
    </w:p>
    <w:p w14:paraId="443E5471" w14:textId="77777777" w:rsidR="002A02F0" w:rsidRPr="00204E70" w:rsidRDefault="002A02F0" w:rsidP="002A02F0">
      <w:pPr>
        <w:pStyle w:val="Akapitzlist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63A59B4" w14:textId="458E5C91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zobowiązany jest każdorazowo do dostarczenia elementów umundurowania leśnika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zgodnie ze złożonym zapotrzebowaniem co do ilości </w:t>
      </w:r>
      <w:r>
        <w:rPr>
          <w:rFonts w:ascii="Arial" w:hAnsi="Arial" w:cs="Arial"/>
          <w:sz w:val="24"/>
          <w:szCs w:val="24"/>
        </w:rPr>
        <w:br/>
      </w:r>
      <w:r w:rsidRPr="00204E70">
        <w:rPr>
          <w:rFonts w:ascii="Arial" w:hAnsi="Arial" w:cs="Arial"/>
          <w:sz w:val="24"/>
          <w:szCs w:val="24"/>
        </w:rPr>
        <w:t>i rozmiaru zamawianych asortymentów. W przypadku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gdy elementy mundurowe nie spełnią wymogów</w:t>
      </w:r>
      <w:r w:rsidRPr="00204E7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Pr="00204E70">
        <w:rPr>
          <w:rFonts w:ascii="Arial" w:hAnsi="Arial" w:cs="Arial"/>
          <w:sz w:val="24"/>
          <w:szCs w:val="24"/>
        </w:rPr>
        <w:t xml:space="preserve">amawiającego co do rozmiaru i jakości, Wykonawca zobowiązany jest odebrać zakwestionowany element umundurowania i dostarczyć odpowiedni na własny </w:t>
      </w:r>
      <w:r w:rsidRPr="00F9305E">
        <w:rPr>
          <w:rFonts w:ascii="Arial" w:hAnsi="Arial" w:cs="Arial"/>
          <w:sz w:val="24"/>
          <w:szCs w:val="24"/>
        </w:rPr>
        <w:t xml:space="preserve">koszt w terminie </w:t>
      </w:r>
      <w:r w:rsidR="00F9305E">
        <w:rPr>
          <w:rFonts w:ascii="Arial" w:hAnsi="Arial" w:cs="Arial"/>
          <w:sz w:val="24"/>
          <w:szCs w:val="24"/>
        </w:rPr>
        <w:t>7 dni</w:t>
      </w:r>
      <w:r w:rsidRPr="00204E70">
        <w:rPr>
          <w:rFonts w:ascii="Arial" w:hAnsi="Arial" w:cs="Arial"/>
          <w:sz w:val="24"/>
          <w:szCs w:val="24"/>
        </w:rPr>
        <w:t>.</w:t>
      </w:r>
    </w:p>
    <w:p w14:paraId="27902263" w14:textId="77777777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Elementy umundurowania wymienione w SWZ</w:t>
      </w:r>
      <w:r>
        <w:rPr>
          <w:rFonts w:ascii="Arial" w:hAnsi="Arial" w:cs="Arial"/>
          <w:sz w:val="24"/>
          <w:szCs w:val="24"/>
        </w:rPr>
        <w:t xml:space="preserve"> (załącznik nr 1c do SWZ)</w:t>
      </w:r>
      <w:r w:rsidRPr="00204E70">
        <w:rPr>
          <w:rFonts w:ascii="Arial" w:hAnsi="Arial" w:cs="Arial"/>
          <w:sz w:val="24"/>
          <w:szCs w:val="24"/>
        </w:rPr>
        <w:t>, będą dostarczane zgodnie z zobowiązaniami określonymi w ofercie i będą realizowane sukcesywnie w zależności od potrzeb Zamawiającego na następujących warunkach:</w:t>
      </w:r>
    </w:p>
    <w:p w14:paraId="5F83FB31" w14:textId="77777777" w:rsidR="002A02F0" w:rsidRPr="009E5984" w:rsidRDefault="002A02F0" w:rsidP="002A02F0">
      <w:pPr>
        <w:pStyle w:val="Akapitzlist"/>
        <w:numPr>
          <w:ilvl w:val="1"/>
          <w:numId w:val="31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9E5984">
        <w:rPr>
          <w:rFonts w:ascii="Arial" w:hAnsi="Arial" w:cs="Arial"/>
          <w:sz w:val="24"/>
          <w:szCs w:val="24"/>
        </w:rPr>
        <w:t xml:space="preserve">Realizacja zamówienia z wykorzystaniem dedykowanego dla Zamawiającego formularza elektronicznego, na warunkach określonych poniżej (jeżeli wykazano w ofercie): </w:t>
      </w:r>
    </w:p>
    <w:p w14:paraId="7FFE7A50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Dostęp online wyłącznie dla upoważnionych pracowników wskazanych przez Zamawiającego poprzez aktualnie wykorzystywane wersje przeglądarek internetowych;</w:t>
      </w:r>
    </w:p>
    <w:p w14:paraId="60A73EEE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Wymagane dane do zakładania kont:</w:t>
      </w:r>
    </w:p>
    <w:p w14:paraId="0B2611A5" w14:textId="77777777" w:rsidR="000B242C" w:rsidRPr="000B242C" w:rsidRDefault="000B242C" w:rsidP="0016579E">
      <w:pPr>
        <w:pStyle w:val="Akapitzlist"/>
        <w:numPr>
          <w:ilvl w:val="0"/>
          <w:numId w:val="39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Imię i nazwisko</w:t>
      </w:r>
    </w:p>
    <w:p w14:paraId="4E7FB0F8" w14:textId="77777777" w:rsidR="000B242C" w:rsidRPr="000B242C" w:rsidRDefault="000B242C" w:rsidP="0016579E">
      <w:pPr>
        <w:pStyle w:val="Akapitzlist"/>
        <w:numPr>
          <w:ilvl w:val="0"/>
          <w:numId w:val="39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Służbowy adres mailowy</w:t>
      </w:r>
    </w:p>
    <w:p w14:paraId="13B5059E" w14:textId="777B264E" w:rsidR="000B242C" w:rsidRPr="00F9305E" w:rsidRDefault="000B242C" w:rsidP="0016579E">
      <w:pPr>
        <w:pStyle w:val="Akapitzlist"/>
        <w:numPr>
          <w:ilvl w:val="0"/>
          <w:numId w:val="39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F9305E">
        <w:rPr>
          <w:rFonts w:ascii="Arial" w:hAnsi="Arial" w:cs="Arial"/>
          <w:sz w:val="24"/>
          <w:szCs w:val="24"/>
        </w:rPr>
        <w:t>Telefon służbowy</w:t>
      </w:r>
      <w:r w:rsidR="00F9305E" w:rsidRPr="00F9305E">
        <w:rPr>
          <w:rFonts w:ascii="Arial" w:hAnsi="Arial" w:cs="Arial"/>
          <w:sz w:val="24"/>
          <w:szCs w:val="24"/>
        </w:rPr>
        <w:t xml:space="preserve"> (stacjonarny lub komórkowy)</w:t>
      </w:r>
    </w:p>
    <w:p w14:paraId="22A54AFA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Wymagane dane do logowania</w:t>
      </w:r>
    </w:p>
    <w:p w14:paraId="3A3A24B9" w14:textId="77777777" w:rsidR="000B242C" w:rsidRPr="000B242C" w:rsidRDefault="000B242C" w:rsidP="0016579E">
      <w:pPr>
        <w:pStyle w:val="Akapitzlist"/>
        <w:numPr>
          <w:ilvl w:val="0"/>
          <w:numId w:val="41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Login – służbowy adres e-mail</w:t>
      </w:r>
    </w:p>
    <w:p w14:paraId="639FA71E" w14:textId="77777777" w:rsidR="000B242C" w:rsidRPr="000B242C" w:rsidRDefault="000B242C" w:rsidP="0016579E">
      <w:pPr>
        <w:pStyle w:val="Akapitzlist"/>
        <w:numPr>
          <w:ilvl w:val="0"/>
          <w:numId w:val="41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Hasło</w:t>
      </w:r>
    </w:p>
    <w:p w14:paraId="7EDB28E6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Infrastruktura sprzętowa i programowa znajduje się po stronie Wykonawcy, który odpowiada również za bezpieczeństwo przechowywanych w bazie/bazach danych informacji;</w:t>
      </w:r>
    </w:p>
    <w:p w14:paraId="38BCFB30" w14:textId="6E375111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Aplikacja powinna zapewnić intuicyjny proces składania zamówień, zgodny z</w:t>
      </w:r>
      <w:r w:rsidR="007A3AEB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aktualnie ogólnie dostępnymi platformami zakupowymi;</w:t>
      </w:r>
    </w:p>
    <w:p w14:paraId="44FD2F30" w14:textId="3E41BD2E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Po zalogowaniu użytkownik ma możliwość wyboru poszczególnych elementów umundurowania zgodnie z nazewnictwem ujętym w</w:t>
      </w:r>
      <w:r w:rsidR="0016579E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załączniku nr 1b SWZ;</w:t>
      </w:r>
    </w:p>
    <w:p w14:paraId="40081A9B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Wybrane elementy umundurowania powinny posiadać możliwość doprecyzowania i wskazania:</w:t>
      </w:r>
    </w:p>
    <w:p w14:paraId="11F181CE" w14:textId="77777777" w:rsidR="000B242C" w:rsidRPr="000B242C" w:rsidRDefault="000B242C" w:rsidP="0016579E">
      <w:pPr>
        <w:pStyle w:val="Akapitzlist"/>
        <w:numPr>
          <w:ilvl w:val="0"/>
          <w:numId w:val="43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Rozmiaru;</w:t>
      </w:r>
    </w:p>
    <w:p w14:paraId="790D78F9" w14:textId="77777777" w:rsidR="000B242C" w:rsidRPr="000B242C" w:rsidRDefault="000B242C" w:rsidP="0016579E">
      <w:pPr>
        <w:pStyle w:val="Akapitzlist"/>
        <w:numPr>
          <w:ilvl w:val="0"/>
          <w:numId w:val="43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Typu sylwetki;</w:t>
      </w:r>
    </w:p>
    <w:p w14:paraId="14E6F10E" w14:textId="77777777" w:rsidR="000B242C" w:rsidRPr="000B242C" w:rsidRDefault="000B242C" w:rsidP="0016579E">
      <w:pPr>
        <w:pStyle w:val="Akapitzlist"/>
        <w:numPr>
          <w:ilvl w:val="0"/>
          <w:numId w:val="43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F9305E">
        <w:rPr>
          <w:rFonts w:ascii="Arial" w:hAnsi="Arial" w:cs="Arial"/>
          <w:sz w:val="24"/>
          <w:szCs w:val="24"/>
        </w:rPr>
        <w:t>Rodzaju rękawów</w:t>
      </w:r>
      <w:r w:rsidRPr="000B242C">
        <w:rPr>
          <w:rFonts w:ascii="Arial" w:hAnsi="Arial" w:cs="Arial"/>
          <w:sz w:val="24"/>
          <w:szCs w:val="24"/>
        </w:rPr>
        <w:t>;</w:t>
      </w:r>
    </w:p>
    <w:p w14:paraId="7ABA5EA7" w14:textId="77777777" w:rsidR="000B242C" w:rsidRPr="000B242C" w:rsidRDefault="000B242C" w:rsidP="0016579E">
      <w:pPr>
        <w:pStyle w:val="Akapitzlist"/>
        <w:numPr>
          <w:ilvl w:val="0"/>
          <w:numId w:val="43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Koloru.</w:t>
      </w:r>
    </w:p>
    <w:p w14:paraId="5ACE3230" w14:textId="0E268B9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Po każdorazowym wybraniu filtra, powinna być widoczna informacja o</w:t>
      </w:r>
      <w:r w:rsidR="007A3AEB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dostępności wskazanego asortymentu (brak, mała ilość, duża ilość);</w:t>
      </w:r>
    </w:p>
    <w:p w14:paraId="33684FA7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W przypadku braku sortymentu wybranego przez użytkownika funkcjonalność platformy powinna:</w:t>
      </w:r>
    </w:p>
    <w:p w14:paraId="43C488F1" w14:textId="77777777" w:rsidR="000B242C" w:rsidRPr="000B242C" w:rsidRDefault="000B242C" w:rsidP="0016579E">
      <w:pPr>
        <w:pStyle w:val="Akapitzlist"/>
        <w:numPr>
          <w:ilvl w:val="0"/>
          <w:numId w:val="45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Wskazać termin dostępności towaru lub</w:t>
      </w:r>
    </w:p>
    <w:p w14:paraId="65C66622" w14:textId="71434B1F" w:rsidR="000B242C" w:rsidRPr="000B242C" w:rsidRDefault="000B242C" w:rsidP="0016579E">
      <w:pPr>
        <w:pStyle w:val="Akapitzlist"/>
        <w:numPr>
          <w:ilvl w:val="0"/>
          <w:numId w:val="45"/>
        </w:numPr>
        <w:ind w:left="1792" w:hanging="357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lastRenderedPageBreak/>
        <w:t>Przesłać na adres mailowy osoby zamawiającej, informację o</w:t>
      </w:r>
      <w:r w:rsidR="0016579E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dostępności towaru;</w:t>
      </w:r>
    </w:p>
    <w:p w14:paraId="0749055D" w14:textId="77777777" w:rsidR="000B242C" w:rsidRPr="000B242C" w:rsidRDefault="000B242C" w:rsidP="0016579E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Po skompletowaniu zamówienia, przed jego zatwierdzeniem, powinna być dostępna możliwość podglądu koszyka i jego edycji (dodawanie, usuwanie, korekta).</w:t>
      </w:r>
    </w:p>
    <w:p w14:paraId="30367F67" w14:textId="6D55A008" w:rsidR="009E5984" w:rsidRDefault="000B242C" w:rsidP="0016579E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B242C">
        <w:rPr>
          <w:rFonts w:ascii="Arial" w:hAnsi="Arial" w:cs="Arial"/>
          <w:sz w:val="24"/>
          <w:szCs w:val="24"/>
        </w:rPr>
        <w:t>Zatwierdzenie zamówienia powoduje przesłanie na adres mailowy zamawiającego - użytkownika (pracownika), potwierdzenia wraz z</w:t>
      </w:r>
      <w:r w:rsidR="0016579E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informacją o</w:t>
      </w:r>
      <w:r w:rsidR="007A3AEB">
        <w:rPr>
          <w:rFonts w:ascii="Arial" w:hAnsi="Arial" w:cs="Arial"/>
          <w:sz w:val="24"/>
          <w:szCs w:val="24"/>
        </w:rPr>
        <w:t> </w:t>
      </w:r>
      <w:r w:rsidRPr="000B242C">
        <w:rPr>
          <w:rFonts w:ascii="Arial" w:hAnsi="Arial" w:cs="Arial"/>
          <w:sz w:val="24"/>
          <w:szCs w:val="24"/>
        </w:rPr>
        <w:t>terminie dostawy umundurowania;</w:t>
      </w:r>
    </w:p>
    <w:p w14:paraId="26CCACF0" w14:textId="6DC83662" w:rsidR="002A02F0" w:rsidRPr="00204E70" w:rsidRDefault="002A02F0" w:rsidP="00F9305E">
      <w:pPr>
        <w:pStyle w:val="Akapitzlist"/>
        <w:numPr>
          <w:ilvl w:val="0"/>
          <w:numId w:val="49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F9305E">
        <w:rPr>
          <w:rFonts w:ascii="Arial" w:hAnsi="Arial" w:cs="Arial"/>
          <w:sz w:val="24"/>
          <w:szCs w:val="24"/>
        </w:rPr>
        <w:t>Realizacja dostawy elementów umundurowania przez Wykonawcę, w punkcie dystrybucyjnym (magazynie) zlokalizowanym</w:t>
      </w:r>
      <w:r w:rsidR="00F9305E">
        <w:rPr>
          <w:rFonts w:ascii="Arial" w:hAnsi="Arial" w:cs="Arial"/>
          <w:sz w:val="24"/>
          <w:szCs w:val="24"/>
        </w:rPr>
        <w:t xml:space="preserve"> w ………………………...............</w:t>
      </w:r>
    </w:p>
    <w:p w14:paraId="15134516" w14:textId="19CBDFA2" w:rsidR="002A02F0" w:rsidRPr="00204E70" w:rsidRDefault="002A02F0" w:rsidP="00F9305E">
      <w:pPr>
        <w:pStyle w:val="Akapitzlist"/>
        <w:numPr>
          <w:ilvl w:val="1"/>
          <w:numId w:val="4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Powyżej wymieniony punkt dystrybucji (magazyn) spełnia następujące warunki:</w:t>
      </w:r>
    </w:p>
    <w:p w14:paraId="1F4E24ED" w14:textId="77777777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godziny otwarcia punktu od 9</w:t>
      </w:r>
      <w:r w:rsidRPr="00204E70">
        <w:rPr>
          <w:rFonts w:ascii="Arial" w:hAnsi="Arial" w:cs="Arial"/>
          <w:sz w:val="24"/>
          <w:szCs w:val="24"/>
          <w:vertAlign w:val="superscript"/>
        </w:rPr>
        <w:t>00</w:t>
      </w:r>
      <w:r w:rsidRPr="00204E70">
        <w:rPr>
          <w:rFonts w:ascii="Arial" w:hAnsi="Arial" w:cs="Arial"/>
          <w:sz w:val="24"/>
          <w:szCs w:val="24"/>
        </w:rPr>
        <w:t xml:space="preserve"> do 17</w:t>
      </w:r>
      <w:r w:rsidRPr="00204E70">
        <w:rPr>
          <w:rFonts w:ascii="Arial" w:hAnsi="Arial" w:cs="Arial"/>
          <w:sz w:val="24"/>
          <w:szCs w:val="24"/>
          <w:vertAlign w:val="superscript"/>
        </w:rPr>
        <w:t>00</w:t>
      </w:r>
      <w:r w:rsidRPr="00204E70">
        <w:rPr>
          <w:rFonts w:ascii="Arial" w:hAnsi="Arial" w:cs="Arial"/>
          <w:sz w:val="24"/>
          <w:szCs w:val="24"/>
        </w:rPr>
        <w:t xml:space="preserve">, przez 5 dni roboczych w tygodniu tj. od poniedziałku do piątku; </w:t>
      </w:r>
    </w:p>
    <w:p w14:paraId="13EB59F6" w14:textId="77777777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zaopatrzenie w pełną gamę asortymentową i rozmiarową elementów mundurowych o wartości zapasu magazynowego, nie mniejszej niż 120 000 zł brutto;</w:t>
      </w:r>
    </w:p>
    <w:p w14:paraId="46E6FF3E" w14:textId="7A0059B1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powierzchnia lokalow</w:t>
      </w:r>
      <w:r w:rsidR="00DF71DE">
        <w:rPr>
          <w:rFonts w:ascii="Arial" w:hAnsi="Arial" w:cs="Arial"/>
          <w:sz w:val="24"/>
          <w:szCs w:val="24"/>
        </w:rPr>
        <w:t>a</w:t>
      </w:r>
      <w:r w:rsidRPr="00204E70">
        <w:rPr>
          <w:rFonts w:ascii="Arial" w:hAnsi="Arial" w:cs="Arial"/>
          <w:sz w:val="24"/>
          <w:szCs w:val="24"/>
        </w:rPr>
        <w:t xml:space="preserve"> nie mniejsza niż 60 m</w:t>
      </w:r>
      <w:r w:rsidRPr="00DF71DE">
        <w:rPr>
          <w:rFonts w:ascii="Arial" w:hAnsi="Arial" w:cs="Arial"/>
          <w:sz w:val="24"/>
          <w:szCs w:val="24"/>
          <w:vertAlign w:val="superscript"/>
        </w:rPr>
        <w:t>2</w:t>
      </w:r>
      <w:r w:rsidRPr="00204E70">
        <w:rPr>
          <w:rFonts w:ascii="Arial" w:hAnsi="Arial" w:cs="Arial"/>
          <w:sz w:val="24"/>
          <w:szCs w:val="24"/>
        </w:rPr>
        <w:t>, w tym powierzchnia pomieszczeń:</w:t>
      </w:r>
    </w:p>
    <w:p w14:paraId="26DAD54D" w14:textId="77777777" w:rsidR="002A02F0" w:rsidRPr="00204E70" w:rsidRDefault="002A02F0" w:rsidP="002A02F0">
      <w:pPr>
        <w:pStyle w:val="Akapitzlist"/>
        <w:numPr>
          <w:ilvl w:val="3"/>
          <w:numId w:val="32"/>
        </w:numPr>
        <w:spacing w:after="0"/>
        <w:ind w:left="1276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ekspozycji towaru wraz z przymierzalnią nie mniejszą niż 35 m</w:t>
      </w:r>
      <w:r w:rsidRPr="00204E70">
        <w:rPr>
          <w:rFonts w:ascii="Arial" w:hAnsi="Arial" w:cs="Arial"/>
          <w:sz w:val="24"/>
          <w:szCs w:val="24"/>
          <w:vertAlign w:val="superscript"/>
        </w:rPr>
        <w:t>2</w:t>
      </w:r>
      <w:r w:rsidRPr="00204E70">
        <w:rPr>
          <w:rFonts w:ascii="Arial" w:hAnsi="Arial" w:cs="Arial"/>
          <w:sz w:val="24"/>
          <w:szCs w:val="24"/>
        </w:rPr>
        <w:t xml:space="preserve">, </w:t>
      </w:r>
    </w:p>
    <w:p w14:paraId="3435B467" w14:textId="77777777" w:rsidR="002A02F0" w:rsidRPr="00204E70" w:rsidRDefault="002A02F0" w:rsidP="002A02F0">
      <w:pPr>
        <w:pStyle w:val="Akapitzlist"/>
        <w:numPr>
          <w:ilvl w:val="3"/>
          <w:numId w:val="32"/>
        </w:numPr>
        <w:spacing w:after="0"/>
        <w:ind w:left="1276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obsługi nie mniejszą niż 15 m</w:t>
      </w:r>
      <w:r w:rsidRPr="00204E70">
        <w:rPr>
          <w:rFonts w:ascii="Arial" w:hAnsi="Arial" w:cs="Arial"/>
          <w:sz w:val="24"/>
          <w:szCs w:val="24"/>
          <w:vertAlign w:val="superscript"/>
        </w:rPr>
        <w:t>2</w:t>
      </w:r>
      <w:r w:rsidRPr="00204E70">
        <w:rPr>
          <w:rFonts w:ascii="Arial" w:hAnsi="Arial" w:cs="Arial"/>
          <w:sz w:val="24"/>
          <w:szCs w:val="24"/>
        </w:rPr>
        <w:t xml:space="preserve"> </w:t>
      </w:r>
    </w:p>
    <w:p w14:paraId="0B56AD8F" w14:textId="45E33E15" w:rsidR="002A02F0" w:rsidRPr="00204E70" w:rsidRDefault="002A02F0" w:rsidP="002A02F0">
      <w:pPr>
        <w:pStyle w:val="Akapitzlist"/>
        <w:numPr>
          <w:ilvl w:val="3"/>
          <w:numId w:val="32"/>
        </w:numPr>
        <w:spacing w:after="0"/>
        <w:ind w:left="1276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magazynow</w:t>
      </w:r>
      <w:r w:rsidR="00F9305E">
        <w:rPr>
          <w:rFonts w:ascii="Arial" w:hAnsi="Arial" w:cs="Arial"/>
          <w:sz w:val="24"/>
          <w:szCs w:val="24"/>
        </w:rPr>
        <w:t xml:space="preserve">ą </w:t>
      </w:r>
      <w:r w:rsidRPr="00204E70">
        <w:rPr>
          <w:rFonts w:ascii="Arial" w:hAnsi="Arial" w:cs="Arial"/>
          <w:sz w:val="24"/>
          <w:szCs w:val="24"/>
        </w:rPr>
        <w:t>nie mniejszą niż 10m</w:t>
      </w:r>
      <w:r w:rsidRPr="00204E70">
        <w:rPr>
          <w:rFonts w:ascii="Arial" w:hAnsi="Arial" w:cs="Arial"/>
          <w:sz w:val="24"/>
          <w:szCs w:val="24"/>
          <w:vertAlign w:val="superscript"/>
        </w:rPr>
        <w:t>2</w:t>
      </w:r>
      <w:r w:rsidRPr="00204E70">
        <w:rPr>
          <w:rFonts w:ascii="Arial" w:hAnsi="Arial" w:cs="Arial"/>
          <w:sz w:val="24"/>
          <w:szCs w:val="24"/>
        </w:rPr>
        <w:t xml:space="preserve">. </w:t>
      </w:r>
    </w:p>
    <w:p w14:paraId="174D0E22" w14:textId="77777777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wyposażenie w toaletę dostępną dla pracowników </w:t>
      </w:r>
      <w:r>
        <w:rPr>
          <w:rFonts w:ascii="Arial" w:hAnsi="Arial" w:cs="Arial"/>
          <w:sz w:val="24"/>
          <w:szCs w:val="24"/>
        </w:rPr>
        <w:t>Z</w:t>
      </w:r>
      <w:r w:rsidRPr="00204E70">
        <w:rPr>
          <w:rFonts w:ascii="Arial" w:hAnsi="Arial" w:cs="Arial"/>
          <w:sz w:val="24"/>
          <w:szCs w:val="24"/>
        </w:rPr>
        <w:t xml:space="preserve">amawiającego; </w:t>
      </w:r>
    </w:p>
    <w:p w14:paraId="0223F743" w14:textId="77777777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możliwość dojazdu komunikacją publiczną lub samochodem;</w:t>
      </w:r>
    </w:p>
    <w:p w14:paraId="38D16EB3" w14:textId="77777777" w:rsidR="002A02F0" w:rsidRPr="00204E70" w:rsidRDefault="002A02F0" w:rsidP="0016579E">
      <w:pPr>
        <w:pStyle w:val="Akapitzlist"/>
        <w:numPr>
          <w:ilvl w:val="2"/>
          <w:numId w:val="48"/>
        </w:numPr>
        <w:spacing w:after="0"/>
        <w:ind w:left="993" w:hanging="284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powierzchnia parkingowa minimum 50 m</w:t>
      </w:r>
      <w:r w:rsidRPr="00D630EF">
        <w:rPr>
          <w:rFonts w:ascii="Arial" w:hAnsi="Arial" w:cs="Arial"/>
          <w:sz w:val="24"/>
          <w:szCs w:val="24"/>
          <w:vertAlign w:val="superscript"/>
        </w:rPr>
        <w:t>2</w:t>
      </w:r>
      <w:r w:rsidRPr="00204E70">
        <w:rPr>
          <w:rFonts w:ascii="Arial" w:hAnsi="Arial" w:cs="Arial"/>
          <w:sz w:val="24"/>
          <w:szCs w:val="24"/>
        </w:rPr>
        <w:t xml:space="preserve"> (cztery miejsca parkingowe) przeznaczona dla pracowników Zamawiającego zaopatrujących się w ww. punkcie, od których nie będzie pobierana opłata za korzystanie.</w:t>
      </w:r>
    </w:p>
    <w:p w14:paraId="5590AD0F" w14:textId="77777777" w:rsidR="002A02F0" w:rsidRPr="00204E70" w:rsidRDefault="002A02F0" w:rsidP="0016579E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zapewni pracownikom Zamawiającego upoważnionym do odbioru elementów umundurowania, możliwość indywidualnego przymierzenia elementów umundurowania, poprzez wyposażenie punktu dystrybucji w przymierzalnię.</w:t>
      </w:r>
    </w:p>
    <w:p w14:paraId="2A4BF5BD" w14:textId="2B0867FD" w:rsidR="002A02F0" w:rsidRPr="00204E70" w:rsidRDefault="002A02F0" w:rsidP="0016579E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nie przewiduje dostaw zbiorczych do magazyn</w:t>
      </w:r>
      <w:r w:rsidR="00D630EF">
        <w:rPr>
          <w:rFonts w:ascii="Arial" w:hAnsi="Arial" w:cs="Arial"/>
          <w:sz w:val="24"/>
          <w:szCs w:val="24"/>
        </w:rPr>
        <w:t>ów</w:t>
      </w:r>
      <w:r w:rsidRPr="00204E70">
        <w:rPr>
          <w:rFonts w:ascii="Arial" w:hAnsi="Arial" w:cs="Arial"/>
          <w:sz w:val="24"/>
          <w:szCs w:val="24"/>
        </w:rPr>
        <w:t xml:space="preserve"> </w:t>
      </w:r>
      <w:r w:rsidR="00D630EF">
        <w:rPr>
          <w:rFonts w:ascii="Arial" w:hAnsi="Arial" w:cs="Arial"/>
          <w:sz w:val="24"/>
          <w:szCs w:val="24"/>
        </w:rPr>
        <w:t>n</w:t>
      </w:r>
      <w:r w:rsidR="00D630EF" w:rsidRPr="00204E70">
        <w:rPr>
          <w:rFonts w:ascii="Arial" w:hAnsi="Arial" w:cs="Arial"/>
          <w:sz w:val="24"/>
          <w:szCs w:val="24"/>
        </w:rPr>
        <w:t xml:space="preserve">adleśnictw RDLP w Krakowie </w:t>
      </w:r>
      <w:r w:rsidR="00D630EF">
        <w:rPr>
          <w:rFonts w:ascii="Arial" w:hAnsi="Arial" w:cs="Arial"/>
          <w:sz w:val="24"/>
          <w:szCs w:val="24"/>
        </w:rPr>
        <w:t xml:space="preserve">oraz </w:t>
      </w:r>
      <w:r w:rsidRPr="00204E70">
        <w:rPr>
          <w:rFonts w:ascii="Arial" w:hAnsi="Arial" w:cs="Arial"/>
          <w:sz w:val="24"/>
          <w:szCs w:val="24"/>
        </w:rPr>
        <w:t xml:space="preserve">biura RDLP w Krakowie. </w:t>
      </w:r>
    </w:p>
    <w:p w14:paraId="3F1F0C9B" w14:textId="03579B16" w:rsidR="002A02F0" w:rsidRPr="00204E70" w:rsidRDefault="002A02F0" w:rsidP="0016579E">
      <w:pPr>
        <w:numPr>
          <w:ilvl w:val="1"/>
          <w:numId w:val="4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Wykonawca zapewni pracownikom Zamawiającego upoważnionym do odbioru elementów umundurowania realizację dostawy towaru od ręki w punkcie dystrybucji </w:t>
      </w:r>
      <w:r>
        <w:rPr>
          <w:rFonts w:ascii="Arial" w:hAnsi="Arial" w:cs="Arial"/>
        </w:rPr>
        <w:t xml:space="preserve">wskazanym </w:t>
      </w:r>
      <w:r w:rsidRPr="00AB08E4">
        <w:rPr>
          <w:rFonts w:ascii="Arial" w:hAnsi="Arial" w:cs="Arial"/>
        </w:rPr>
        <w:t xml:space="preserve">w </w:t>
      </w:r>
      <w:r w:rsidRPr="00155F4D">
        <w:rPr>
          <w:rFonts w:ascii="Arial" w:hAnsi="Arial" w:cs="Arial"/>
          <w:bCs/>
        </w:rPr>
        <w:t xml:space="preserve">§ 1 ust. </w:t>
      </w:r>
      <w:r w:rsidRPr="00AB08E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</w:t>
      </w:r>
      <w:r w:rsidRPr="00F9305E">
        <w:rPr>
          <w:rFonts w:ascii="Arial" w:hAnsi="Arial" w:cs="Arial"/>
        </w:rPr>
        <w:t>lit. b</w:t>
      </w:r>
      <w:r>
        <w:rPr>
          <w:rFonts w:ascii="Arial" w:hAnsi="Arial" w:cs="Arial"/>
        </w:rPr>
        <w:t xml:space="preserve"> umowy </w:t>
      </w:r>
      <w:r w:rsidRPr="00204E70">
        <w:rPr>
          <w:rFonts w:ascii="Arial" w:hAnsi="Arial" w:cs="Arial"/>
        </w:rPr>
        <w:t xml:space="preserve">lub realizację dostawy towaru poprzez </w:t>
      </w:r>
      <w:r>
        <w:rPr>
          <w:rFonts w:ascii="Arial" w:hAnsi="Arial" w:cs="Arial"/>
        </w:rPr>
        <w:t xml:space="preserve">skuteczne </w:t>
      </w:r>
      <w:r w:rsidRPr="00204E70">
        <w:rPr>
          <w:rFonts w:ascii="Arial" w:hAnsi="Arial" w:cs="Arial"/>
        </w:rPr>
        <w:t>dosłanie do siedziby jednostki organizacyjnej pracownika, w</w:t>
      </w:r>
      <w:r w:rsidR="000B242C">
        <w:rPr>
          <w:rFonts w:ascii="Arial" w:hAnsi="Arial" w:cs="Arial"/>
        </w:rPr>
        <w:t> </w:t>
      </w:r>
      <w:r w:rsidRPr="00204E70">
        <w:rPr>
          <w:rFonts w:ascii="Arial" w:hAnsi="Arial" w:cs="Arial"/>
        </w:rPr>
        <w:t>maksymalnym czasie 7 dni od momentu złożenia zamówienia.</w:t>
      </w:r>
    </w:p>
    <w:p w14:paraId="253371F3" w14:textId="6969BAA3" w:rsidR="002A02F0" w:rsidRPr="00204E70" w:rsidRDefault="002A02F0" w:rsidP="0016579E">
      <w:pPr>
        <w:numPr>
          <w:ilvl w:val="1"/>
          <w:numId w:val="4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Wykonawca umożliwi składanie zamówień za pomocą poczty elektronicznej, email z domeny </w:t>
      </w:r>
      <w:hyperlink r:id="rId8" w:history="1">
        <w:r w:rsidRPr="00204E70">
          <w:rPr>
            <w:rStyle w:val="Hipercze"/>
            <w:rFonts w:ascii="Arial" w:hAnsi="Arial" w:cs="Arial"/>
          </w:rPr>
          <w:t>@krakow.lasy.gov.pl</w:t>
        </w:r>
      </w:hyperlink>
      <w:r w:rsidRPr="00204E70">
        <w:rPr>
          <w:rFonts w:ascii="Arial" w:hAnsi="Arial" w:cs="Arial"/>
        </w:rPr>
        <w:t>,</w:t>
      </w:r>
      <w:r w:rsidR="000B242C">
        <w:rPr>
          <w:rFonts w:ascii="Arial" w:hAnsi="Arial" w:cs="Arial"/>
        </w:rPr>
        <w:t xml:space="preserve"> </w:t>
      </w:r>
      <w:r w:rsidRPr="00204E70">
        <w:rPr>
          <w:rFonts w:ascii="Arial" w:hAnsi="Arial" w:cs="Arial"/>
        </w:rPr>
        <w:t>lub osobiście w punkcie dystrybucji.</w:t>
      </w:r>
    </w:p>
    <w:p w14:paraId="41A7305F" w14:textId="77777777" w:rsidR="002A02F0" w:rsidRDefault="002A02F0" w:rsidP="0016579E">
      <w:pPr>
        <w:numPr>
          <w:ilvl w:val="1"/>
          <w:numId w:val="4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Wykonawca pokrywa koszty dostawy. </w:t>
      </w:r>
    </w:p>
    <w:p w14:paraId="45F79616" w14:textId="1B362034" w:rsidR="002A02F0" w:rsidRPr="00204E70" w:rsidRDefault="002A02F0" w:rsidP="0016579E">
      <w:pPr>
        <w:numPr>
          <w:ilvl w:val="1"/>
          <w:numId w:val="48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Wykonawca umożliwi bezpłatny zwrot towaru. Zwrot dokonywany będzie nie </w:t>
      </w:r>
      <w:r w:rsidR="000B242C" w:rsidRPr="00204E70">
        <w:rPr>
          <w:rFonts w:ascii="Arial" w:hAnsi="Arial" w:cs="Arial"/>
        </w:rPr>
        <w:t>częściej</w:t>
      </w:r>
      <w:r w:rsidRPr="00204E70">
        <w:rPr>
          <w:rFonts w:ascii="Arial" w:hAnsi="Arial" w:cs="Arial"/>
        </w:rPr>
        <w:t xml:space="preserve"> niż jeden raz w ciągu miesiąca. </w:t>
      </w:r>
    </w:p>
    <w:p w14:paraId="4645A135" w14:textId="33D7DA5A" w:rsidR="002A02F0" w:rsidRPr="00204E70" w:rsidRDefault="002A02F0" w:rsidP="0016579E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Wysyłka towaru przez Wykonawcę będzie dokonywana nie </w:t>
      </w:r>
      <w:r w:rsidR="000B242C" w:rsidRPr="00204E70">
        <w:rPr>
          <w:rFonts w:ascii="Arial" w:hAnsi="Arial" w:cs="Arial"/>
          <w:sz w:val="24"/>
          <w:szCs w:val="24"/>
        </w:rPr>
        <w:t>rzadziej</w:t>
      </w:r>
      <w:r w:rsidRPr="00204E70">
        <w:rPr>
          <w:rFonts w:ascii="Arial" w:hAnsi="Arial" w:cs="Arial"/>
          <w:sz w:val="24"/>
          <w:szCs w:val="24"/>
        </w:rPr>
        <w:t xml:space="preserve"> niż jeden raz w tygodniu. </w:t>
      </w:r>
    </w:p>
    <w:p w14:paraId="78465893" w14:textId="4339752B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Do odbioru w punkcie </w:t>
      </w:r>
      <w:r w:rsidR="000B242C">
        <w:rPr>
          <w:rFonts w:ascii="Arial" w:hAnsi="Arial" w:cs="Arial"/>
          <w:sz w:val="24"/>
          <w:szCs w:val="24"/>
        </w:rPr>
        <w:t>dystrybucyjnym s</w:t>
      </w:r>
      <w:r w:rsidRPr="00204E70">
        <w:rPr>
          <w:rFonts w:ascii="Arial" w:hAnsi="Arial" w:cs="Arial"/>
          <w:sz w:val="24"/>
          <w:szCs w:val="24"/>
        </w:rPr>
        <w:t xml:space="preserve">ą uprawnieni </w:t>
      </w:r>
      <w:r>
        <w:rPr>
          <w:rFonts w:ascii="Arial" w:hAnsi="Arial" w:cs="Arial"/>
          <w:sz w:val="24"/>
          <w:szCs w:val="24"/>
        </w:rPr>
        <w:t>pracownicy</w:t>
      </w:r>
      <w:r w:rsidRPr="0072408A">
        <w:rPr>
          <w:rFonts w:ascii="Arial" w:hAnsi="Arial" w:cs="Arial"/>
          <w:sz w:val="24"/>
          <w:szCs w:val="24"/>
        </w:rPr>
        <w:t xml:space="preserve"> biura i</w:t>
      </w:r>
      <w:r w:rsidR="000B242C">
        <w:rPr>
          <w:rFonts w:ascii="Arial" w:hAnsi="Arial" w:cs="Arial"/>
          <w:sz w:val="24"/>
          <w:szCs w:val="24"/>
        </w:rPr>
        <w:t> </w:t>
      </w:r>
      <w:r w:rsidRPr="0072408A">
        <w:rPr>
          <w:rFonts w:ascii="Arial" w:hAnsi="Arial" w:cs="Arial"/>
          <w:sz w:val="24"/>
          <w:szCs w:val="24"/>
        </w:rPr>
        <w:t>nadleśnictw RDLP w Krakowie</w:t>
      </w:r>
      <w:r w:rsidRPr="00204E70">
        <w:rPr>
          <w:rFonts w:ascii="Arial" w:hAnsi="Arial" w:cs="Arial"/>
          <w:sz w:val="24"/>
          <w:szCs w:val="24"/>
        </w:rPr>
        <w:t xml:space="preserve">, na podstawie wykazów lub indywidualnych </w:t>
      </w:r>
      <w:r w:rsidRPr="00204E70">
        <w:rPr>
          <w:rFonts w:ascii="Arial" w:hAnsi="Arial" w:cs="Arial"/>
          <w:sz w:val="24"/>
          <w:szCs w:val="24"/>
        </w:rPr>
        <w:lastRenderedPageBreak/>
        <w:t>upoważnień wydanych przez kierowników jednostek organizacyjnych RDLP w</w:t>
      </w:r>
      <w:r w:rsidR="000B242C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Krakowie. </w:t>
      </w:r>
    </w:p>
    <w:p w14:paraId="3DC0F5F0" w14:textId="77777777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>Strony ustalają również, że określone ilości</w:t>
      </w:r>
      <w:r>
        <w:rPr>
          <w:rFonts w:ascii="Arial" w:hAnsi="Arial" w:cs="Arial"/>
          <w:color w:val="000000"/>
          <w:sz w:val="24"/>
          <w:szCs w:val="24"/>
        </w:rPr>
        <w:t xml:space="preserve"> elementów umundurowania wskazane w SWZ (załącznik nr 1c do SWZ)</w:t>
      </w:r>
      <w:r w:rsidRPr="00204E70">
        <w:rPr>
          <w:rFonts w:ascii="Arial" w:hAnsi="Arial" w:cs="Arial"/>
          <w:color w:val="000000"/>
          <w:sz w:val="24"/>
          <w:szCs w:val="24"/>
        </w:rPr>
        <w:t xml:space="preserve"> są wielkościami szacunkowymi i nie zobowiązują Zamawiającego do realizacji zamówienia w pełnych ilościach. </w:t>
      </w:r>
    </w:p>
    <w:p w14:paraId="2EA7DFD1" w14:textId="05DAA117" w:rsidR="002A02F0" w:rsidRPr="00204E7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color w:val="000000"/>
          <w:sz w:val="24"/>
          <w:szCs w:val="24"/>
        </w:rPr>
        <w:t xml:space="preserve">Zamawiający może zredukować zakres zamówienia do wysokości </w:t>
      </w:r>
      <w:r w:rsidR="009E5984">
        <w:rPr>
          <w:rFonts w:ascii="Arial" w:hAnsi="Arial" w:cs="Arial"/>
          <w:color w:val="000000"/>
          <w:sz w:val="24"/>
          <w:szCs w:val="24"/>
        </w:rPr>
        <w:t>7</w:t>
      </w:r>
      <w:r w:rsidR="00602083">
        <w:rPr>
          <w:rFonts w:ascii="Arial" w:hAnsi="Arial" w:cs="Arial"/>
          <w:color w:val="000000"/>
          <w:sz w:val="24"/>
          <w:szCs w:val="24"/>
        </w:rPr>
        <w:t>0</w:t>
      </w:r>
      <w:r w:rsidRPr="00204E70">
        <w:rPr>
          <w:rFonts w:ascii="Arial" w:hAnsi="Arial" w:cs="Arial"/>
          <w:color w:val="000000"/>
          <w:sz w:val="24"/>
          <w:szCs w:val="24"/>
        </w:rPr>
        <w:t>% wartości zamówienia (wartości umowy).</w:t>
      </w:r>
    </w:p>
    <w:p w14:paraId="7942106A" w14:textId="77777777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</w:t>
      </w:r>
      <w:r>
        <w:rPr>
          <w:rFonts w:ascii="Arial" w:hAnsi="Arial" w:cs="Arial"/>
          <w:sz w:val="24"/>
          <w:szCs w:val="24"/>
        </w:rPr>
        <w:t xml:space="preserve">opisanym w </w:t>
      </w:r>
      <w:r w:rsidRPr="00155F4D">
        <w:rPr>
          <w:rFonts w:ascii="Arial" w:hAnsi="Arial" w:cs="Arial"/>
          <w:bCs/>
          <w:sz w:val="24"/>
          <w:szCs w:val="24"/>
        </w:rPr>
        <w:t>§ 1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ust. 8, </w:t>
      </w:r>
      <w:r w:rsidRPr="00204E70">
        <w:rPr>
          <w:rFonts w:ascii="Arial" w:hAnsi="Arial" w:cs="Arial"/>
          <w:sz w:val="24"/>
          <w:szCs w:val="24"/>
        </w:rPr>
        <w:t>zmniejszeniu ulegnie wynagrodzenie Wykonawcy</w:t>
      </w:r>
      <w:r>
        <w:rPr>
          <w:rFonts w:ascii="Arial" w:hAnsi="Arial" w:cs="Arial"/>
          <w:sz w:val="24"/>
          <w:szCs w:val="24"/>
        </w:rPr>
        <w:t>.</w:t>
      </w:r>
      <w:r w:rsidRPr="00204E70">
        <w:rPr>
          <w:rFonts w:ascii="Arial" w:hAnsi="Arial" w:cs="Arial"/>
          <w:sz w:val="24"/>
          <w:szCs w:val="24"/>
        </w:rPr>
        <w:t xml:space="preserve"> Należne </w:t>
      </w:r>
      <w:r w:rsidRPr="00010ED4">
        <w:rPr>
          <w:rFonts w:ascii="Arial" w:hAnsi="Arial" w:cs="Arial"/>
          <w:sz w:val="24"/>
          <w:szCs w:val="24"/>
        </w:rPr>
        <w:t>wynagrodzenie zostanie obliczone proporcjonalnie do zmniejszenia ilości rzeczywiście odebranych elementów umundurowania, przy przyjęciu aktualnych stawek - cen jednostkowych. Wykonawca może żądać wyłącznie wynagrodzenia należnego za rzeczywiście wykonaną część umowy.</w:t>
      </w:r>
    </w:p>
    <w:p w14:paraId="767CBB40" w14:textId="4E5BAA0B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Ograniczenie Przedmiotu Umowy na zasadach wyżej określonych nie stanowi niewykonania lub nienależytego wykonania zobowiązania i nie jest w związku z</w:t>
      </w:r>
      <w:r w:rsidR="000B242C">
        <w:rPr>
          <w:rFonts w:ascii="Arial" w:hAnsi="Arial" w:cs="Arial"/>
          <w:sz w:val="24"/>
          <w:szCs w:val="24"/>
        </w:rPr>
        <w:t> </w:t>
      </w:r>
      <w:r w:rsidRPr="00010ED4">
        <w:rPr>
          <w:rFonts w:ascii="Arial" w:hAnsi="Arial" w:cs="Arial"/>
          <w:sz w:val="24"/>
          <w:szCs w:val="24"/>
        </w:rPr>
        <w:t>tym podstawą do podnoszenia jakichkolwiek roszczeń w stosunku do Zamawiającego.</w:t>
      </w:r>
    </w:p>
    <w:p w14:paraId="2A28731F" w14:textId="77777777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 xml:space="preserve">Strony ustalają, że w zależności od bieżącego zapotrzebowania pracowników, dopuszczają zmiany ilości i rozmiarów poszczególnych elementów umundurowania w trakcie realizacji umowy, pod warunkiem, że suma wartości zamówienia po zmianach nie przekroczy wartości przedmiotu zamówienia. </w:t>
      </w:r>
    </w:p>
    <w:p w14:paraId="6CD54340" w14:textId="77777777" w:rsidR="002A02F0" w:rsidRPr="000424E1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24E1">
        <w:rPr>
          <w:rFonts w:ascii="Arial" w:hAnsi="Arial" w:cs="Arial"/>
          <w:sz w:val="24"/>
          <w:szCs w:val="24"/>
        </w:rPr>
        <w:t xml:space="preserve">Zamawiający jest uprawniony zlecić Wykonawcy dodatkowy zakres rzeczowy obejmujący dostawy analogiczne, jak opisane w SWZ („Opcja”). </w:t>
      </w:r>
    </w:p>
    <w:p w14:paraId="4C81EA08" w14:textId="77777777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Zamawiający nie jest zobowiązany do zlecenia dostaw objętych przedmiotem Opcji, a Wykonawcy nie przysługuje roszczenie o ich zlecenie.</w:t>
      </w:r>
    </w:p>
    <w:p w14:paraId="2EFC1172" w14:textId="263D8FDE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 xml:space="preserve">Dostawy będące przedmiotem Opcji mogą </w:t>
      </w:r>
      <w:r w:rsidR="00F9305E">
        <w:rPr>
          <w:rFonts w:ascii="Arial" w:hAnsi="Arial" w:cs="Arial"/>
          <w:sz w:val="24"/>
          <w:szCs w:val="24"/>
        </w:rPr>
        <w:t>zostać zlecone na wartość do 20</w:t>
      </w:r>
      <w:r w:rsidRPr="00010ED4">
        <w:rPr>
          <w:rFonts w:ascii="Arial" w:hAnsi="Arial" w:cs="Arial"/>
          <w:sz w:val="24"/>
          <w:szCs w:val="24"/>
        </w:rPr>
        <w:t>% pierwotnej wartości Przedmiotu Umowy.</w:t>
      </w:r>
    </w:p>
    <w:p w14:paraId="17360268" w14:textId="77777777" w:rsidR="002A02F0" w:rsidRPr="00010ED4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Skorzystanie z Opcji może nastąpić przez cały okres realizacji Przedmiotu Umowy. Zamawiający przewiduje możliwość skorzystania z Opcji w szczególności wystąpienia konieczności zwiększenia zakresu rzeczowego spowodowane zmianą stanu zatrudnienia.</w:t>
      </w:r>
    </w:p>
    <w:p w14:paraId="0E0707E8" w14:textId="77777777" w:rsidR="002A02F0" w:rsidRDefault="002A02F0" w:rsidP="002A02F0">
      <w:pPr>
        <w:pStyle w:val="Akapitzlist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10ED4">
        <w:rPr>
          <w:rFonts w:ascii="Arial" w:hAnsi="Arial" w:cs="Arial"/>
          <w:sz w:val="24"/>
          <w:szCs w:val="24"/>
        </w:rPr>
        <w:t>Zlecanie dostaw będących przedmiotem Opcji, ich odbiór, ustalenie wartości tych dostaw, uiszczanie zapłaty oraz odpowiedzialność za ich niewykonanie lub nienależyte wykonanie, w tym odpowiedzialność</w:t>
      </w:r>
      <w:r w:rsidRPr="00AF3208">
        <w:rPr>
          <w:rFonts w:ascii="Arial" w:hAnsi="Arial" w:cs="Arial"/>
          <w:sz w:val="24"/>
          <w:szCs w:val="24"/>
        </w:rPr>
        <w:t xml:space="preserve"> w postaci kar umownych, jak również realizacja uprawnień Zamawiającego wynikających z umowy, w tym realizacja prawa do odstąpienia od umowy następować będzie na analogicznych zasadach, jak w przypadku dostaw będących Przedmiotem Umowy.</w:t>
      </w:r>
    </w:p>
    <w:p w14:paraId="6CA76561" w14:textId="77777777" w:rsidR="002B26A7" w:rsidRDefault="002B26A7" w:rsidP="002B26A7">
      <w:pPr>
        <w:spacing w:after="200" w:line="276" w:lineRule="auto"/>
        <w:jc w:val="center"/>
        <w:rPr>
          <w:rFonts w:ascii="Arial" w:hAnsi="Arial" w:cs="Arial"/>
        </w:rPr>
      </w:pPr>
    </w:p>
    <w:p w14:paraId="74097AEA" w14:textId="2491138A" w:rsidR="002A02F0" w:rsidRPr="00204E70" w:rsidRDefault="002A02F0" w:rsidP="002B26A7">
      <w:pPr>
        <w:spacing w:after="200" w:line="276" w:lineRule="auto"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2</w:t>
      </w:r>
    </w:p>
    <w:p w14:paraId="2ABD4876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 </w:t>
      </w:r>
      <w:r w:rsidRPr="00204E70">
        <w:rPr>
          <w:rFonts w:ascii="Arial" w:hAnsi="Arial" w:cs="Arial"/>
          <w:sz w:val="24"/>
          <w:szCs w:val="24"/>
        </w:rPr>
        <w:t xml:space="preserve">Przedmiotu Umowy – od dnia zawarcia przez 12 miesięcy. </w:t>
      </w:r>
    </w:p>
    <w:p w14:paraId="3A91AE9C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01E4650D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3</w:t>
      </w:r>
    </w:p>
    <w:p w14:paraId="3205570D" w14:textId="7E0A2596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Wynagrodzenie za wykonanie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określone na podstawie oferty wynosi:</w:t>
      </w:r>
    </w:p>
    <w:p w14:paraId="11E95177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....................................... zł netto </w:t>
      </w:r>
    </w:p>
    <w:p w14:paraId="3EE6EE24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....................................... zł podatek od towarów i usług</w:t>
      </w:r>
    </w:p>
    <w:p w14:paraId="3C4A9F7D" w14:textId="77777777" w:rsidR="002A02F0" w:rsidRPr="00204E70" w:rsidRDefault="002A02F0" w:rsidP="002A02F0">
      <w:pPr>
        <w:spacing w:line="276" w:lineRule="auto"/>
        <w:ind w:left="1134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lastRenderedPageBreak/>
        <w:t xml:space="preserve">....................................... zł brutto </w:t>
      </w:r>
    </w:p>
    <w:p w14:paraId="15D55208" w14:textId="3F85B571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wynagrodzeniu określonym </w:t>
      </w:r>
      <w:r w:rsidRPr="00F9305E">
        <w:rPr>
          <w:rFonts w:ascii="Arial" w:hAnsi="Arial" w:cs="Arial"/>
          <w:sz w:val="24"/>
          <w:szCs w:val="24"/>
        </w:rPr>
        <w:t xml:space="preserve">w </w:t>
      </w:r>
      <w:r w:rsidR="00DF71DE" w:rsidRPr="00F9305E">
        <w:rPr>
          <w:rFonts w:ascii="Arial" w:hAnsi="Arial" w:cs="Arial"/>
          <w:sz w:val="24"/>
          <w:szCs w:val="24"/>
        </w:rPr>
        <w:t>§ 3</w:t>
      </w:r>
      <w:r w:rsidR="00DF71DE"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 xml:space="preserve">ust. 1 mieszczą się wszelkie koszty wykonania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– określone w formularzu oferty</w:t>
      </w:r>
      <w:r w:rsidRPr="00204E70">
        <w:rPr>
          <w:rFonts w:ascii="Arial" w:hAnsi="Arial" w:cs="Arial"/>
          <w:b/>
          <w:bCs/>
          <w:sz w:val="24"/>
          <w:szCs w:val="24"/>
        </w:rPr>
        <w:t>.</w:t>
      </w:r>
    </w:p>
    <w:p w14:paraId="33B8CBA8" w14:textId="77777777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Faktury będą płatne przelewem na rachunek bankowy wskazany przez Wykonawcę w ciągu 14 dni, licząc od dnia otrzymania prawidłowo wystawionej faktury.</w:t>
      </w:r>
    </w:p>
    <w:p w14:paraId="5369C233" w14:textId="7B768E83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Faktury wystawiane będą w PLN na </w:t>
      </w:r>
      <w:r w:rsidR="00A268D3">
        <w:rPr>
          <w:rFonts w:ascii="Arial" w:hAnsi="Arial" w:cs="Arial"/>
          <w:sz w:val="24"/>
          <w:szCs w:val="24"/>
        </w:rPr>
        <w:t>w</w:t>
      </w:r>
      <w:r w:rsidR="00A268D3" w:rsidRPr="00A268D3">
        <w:rPr>
          <w:rFonts w:ascii="Arial" w:hAnsi="Arial" w:cs="Arial"/>
          <w:sz w:val="24"/>
          <w:szCs w:val="24"/>
        </w:rPr>
        <w:t>łaściwą jednostkę organizacyjną RDLP w</w:t>
      </w:r>
      <w:r w:rsidR="00F9305E">
        <w:rPr>
          <w:rFonts w:ascii="Arial" w:hAnsi="Arial" w:cs="Arial"/>
          <w:sz w:val="24"/>
          <w:szCs w:val="24"/>
        </w:rPr>
        <w:t> </w:t>
      </w:r>
      <w:r w:rsidR="00A268D3" w:rsidRPr="00A268D3">
        <w:rPr>
          <w:rFonts w:ascii="Arial" w:hAnsi="Arial" w:cs="Arial"/>
          <w:sz w:val="24"/>
          <w:szCs w:val="24"/>
        </w:rPr>
        <w:t xml:space="preserve">Krakowie </w:t>
      </w:r>
      <w:r w:rsidRPr="00204E70">
        <w:rPr>
          <w:rFonts w:ascii="Arial" w:hAnsi="Arial" w:cs="Arial"/>
          <w:sz w:val="24"/>
          <w:szCs w:val="24"/>
        </w:rPr>
        <w:t>– odpowiednio do miejsca zatrudnienia pracowników pobierających elementy umundurowania</w:t>
      </w:r>
      <w:r>
        <w:rPr>
          <w:rFonts w:ascii="Arial" w:hAnsi="Arial" w:cs="Arial"/>
          <w:sz w:val="24"/>
          <w:szCs w:val="24"/>
        </w:rPr>
        <w:t>.</w:t>
      </w:r>
    </w:p>
    <w:p w14:paraId="1B4BF406" w14:textId="77777777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przyjmuje do wiadomości, że Zamawiający przy zapłacie wynagrodzenia będzie stosował mechanizm podzielonej płatności, o którym mowa w art. 108 a ust. 1 ustawy z dnia 11 marca 2004 r. o podatku od towarów i usług (tekst jednolity Dz. U. z 2022 r., poz. 931 ze zm.).</w:t>
      </w:r>
    </w:p>
    <w:p w14:paraId="4BDD4752" w14:textId="77777777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przy realizacji umowy zobowiązuje się posługiwać rachunkiem rozliczeniowym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o którym mowa w art. 49 ust. 1 pkt 1 ustawy z dnia 29 sierpnia 1997 r. Prawo Bankowe (tekst jednolity Dz. U. z 2022 r., poz. 2324) zawartym w wykazie podmiotów, o którym mowa w art. 96 b ust. 1 ustawy o podatku od towarów i usług.</w:t>
      </w:r>
    </w:p>
    <w:p w14:paraId="0305F706" w14:textId="369DBB15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AB08E4">
        <w:rPr>
          <w:rStyle w:val="cf01"/>
          <w:rFonts w:ascii="Arial" w:eastAsia="Calibri" w:hAnsi="Arial" w:cs="Arial"/>
          <w:b w:val="0"/>
          <w:sz w:val="24"/>
          <w:szCs w:val="24"/>
        </w:rPr>
        <w:t>Płatnikami za dostawy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 będą Regionalna Dyrekcja Lasów Państwowych w Krakowie i </w:t>
      </w:r>
      <w:r>
        <w:rPr>
          <w:rStyle w:val="cf11"/>
          <w:rFonts w:ascii="Arial" w:hAnsi="Arial" w:cs="Arial"/>
          <w:sz w:val="24"/>
          <w:szCs w:val="24"/>
        </w:rPr>
        <w:t>n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adleśnictwa wchodzące w skład RDLP w Krakowie - będące jednostkami macierzystymi pracowników pobierających elementy umundurowania. Do każdej zrealizowanej i potwierdzonej przez pobierającego pracownika (na druku WZ) dostawy </w:t>
      </w:r>
      <w:r>
        <w:rPr>
          <w:rStyle w:val="cf11"/>
          <w:rFonts w:ascii="Arial" w:hAnsi="Arial" w:cs="Arial"/>
          <w:sz w:val="24"/>
          <w:szCs w:val="24"/>
        </w:rPr>
        <w:t>P</w:t>
      </w:r>
      <w:r w:rsidRPr="00204E70">
        <w:rPr>
          <w:rStyle w:val="cf11"/>
          <w:rFonts w:ascii="Arial" w:hAnsi="Arial" w:cs="Arial"/>
          <w:sz w:val="24"/>
          <w:szCs w:val="24"/>
        </w:rPr>
        <w:t xml:space="preserve">rzedmiotu </w:t>
      </w:r>
      <w:r>
        <w:rPr>
          <w:rStyle w:val="cf11"/>
          <w:rFonts w:ascii="Arial" w:hAnsi="Arial" w:cs="Arial"/>
          <w:sz w:val="24"/>
          <w:szCs w:val="24"/>
        </w:rPr>
        <w:t>U</w:t>
      </w:r>
      <w:r w:rsidRPr="00204E70">
        <w:rPr>
          <w:rStyle w:val="cf11"/>
          <w:rFonts w:ascii="Arial" w:hAnsi="Arial" w:cs="Arial"/>
          <w:sz w:val="24"/>
          <w:szCs w:val="24"/>
        </w:rPr>
        <w:t>mowy, Wykonawca prześle w</w:t>
      </w:r>
      <w:r w:rsidR="00F9305E">
        <w:rPr>
          <w:rStyle w:val="cf11"/>
          <w:rFonts w:ascii="Arial" w:hAnsi="Arial" w:cs="Arial"/>
          <w:sz w:val="24"/>
          <w:szCs w:val="24"/>
        </w:rPr>
        <w:t> </w:t>
      </w:r>
      <w:r w:rsidRPr="00204E70">
        <w:rPr>
          <w:rStyle w:val="cf11"/>
          <w:rFonts w:ascii="Arial" w:hAnsi="Arial" w:cs="Arial"/>
          <w:sz w:val="24"/>
          <w:szCs w:val="24"/>
        </w:rPr>
        <w:t>ciągu 5 dni od daty dostawy, elektroniczną fakturę VAT wraz z dokumentem WZ na adres e-mail jednostki macierzystej pracownika pobierającego.</w:t>
      </w:r>
    </w:p>
    <w:p w14:paraId="16E259AE" w14:textId="232D5DCE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postanawiają, iż zapłata następuje w dniu obciążenia rachunku bankowego Zamawiające</w:t>
      </w:r>
      <w:r w:rsidR="00AA4A1C">
        <w:rPr>
          <w:rFonts w:ascii="Arial" w:hAnsi="Arial" w:cs="Arial"/>
          <w:sz w:val="24"/>
          <w:szCs w:val="24"/>
        </w:rPr>
        <w:t>go</w:t>
      </w:r>
      <w:r w:rsidRPr="00204E70">
        <w:rPr>
          <w:rFonts w:ascii="Arial" w:hAnsi="Arial" w:cs="Arial"/>
          <w:sz w:val="24"/>
          <w:szCs w:val="24"/>
        </w:rPr>
        <w:t>.</w:t>
      </w:r>
    </w:p>
    <w:p w14:paraId="04971A0B" w14:textId="77777777" w:rsidR="002A02F0" w:rsidRPr="00204E7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 przypadku nieterminowej płatności należności Wykonawca ma prawo naliczyć Zamawiającemu odsetki ustawowe za każdy dzień zwłoki w regulowaniu należności przekraczającej 15 dni.</w:t>
      </w:r>
    </w:p>
    <w:p w14:paraId="33CEDA75" w14:textId="77777777" w:rsidR="002A02F0" w:rsidRDefault="002A02F0" w:rsidP="002A02F0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Wykonawca może żądać wyłącznie wynagrodzenia należnego za rzeczywiście wykonaną część umowy. Ostateczne wynagrodzenie </w:t>
      </w:r>
      <w:r>
        <w:rPr>
          <w:rFonts w:ascii="Arial" w:hAnsi="Arial" w:cs="Arial"/>
          <w:sz w:val="24"/>
          <w:szCs w:val="24"/>
        </w:rPr>
        <w:t>W</w:t>
      </w:r>
      <w:r w:rsidRPr="00204E70">
        <w:rPr>
          <w:rFonts w:ascii="Arial" w:hAnsi="Arial" w:cs="Arial"/>
          <w:sz w:val="24"/>
          <w:szCs w:val="24"/>
        </w:rPr>
        <w:t xml:space="preserve">ykonawcy za wykonanie dostaw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będzie obliczona na podstawie faktycznie odebranych elementów umundurowania według cen zawartych w formularzu ofertowym.</w:t>
      </w:r>
    </w:p>
    <w:p w14:paraId="219F98C4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14:paraId="02B45E0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4</w:t>
      </w:r>
    </w:p>
    <w:p w14:paraId="5C876584" w14:textId="77777777" w:rsidR="002A02F0" w:rsidRPr="00204E70" w:rsidRDefault="002A02F0" w:rsidP="002A02F0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zapłaci Zamawiającemu kary umowne:</w:t>
      </w:r>
    </w:p>
    <w:p w14:paraId="514E5D49" w14:textId="73F6EF1A" w:rsidR="002A02F0" w:rsidRPr="00204E70" w:rsidRDefault="002A02F0" w:rsidP="002A02F0">
      <w:pPr>
        <w:pStyle w:val="Akapitzlist"/>
        <w:numPr>
          <w:ilvl w:val="1"/>
          <w:numId w:val="6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za zwłokę w dostarczeniu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do siedziby Zamawiającego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wysokości 1% wynagrodzenia należnego Wykonawcy za partię zamówienia, którego zwłoka dotyczy, za każdy dzień zwłoki liczony od terminów określonych w § 1 ust 5 lit </w:t>
      </w:r>
      <w:r>
        <w:rPr>
          <w:rFonts w:ascii="Arial" w:hAnsi="Arial" w:cs="Arial"/>
          <w:sz w:val="24"/>
          <w:szCs w:val="24"/>
        </w:rPr>
        <w:t>f</w:t>
      </w:r>
      <w:r w:rsidRPr="00204E70">
        <w:rPr>
          <w:rFonts w:ascii="Arial" w:hAnsi="Arial" w:cs="Arial"/>
          <w:sz w:val="24"/>
          <w:szCs w:val="24"/>
        </w:rPr>
        <w:t>),</w:t>
      </w:r>
    </w:p>
    <w:p w14:paraId="465D8C51" w14:textId="77777777" w:rsidR="002A02F0" w:rsidRPr="00204E70" w:rsidRDefault="002A02F0" w:rsidP="002A02F0">
      <w:pPr>
        <w:pStyle w:val="Akapitzlist"/>
        <w:numPr>
          <w:ilvl w:val="1"/>
          <w:numId w:val="6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 tytułu odstąpienia przez Zamawiającego od umowy z przyczyn leżących po stronie Wykonawcy w wysokości 10% wynagrodzenia określonego w § 3 ust.1.</w:t>
      </w:r>
    </w:p>
    <w:p w14:paraId="0DDCCE41" w14:textId="1E6D8C1F" w:rsidR="002A02F0" w:rsidRPr="00204E70" w:rsidRDefault="002A02F0" w:rsidP="002A02F0">
      <w:pPr>
        <w:pStyle w:val="Akapitzlist"/>
        <w:numPr>
          <w:ilvl w:val="1"/>
          <w:numId w:val="6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 tytułu odstąpienia od umowy przez Wykonawcę z przyczyn niezależnych od Zamawiającego, Zamawiającemu przysługuje od Wykonawcy kara umowna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wysokości 10% wynagrodzenia określonego w § 3 ust.1.</w:t>
      </w:r>
    </w:p>
    <w:p w14:paraId="6AE14A62" w14:textId="6708C93C" w:rsidR="002A02F0" w:rsidRPr="00204E70" w:rsidRDefault="002A02F0" w:rsidP="002A02F0">
      <w:pPr>
        <w:pStyle w:val="Akapitzlist"/>
        <w:numPr>
          <w:ilvl w:val="1"/>
          <w:numId w:val="6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 xml:space="preserve">w przypadku zwłoki w usunięciu wad lub usterek </w:t>
      </w:r>
      <w:r w:rsidR="00A268D3">
        <w:rPr>
          <w:rFonts w:ascii="Arial" w:hAnsi="Arial" w:cs="Arial"/>
          <w:sz w:val="24"/>
          <w:szCs w:val="24"/>
        </w:rPr>
        <w:t xml:space="preserve">elementów umundurowania stanowiących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stwierdzonych w okresie gwarancji za wady - 100 zł za każdy dzień zwłoki.</w:t>
      </w:r>
    </w:p>
    <w:p w14:paraId="03748C47" w14:textId="71CBE08B" w:rsidR="002A02F0" w:rsidRPr="000424E1" w:rsidRDefault="002A02F0" w:rsidP="000424E1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przypadku stwierdzenia, że dostarczone i oferowane przez Wykonawcę elementy umundurowania nie spełniają wymogów określonych w § 1. </w:t>
      </w:r>
      <w:r>
        <w:rPr>
          <w:rFonts w:ascii="Arial" w:hAnsi="Arial" w:cs="Arial"/>
          <w:sz w:val="24"/>
          <w:szCs w:val="24"/>
        </w:rPr>
        <w:t>ust</w:t>
      </w:r>
      <w:r w:rsidRPr="00204E70">
        <w:rPr>
          <w:rFonts w:ascii="Arial" w:hAnsi="Arial" w:cs="Arial"/>
          <w:sz w:val="24"/>
          <w:szCs w:val="24"/>
        </w:rPr>
        <w:t xml:space="preserve">. 2 umowy, </w:t>
      </w:r>
      <w:r w:rsidR="000424E1" w:rsidRPr="000424E1">
        <w:rPr>
          <w:rFonts w:ascii="Arial" w:hAnsi="Arial" w:cs="Arial"/>
          <w:sz w:val="24"/>
          <w:szCs w:val="24"/>
        </w:rPr>
        <w:t>Zamawiając</w:t>
      </w:r>
      <w:r w:rsidR="000424E1">
        <w:rPr>
          <w:rFonts w:ascii="Arial" w:hAnsi="Arial" w:cs="Arial"/>
          <w:sz w:val="24"/>
          <w:szCs w:val="24"/>
        </w:rPr>
        <w:t>emu</w:t>
      </w:r>
      <w:r w:rsidR="000424E1" w:rsidRPr="000424E1">
        <w:rPr>
          <w:rFonts w:ascii="Arial" w:hAnsi="Arial" w:cs="Arial"/>
          <w:sz w:val="24"/>
          <w:szCs w:val="24"/>
        </w:rPr>
        <w:t xml:space="preserve"> przysługuje od Wykonawcy kara w wysokości 500 zł za każdy taki przypadek. Jeżeli dostarczone i oferowane przez Wykonawcę elementy umundurowania nie będą spełniać wymogów określonych w SWZ, a Wykonawca nie dostarczy potwierdzenia-badań trzy razy z rzędu, Zamawiający ma prawo do odstąpienia od umowy z przyczyn leżących po stronie Wykonawcy</w:t>
      </w:r>
      <w:r w:rsidR="000424E1">
        <w:rPr>
          <w:rFonts w:ascii="Arial" w:hAnsi="Arial" w:cs="Arial"/>
          <w:sz w:val="24"/>
          <w:szCs w:val="24"/>
        </w:rPr>
        <w:t>.</w:t>
      </w:r>
    </w:p>
    <w:p w14:paraId="29361FB7" w14:textId="77777777" w:rsidR="002A02F0" w:rsidRDefault="002A02F0" w:rsidP="002A02F0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Jeżeli kary umowne nie pokryją poniesionej szkody, Zamawiającemu i Wykonawcy przysługuje prawo do dochodzenia odszkodowania uzupełniającego na zasadach ogólnych Kodeksu Cywilnego.</w:t>
      </w:r>
    </w:p>
    <w:p w14:paraId="1C6B717F" w14:textId="77777777" w:rsidR="002A02F0" w:rsidRDefault="002A02F0" w:rsidP="002A02F0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Maksymalna wysokość kar umownych naliczonych w związku z realizacją niniejszej umowy, nie może przekroczyć 20% ceny określonej pierwotnie. </w:t>
      </w:r>
    </w:p>
    <w:p w14:paraId="60EDC996" w14:textId="2E0E38C1" w:rsidR="002A02F0" w:rsidRPr="000424E1" w:rsidRDefault="002A02F0" w:rsidP="002A02F0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424E1">
        <w:rPr>
          <w:rFonts w:ascii="Arial" w:hAnsi="Arial" w:cs="Arial"/>
          <w:sz w:val="24"/>
          <w:szCs w:val="24"/>
        </w:rPr>
        <w:t xml:space="preserve">Za </w:t>
      </w:r>
      <w:r w:rsidR="000424E1" w:rsidRPr="000424E1">
        <w:rPr>
          <w:rFonts w:ascii="Arial" w:hAnsi="Arial" w:cs="Arial"/>
          <w:sz w:val="24"/>
          <w:szCs w:val="24"/>
        </w:rPr>
        <w:t>zwłokę</w:t>
      </w:r>
      <w:r w:rsidRPr="000424E1">
        <w:rPr>
          <w:rFonts w:ascii="Arial" w:hAnsi="Arial" w:cs="Arial"/>
          <w:sz w:val="24"/>
          <w:szCs w:val="24"/>
        </w:rPr>
        <w:t xml:space="preserve"> w zapłacie wynagrodzenia, Wykonawca ma prawo do naliczania odsetek ustawowych z tytułu </w:t>
      </w:r>
      <w:r w:rsidR="000424E1" w:rsidRPr="000424E1">
        <w:rPr>
          <w:rFonts w:ascii="Arial" w:hAnsi="Arial" w:cs="Arial"/>
          <w:sz w:val="24"/>
          <w:szCs w:val="24"/>
        </w:rPr>
        <w:t>zwłoki w zapłacie przysługującego wynagrodzenia</w:t>
      </w:r>
      <w:r w:rsidRPr="000424E1">
        <w:rPr>
          <w:rFonts w:ascii="Arial" w:hAnsi="Arial" w:cs="Arial"/>
          <w:sz w:val="24"/>
          <w:szCs w:val="24"/>
        </w:rPr>
        <w:t>.</w:t>
      </w:r>
    </w:p>
    <w:p w14:paraId="1D5B5F0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55959B9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5</w:t>
      </w:r>
    </w:p>
    <w:p w14:paraId="5FD3E14D" w14:textId="72A41542" w:rsidR="002A02F0" w:rsidRDefault="002A02F0" w:rsidP="002A02F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 zapewni ____ miesięczną</w:t>
      </w:r>
      <w:r>
        <w:rPr>
          <w:rFonts w:ascii="Arial" w:hAnsi="Arial" w:cs="Arial"/>
          <w:sz w:val="24"/>
          <w:szCs w:val="24"/>
        </w:rPr>
        <w:t xml:space="preserve"> gwarancję na dostarczone elementy umundurowania</w:t>
      </w:r>
      <w:r w:rsidRPr="00204E70">
        <w:rPr>
          <w:rFonts w:ascii="Arial" w:hAnsi="Arial" w:cs="Arial"/>
          <w:sz w:val="24"/>
          <w:szCs w:val="24"/>
        </w:rPr>
        <w:t xml:space="preserve"> (liczon</w:t>
      </w:r>
      <w:r>
        <w:rPr>
          <w:rFonts w:ascii="Arial" w:hAnsi="Arial" w:cs="Arial"/>
          <w:sz w:val="24"/>
          <w:szCs w:val="24"/>
        </w:rPr>
        <w:t>ą</w:t>
      </w:r>
      <w:r w:rsidRPr="00204E70">
        <w:rPr>
          <w:rFonts w:ascii="Arial" w:hAnsi="Arial" w:cs="Arial"/>
          <w:sz w:val="24"/>
          <w:szCs w:val="24"/>
        </w:rPr>
        <w:t xml:space="preserve"> od daty dostawy poszczególnych elementów umundurowania leśnika)</w:t>
      </w:r>
      <w:r>
        <w:rPr>
          <w:rFonts w:ascii="Arial" w:hAnsi="Arial" w:cs="Arial"/>
          <w:sz w:val="24"/>
          <w:szCs w:val="24"/>
        </w:rPr>
        <w:t>.</w:t>
      </w:r>
    </w:p>
    <w:p w14:paraId="5E7731AB" w14:textId="6C55D995" w:rsidR="002A02F0" w:rsidRDefault="002A02F0" w:rsidP="002A02F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Gwarancją objęte są wady fizyczne </w:t>
      </w:r>
      <w:r w:rsidR="000424E1" w:rsidRPr="00204E70">
        <w:rPr>
          <w:rFonts w:ascii="Arial" w:hAnsi="Arial" w:cs="Arial"/>
          <w:sz w:val="24"/>
          <w:szCs w:val="24"/>
        </w:rPr>
        <w:t>tj.,</w:t>
      </w:r>
      <w:r w:rsidRPr="00204E70">
        <w:rPr>
          <w:rFonts w:ascii="Arial" w:hAnsi="Arial" w:cs="Arial"/>
          <w:sz w:val="24"/>
          <w:szCs w:val="24"/>
        </w:rPr>
        <w:t xml:space="preserve"> gdy rzecz stanowiąca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nie ma właściwości określonych w umowie. Gwarancją objęte są też wady estetyczne.</w:t>
      </w:r>
    </w:p>
    <w:p w14:paraId="1DB96023" w14:textId="77777777" w:rsidR="002A02F0" w:rsidRPr="00204E70" w:rsidRDefault="002A02F0" w:rsidP="002A02F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Strony ustalają następujące warunki gwarancji:</w:t>
      </w:r>
    </w:p>
    <w:p w14:paraId="6BA9F195" w14:textId="77777777" w:rsidR="002A02F0" w:rsidRPr="00204E70" w:rsidRDefault="002A02F0" w:rsidP="002A02F0">
      <w:pPr>
        <w:pStyle w:val="Akapitzlist"/>
        <w:numPr>
          <w:ilvl w:val="1"/>
          <w:numId w:val="5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zobowiązanym z tytułu gwarancji jest Wykonawca;</w:t>
      </w:r>
    </w:p>
    <w:p w14:paraId="71A5DD48" w14:textId="28E34E83" w:rsidR="002A02F0" w:rsidRPr="00204E70" w:rsidRDefault="002A02F0" w:rsidP="002A02F0">
      <w:pPr>
        <w:pStyle w:val="Akapitzlist"/>
        <w:numPr>
          <w:ilvl w:val="1"/>
          <w:numId w:val="5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zgłaszane wady będą wysyłane do Wykonawcy pisemnie lub za pomocą poczty e-mail (na następujący adres ...........................................................................), </w:t>
      </w:r>
      <w:r>
        <w:rPr>
          <w:rFonts w:ascii="Arial" w:hAnsi="Arial" w:cs="Arial"/>
          <w:sz w:val="24"/>
          <w:szCs w:val="24"/>
        </w:rPr>
        <w:t>W</w:t>
      </w:r>
      <w:r w:rsidRPr="00204E70">
        <w:rPr>
          <w:rFonts w:ascii="Arial" w:hAnsi="Arial" w:cs="Arial"/>
          <w:sz w:val="24"/>
          <w:szCs w:val="24"/>
        </w:rPr>
        <w:t xml:space="preserve">ady mogą być zgłaszane w punkcie </w:t>
      </w:r>
      <w:r w:rsidR="000424E1">
        <w:rPr>
          <w:rFonts w:ascii="Arial" w:hAnsi="Arial" w:cs="Arial"/>
          <w:sz w:val="24"/>
          <w:szCs w:val="24"/>
        </w:rPr>
        <w:t>dystrybucji</w:t>
      </w:r>
      <w:r w:rsidRPr="00204E70">
        <w:rPr>
          <w:rFonts w:ascii="Arial" w:hAnsi="Arial" w:cs="Arial"/>
          <w:sz w:val="24"/>
          <w:szCs w:val="24"/>
        </w:rPr>
        <w:t>;</w:t>
      </w:r>
    </w:p>
    <w:p w14:paraId="0327129D" w14:textId="1063F641" w:rsidR="002A02F0" w:rsidRPr="00204E70" w:rsidRDefault="002A02F0" w:rsidP="002A02F0">
      <w:pPr>
        <w:pStyle w:val="Akapitzlist"/>
        <w:numPr>
          <w:ilvl w:val="1"/>
          <w:numId w:val="5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 okresie gwarancji Zamawiający zobowiązany jest powiadomić Wykonawcę o</w:t>
      </w:r>
      <w:r w:rsidR="000424E1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stwierdzonych wadach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 xml:space="preserve">mowy w terminie </w:t>
      </w:r>
      <w:r w:rsidR="00AA4A1C">
        <w:rPr>
          <w:rFonts w:ascii="Arial" w:hAnsi="Arial" w:cs="Arial"/>
          <w:sz w:val="24"/>
          <w:szCs w:val="24"/>
        </w:rPr>
        <w:t>14</w:t>
      </w:r>
      <w:r w:rsidRPr="00204E70">
        <w:rPr>
          <w:rFonts w:ascii="Arial" w:hAnsi="Arial" w:cs="Arial"/>
          <w:sz w:val="24"/>
          <w:szCs w:val="24"/>
        </w:rPr>
        <w:t xml:space="preserve"> dni od ich ujawnienia;</w:t>
      </w:r>
    </w:p>
    <w:p w14:paraId="0D01C377" w14:textId="4936D598" w:rsidR="002A02F0" w:rsidRPr="00204E70" w:rsidRDefault="002A02F0" w:rsidP="002A02F0">
      <w:pPr>
        <w:pStyle w:val="Akapitzlist"/>
        <w:numPr>
          <w:ilvl w:val="1"/>
          <w:numId w:val="5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brak odpowiedzi ze strony Wykonawcy w terminie </w:t>
      </w:r>
      <w:r w:rsidR="00AA4A1C">
        <w:rPr>
          <w:rFonts w:ascii="Arial" w:hAnsi="Arial" w:cs="Arial"/>
          <w:sz w:val="24"/>
          <w:szCs w:val="24"/>
        </w:rPr>
        <w:t>7</w:t>
      </w:r>
      <w:r w:rsidRPr="00204E70">
        <w:rPr>
          <w:rFonts w:ascii="Arial" w:hAnsi="Arial" w:cs="Arial"/>
          <w:sz w:val="24"/>
          <w:szCs w:val="24"/>
        </w:rPr>
        <w:t xml:space="preserve"> dni od daty zgłoszenia reklamacji jest jednoznaczny z jej uznaniem,</w:t>
      </w:r>
    </w:p>
    <w:p w14:paraId="17B46914" w14:textId="77777777" w:rsidR="002A02F0" w:rsidRDefault="002A02F0" w:rsidP="002A02F0">
      <w:pPr>
        <w:pStyle w:val="Akapitzlist"/>
        <w:numPr>
          <w:ilvl w:val="1"/>
          <w:numId w:val="5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strony umowy ustalają, że usunięcie wad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nastąpi poprzez nieodpłatną naprawę lub wymianę towaru na wolny od wad w terminie do 14 dni od dnia uznania reklamacji za zasadną.</w:t>
      </w:r>
    </w:p>
    <w:p w14:paraId="7F2FDB40" w14:textId="77777777" w:rsidR="002A02F0" w:rsidRPr="00204E70" w:rsidRDefault="002A02F0" w:rsidP="002A02F0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69FB23A4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6</w:t>
      </w:r>
    </w:p>
    <w:p w14:paraId="629336B3" w14:textId="77777777" w:rsidR="002A02F0" w:rsidRDefault="002A02F0" w:rsidP="002A02F0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2" w:name="_Hlk146544675"/>
      <w:r w:rsidRPr="00204E70">
        <w:rPr>
          <w:rFonts w:ascii="Arial" w:hAnsi="Arial" w:cs="Arial"/>
          <w:sz w:val="24"/>
          <w:szCs w:val="24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okolicznościach.</w:t>
      </w:r>
      <w:bookmarkEnd w:id="2"/>
    </w:p>
    <w:p w14:paraId="44A64EFD" w14:textId="77777777" w:rsidR="002A02F0" w:rsidRPr="00204E70" w:rsidRDefault="002A02F0" w:rsidP="002A02F0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lastRenderedPageBreak/>
        <w:t>W wypadku określonym w ustępie poprzedzającym postanowienia o karze umownej nie mają zastosowania.</w:t>
      </w:r>
    </w:p>
    <w:p w14:paraId="3B311135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46DFB2A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b/>
          <w:bCs/>
          <w:sz w:val="24"/>
          <w:szCs w:val="24"/>
        </w:rPr>
        <w:t>§ 7</w:t>
      </w:r>
    </w:p>
    <w:p w14:paraId="6A495D16" w14:textId="4100ED7D" w:rsidR="002A02F0" w:rsidRPr="00204E70" w:rsidRDefault="002A02F0" w:rsidP="002A02F0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przewiduje możliwość istotnych zmian postanowień zawartej umowy w stosunku do treści oferty, na podstawie której dokonano wyboru Wykonawcy, w</w:t>
      </w:r>
      <w:r w:rsidR="00602083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następujących okolicznościach:</w:t>
      </w:r>
    </w:p>
    <w:p w14:paraId="1B85053D" w14:textId="77777777" w:rsidR="002A02F0" w:rsidRPr="00204E70" w:rsidRDefault="002A02F0" w:rsidP="002A02F0">
      <w:pPr>
        <w:pStyle w:val="Akapitzlist"/>
        <w:numPr>
          <w:ilvl w:val="0"/>
          <w:numId w:val="9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Zmiany w przedmiocie zamówienia, wskazanego w umowie wynikające z:</w:t>
      </w:r>
    </w:p>
    <w:p w14:paraId="5926AC62" w14:textId="77777777" w:rsidR="002A02F0" w:rsidRPr="00204E70" w:rsidRDefault="002A02F0" w:rsidP="002A02F0">
      <w:pPr>
        <w:pStyle w:val="Akapitzlist"/>
        <w:numPr>
          <w:ilvl w:val="0"/>
          <w:numId w:val="10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zrealizowania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przy zastosowaniu innych materiałów gwarantujących lepszą jakość elementów umundurowania leśnika;</w:t>
      </w:r>
    </w:p>
    <w:p w14:paraId="3BB0006C" w14:textId="77777777" w:rsidR="002A02F0" w:rsidRPr="00204E70" w:rsidRDefault="002A02F0" w:rsidP="002A02F0">
      <w:pPr>
        <w:pStyle w:val="Akapitzlist"/>
        <w:numPr>
          <w:ilvl w:val="0"/>
          <w:numId w:val="10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gwałtownej dekoniunktury, kryzysów finansowych w skali ponadpaństwowej;</w:t>
      </w:r>
    </w:p>
    <w:p w14:paraId="6A0CFA63" w14:textId="77777777" w:rsidR="002A02F0" w:rsidRPr="00204E70" w:rsidRDefault="002A02F0" w:rsidP="002A02F0">
      <w:pPr>
        <w:pStyle w:val="Akapitzlist"/>
        <w:numPr>
          <w:ilvl w:val="0"/>
          <w:numId w:val="10"/>
        </w:numPr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konieczności zrealizowania dostaw przy zastosowaniu innych rozwiązań technicznych lub materiałowych ze względu na zmiany obowiązującego stanu prawnego (np. ustawy, rozporządzenia) bądź przepisów wewnętrznych, obowiązujących w Państwowym Gospodarstwie Leśnym Lasy Państwowe (zarządzenia, decyzje i wytyczne Dyrektora Generalnego Lasów Państwowych).</w:t>
      </w:r>
    </w:p>
    <w:p w14:paraId="0EEE88ED" w14:textId="77777777" w:rsidR="002A02F0" w:rsidRPr="00204E70" w:rsidRDefault="002A02F0" w:rsidP="002A02F0">
      <w:pPr>
        <w:pStyle w:val="Akapitzlist"/>
        <w:numPr>
          <w:ilvl w:val="0"/>
          <w:numId w:val="9"/>
        </w:numPr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Konieczności zmiany terminu realizacji </w:t>
      </w:r>
      <w:r>
        <w:rPr>
          <w:rFonts w:ascii="Arial" w:hAnsi="Arial" w:cs="Arial"/>
          <w:sz w:val="24"/>
          <w:szCs w:val="24"/>
        </w:rPr>
        <w:t>P</w:t>
      </w:r>
      <w:r w:rsidRPr="00204E70">
        <w:rPr>
          <w:rFonts w:ascii="Arial" w:hAnsi="Arial" w:cs="Arial"/>
          <w:sz w:val="24"/>
          <w:szCs w:val="24"/>
        </w:rPr>
        <w:t xml:space="preserve">rzedmiotu </w:t>
      </w:r>
      <w:r>
        <w:rPr>
          <w:rFonts w:ascii="Arial" w:hAnsi="Arial" w:cs="Arial"/>
          <w:sz w:val="24"/>
          <w:szCs w:val="24"/>
        </w:rPr>
        <w:t>U</w:t>
      </w:r>
      <w:r w:rsidRPr="00204E70">
        <w:rPr>
          <w:rFonts w:ascii="Arial" w:hAnsi="Arial" w:cs="Arial"/>
          <w:sz w:val="24"/>
          <w:szCs w:val="24"/>
        </w:rPr>
        <w:t>mowy spowodowanej:</w:t>
      </w:r>
    </w:p>
    <w:p w14:paraId="7007A138" w14:textId="77777777" w:rsidR="002A02F0" w:rsidRPr="00204E70" w:rsidRDefault="002A02F0" w:rsidP="002A02F0">
      <w:pPr>
        <w:pStyle w:val="Akapitzlist"/>
        <w:numPr>
          <w:ilvl w:val="1"/>
          <w:numId w:val="9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gwałtowną dekoniunkturą, kryzysów finansowych w skali ponadpaństwowej;</w:t>
      </w:r>
    </w:p>
    <w:p w14:paraId="6FC0D93A" w14:textId="77777777" w:rsidR="002A02F0" w:rsidRPr="00204E70" w:rsidRDefault="002A02F0" w:rsidP="002A02F0">
      <w:pPr>
        <w:pStyle w:val="Akapitzlist"/>
        <w:numPr>
          <w:ilvl w:val="1"/>
          <w:numId w:val="9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inne przyczyny zewnętrzne niezależne od Zamawiającego oraz Wykonawcy skutkujące niemożliwością prowadzenia dostaw;</w:t>
      </w:r>
    </w:p>
    <w:p w14:paraId="545A77E3" w14:textId="77777777" w:rsidR="002A02F0" w:rsidRPr="00E8198A" w:rsidRDefault="002A02F0" w:rsidP="002A02F0">
      <w:pPr>
        <w:pStyle w:val="Akapitzlist"/>
        <w:numPr>
          <w:ilvl w:val="1"/>
          <w:numId w:val="9"/>
        </w:numPr>
        <w:spacing w:after="0"/>
        <w:ind w:left="993" w:hanging="425"/>
        <w:jc w:val="both"/>
        <w:rPr>
          <w:rFonts w:ascii="Arial" w:hAnsi="Arial" w:cs="Arial"/>
          <w:sz w:val="24"/>
          <w:szCs w:val="24"/>
        </w:rPr>
      </w:pPr>
      <w:r w:rsidRPr="00E8198A">
        <w:rPr>
          <w:rFonts w:ascii="Arial" w:hAnsi="Arial" w:cs="Arial"/>
          <w:sz w:val="24"/>
          <w:szCs w:val="24"/>
        </w:rPr>
        <w:t xml:space="preserve">w przypadku wystąpienia którejkolwiek z okoliczności wymienionych w </w:t>
      </w:r>
      <w:r w:rsidRPr="004E7DFB">
        <w:rPr>
          <w:rFonts w:ascii="Arial" w:hAnsi="Arial" w:cs="Arial"/>
          <w:bCs/>
          <w:sz w:val="24"/>
          <w:szCs w:val="24"/>
        </w:rPr>
        <w:t xml:space="preserve">§ </w:t>
      </w:r>
      <w:r>
        <w:rPr>
          <w:rFonts w:ascii="Arial" w:hAnsi="Arial" w:cs="Arial"/>
          <w:bCs/>
          <w:sz w:val="24"/>
          <w:szCs w:val="24"/>
        </w:rPr>
        <w:t xml:space="preserve">7 ust. 1 lit a i b </w:t>
      </w:r>
      <w:r w:rsidRPr="00E8198A">
        <w:rPr>
          <w:rFonts w:ascii="Arial" w:hAnsi="Arial" w:cs="Arial"/>
          <w:sz w:val="24"/>
          <w:szCs w:val="24"/>
        </w:rPr>
        <w:t>termin realizacji zamówienia może ulec odpowiedniemu przedłużeniu, o czas niezbędny do zakończenia wykonywania jej przedmiotu w sposób należyty, nie dłużej jednak niż o okres trwania tych okoliczności.</w:t>
      </w:r>
    </w:p>
    <w:p w14:paraId="2DB61602" w14:textId="77777777" w:rsidR="002A02F0" w:rsidRDefault="002A02F0" w:rsidP="002A02F0">
      <w:pPr>
        <w:pStyle w:val="Akapitzlist"/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</w:p>
    <w:p w14:paraId="3D771CB3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8</w:t>
      </w:r>
    </w:p>
    <w:p w14:paraId="1D94CDEE" w14:textId="77777777" w:rsidR="002A02F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 xml:space="preserve">Zmiana wysokości wynagrodzenia należnego Wykonawcy zgodnie z art. 439 ustawy Pzp możliwa jest w przypadku zmiany ceny materiałów lub kosztów związanych z realizacją zamówienia. </w:t>
      </w:r>
    </w:p>
    <w:p w14:paraId="70ACE133" w14:textId="77777777" w:rsidR="002A02F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>Strony będą waloryzowały koszty dostawy poszczególnych elementów wchodzących w skład Przedmiotu Umowy („Waloryzacja”)</w:t>
      </w:r>
      <w:r>
        <w:rPr>
          <w:rFonts w:ascii="Arial" w:hAnsi="Arial" w:cs="Arial"/>
          <w:bCs/>
          <w:sz w:val="24"/>
          <w:szCs w:val="24"/>
        </w:rPr>
        <w:t xml:space="preserve"> n</w:t>
      </w:r>
      <w:r w:rsidRPr="00204E70">
        <w:rPr>
          <w:rFonts w:ascii="Arial" w:hAnsi="Arial" w:cs="Arial"/>
          <w:bCs/>
          <w:sz w:val="24"/>
          <w:szCs w:val="24"/>
        </w:rPr>
        <w:t>a zasadach opisanych w niniejszym paragrafie</w:t>
      </w:r>
      <w:r>
        <w:rPr>
          <w:rFonts w:ascii="Arial" w:hAnsi="Arial" w:cs="Arial"/>
          <w:bCs/>
          <w:sz w:val="24"/>
          <w:szCs w:val="24"/>
        </w:rPr>
        <w:t>.</w:t>
      </w:r>
    </w:p>
    <w:p w14:paraId="33485525" w14:textId="77777777" w:rsidR="002A02F0" w:rsidRPr="00F15D61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 xml:space="preserve">Waloryzacja będzie polegała na podwyższeniu albo obniżeniu każdej z cen jednostkowych podanych w formularzu cenowym – </w:t>
      </w:r>
      <w:r w:rsidRPr="00F15D61">
        <w:rPr>
          <w:rFonts w:ascii="Arial" w:hAnsi="Arial" w:cs="Arial"/>
          <w:bCs/>
          <w:sz w:val="24"/>
          <w:szCs w:val="24"/>
        </w:rPr>
        <w:t>załącznik nr 1b do umowy.</w:t>
      </w:r>
    </w:p>
    <w:p w14:paraId="78F72A67" w14:textId="3207576C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04E70">
        <w:rPr>
          <w:rFonts w:ascii="Arial" w:hAnsi="Arial" w:cs="Arial"/>
          <w:bCs/>
          <w:sz w:val="24"/>
          <w:szCs w:val="24"/>
        </w:rPr>
        <w:t>Waloryzacja zostanie dokonana w oparciu o wartości wskaźników cen towarów i</w:t>
      </w:r>
      <w:r w:rsidR="00602083">
        <w:rPr>
          <w:rFonts w:ascii="Arial" w:hAnsi="Arial" w:cs="Arial"/>
          <w:bCs/>
          <w:sz w:val="24"/>
          <w:szCs w:val="24"/>
        </w:rPr>
        <w:t> </w:t>
      </w:r>
      <w:r w:rsidRPr="00204E70">
        <w:rPr>
          <w:rFonts w:ascii="Arial" w:hAnsi="Arial" w:cs="Arial"/>
          <w:bCs/>
          <w:sz w:val="24"/>
          <w:szCs w:val="24"/>
        </w:rPr>
        <w:t>usług konsumpcyjnych ogółem w okresach kwartalnych („Wskaźnik GUS”), ogłoszonych w formie komunikatu Prezesa Głównego Urzędu Statycznego na podstawie art. 25 ust. 11 ustawy z dnia 17 grudnia 1998 r. o emeryturach i rentach z Funduszu Ubezpieczeń Społecznych (tekst jedn.: Dz. U. z 2023 r. poz. 1251 ze zm.). Do obliczenia Waloryzacji zostanie przyjęty:</w:t>
      </w:r>
    </w:p>
    <w:p w14:paraId="3D22B9F0" w14:textId="77777777" w:rsidR="002A02F0" w:rsidRPr="00204E70" w:rsidRDefault="002A02F0" w:rsidP="002A02F0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7844043A" w14:textId="77777777" w:rsidR="002A02F0" w:rsidRPr="00204E70" w:rsidRDefault="002A02F0" w:rsidP="002A02F0">
      <w:pPr>
        <w:pStyle w:val="Akapitzlist"/>
        <w:numPr>
          <w:ilvl w:val="1"/>
          <w:numId w:val="33"/>
        </w:numPr>
        <w:spacing w:after="0"/>
        <w:ind w:left="1418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Wskaźnik GUS w I kwartale roku 2024 („I Wskaźnik GUS”),</w:t>
      </w:r>
    </w:p>
    <w:p w14:paraId="64630F51" w14:textId="77777777" w:rsidR="002A02F0" w:rsidRPr="004E7DFB" w:rsidRDefault="002A02F0" w:rsidP="002A02F0">
      <w:pPr>
        <w:pStyle w:val="Akapitzlist"/>
        <w:spacing w:after="0"/>
        <w:ind w:left="1418" w:hanging="426"/>
        <w:jc w:val="both"/>
        <w:rPr>
          <w:rFonts w:ascii="Arial" w:eastAsia="Calibri" w:hAnsi="Arial" w:cs="Arial"/>
          <w:sz w:val="8"/>
          <w:szCs w:val="24"/>
          <w:lang w:eastAsia="en-US"/>
        </w:rPr>
      </w:pPr>
    </w:p>
    <w:p w14:paraId="474F8625" w14:textId="77777777" w:rsidR="002A02F0" w:rsidRPr="00204E70" w:rsidRDefault="002A02F0" w:rsidP="002A02F0">
      <w:pPr>
        <w:pStyle w:val="Akapitzlist"/>
        <w:numPr>
          <w:ilvl w:val="1"/>
          <w:numId w:val="33"/>
        </w:numPr>
        <w:spacing w:after="0"/>
        <w:ind w:left="1418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Wskaźnik GUS w II kwartale roku 2024 („II Wskaźnik GUS”).</w:t>
      </w:r>
    </w:p>
    <w:p w14:paraId="50DA0C9C" w14:textId="77777777" w:rsidR="002A02F0" w:rsidRPr="00204E70" w:rsidRDefault="002A02F0" w:rsidP="002A02F0">
      <w:pPr>
        <w:pStyle w:val="Akapitzlist"/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22AE56" w14:textId="35515F63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W trakcie okresu realizacji Umowy, Waloryzacja zostanie dokonana jednorazowo w dniu opublikowania Wskaźnika GUS w II kwartale roku </w:t>
      </w:r>
      <w:r w:rsidR="007A3AEB" w:rsidRPr="00204E70">
        <w:rPr>
          <w:rFonts w:ascii="Arial" w:eastAsia="Calibri" w:hAnsi="Arial" w:cs="Arial"/>
          <w:sz w:val="24"/>
          <w:szCs w:val="24"/>
          <w:lang w:eastAsia="en-US"/>
        </w:rPr>
        <w:t>2024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(</w:t>
      </w:r>
      <w:r>
        <w:rPr>
          <w:rFonts w:ascii="Arial" w:eastAsia="Calibri" w:hAnsi="Arial" w:cs="Arial"/>
          <w:sz w:val="24"/>
          <w:szCs w:val="24"/>
          <w:lang w:eastAsia="en-US"/>
        </w:rPr>
        <w:t>„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Dzień Dokonania Waloryzacji”).</w:t>
      </w:r>
    </w:p>
    <w:p w14:paraId="45870823" w14:textId="77777777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hAnsi="Arial" w:cs="Arial"/>
          <w:sz w:val="24"/>
          <w:szCs w:val="24"/>
        </w:rPr>
        <w:t>Waloryzacja nie wymaga zawarcia aneksu do Umowy.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Ewentualna Waloryzacja zostanie obliczona przez Zamawiającego. O nowych (zwaloryzowanych) Cenach Jednostkowych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Zamawiający poinformuje Wykonawcę pisemnie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podając ich nową wysokość uwzględniającą Waloryzację oraz sposób obliczenia każdej z nich. </w:t>
      </w:r>
    </w:p>
    <w:p w14:paraId="684FF9F5" w14:textId="77777777" w:rsidR="002A02F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W ramach Waloryzacji nowa kwota każdej z Cen Jednostkowych zostanie ustalona w następujący sposób: </w:t>
      </w:r>
    </w:p>
    <w:p w14:paraId="5F3524A3" w14:textId="77777777" w:rsidR="002A02F0" w:rsidRPr="00204E70" w:rsidRDefault="002A02F0" w:rsidP="002A02F0">
      <w:pPr>
        <w:pStyle w:val="Akapitzlist"/>
        <w:spacing w:after="0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4CB6BFE" w14:textId="77777777" w:rsidR="002A02F0" w:rsidRPr="00204E70" w:rsidRDefault="002A02F0" w:rsidP="002A02F0">
      <w:pPr>
        <w:pStyle w:val="Akapitzlist"/>
        <w:spacing w:after="0"/>
        <w:ind w:left="0"/>
        <w:jc w:val="center"/>
        <w:rPr>
          <w:rFonts w:ascii="Arial" w:eastAsia="Calibri" w:hAnsi="Arial" w:cs="Arial"/>
          <w:sz w:val="24"/>
          <w:szCs w:val="24"/>
          <w:vertAlign w:val="subscript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=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+(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x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) x 0,5 +(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x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) x 0,5</w:t>
      </w:r>
    </w:p>
    <w:p w14:paraId="5AFA9C8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B53DC28" w14:textId="77777777" w:rsidR="002A02F0" w:rsidRPr="00204E70" w:rsidRDefault="002A02F0" w:rsidP="002A02F0">
      <w:pPr>
        <w:pStyle w:val="Akapitzlist"/>
        <w:spacing w:after="0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gdzie: </w:t>
      </w:r>
    </w:p>
    <w:p w14:paraId="3B31C0B3" w14:textId="77777777" w:rsidR="002A02F0" w:rsidRPr="00204E70" w:rsidRDefault="002A02F0" w:rsidP="002A02F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kwota danej nowej Ceny Jednostkowej po dokonaniu Waloryzacji (wyrażona w PLN);</w:t>
      </w:r>
    </w:p>
    <w:p w14:paraId="7EBA6884" w14:textId="77777777" w:rsidR="002A02F0" w:rsidRPr="00204E70" w:rsidRDefault="002A02F0" w:rsidP="002A02F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Cp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kwota danej Ceny Jednostkowej pierwotnie podana w formularzu cenowym </w:t>
      </w:r>
      <w:r w:rsidRPr="00F15D61">
        <w:rPr>
          <w:rFonts w:ascii="Arial" w:eastAsia="Calibri" w:hAnsi="Arial" w:cs="Arial"/>
          <w:sz w:val="24"/>
          <w:szCs w:val="24"/>
          <w:lang w:eastAsia="en-US"/>
        </w:rPr>
        <w:t>stanowiącym załącznik nr 1b do umowy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(wyrażona w PLN);</w:t>
      </w:r>
    </w:p>
    <w:p w14:paraId="504899D2" w14:textId="77777777" w:rsidR="002A02F0" w:rsidRDefault="002A02F0" w:rsidP="002A02F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z I Wskaźnika GUS (wyrażona jako %);</w:t>
      </w:r>
    </w:p>
    <w:p w14:paraId="0C41EF86" w14:textId="77777777" w:rsidR="002A02F0" w:rsidRPr="00833368" w:rsidRDefault="002A02F0" w:rsidP="002A02F0">
      <w:pPr>
        <w:pStyle w:val="Akapitzlist"/>
        <w:numPr>
          <w:ilvl w:val="0"/>
          <w:numId w:val="34"/>
        </w:numPr>
        <w:spacing w:after="0"/>
        <w:ind w:left="1134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z I</w:t>
      </w:r>
      <w:r>
        <w:rPr>
          <w:rFonts w:ascii="Arial" w:eastAsia="Calibri" w:hAnsi="Arial" w:cs="Arial"/>
          <w:sz w:val="24"/>
          <w:szCs w:val="24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Wskaźnika GUS (wyrażona jako %);</w:t>
      </w:r>
    </w:p>
    <w:p w14:paraId="588EA02D" w14:textId="77777777" w:rsidR="002A02F0" w:rsidRPr="00204E70" w:rsidRDefault="002A02F0" w:rsidP="002A02F0">
      <w:pPr>
        <w:pStyle w:val="Akapitzlist"/>
        <w:numPr>
          <w:ilvl w:val="0"/>
          <w:numId w:val="35"/>
        </w:numPr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3" w:name="_Hlk116648587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z zastrzeżeniem, że w przypadku, gdy: </w:t>
      </w:r>
    </w:p>
    <w:p w14:paraId="72A3B689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wzrostu cen wynikająca z 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0D9E9DF5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spadku cen wynikająca z 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bookmarkEnd w:id="3"/>
    <w:p w14:paraId="191E80F8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procentowa wartość wzrostu cen wynikająca w II Wskaźnika GUS (wyrażona jako %);</w:t>
      </w:r>
    </w:p>
    <w:p w14:paraId="42467014" w14:textId="77777777" w:rsidR="002A02F0" w:rsidRPr="00204E70" w:rsidRDefault="002A02F0" w:rsidP="002A02F0">
      <w:pPr>
        <w:pStyle w:val="Akapitzlist"/>
        <w:numPr>
          <w:ilvl w:val="0"/>
          <w:numId w:val="35"/>
        </w:numPr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z zastrzeżeniem, że w przypadku, gdy: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23467BC5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wzrostu cen wynikająca z II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6206F980" w14:textId="77777777" w:rsidR="002A02F0" w:rsidRPr="00204E70" w:rsidRDefault="002A02F0" w:rsidP="002A02F0">
      <w:pPr>
        <w:pStyle w:val="Akapitzlist"/>
        <w:spacing w:after="0"/>
        <w:ind w:left="1843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(ii)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ab/>
        <w:t>wartość spadku cen wynikająca z II Wskaźnika GUS będzie mniejsza niż 2%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to wówczas do obliczenia </w:t>
      </w:r>
      <w:proofErr w:type="spellStart"/>
      <w:r w:rsidRPr="00204E70">
        <w:rPr>
          <w:rFonts w:ascii="Arial" w:eastAsia="Calibri" w:hAnsi="Arial" w:cs="Arial"/>
          <w:sz w:val="24"/>
          <w:szCs w:val="24"/>
          <w:lang w:eastAsia="en-US"/>
        </w:rPr>
        <w:t>Cn</w:t>
      </w:r>
      <w:proofErr w:type="spellEnd"/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zostanie przyjęta wartość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dla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=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0 (zero); </w:t>
      </w:r>
    </w:p>
    <w:p w14:paraId="409E8189" w14:textId="77777777" w:rsidR="002A02F0" w:rsidRPr="00204E70" w:rsidRDefault="002A02F0" w:rsidP="002A02F0">
      <w:pPr>
        <w:pStyle w:val="Akapitzlist"/>
        <w:spacing w:after="0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W przypadku, gdy wartość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wynosić będzie 0 (zero) i wartość CPI</w:t>
      </w:r>
      <w:r w:rsidRPr="00204E70">
        <w:rPr>
          <w:rFonts w:ascii="Arial" w:eastAsia="Calibri" w:hAnsi="Arial" w:cs="Arial"/>
          <w:sz w:val="24"/>
          <w:szCs w:val="24"/>
          <w:vertAlign w:val="subscript"/>
          <w:lang w:eastAsia="en-US"/>
        </w:rPr>
        <w:t>II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wynosić będzie 0(zero)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to wówczas Waloryzacja nie będzie dokonywana. </w:t>
      </w:r>
    </w:p>
    <w:p w14:paraId="1BDC3D0A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B1E5B0F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Wyniki mnożenia zostaną zaokrąglone do dwóch miejsc po przecinku. </w:t>
      </w:r>
    </w:p>
    <w:p w14:paraId="069831A8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7B5C064" w14:textId="77777777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>Strony ustalają maksymalną wartość obniżenia albo wzrostu Wartości Przedmiotu Umowy w efekcie zastosowania Waloryzacji na poziomie nie większym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niż 10 % Wartości Przedmiotu Umowy.</w:t>
      </w:r>
    </w:p>
    <w:p w14:paraId="32A2854F" w14:textId="37FEB6AB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Nowe (zwaloryzowane) Ceny Jednostkowe będą dotyczyć zapłaty należnej Wykonawcy za elementy umundurowania zamówione po </w:t>
      </w:r>
      <w:r w:rsidR="00AA4A1C">
        <w:rPr>
          <w:rFonts w:ascii="Arial" w:eastAsia="Calibri" w:hAnsi="Arial" w:cs="Arial"/>
          <w:sz w:val="24"/>
          <w:szCs w:val="24"/>
          <w:lang w:eastAsia="en-US"/>
        </w:rPr>
        <w:t>d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niu </w:t>
      </w:r>
      <w:r w:rsidR="00AA4A1C">
        <w:rPr>
          <w:rFonts w:ascii="Arial" w:eastAsia="Calibri" w:hAnsi="Arial" w:cs="Arial"/>
          <w:sz w:val="24"/>
          <w:szCs w:val="24"/>
          <w:lang w:eastAsia="en-US"/>
        </w:rPr>
        <w:t>d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>okonania Waloryzacji.</w:t>
      </w:r>
    </w:p>
    <w:p w14:paraId="1FE0FE65" w14:textId="77777777" w:rsidR="002A02F0" w:rsidRPr="00204E7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W związku z dokonaniem Waloryzacji </w:t>
      </w:r>
      <w:r w:rsidRPr="0001070B">
        <w:rPr>
          <w:rFonts w:ascii="Arial" w:eastAsia="Calibri" w:hAnsi="Arial" w:cs="Arial"/>
          <w:sz w:val="24"/>
          <w:szCs w:val="24"/>
          <w:lang w:eastAsia="en-US"/>
        </w:rPr>
        <w:t>Zabezpieczenie</w:t>
      </w:r>
      <w:r>
        <w:rPr>
          <w:rFonts w:ascii="Arial" w:eastAsia="Calibri" w:hAnsi="Arial" w:cs="Arial"/>
          <w:sz w:val="24"/>
          <w:szCs w:val="24"/>
          <w:lang w:eastAsia="en-US"/>
        </w:rPr>
        <w:t>, o którym mowa w § 11,</w:t>
      </w:r>
      <w:r w:rsidRPr="00204E70">
        <w:rPr>
          <w:rFonts w:ascii="Arial" w:eastAsia="Calibri" w:hAnsi="Arial" w:cs="Arial"/>
          <w:sz w:val="24"/>
          <w:szCs w:val="24"/>
          <w:lang w:eastAsia="en-US"/>
        </w:rPr>
        <w:t xml:space="preserve"> nie ulegnie zmianie. </w:t>
      </w:r>
    </w:p>
    <w:p w14:paraId="158C223D" w14:textId="77777777" w:rsidR="002A02F0" w:rsidRPr="00D07780" w:rsidRDefault="002A02F0" w:rsidP="002A02F0">
      <w:pPr>
        <w:pStyle w:val="Akapitzlist"/>
        <w:numPr>
          <w:ilvl w:val="0"/>
          <w:numId w:val="33"/>
        </w:numPr>
        <w:spacing w:after="0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04E70">
        <w:rPr>
          <w:rFonts w:ascii="Arial" w:hAnsi="Arial" w:cs="Arial"/>
          <w:sz w:val="24"/>
          <w:szCs w:val="24"/>
        </w:rPr>
        <w:t xml:space="preserve">Wykonawca, którego wynagrodzenie zostało zmienione, zobowiązany jest do zmiany wynagrodzenia przysługującego podwykonawcy, z którym zawarł umowę, w zakresie odpowiadającym zmianom cen materiałów lub kosztów dotyczących zobowiązania podwykonawcy zgodnie z postanowieniami art. 439 ust. 5 Pzp. </w:t>
      </w:r>
    </w:p>
    <w:p w14:paraId="3C0A44D1" w14:textId="77777777" w:rsidR="002A02F0" w:rsidRDefault="002A02F0" w:rsidP="002A02F0">
      <w:pPr>
        <w:jc w:val="both"/>
        <w:rPr>
          <w:rFonts w:ascii="Arial" w:hAnsi="Arial" w:cs="Arial"/>
          <w:lang w:eastAsia="en-US"/>
        </w:rPr>
      </w:pPr>
    </w:p>
    <w:p w14:paraId="70FEEAC7" w14:textId="77777777" w:rsidR="002A02F0" w:rsidRPr="00D07780" w:rsidRDefault="002A02F0" w:rsidP="002A02F0">
      <w:pPr>
        <w:pStyle w:val="Akapitzlist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9</w:t>
      </w:r>
    </w:p>
    <w:p w14:paraId="7E81C0DC" w14:textId="77777777" w:rsidR="002A02F0" w:rsidRPr="00204E70" w:rsidRDefault="002A02F0" w:rsidP="002A02F0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dopuszcza możliwość zmian redakcyjnych umowy, zmian będących następstwem zmian danych zarówno jego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jak i Wykonawcy, w tym ujawnionych w rejestrach publicznych (np. zmiana oznaczenia adresu, nazwy Wykonawcy, osoby uprawnionej do kontaktów) oraz innych zmian niestanowiących zmian treści umowy w stosunku do treści oferty. W takiej sytuacji, wprowadzenie do umowy stosownych zmian niestanowiących zmian treści umowy w stosunku do treści oferty nie będzie wymagało zachowania formy pisemnej, a jedynie protokołu zatwierdzonego przez przedstawicieli obu stron.</w:t>
      </w:r>
    </w:p>
    <w:p w14:paraId="52D0BFC4" w14:textId="74775875" w:rsidR="002A02F0" w:rsidRPr="00204E70" w:rsidRDefault="002A02F0" w:rsidP="002A02F0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Wszelkie zmiany wprowadzone do umowy dokonywane będą z poszanowaniem obowiązków wynikających z przepisów prawa, w tym w szczególności nie mogą powodować wykroczenia poza określeniem przedmiotu zamówienia zawarte w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specyfikacji warunków zamówienia.</w:t>
      </w:r>
    </w:p>
    <w:p w14:paraId="2D59A82F" w14:textId="615A7915" w:rsidR="002A02F0" w:rsidRPr="00204E70" w:rsidRDefault="002A02F0" w:rsidP="002A02F0">
      <w:pPr>
        <w:pStyle w:val="Akapitzlist"/>
        <w:numPr>
          <w:ilvl w:val="0"/>
          <w:numId w:val="36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Wszystkie zmiany postanowień zawartej umowy wymagają zgody obu stron i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zachowania formy pisemnej pod rygorem nieważności.</w:t>
      </w:r>
    </w:p>
    <w:p w14:paraId="6395CEB7" w14:textId="77777777" w:rsidR="002A02F0" w:rsidRPr="00204E70" w:rsidRDefault="002A02F0" w:rsidP="002A02F0">
      <w:pPr>
        <w:pStyle w:val="Akapitzlist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52832CD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10</w:t>
      </w:r>
    </w:p>
    <w:p w14:paraId="7231A0A9" w14:textId="77777777" w:rsidR="002A02F0" w:rsidRPr="00204E70" w:rsidRDefault="002A02F0" w:rsidP="002A02F0">
      <w:pPr>
        <w:pStyle w:val="Akapitzlist"/>
        <w:numPr>
          <w:ilvl w:val="3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Wykonawca, zgodnie z wymaganiami SWZ, przed zawarciem Umowy zawarł umowę ubezpieczenia odpowiedzialności cywilnej dotyczącej działalności objętej Przedmiotem Umowy na sumę ubezpieczenia nie mniejszą niż 300 000,00 zł.</w:t>
      </w:r>
    </w:p>
    <w:p w14:paraId="74ED6A74" w14:textId="77777777" w:rsidR="002A02F0" w:rsidRPr="00204E70" w:rsidRDefault="002A02F0" w:rsidP="002A02F0">
      <w:pPr>
        <w:pStyle w:val="Akapitzlist"/>
        <w:numPr>
          <w:ilvl w:val="3"/>
          <w:numId w:val="9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Wykonawca zobowiązuje się do utrzymywania przez okres wykonywania Przedmiotu Umowy Ubezpieczenia OC, o którym mowa w </w:t>
      </w:r>
      <w:r>
        <w:rPr>
          <w:rFonts w:ascii="Arial" w:hAnsi="Arial" w:cs="Arial"/>
          <w:sz w:val="24"/>
          <w:szCs w:val="24"/>
        </w:rPr>
        <w:t>§</w:t>
      </w:r>
      <w:r w:rsidRPr="00204E70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0 ust. 1</w:t>
      </w:r>
      <w:r w:rsidRPr="00204E70">
        <w:rPr>
          <w:rFonts w:ascii="Arial" w:hAnsi="Arial" w:cs="Arial"/>
          <w:sz w:val="24"/>
          <w:szCs w:val="24"/>
        </w:rPr>
        <w:t>. Polisę lub inny dokument potwierdzający kontynuację ubezpieczenia od dnia następnego po dniu ustania poprzedniej ochrony ubezpieczeniowej wraz z dowodem opłacenia składek na to ubezpieczenie Wykonawca będzie przedkładał Zamawiającemu nie później</w:t>
      </w:r>
      <w:r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niż na 14 dni przed dniem wygaśnięcia poprzedniej umowy ubezpieczenia.</w:t>
      </w:r>
    </w:p>
    <w:p w14:paraId="2137AE4A" w14:textId="580B92B0" w:rsidR="002A02F0" w:rsidRPr="00204E70" w:rsidRDefault="002A02F0" w:rsidP="002B26A7">
      <w:pPr>
        <w:spacing w:after="200" w:line="276" w:lineRule="auto"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11</w:t>
      </w:r>
    </w:p>
    <w:p w14:paraId="7026169C" w14:textId="77777777" w:rsidR="002A02F0" w:rsidRPr="00204E70" w:rsidRDefault="002A02F0" w:rsidP="002A02F0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SimSun" w:hAnsi="Arial" w:cs="Arial"/>
        </w:rPr>
      </w:pPr>
      <w:r w:rsidRPr="00204E70">
        <w:rPr>
          <w:rFonts w:ascii="Arial" w:hAnsi="Arial" w:cs="Arial"/>
        </w:rPr>
        <w:t>Wykonawca, zgodnie z wymaganiami SWZ, przed zawarciem Umowy wniósł zabezpieczenie należytego wykonania Umowy, w wysokości określonej w SWZ („Zabezpieczenie”).</w:t>
      </w:r>
    </w:p>
    <w:p w14:paraId="003E54B0" w14:textId="77777777" w:rsidR="002A02F0" w:rsidRPr="00204E70" w:rsidRDefault="002A02F0" w:rsidP="002A02F0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 xml:space="preserve">Zabezpieczenie służy zabezpieczeniu zapłaty roszczeń z tytułu niewykonania lub nienależytego wykonania Przedmiotu Umowy. </w:t>
      </w:r>
    </w:p>
    <w:p w14:paraId="72439AB5" w14:textId="0DE1A766" w:rsidR="002A02F0" w:rsidRPr="00204E70" w:rsidRDefault="002A02F0" w:rsidP="002A02F0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lastRenderedPageBreak/>
        <w:t xml:space="preserve">70% wartości </w:t>
      </w:r>
      <w:r>
        <w:rPr>
          <w:rFonts w:ascii="Arial" w:hAnsi="Arial" w:cs="Arial"/>
        </w:rPr>
        <w:t>Z</w:t>
      </w:r>
      <w:r w:rsidRPr="00204E70">
        <w:rPr>
          <w:rFonts w:ascii="Arial" w:hAnsi="Arial" w:cs="Arial"/>
        </w:rPr>
        <w:t>abezpieczeni</w:t>
      </w:r>
      <w:r>
        <w:rPr>
          <w:rFonts w:ascii="Arial" w:hAnsi="Arial" w:cs="Arial"/>
        </w:rPr>
        <w:t>a</w:t>
      </w:r>
      <w:r w:rsidRPr="00204E70">
        <w:rPr>
          <w:rFonts w:ascii="Arial" w:hAnsi="Arial" w:cs="Arial"/>
        </w:rPr>
        <w:t xml:space="preserve"> zostanie zwolnione przez Zamawiającego i</w:t>
      </w:r>
      <w:r w:rsidR="007A3AEB">
        <w:rPr>
          <w:rFonts w:ascii="Arial" w:hAnsi="Arial" w:cs="Arial"/>
        </w:rPr>
        <w:t> </w:t>
      </w:r>
      <w:r w:rsidRPr="00204E70">
        <w:rPr>
          <w:rFonts w:ascii="Arial" w:hAnsi="Arial" w:cs="Arial"/>
        </w:rPr>
        <w:t>przekazane Wykonawcy w ciągu 30 dni po wykonaniu Przedmiotu Umowy i</w:t>
      </w:r>
      <w:r w:rsidR="007A3AEB">
        <w:rPr>
          <w:rFonts w:ascii="Arial" w:hAnsi="Arial" w:cs="Arial"/>
        </w:rPr>
        <w:t> </w:t>
      </w:r>
      <w:r w:rsidRPr="00204E70">
        <w:rPr>
          <w:rFonts w:ascii="Arial" w:hAnsi="Arial" w:cs="Arial"/>
        </w:rPr>
        <w:t xml:space="preserve">uznaniu za należycie wykonany. </w:t>
      </w:r>
    </w:p>
    <w:p w14:paraId="2693097E" w14:textId="77777777" w:rsidR="002A02F0" w:rsidRPr="0001070B" w:rsidRDefault="002A02F0" w:rsidP="002A02F0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1070B">
        <w:rPr>
          <w:rFonts w:ascii="Arial" w:hAnsi="Arial" w:cs="Arial"/>
        </w:rPr>
        <w:t>30% wartości zabezpieczenia Zamawiający pozostawi na zabezpieczenie roszczeń z tytułu rękojmi za wady lub gwarancji – kwota ta zostanie zwrócona nie później</w:t>
      </w:r>
      <w:r>
        <w:rPr>
          <w:rFonts w:ascii="Arial" w:hAnsi="Arial" w:cs="Arial"/>
        </w:rPr>
        <w:t>,</w:t>
      </w:r>
      <w:r w:rsidRPr="0001070B">
        <w:rPr>
          <w:rFonts w:ascii="Arial" w:hAnsi="Arial" w:cs="Arial"/>
        </w:rPr>
        <w:t xml:space="preserve"> niż w 15</w:t>
      </w:r>
      <w:r>
        <w:rPr>
          <w:rFonts w:ascii="Arial" w:hAnsi="Arial" w:cs="Arial"/>
        </w:rPr>
        <w:t>-tym</w:t>
      </w:r>
      <w:r w:rsidRPr="0001070B">
        <w:rPr>
          <w:rFonts w:ascii="Arial" w:hAnsi="Arial" w:cs="Arial"/>
        </w:rPr>
        <w:t xml:space="preserve"> dniu</w:t>
      </w:r>
      <w:r>
        <w:rPr>
          <w:rFonts w:ascii="Arial" w:hAnsi="Arial" w:cs="Arial"/>
        </w:rPr>
        <w:t>,</w:t>
      </w:r>
      <w:r w:rsidRPr="0001070B">
        <w:rPr>
          <w:rFonts w:ascii="Arial" w:hAnsi="Arial" w:cs="Arial"/>
        </w:rPr>
        <w:t xml:space="preserve"> po upływie okresu rękojmi za wady lub gwarancji.</w:t>
      </w:r>
    </w:p>
    <w:p w14:paraId="71DFF2AC" w14:textId="346FAF77" w:rsidR="002A02F0" w:rsidRPr="00204E70" w:rsidRDefault="002A02F0" w:rsidP="002A02F0">
      <w:pPr>
        <w:pStyle w:val="Akapitzlist"/>
        <w:numPr>
          <w:ilvl w:val="0"/>
          <w:numId w:val="27"/>
        </w:numPr>
        <w:spacing w:after="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Zamawiający jest upoważniony do zaspokojenia z Zabezpieczenia, wszelkich należności służących Zamawiającemu w stosunku do Wykonawcy, w tym w</w:t>
      </w:r>
      <w:r w:rsidR="007A3AEB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szczególności kar umownych, kosztów Wykonania Zastępczego oraz odszkodowań należnych Zamawiającemu w związku z realizacją Umowy.</w:t>
      </w:r>
    </w:p>
    <w:p w14:paraId="376DB0C3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0623017C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12</w:t>
      </w:r>
    </w:p>
    <w:p w14:paraId="07FCA0F5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Właściwym dla rozpoznania sporów wynikłych na tle realizacji niniejszej umowy jest sąd miejscowo właściwy dla siedziby Zamawiającego według prawa i procedury polskiej.</w:t>
      </w:r>
    </w:p>
    <w:p w14:paraId="01B77F3F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779935C0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13</w:t>
      </w:r>
    </w:p>
    <w:p w14:paraId="4BB00ADA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W sprawach nie uregulowanych w niniejszej Umowie stosuje się przepisy Kodeksu cywilnego.</w:t>
      </w:r>
    </w:p>
    <w:p w14:paraId="3B9D2097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15F82111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4</w:t>
      </w:r>
    </w:p>
    <w:p w14:paraId="6B194557" w14:textId="77777777" w:rsidR="002A02F0" w:rsidRPr="00204E70" w:rsidRDefault="002A02F0" w:rsidP="002A02F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204E70">
        <w:rPr>
          <w:rFonts w:ascii="Arial" w:eastAsia="Times New Roman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</w:t>
      </w:r>
      <w:r>
        <w:rPr>
          <w:rFonts w:ascii="Arial" w:eastAsia="Times New Roman" w:hAnsi="Arial" w:cs="Arial"/>
        </w:rPr>
        <w:t>informuje się</w:t>
      </w:r>
      <w:r w:rsidRPr="00204E70">
        <w:rPr>
          <w:rFonts w:ascii="Arial" w:eastAsia="Times New Roman" w:hAnsi="Arial" w:cs="Arial"/>
        </w:rPr>
        <w:t xml:space="preserve">, że: </w:t>
      </w:r>
    </w:p>
    <w:p w14:paraId="43861557" w14:textId="6F22E815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administratorem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 danych osobowych jest Skarb Państwa Państwowe Gospodarstwo Leśne Lasy Państwowe Regionalna Dyrekcja Lasów Państwowych</w:t>
      </w:r>
      <w:r w:rsidR="00176D8D">
        <w:rPr>
          <w:rFonts w:ascii="Arial" w:hAnsi="Arial" w:cs="Arial"/>
          <w:sz w:val="24"/>
          <w:szCs w:val="24"/>
        </w:rPr>
        <w:t xml:space="preserve"> w Krakowie</w:t>
      </w:r>
      <w:r w:rsidRPr="00204E70">
        <w:rPr>
          <w:rFonts w:ascii="Arial" w:hAnsi="Arial" w:cs="Arial"/>
          <w:sz w:val="24"/>
          <w:szCs w:val="24"/>
        </w:rPr>
        <w:t xml:space="preserve">; </w:t>
      </w:r>
    </w:p>
    <w:p w14:paraId="09ED7277" w14:textId="77777777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administrator wyznaczył Inspektora Ochrony Danych Osobowych:</w:t>
      </w:r>
      <w:r>
        <w:rPr>
          <w:rFonts w:ascii="Arial" w:hAnsi="Arial" w:cs="Arial"/>
          <w:sz w:val="24"/>
          <w:szCs w:val="24"/>
        </w:rPr>
        <w:t xml:space="preserve"> Pana </w:t>
      </w:r>
      <w:r w:rsidRPr="00204E70">
        <w:rPr>
          <w:rFonts w:ascii="Arial" w:hAnsi="Arial" w:cs="Arial"/>
          <w:sz w:val="24"/>
          <w:szCs w:val="24"/>
        </w:rPr>
        <w:t>Krzysztof</w:t>
      </w:r>
      <w:r>
        <w:rPr>
          <w:rFonts w:ascii="Arial" w:hAnsi="Arial" w:cs="Arial"/>
          <w:sz w:val="24"/>
          <w:szCs w:val="24"/>
        </w:rPr>
        <w:t>a</w:t>
      </w:r>
      <w:r w:rsidRPr="00204E70">
        <w:rPr>
          <w:rFonts w:ascii="Arial" w:hAnsi="Arial" w:cs="Arial"/>
          <w:sz w:val="24"/>
          <w:szCs w:val="24"/>
        </w:rPr>
        <w:t xml:space="preserve"> Juszczak, z którym w sprawach dotyczących przetwarzania danych osobowych można skontaktować się za pośrednictwem poczty elektronicznej pod adresem </w:t>
      </w:r>
      <w:hyperlink r:id="rId9" w:history="1">
        <w:r w:rsidRPr="00204E70">
          <w:rPr>
            <w:rStyle w:val="Hipercze"/>
            <w:rFonts w:ascii="Arial" w:hAnsi="Arial" w:cs="Arial"/>
            <w:sz w:val="24"/>
            <w:szCs w:val="24"/>
          </w:rPr>
          <w:t>iod@comp-net.pl</w:t>
        </w:r>
      </w:hyperlink>
      <w:r w:rsidRPr="00204E70">
        <w:rPr>
          <w:rFonts w:ascii="Arial" w:hAnsi="Arial" w:cs="Arial"/>
          <w:sz w:val="24"/>
          <w:szCs w:val="24"/>
        </w:rPr>
        <w:t>;</w:t>
      </w:r>
    </w:p>
    <w:p w14:paraId="754CFA1F" w14:textId="7A92E629" w:rsidR="002A02F0" w:rsidRPr="00204E70" w:rsidRDefault="00176D8D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Państwa </w:t>
      </w:r>
      <w:r w:rsidR="002A02F0" w:rsidRPr="00204E70">
        <w:rPr>
          <w:rFonts w:ascii="Arial" w:hAnsi="Arial" w:cs="Arial"/>
          <w:sz w:val="24"/>
          <w:szCs w:val="24"/>
        </w:rPr>
        <w:t>dane osobowe przetwarzane będą na podstawie art. 6 ust. 1 lit. c RODO w celu związanym z przedmiotowym postępowaniem o udzielenie zamówienia publicznego, prowadzonym w trybie przetargu nieograniczonego zgodnie z przepisami ustawy z dnia 11 września 2019 r. Prawo zamówień publicznych (Dz. U. z 2023 r. poz. 1605);</w:t>
      </w:r>
    </w:p>
    <w:p w14:paraId="25246EA0" w14:textId="2328D346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odbiorcami </w:t>
      </w:r>
      <w:r w:rsidR="004D23B0">
        <w:rPr>
          <w:rFonts w:ascii="Arial" w:hAnsi="Arial" w:cs="Arial"/>
          <w:sz w:val="24"/>
          <w:szCs w:val="24"/>
        </w:rPr>
        <w:t>P</w:t>
      </w:r>
      <w:r w:rsidR="00176D8D">
        <w:rPr>
          <w:rFonts w:ascii="Arial" w:hAnsi="Arial" w:cs="Arial"/>
          <w:sz w:val="24"/>
          <w:szCs w:val="24"/>
        </w:rPr>
        <w:t xml:space="preserve">aństwa </w:t>
      </w:r>
      <w:r w:rsidRPr="00204E70">
        <w:rPr>
          <w:rFonts w:ascii="Arial" w:hAnsi="Arial" w:cs="Arial"/>
          <w:sz w:val="24"/>
          <w:szCs w:val="24"/>
        </w:rPr>
        <w:t>danych osobowych będą osoby lub podmioty, którym udostępniona zostanie dokumentacja postępowania w oparciu o art. 74 ustawy P</w:t>
      </w:r>
      <w:r>
        <w:rPr>
          <w:rFonts w:ascii="Arial" w:hAnsi="Arial" w:cs="Arial"/>
          <w:sz w:val="24"/>
          <w:szCs w:val="24"/>
        </w:rPr>
        <w:t>zp</w:t>
      </w:r>
      <w:r w:rsidRPr="00204E70">
        <w:rPr>
          <w:rFonts w:ascii="Arial" w:hAnsi="Arial" w:cs="Arial"/>
          <w:sz w:val="24"/>
          <w:szCs w:val="24"/>
        </w:rPr>
        <w:t>;</w:t>
      </w:r>
    </w:p>
    <w:p w14:paraId="01B4B13E" w14:textId="3EA92110" w:rsidR="002A02F0" w:rsidRPr="00204E70" w:rsidRDefault="004D23B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176D8D">
        <w:rPr>
          <w:rFonts w:ascii="Arial" w:hAnsi="Arial" w:cs="Arial"/>
          <w:sz w:val="24"/>
          <w:szCs w:val="24"/>
        </w:rPr>
        <w:t xml:space="preserve">aństwa </w:t>
      </w:r>
      <w:r w:rsidR="002A02F0" w:rsidRPr="00204E70">
        <w:rPr>
          <w:rFonts w:ascii="Arial" w:hAnsi="Arial" w:cs="Arial"/>
          <w:sz w:val="24"/>
          <w:szCs w:val="24"/>
        </w:rPr>
        <w:t>dane osobowe będą przechowywane, zgodnie z art. 78 ust. 1 P</w:t>
      </w:r>
      <w:r w:rsidR="002A02F0">
        <w:rPr>
          <w:rFonts w:ascii="Arial" w:hAnsi="Arial" w:cs="Arial"/>
          <w:sz w:val="24"/>
          <w:szCs w:val="24"/>
        </w:rPr>
        <w:t>zp</w:t>
      </w:r>
      <w:r w:rsidR="002A02F0" w:rsidRPr="00204E70">
        <w:rPr>
          <w:rFonts w:ascii="Arial" w:hAnsi="Arial" w:cs="Arial"/>
          <w:sz w:val="24"/>
          <w:szCs w:val="24"/>
        </w:rPr>
        <w:t xml:space="preserve"> przez okres 4 lat od dnia zakończenia postępowania o udzielenie zamówienia</w:t>
      </w:r>
      <w:r w:rsidR="00176D8D">
        <w:rPr>
          <w:rFonts w:ascii="Arial" w:hAnsi="Arial" w:cs="Arial"/>
          <w:sz w:val="24"/>
          <w:szCs w:val="24"/>
        </w:rPr>
        <w:t>;</w:t>
      </w:r>
    </w:p>
    <w:p w14:paraId="0C004515" w14:textId="616B4D43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obowiązek podania przez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 xml:space="preserve">danych osobowych bezpośrednio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>dotyczących jest wymogiem ustawowym określonym w przepisach ustawy P</w:t>
      </w:r>
      <w:r>
        <w:rPr>
          <w:rFonts w:ascii="Arial" w:hAnsi="Arial" w:cs="Arial"/>
          <w:sz w:val="24"/>
          <w:szCs w:val="24"/>
        </w:rPr>
        <w:t>zp</w:t>
      </w:r>
      <w:r w:rsidRPr="00204E70">
        <w:rPr>
          <w:rFonts w:ascii="Arial" w:hAnsi="Arial" w:cs="Arial"/>
          <w:sz w:val="24"/>
          <w:szCs w:val="24"/>
        </w:rPr>
        <w:t xml:space="preserve">, </w:t>
      </w:r>
      <w:r w:rsidRPr="00204E70">
        <w:rPr>
          <w:rFonts w:ascii="Arial" w:hAnsi="Arial" w:cs="Arial"/>
          <w:sz w:val="24"/>
          <w:szCs w:val="24"/>
        </w:rPr>
        <w:lastRenderedPageBreak/>
        <w:t>związanym z udziałem w postępowaniu o udzielenie zamówienia publicznego;</w:t>
      </w:r>
    </w:p>
    <w:p w14:paraId="0166FAE5" w14:textId="6C7FEC9D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odniesieniu do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 xml:space="preserve">danych osobowych decyzje nie będą podejmowane w sposób zautomatyzowany, </w:t>
      </w:r>
      <w:r w:rsidR="00286F48" w:rsidRPr="00204E70">
        <w:rPr>
          <w:rFonts w:ascii="Arial" w:hAnsi="Arial" w:cs="Arial"/>
          <w:sz w:val="24"/>
          <w:szCs w:val="24"/>
        </w:rPr>
        <w:t xml:space="preserve">w tym również w formie profilowania </w:t>
      </w:r>
      <w:r w:rsidRPr="00204E70">
        <w:rPr>
          <w:rFonts w:ascii="Arial" w:hAnsi="Arial" w:cs="Arial"/>
          <w:sz w:val="24"/>
          <w:szCs w:val="24"/>
        </w:rPr>
        <w:t>stosownie do art. 22 RODO.;</w:t>
      </w:r>
    </w:p>
    <w:p w14:paraId="66B3D981" w14:textId="02A524BF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posiada</w:t>
      </w:r>
      <w:r w:rsidR="00176D8D">
        <w:rPr>
          <w:rFonts w:ascii="Arial" w:hAnsi="Arial" w:cs="Arial"/>
          <w:sz w:val="24"/>
          <w:szCs w:val="24"/>
        </w:rPr>
        <w:t>ją</w:t>
      </w:r>
      <w:r w:rsidRPr="00204E70">
        <w:rPr>
          <w:rFonts w:ascii="Arial" w:hAnsi="Arial" w:cs="Arial"/>
          <w:sz w:val="24"/>
          <w:szCs w:val="24"/>
        </w:rPr>
        <w:t xml:space="preserve"> </w:t>
      </w:r>
      <w:r w:rsidR="00176D8D">
        <w:rPr>
          <w:rFonts w:ascii="Arial" w:hAnsi="Arial" w:cs="Arial"/>
          <w:sz w:val="24"/>
          <w:szCs w:val="24"/>
        </w:rPr>
        <w:t>Państwo:</w:t>
      </w:r>
      <w:r w:rsidRPr="00204E70">
        <w:rPr>
          <w:rFonts w:ascii="Arial" w:hAnsi="Arial" w:cs="Arial"/>
          <w:sz w:val="24"/>
          <w:szCs w:val="24"/>
        </w:rPr>
        <w:t xml:space="preserve"> </w:t>
      </w:r>
    </w:p>
    <w:p w14:paraId="1CAC0EE6" w14:textId="77B7BCD7" w:rsidR="002A02F0" w:rsidRPr="00204E70" w:rsidRDefault="002A02F0" w:rsidP="002A02F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na podstawie art. 15 RODO prawo dostępu do </w:t>
      </w:r>
      <w:r w:rsidR="00176D8D">
        <w:rPr>
          <w:rFonts w:ascii="Arial" w:hAnsi="Arial" w:cs="Arial"/>
          <w:sz w:val="24"/>
          <w:szCs w:val="24"/>
        </w:rPr>
        <w:t xml:space="preserve">Państwa </w:t>
      </w:r>
      <w:r w:rsidRPr="00204E70">
        <w:rPr>
          <w:rFonts w:ascii="Arial" w:hAnsi="Arial" w:cs="Arial"/>
          <w:sz w:val="24"/>
          <w:szCs w:val="24"/>
        </w:rPr>
        <w:t>danych osobowych</w:t>
      </w:r>
      <w:r w:rsidR="00176D8D">
        <w:rPr>
          <w:rFonts w:ascii="Arial" w:hAnsi="Arial" w:cs="Arial"/>
          <w:sz w:val="24"/>
          <w:szCs w:val="24"/>
        </w:rPr>
        <w:t xml:space="preserve"> </w:t>
      </w:r>
      <w:r w:rsidRPr="00204E70">
        <w:rPr>
          <w:rFonts w:ascii="Arial" w:hAnsi="Arial" w:cs="Arial"/>
          <w:sz w:val="24"/>
          <w:szCs w:val="24"/>
        </w:rPr>
        <w:t>dotyczących (w przypadku, gdy skorzystanie z tego prawa wymagałoby po stronie administratora niewspółmiernie dużego wysiłku może</w:t>
      </w:r>
      <w:r w:rsidR="00176D8D">
        <w:rPr>
          <w:rFonts w:ascii="Arial" w:hAnsi="Arial" w:cs="Arial"/>
          <w:sz w:val="24"/>
          <w:szCs w:val="24"/>
        </w:rPr>
        <w:t>cie</w:t>
      </w:r>
      <w:r w:rsidRPr="00204E70">
        <w:rPr>
          <w:rFonts w:ascii="Arial" w:hAnsi="Arial" w:cs="Arial"/>
          <w:sz w:val="24"/>
          <w:szCs w:val="24"/>
        </w:rPr>
        <w:t xml:space="preserve"> zostać</w:t>
      </w:r>
      <w:r w:rsidR="00176D8D">
        <w:rPr>
          <w:rFonts w:ascii="Arial" w:hAnsi="Arial" w:cs="Arial"/>
          <w:sz w:val="24"/>
          <w:szCs w:val="24"/>
        </w:rPr>
        <w:t xml:space="preserve"> Państwo</w:t>
      </w:r>
      <w:r w:rsidRPr="00204E70">
        <w:rPr>
          <w:rFonts w:ascii="Arial" w:hAnsi="Arial" w:cs="Arial"/>
          <w:sz w:val="24"/>
          <w:szCs w:val="24"/>
        </w:rPr>
        <w:t xml:space="preserve"> zobowiąza</w:t>
      </w:r>
      <w:r w:rsidR="00176D8D">
        <w:rPr>
          <w:rFonts w:ascii="Arial" w:hAnsi="Arial" w:cs="Arial"/>
          <w:sz w:val="24"/>
          <w:szCs w:val="24"/>
        </w:rPr>
        <w:t>ni</w:t>
      </w:r>
      <w:r w:rsidRPr="00204E70">
        <w:rPr>
          <w:rFonts w:ascii="Arial" w:hAnsi="Arial" w:cs="Arial"/>
          <w:sz w:val="24"/>
          <w:szCs w:val="24"/>
        </w:rPr>
        <w:t xml:space="preserve"> do wskazania dodatkowych informacji mających na celu sprecyzowanie żądania, w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szczególności podania nazwy lub daty postępowania o udzielenie zamówienia publicznego lub konkursu albo sprecyzowanie nazwy lub daty zakończonego postępowania o udzielenie zamówienia); </w:t>
      </w:r>
    </w:p>
    <w:p w14:paraId="0FC44E39" w14:textId="5ED46BBB" w:rsidR="002A02F0" w:rsidRPr="00204E70" w:rsidRDefault="002A02F0" w:rsidP="002A02F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16 RODO prawo do sprostowania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(skorzystanie z prawa do sprostowania nie może skutkować zmianą wyniku postępowania o udzielenie zamówienia publicznego ani zmianą postanowień umowy w zakresie niezgodnym z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>ustawą P</w:t>
      </w:r>
      <w:r>
        <w:rPr>
          <w:rFonts w:ascii="Arial" w:hAnsi="Arial" w:cs="Arial"/>
          <w:sz w:val="24"/>
          <w:szCs w:val="24"/>
        </w:rPr>
        <w:t>zp</w:t>
      </w:r>
      <w:r w:rsidRPr="00204E70">
        <w:rPr>
          <w:rFonts w:ascii="Arial" w:hAnsi="Arial" w:cs="Arial"/>
          <w:sz w:val="24"/>
          <w:szCs w:val="24"/>
        </w:rPr>
        <w:t xml:space="preserve"> oraz nie może naruszać integralności protokołu oraz jego załączników); </w:t>
      </w:r>
    </w:p>
    <w:p w14:paraId="78F98AD0" w14:textId="39947666" w:rsidR="002A02F0" w:rsidRPr="00204E70" w:rsidRDefault="002A02F0" w:rsidP="002A02F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</w:t>
      </w:r>
      <w:r w:rsidR="00176D8D">
        <w:rPr>
          <w:rFonts w:ascii="Arial" w:hAnsi="Arial" w:cs="Arial"/>
          <w:sz w:val="24"/>
          <w:szCs w:val="24"/>
        </w:rPr>
        <w:t> </w:t>
      </w:r>
      <w:r w:rsidRPr="00204E70">
        <w:rPr>
          <w:rFonts w:ascii="Arial" w:hAnsi="Arial" w:cs="Arial"/>
          <w:sz w:val="24"/>
          <w:szCs w:val="24"/>
        </w:rPr>
        <w:t xml:space="preserve">celu zapewnienia korzystania ze środków ochrony prawnej lub w celu ochrony praw innej osoby fizycznej lub prawnej, lub z uwagi na ważne względy interesu publicznego Unii Europejskiej lub państwa członkowskiego); </w:t>
      </w:r>
    </w:p>
    <w:p w14:paraId="184F50EA" w14:textId="2D4E3087" w:rsidR="002A02F0" w:rsidRPr="00204E70" w:rsidRDefault="002A02F0" w:rsidP="002A02F0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prawo do wniesienia skargi do Prezesa Urzędu Ochrony Danych Osobowych, </w:t>
      </w:r>
      <w:r w:rsidR="00176D8D">
        <w:rPr>
          <w:rFonts w:ascii="Arial" w:hAnsi="Arial" w:cs="Arial"/>
          <w:sz w:val="24"/>
          <w:szCs w:val="24"/>
        </w:rPr>
        <w:t xml:space="preserve">w przypadku </w:t>
      </w:r>
      <w:r w:rsidRPr="00204E70">
        <w:rPr>
          <w:rFonts w:ascii="Arial" w:hAnsi="Arial" w:cs="Arial"/>
          <w:sz w:val="24"/>
          <w:szCs w:val="24"/>
        </w:rPr>
        <w:t>gdy uzna</w:t>
      </w:r>
      <w:r w:rsidR="00176D8D">
        <w:rPr>
          <w:rFonts w:ascii="Arial" w:hAnsi="Arial" w:cs="Arial"/>
          <w:sz w:val="24"/>
          <w:szCs w:val="24"/>
        </w:rPr>
        <w:t>ją Państwo</w:t>
      </w:r>
      <w:r w:rsidR="00602083">
        <w:rPr>
          <w:rFonts w:ascii="Arial" w:hAnsi="Arial" w:cs="Arial"/>
          <w:sz w:val="24"/>
          <w:szCs w:val="24"/>
        </w:rPr>
        <w:t>,</w:t>
      </w:r>
      <w:r w:rsidRPr="00204E70">
        <w:rPr>
          <w:rFonts w:ascii="Arial" w:hAnsi="Arial" w:cs="Arial"/>
          <w:sz w:val="24"/>
          <w:szCs w:val="24"/>
        </w:rPr>
        <w:t xml:space="preserve"> że przetwarzanie danych osobowych narusza przepisy RODO;   </w:t>
      </w:r>
    </w:p>
    <w:p w14:paraId="35DFE485" w14:textId="2BB6401C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nie przysługuje </w:t>
      </w:r>
      <w:r w:rsidR="00176D8D">
        <w:rPr>
          <w:rFonts w:ascii="Arial" w:hAnsi="Arial" w:cs="Arial"/>
          <w:sz w:val="24"/>
          <w:szCs w:val="24"/>
        </w:rPr>
        <w:t>Państwu</w:t>
      </w:r>
      <w:r w:rsidRPr="00204E70">
        <w:rPr>
          <w:rFonts w:ascii="Arial" w:hAnsi="Arial" w:cs="Arial"/>
          <w:sz w:val="24"/>
          <w:szCs w:val="24"/>
        </w:rPr>
        <w:t xml:space="preserve">: </w:t>
      </w:r>
    </w:p>
    <w:p w14:paraId="694E8F0A" w14:textId="77777777" w:rsidR="002A02F0" w:rsidRPr="00204E70" w:rsidRDefault="002A02F0" w:rsidP="002A02F0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 xml:space="preserve">w związku z art. 17 ust. 3 lit. b, d lub e RODO prawo do usunięcia danych osobowych; </w:t>
      </w:r>
    </w:p>
    <w:p w14:paraId="05D272D7" w14:textId="77777777" w:rsidR="002A02F0" w:rsidRPr="00204E70" w:rsidRDefault="002A02F0" w:rsidP="002A02F0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758C4D69" w14:textId="2BA87B5E" w:rsidR="002A02F0" w:rsidRPr="00204E70" w:rsidRDefault="002A02F0" w:rsidP="002A02F0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jest art. 6 ust. 1 lit. c RODO;  </w:t>
      </w:r>
    </w:p>
    <w:p w14:paraId="2282B4E6" w14:textId="60EF3434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przysługuje</w:t>
      </w:r>
      <w:r w:rsidR="00176D8D">
        <w:rPr>
          <w:rFonts w:ascii="Arial" w:hAnsi="Arial" w:cs="Arial"/>
          <w:sz w:val="24"/>
          <w:szCs w:val="24"/>
        </w:rPr>
        <w:t xml:space="preserve"> Państwu</w:t>
      </w:r>
      <w:r w:rsidRPr="00204E70">
        <w:rPr>
          <w:rFonts w:ascii="Arial" w:hAnsi="Arial" w:cs="Arial"/>
          <w:sz w:val="24"/>
          <w:szCs w:val="24"/>
        </w:rPr>
        <w:t xml:space="preserve"> prawo wniesienia skargi do organu nadzorczego na niezgodne z RODO przetwarzanie</w:t>
      </w:r>
      <w:r w:rsidR="00176D8D">
        <w:rPr>
          <w:rFonts w:ascii="Arial" w:hAnsi="Arial" w:cs="Arial"/>
          <w:sz w:val="24"/>
          <w:szCs w:val="24"/>
        </w:rPr>
        <w:t xml:space="preserve"> Państwa</w:t>
      </w:r>
      <w:r w:rsidRPr="00204E70">
        <w:rPr>
          <w:rFonts w:ascii="Arial" w:hAnsi="Arial" w:cs="Arial"/>
          <w:sz w:val="24"/>
          <w:szCs w:val="24"/>
        </w:rPr>
        <w:t xml:space="preserve"> danych osobowych przez administratora. Organem właściwym dla przedmiotowej skargi jest Urząd Ochrony Danych Osobowych, ul. Stawki 2, 00-193 Warszawa.</w:t>
      </w:r>
    </w:p>
    <w:p w14:paraId="631B0947" w14:textId="77777777" w:rsidR="002A02F0" w:rsidRPr="00204E70" w:rsidRDefault="002A02F0" w:rsidP="002A02F0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Arial" w:hAnsi="Arial" w:cs="Arial"/>
          <w:sz w:val="24"/>
          <w:szCs w:val="24"/>
        </w:rPr>
      </w:pPr>
      <w:r w:rsidRPr="00204E70">
        <w:rPr>
          <w:rFonts w:ascii="Arial" w:hAnsi="Arial" w:cs="Arial"/>
          <w:sz w:val="24"/>
          <w:szCs w:val="24"/>
        </w:rPr>
        <w:t>Państwa dane nie będą przekazywane do państwa trzeciego lub organizacji międzynarodowej z wyłączeniem sytuacji wynikających z przepisów prawa.</w:t>
      </w:r>
    </w:p>
    <w:p w14:paraId="1F3FD704" w14:textId="77777777" w:rsidR="002A02F0" w:rsidRPr="00204E70" w:rsidRDefault="002A02F0" w:rsidP="002A02F0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F286F58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5</w:t>
      </w:r>
    </w:p>
    <w:p w14:paraId="7D447A53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lastRenderedPageBreak/>
        <w:t>Integralną część umowy stanowi oferta</w:t>
      </w:r>
      <w:r>
        <w:rPr>
          <w:rFonts w:ascii="Arial" w:hAnsi="Arial" w:cs="Arial"/>
        </w:rPr>
        <w:t xml:space="preserve">, </w:t>
      </w:r>
      <w:r w:rsidRPr="00204E70">
        <w:rPr>
          <w:rFonts w:ascii="Arial" w:hAnsi="Arial" w:cs="Arial"/>
        </w:rPr>
        <w:t>SWZ oraz załączniki wymienione w treści umowy.</w:t>
      </w:r>
    </w:p>
    <w:p w14:paraId="4715CFFE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2AD91745" w14:textId="77777777" w:rsidR="002A02F0" w:rsidRPr="00204E70" w:rsidRDefault="002A02F0" w:rsidP="002A02F0">
      <w:pPr>
        <w:spacing w:line="276" w:lineRule="auto"/>
        <w:contextualSpacing/>
        <w:jc w:val="center"/>
        <w:rPr>
          <w:rFonts w:ascii="Arial" w:hAnsi="Arial" w:cs="Arial"/>
          <w:b/>
          <w:bCs/>
        </w:rPr>
      </w:pPr>
      <w:r w:rsidRPr="00204E70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6</w:t>
      </w:r>
    </w:p>
    <w:p w14:paraId="655E7D4B" w14:textId="77777777" w:rsidR="002A02F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</w:rPr>
        <w:t>Umowa została sporządzona w dwóch jednobrzmiących egzemplarzach, po jednym dla każdej ze stron.</w:t>
      </w:r>
    </w:p>
    <w:p w14:paraId="4F186AB4" w14:textId="77777777" w:rsidR="00F9305E" w:rsidRPr="00204E70" w:rsidRDefault="00F9305E" w:rsidP="002A02F0">
      <w:pPr>
        <w:spacing w:line="276" w:lineRule="auto"/>
        <w:contextualSpacing/>
        <w:jc w:val="both"/>
        <w:rPr>
          <w:rFonts w:ascii="Arial" w:hAnsi="Arial" w:cs="Arial"/>
        </w:rPr>
      </w:pPr>
    </w:p>
    <w:p w14:paraId="74F98E2B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  <w:b/>
        </w:rPr>
      </w:pPr>
      <w:r w:rsidRPr="00204E70">
        <w:rPr>
          <w:rFonts w:ascii="Arial" w:hAnsi="Arial" w:cs="Arial"/>
          <w:b/>
        </w:rPr>
        <w:t xml:space="preserve">                  </w:t>
      </w:r>
    </w:p>
    <w:p w14:paraId="24D0055A" w14:textId="77777777" w:rsidR="002A02F0" w:rsidRPr="00204E70" w:rsidRDefault="002A02F0" w:rsidP="002A02F0">
      <w:pPr>
        <w:spacing w:line="276" w:lineRule="auto"/>
        <w:contextualSpacing/>
        <w:jc w:val="both"/>
        <w:rPr>
          <w:rFonts w:ascii="Arial" w:hAnsi="Arial" w:cs="Arial"/>
        </w:rPr>
      </w:pPr>
      <w:r w:rsidRPr="00204E70">
        <w:rPr>
          <w:rFonts w:ascii="Arial" w:hAnsi="Arial" w:cs="Arial"/>
          <w:b/>
        </w:rPr>
        <w:t xml:space="preserve"> WYKONAWCA:</w:t>
      </w:r>
      <w:r w:rsidRPr="00204E70">
        <w:rPr>
          <w:rFonts w:ascii="Arial" w:hAnsi="Arial" w:cs="Arial"/>
          <w:b/>
        </w:rPr>
        <w:tab/>
        <w:t xml:space="preserve">              </w:t>
      </w:r>
      <w:r w:rsidRPr="00204E7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04E70">
        <w:rPr>
          <w:rFonts w:ascii="Arial" w:hAnsi="Arial" w:cs="Arial"/>
          <w:b/>
        </w:rPr>
        <w:t>ZAMAWIAJĄCY:</w:t>
      </w:r>
    </w:p>
    <w:p w14:paraId="37B71EEF" w14:textId="6A9214E5" w:rsidR="005831F7" w:rsidRPr="002A02F0" w:rsidRDefault="005831F7" w:rsidP="002A02F0"/>
    <w:sectPr w:rsidR="005831F7" w:rsidRPr="002A02F0" w:rsidSect="002A02F0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C77CF" w14:textId="77777777" w:rsidR="00391823" w:rsidRDefault="00391823">
      <w:r>
        <w:separator/>
      </w:r>
    </w:p>
  </w:endnote>
  <w:endnote w:type="continuationSeparator" w:id="0">
    <w:p w14:paraId="06C709B8" w14:textId="77777777" w:rsidR="00391823" w:rsidRDefault="00391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91130443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14:paraId="55B34680" w14:textId="50BAC36B" w:rsidR="00737B76" w:rsidRPr="008007B6" w:rsidRDefault="001F74D8" w:rsidP="001F74D8">
        <w:pPr>
          <w:pStyle w:val="Stopka"/>
          <w:tabs>
            <w:tab w:val="left" w:pos="6750"/>
          </w:tabs>
          <w:rPr>
            <w:rFonts w:asciiTheme="minorHAnsi" w:eastAsiaTheme="majorEastAsia" w:hAnsiTheme="minorHAnsi" w:cstheme="majorBidi"/>
            <w:sz w:val="20"/>
            <w:szCs w:val="20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t xml:space="preserve">str. </w: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="00AD2C8B" w:rsidRPr="008007B6">
          <w:rPr>
            <w:rFonts w:asciiTheme="minorHAnsi" w:hAnsiTheme="minorHAnsi"/>
            <w:sz w:val="20"/>
            <w:szCs w:val="20"/>
          </w:rPr>
          <w:instrText>PAGE    \* MERGEFORMAT</w:instrText>
        </w:r>
        <w:r w:rsidR="00AD2C8B" w:rsidRPr="008007B6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F9305E" w:rsidRPr="00F9305E">
          <w:rPr>
            <w:rFonts w:asciiTheme="minorHAnsi" w:eastAsiaTheme="majorEastAsia" w:hAnsiTheme="minorHAnsi" w:cstheme="majorBidi"/>
            <w:noProof/>
            <w:sz w:val="20"/>
            <w:szCs w:val="20"/>
          </w:rPr>
          <w:t>1</w:t>
        </w:r>
        <w:r w:rsidR="00AD2C8B" w:rsidRPr="008007B6">
          <w:rPr>
            <w:rFonts w:asciiTheme="minorHAnsi" w:eastAsiaTheme="majorEastAsia" w:hAnsiTheme="minorHAnsi" w:cstheme="majorBidi"/>
            <w:sz w:val="20"/>
            <w:szCs w:val="20"/>
          </w:rPr>
          <w:fldChar w:fldCharType="end"/>
        </w:r>
      </w:p>
    </w:sdtContent>
  </w:sdt>
  <w:p w14:paraId="59A46EB2" w14:textId="77777777" w:rsidR="00737B76" w:rsidRPr="008A478D" w:rsidRDefault="00737B76" w:rsidP="005D0F1B">
    <w:pPr>
      <w:pStyle w:val="Stopka"/>
      <w:tabs>
        <w:tab w:val="clear" w:pos="4536"/>
        <w:tab w:val="clear" w:pos="9072"/>
        <w:tab w:val="left" w:pos="7455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D0099" w14:textId="77777777" w:rsidR="00391823" w:rsidRDefault="00391823">
      <w:r>
        <w:separator/>
      </w:r>
    </w:p>
  </w:footnote>
  <w:footnote w:type="continuationSeparator" w:id="0">
    <w:p w14:paraId="376FE761" w14:textId="77777777" w:rsidR="00391823" w:rsidRDefault="00391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454F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932"/>
    <w:multiLevelType w:val="hybridMultilevel"/>
    <w:tmpl w:val="8E7A4450"/>
    <w:lvl w:ilvl="0" w:tplc="F3CEDEE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7E57D41"/>
    <w:multiLevelType w:val="hybridMultilevel"/>
    <w:tmpl w:val="95AC87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2D493C"/>
    <w:multiLevelType w:val="hybridMultilevel"/>
    <w:tmpl w:val="6EEA9E86"/>
    <w:lvl w:ilvl="0" w:tplc="F84C0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D235A"/>
    <w:multiLevelType w:val="hybridMultilevel"/>
    <w:tmpl w:val="65EEBA38"/>
    <w:lvl w:ilvl="0" w:tplc="EF726E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A01E07"/>
    <w:multiLevelType w:val="hybridMultilevel"/>
    <w:tmpl w:val="809451F8"/>
    <w:lvl w:ilvl="0" w:tplc="1B0054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0023C"/>
    <w:multiLevelType w:val="hybridMultilevel"/>
    <w:tmpl w:val="E8989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DB5167B"/>
    <w:multiLevelType w:val="multilevel"/>
    <w:tmpl w:val="2216FC1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F50876"/>
    <w:multiLevelType w:val="multilevel"/>
    <w:tmpl w:val="DCDC8E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50175B3"/>
    <w:multiLevelType w:val="hybridMultilevel"/>
    <w:tmpl w:val="F22AFC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D270C"/>
    <w:multiLevelType w:val="multilevel"/>
    <w:tmpl w:val="63427A9E"/>
    <w:name w:val="WW8Num52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96311B5"/>
    <w:multiLevelType w:val="hybridMultilevel"/>
    <w:tmpl w:val="D35CF01A"/>
    <w:lvl w:ilvl="0" w:tplc="8566035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0A5B5F"/>
    <w:multiLevelType w:val="hybridMultilevel"/>
    <w:tmpl w:val="141CF538"/>
    <w:lvl w:ilvl="0" w:tplc="442A787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21B98"/>
    <w:multiLevelType w:val="hybridMultilevel"/>
    <w:tmpl w:val="9AAAFC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E663CE"/>
    <w:multiLevelType w:val="hybridMultilevel"/>
    <w:tmpl w:val="A4920730"/>
    <w:lvl w:ilvl="0" w:tplc="86F4AC76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670E9D"/>
    <w:multiLevelType w:val="hybridMultilevel"/>
    <w:tmpl w:val="8E4C7700"/>
    <w:lvl w:ilvl="0" w:tplc="05CCD1DA">
      <w:start w:val="2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95F5A"/>
    <w:multiLevelType w:val="hybridMultilevel"/>
    <w:tmpl w:val="6B6EB4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08A79F0"/>
    <w:multiLevelType w:val="hybridMultilevel"/>
    <w:tmpl w:val="09A42ABC"/>
    <w:lvl w:ilvl="0" w:tplc="EA961E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96238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153DEA"/>
    <w:multiLevelType w:val="hybridMultilevel"/>
    <w:tmpl w:val="4D063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F208B4"/>
    <w:multiLevelType w:val="hybridMultilevel"/>
    <w:tmpl w:val="13A86890"/>
    <w:lvl w:ilvl="0" w:tplc="0415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27580C6F"/>
    <w:multiLevelType w:val="hybridMultilevel"/>
    <w:tmpl w:val="80D01CD6"/>
    <w:lvl w:ilvl="0" w:tplc="EB88632C">
      <w:start w:val="3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9CD657D"/>
    <w:multiLevelType w:val="hybridMultilevel"/>
    <w:tmpl w:val="AE5CA98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F465DC3"/>
    <w:multiLevelType w:val="hybridMultilevel"/>
    <w:tmpl w:val="C3C29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EA53DE"/>
    <w:multiLevelType w:val="multilevel"/>
    <w:tmpl w:val="24A052A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5496206"/>
    <w:multiLevelType w:val="hybridMultilevel"/>
    <w:tmpl w:val="C21EA44A"/>
    <w:lvl w:ilvl="0" w:tplc="536A5FE8">
      <w:start w:val="1"/>
      <w:numFmt w:val="lowerLetter"/>
      <w:lvlText w:val="%1)"/>
      <w:lvlJc w:val="left"/>
      <w:pPr>
        <w:ind w:left="18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5" w15:restartNumberingAfterBreak="0">
    <w:nsid w:val="3CB77FC5"/>
    <w:multiLevelType w:val="hybridMultilevel"/>
    <w:tmpl w:val="BC56D9DE"/>
    <w:lvl w:ilvl="0" w:tplc="4B5EAE2E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0153013"/>
    <w:multiLevelType w:val="multilevel"/>
    <w:tmpl w:val="CFB040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0746E39"/>
    <w:multiLevelType w:val="hybridMultilevel"/>
    <w:tmpl w:val="27A07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07C1BBD"/>
    <w:multiLevelType w:val="hybridMultilevel"/>
    <w:tmpl w:val="2B861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828EE"/>
    <w:multiLevelType w:val="hybridMultilevel"/>
    <w:tmpl w:val="5A8C1B9E"/>
    <w:lvl w:ilvl="0" w:tplc="CEE6D4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7CF24BD"/>
    <w:multiLevelType w:val="hybridMultilevel"/>
    <w:tmpl w:val="856E427E"/>
    <w:lvl w:ilvl="0" w:tplc="54A4A45C">
      <w:start w:val="1"/>
      <w:numFmt w:val="decimal"/>
      <w:lvlText w:val="%1)"/>
      <w:lvlJc w:val="left"/>
      <w:pPr>
        <w:ind w:left="1631" w:hanging="390"/>
      </w:pPr>
      <w:rPr>
        <w:rFonts w:hint="default"/>
        <w:b w:val="0"/>
      </w:rPr>
    </w:lvl>
    <w:lvl w:ilvl="1" w:tplc="501CB6B2">
      <w:start w:val="1"/>
      <w:numFmt w:val="decimal"/>
      <w:lvlText w:val="%2)"/>
      <w:lvlJc w:val="left"/>
      <w:pPr>
        <w:ind w:left="23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41" w:hanging="180"/>
      </w:pPr>
    </w:lvl>
    <w:lvl w:ilvl="3" w:tplc="0415000F" w:tentative="1">
      <w:start w:val="1"/>
      <w:numFmt w:val="decimal"/>
      <w:lvlText w:val="%4."/>
      <w:lvlJc w:val="left"/>
      <w:pPr>
        <w:ind w:left="3761" w:hanging="360"/>
      </w:pPr>
    </w:lvl>
    <w:lvl w:ilvl="4" w:tplc="04150019" w:tentative="1">
      <w:start w:val="1"/>
      <w:numFmt w:val="lowerLetter"/>
      <w:lvlText w:val="%5."/>
      <w:lvlJc w:val="left"/>
      <w:pPr>
        <w:ind w:left="4481" w:hanging="360"/>
      </w:pPr>
    </w:lvl>
    <w:lvl w:ilvl="5" w:tplc="0415001B" w:tentative="1">
      <w:start w:val="1"/>
      <w:numFmt w:val="lowerRoman"/>
      <w:lvlText w:val="%6."/>
      <w:lvlJc w:val="right"/>
      <w:pPr>
        <w:ind w:left="5201" w:hanging="180"/>
      </w:pPr>
    </w:lvl>
    <w:lvl w:ilvl="6" w:tplc="0415000F" w:tentative="1">
      <w:start w:val="1"/>
      <w:numFmt w:val="decimal"/>
      <w:lvlText w:val="%7."/>
      <w:lvlJc w:val="left"/>
      <w:pPr>
        <w:ind w:left="5921" w:hanging="360"/>
      </w:pPr>
    </w:lvl>
    <w:lvl w:ilvl="7" w:tplc="04150019" w:tentative="1">
      <w:start w:val="1"/>
      <w:numFmt w:val="lowerLetter"/>
      <w:lvlText w:val="%8."/>
      <w:lvlJc w:val="left"/>
      <w:pPr>
        <w:ind w:left="6641" w:hanging="360"/>
      </w:pPr>
    </w:lvl>
    <w:lvl w:ilvl="8" w:tplc="0415001B" w:tentative="1">
      <w:start w:val="1"/>
      <w:numFmt w:val="lowerRoman"/>
      <w:lvlText w:val="%9."/>
      <w:lvlJc w:val="right"/>
      <w:pPr>
        <w:ind w:left="7361" w:hanging="180"/>
      </w:pPr>
    </w:lvl>
  </w:abstractNum>
  <w:abstractNum w:abstractNumId="31" w15:restartNumberingAfterBreak="0">
    <w:nsid w:val="4D8766D0"/>
    <w:multiLevelType w:val="hybridMultilevel"/>
    <w:tmpl w:val="771C02A2"/>
    <w:lvl w:ilvl="0" w:tplc="FE627F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00AD43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17AED"/>
    <w:multiLevelType w:val="hybridMultilevel"/>
    <w:tmpl w:val="5CF6AD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3B07BB"/>
    <w:multiLevelType w:val="hybridMultilevel"/>
    <w:tmpl w:val="3A821F7A"/>
    <w:lvl w:ilvl="0" w:tplc="5C3C0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713BD"/>
    <w:multiLevelType w:val="hybridMultilevel"/>
    <w:tmpl w:val="B798E548"/>
    <w:lvl w:ilvl="0" w:tplc="B4C0B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2D27D14"/>
    <w:multiLevelType w:val="hybridMultilevel"/>
    <w:tmpl w:val="4B7E81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E7335BA"/>
    <w:multiLevelType w:val="hybridMultilevel"/>
    <w:tmpl w:val="18F028EA"/>
    <w:lvl w:ilvl="0" w:tplc="1EF63A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785C01"/>
    <w:multiLevelType w:val="hybridMultilevel"/>
    <w:tmpl w:val="C5EA57B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06310E1"/>
    <w:multiLevelType w:val="hybridMultilevel"/>
    <w:tmpl w:val="AA7E5372"/>
    <w:lvl w:ilvl="0" w:tplc="C4D24A3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</w:rPr>
    </w:lvl>
    <w:lvl w:ilvl="1" w:tplc="2A963524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BA0CEDDE">
      <w:start w:val="1"/>
      <w:numFmt w:val="decimal"/>
      <w:lvlText w:val="%4."/>
      <w:lvlJc w:val="left"/>
      <w:pPr>
        <w:ind w:left="280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0C7778B"/>
    <w:multiLevelType w:val="hybridMultilevel"/>
    <w:tmpl w:val="E6784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795BAB"/>
    <w:multiLevelType w:val="hybridMultilevel"/>
    <w:tmpl w:val="F64A36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BB01536"/>
    <w:multiLevelType w:val="hybridMultilevel"/>
    <w:tmpl w:val="CDA8372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D235BC"/>
    <w:multiLevelType w:val="hybridMultilevel"/>
    <w:tmpl w:val="71AC5F8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 w15:restartNumberingAfterBreak="0">
    <w:nsid w:val="700010DE"/>
    <w:multiLevelType w:val="hybridMultilevel"/>
    <w:tmpl w:val="3A32E8C0"/>
    <w:lvl w:ilvl="0" w:tplc="868668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1789C06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217A94"/>
    <w:multiLevelType w:val="hybridMultilevel"/>
    <w:tmpl w:val="A26CA5C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1EC3468"/>
    <w:multiLevelType w:val="hybridMultilevel"/>
    <w:tmpl w:val="209C80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94D4FCA"/>
    <w:multiLevelType w:val="hybridMultilevel"/>
    <w:tmpl w:val="6A50DB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5D2749"/>
    <w:multiLevelType w:val="hybridMultilevel"/>
    <w:tmpl w:val="82846C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98E1951"/>
    <w:multiLevelType w:val="hybridMultilevel"/>
    <w:tmpl w:val="56AC5C54"/>
    <w:lvl w:ilvl="0" w:tplc="5A4A4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52E0C9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33"/>
  </w:num>
  <w:num w:numId="5">
    <w:abstractNumId w:val="31"/>
  </w:num>
  <w:num w:numId="6">
    <w:abstractNumId w:val="43"/>
  </w:num>
  <w:num w:numId="7">
    <w:abstractNumId w:val="5"/>
  </w:num>
  <w:num w:numId="8">
    <w:abstractNumId w:val="48"/>
  </w:num>
  <w:num w:numId="9">
    <w:abstractNumId w:val="38"/>
  </w:num>
  <w:num w:numId="10">
    <w:abstractNumId w:val="30"/>
  </w:num>
  <w:num w:numId="11">
    <w:abstractNumId w:val="41"/>
  </w:num>
  <w:num w:numId="12">
    <w:abstractNumId w:val="21"/>
  </w:num>
  <w:num w:numId="13">
    <w:abstractNumId w:val="47"/>
  </w:num>
  <w:num w:numId="14">
    <w:abstractNumId w:val="25"/>
  </w:num>
  <w:num w:numId="15">
    <w:abstractNumId w:val="40"/>
  </w:num>
  <w:num w:numId="16">
    <w:abstractNumId w:val="11"/>
  </w:num>
  <w:num w:numId="17">
    <w:abstractNumId w:val="42"/>
  </w:num>
  <w:num w:numId="18">
    <w:abstractNumId w:val="22"/>
  </w:num>
  <w:num w:numId="19">
    <w:abstractNumId w:val="4"/>
  </w:num>
  <w:num w:numId="20">
    <w:abstractNumId w:val="12"/>
  </w:num>
  <w:num w:numId="21">
    <w:abstractNumId w:val="36"/>
  </w:num>
  <w:num w:numId="22">
    <w:abstractNumId w:val="37"/>
  </w:num>
  <w:num w:numId="23">
    <w:abstractNumId w:val="39"/>
  </w:num>
  <w:num w:numId="24">
    <w:abstractNumId w:val="24"/>
  </w:num>
  <w:num w:numId="25">
    <w:abstractNumId w:val="9"/>
  </w:num>
  <w:num w:numId="26">
    <w:abstractNumId w:val="1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34"/>
  </w:num>
  <w:num w:numId="31">
    <w:abstractNumId w:val="26"/>
  </w:num>
  <w:num w:numId="32">
    <w:abstractNumId w:val="7"/>
  </w:num>
  <w:num w:numId="33">
    <w:abstractNumId w:val="0"/>
  </w:num>
  <w:num w:numId="34">
    <w:abstractNumId w:val="1"/>
  </w:num>
  <w:num w:numId="35">
    <w:abstractNumId w:val="19"/>
  </w:num>
  <w:num w:numId="36">
    <w:abstractNumId w:val="3"/>
  </w:num>
  <w:num w:numId="37">
    <w:abstractNumId w:val="14"/>
  </w:num>
  <w:num w:numId="38">
    <w:abstractNumId w:val="27"/>
  </w:num>
  <w:num w:numId="39">
    <w:abstractNumId w:val="35"/>
  </w:num>
  <w:num w:numId="40">
    <w:abstractNumId w:val="6"/>
  </w:num>
  <w:num w:numId="41">
    <w:abstractNumId w:val="45"/>
  </w:num>
  <w:num w:numId="42">
    <w:abstractNumId w:val="13"/>
  </w:num>
  <w:num w:numId="43">
    <w:abstractNumId w:val="2"/>
  </w:num>
  <w:num w:numId="44">
    <w:abstractNumId w:val="46"/>
  </w:num>
  <w:num w:numId="45">
    <w:abstractNumId w:val="16"/>
  </w:num>
  <w:num w:numId="46">
    <w:abstractNumId w:val="32"/>
  </w:num>
  <w:num w:numId="47">
    <w:abstractNumId w:val="20"/>
  </w:num>
  <w:num w:numId="48">
    <w:abstractNumId w:val="8"/>
  </w:num>
  <w:num w:numId="49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29"/>
    <w:rsid w:val="00010ED4"/>
    <w:rsid w:val="00015725"/>
    <w:rsid w:val="00022348"/>
    <w:rsid w:val="00024589"/>
    <w:rsid w:val="00026203"/>
    <w:rsid w:val="00041EC0"/>
    <w:rsid w:val="000424E1"/>
    <w:rsid w:val="00054F21"/>
    <w:rsid w:val="000873CC"/>
    <w:rsid w:val="00090274"/>
    <w:rsid w:val="000B242C"/>
    <w:rsid w:val="000C5FCD"/>
    <w:rsid w:val="000C765F"/>
    <w:rsid w:val="000D22CA"/>
    <w:rsid w:val="000D2731"/>
    <w:rsid w:val="000E2E11"/>
    <w:rsid w:val="00107D48"/>
    <w:rsid w:val="0012361B"/>
    <w:rsid w:val="00131062"/>
    <w:rsid w:val="00132693"/>
    <w:rsid w:val="001326A7"/>
    <w:rsid w:val="0016579E"/>
    <w:rsid w:val="00176D8D"/>
    <w:rsid w:val="001838BB"/>
    <w:rsid w:val="00187E6C"/>
    <w:rsid w:val="00191A4A"/>
    <w:rsid w:val="00194AFB"/>
    <w:rsid w:val="00194D08"/>
    <w:rsid w:val="0019500D"/>
    <w:rsid w:val="0019576F"/>
    <w:rsid w:val="001A0309"/>
    <w:rsid w:val="001A1B40"/>
    <w:rsid w:val="001B0C28"/>
    <w:rsid w:val="001F74D8"/>
    <w:rsid w:val="00244508"/>
    <w:rsid w:val="0027119E"/>
    <w:rsid w:val="0027283F"/>
    <w:rsid w:val="00277381"/>
    <w:rsid w:val="00286F48"/>
    <w:rsid w:val="002A02F0"/>
    <w:rsid w:val="002B26A7"/>
    <w:rsid w:val="002B4D43"/>
    <w:rsid w:val="002C3022"/>
    <w:rsid w:val="00334D67"/>
    <w:rsid w:val="00335729"/>
    <w:rsid w:val="003409D8"/>
    <w:rsid w:val="0036665E"/>
    <w:rsid w:val="00391823"/>
    <w:rsid w:val="00392485"/>
    <w:rsid w:val="00393E29"/>
    <w:rsid w:val="00393E5F"/>
    <w:rsid w:val="003A57AB"/>
    <w:rsid w:val="003D3433"/>
    <w:rsid w:val="003F3934"/>
    <w:rsid w:val="00411DDC"/>
    <w:rsid w:val="004123D5"/>
    <w:rsid w:val="00413748"/>
    <w:rsid w:val="004161A6"/>
    <w:rsid w:val="00416E02"/>
    <w:rsid w:val="004226CE"/>
    <w:rsid w:val="004247D0"/>
    <w:rsid w:val="00464B12"/>
    <w:rsid w:val="00483C62"/>
    <w:rsid w:val="004847E3"/>
    <w:rsid w:val="00494F95"/>
    <w:rsid w:val="004B0DA4"/>
    <w:rsid w:val="004D23B0"/>
    <w:rsid w:val="005064FD"/>
    <w:rsid w:val="00510D01"/>
    <w:rsid w:val="00514336"/>
    <w:rsid w:val="00515357"/>
    <w:rsid w:val="00521464"/>
    <w:rsid w:val="00534FC2"/>
    <w:rsid w:val="00542CB3"/>
    <w:rsid w:val="00560A84"/>
    <w:rsid w:val="005642AF"/>
    <w:rsid w:val="005754B1"/>
    <w:rsid w:val="00577436"/>
    <w:rsid w:val="005831F7"/>
    <w:rsid w:val="00584EAB"/>
    <w:rsid w:val="00585EB7"/>
    <w:rsid w:val="0058760F"/>
    <w:rsid w:val="005911E2"/>
    <w:rsid w:val="005A4910"/>
    <w:rsid w:val="005E5B20"/>
    <w:rsid w:val="005E7084"/>
    <w:rsid w:val="00601DDC"/>
    <w:rsid w:val="00602083"/>
    <w:rsid w:val="006057DE"/>
    <w:rsid w:val="0064034E"/>
    <w:rsid w:val="00643713"/>
    <w:rsid w:val="00646FB5"/>
    <w:rsid w:val="006660A2"/>
    <w:rsid w:val="0067433A"/>
    <w:rsid w:val="00674B30"/>
    <w:rsid w:val="006775A5"/>
    <w:rsid w:val="00680F29"/>
    <w:rsid w:val="00685704"/>
    <w:rsid w:val="006922B7"/>
    <w:rsid w:val="00692B4C"/>
    <w:rsid w:val="00697453"/>
    <w:rsid w:val="006A26A4"/>
    <w:rsid w:val="006A40B1"/>
    <w:rsid w:val="006A6628"/>
    <w:rsid w:val="006B2040"/>
    <w:rsid w:val="006C189C"/>
    <w:rsid w:val="006C7CE3"/>
    <w:rsid w:val="006D6850"/>
    <w:rsid w:val="006E1E7D"/>
    <w:rsid w:val="006E7BE1"/>
    <w:rsid w:val="0071155A"/>
    <w:rsid w:val="00721CF2"/>
    <w:rsid w:val="0072394F"/>
    <w:rsid w:val="00734B59"/>
    <w:rsid w:val="00737B76"/>
    <w:rsid w:val="007462C2"/>
    <w:rsid w:val="0077302D"/>
    <w:rsid w:val="00782D33"/>
    <w:rsid w:val="007939FA"/>
    <w:rsid w:val="007A3AEB"/>
    <w:rsid w:val="007B278E"/>
    <w:rsid w:val="007B385F"/>
    <w:rsid w:val="007D3D53"/>
    <w:rsid w:val="007E2ED0"/>
    <w:rsid w:val="007E67B6"/>
    <w:rsid w:val="0080611A"/>
    <w:rsid w:val="00810F59"/>
    <w:rsid w:val="00813C3C"/>
    <w:rsid w:val="008219A2"/>
    <w:rsid w:val="00835528"/>
    <w:rsid w:val="00853B05"/>
    <w:rsid w:val="00853B5E"/>
    <w:rsid w:val="00856040"/>
    <w:rsid w:val="0087016B"/>
    <w:rsid w:val="008704D1"/>
    <w:rsid w:val="00871259"/>
    <w:rsid w:val="008725D1"/>
    <w:rsid w:val="008824E0"/>
    <w:rsid w:val="0088304A"/>
    <w:rsid w:val="008B6739"/>
    <w:rsid w:val="008C1473"/>
    <w:rsid w:val="008D4D6D"/>
    <w:rsid w:val="008E11CF"/>
    <w:rsid w:val="008F5EE4"/>
    <w:rsid w:val="008F62CD"/>
    <w:rsid w:val="00905E71"/>
    <w:rsid w:val="009155A6"/>
    <w:rsid w:val="009454E9"/>
    <w:rsid w:val="0095024D"/>
    <w:rsid w:val="00956731"/>
    <w:rsid w:val="00963D5C"/>
    <w:rsid w:val="00966FD6"/>
    <w:rsid w:val="009E5984"/>
    <w:rsid w:val="00A127BD"/>
    <w:rsid w:val="00A23B30"/>
    <w:rsid w:val="00A259A5"/>
    <w:rsid w:val="00A268D3"/>
    <w:rsid w:val="00A300CC"/>
    <w:rsid w:val="00A5167E"/>
    <w:rsid w:val="00A668B2"/>
    <w:rsid w:val="00A67758"/>
    <w:rsid w:val="00A7604D"/>
    <w:rsid w:val="00A93865"/>
    <w:rsid w:val="00AA3F6E"/>
    <w:rsid w:val="00AA4A1C"/>
    <w:rsid w:val="00AB43A0"/>
    <w:rsid w:val="00AD23E3"/>
    <w:rsid w:val="00AD2C8B"/>
    <w:rsid w:val="00AD7BCD"/>
    <w:rsid w:val="00B30540"/>
    <w:rsid w:val="00B42C99"/>
    <w:rsid w:val="00B4709A"/>
    <w:rsid w:val="00B47ED5"/>
    <w:rsid w:val="00B656D1"/>
    <w:rsid w:val="00B814D7"/>
    <w:rsid w:val="00B911FC"/>
    <w:rsid w:val="00BC2A68"/>
    <w:rsid w:val="00BE2A22"/>
    <w:rsid w:val="00BE65F2"/>
    <w:rsid w:val="00BF3AB0"/>
    <w:rsid w:val="00BF5267"/>
    <w:rsid w:val="00C03ED1"/>
    <w:rsid w:val="00C05838"/>
    <w:rsid w:val="00C131F5"/>
    <w:rsid w:val="00C22E61"/>
    <w:rsid w:val="00C2545F"/>
    <w:rsid w:val="00C5614F"/>
    <w:rsid w:val="00C73082"/>
    <w:rsid w:val="00C80A2F"/>
    <w:rsid w:val="00CC4311"/>
    <w:rsid w:val="00CC6B01"/>
    <w:rsid w:val="00CC79C7"/>
    <w:rsid w:val="00CD221B"/>
    <w:rsid w:val="00D149F7"/>
    <w:rsid w:val="00D173B6"/>
    <w:rsid w:val="00D249B6"/>
    <w:rsid w:val="00D24C85"/>
    <w:rsid w:val="00D355DF"/>
    <w:rsid w:val="00D4633F"/>
    <w:rsid w:val="00D630EF"/>
    <w:rsid w:val="00D76739"/>
    <w:rsid w:val="00D76BE1"/>
    <w:rsid w:val="00D76F30"/>
    <w:rsid w:val="00D9362B"/>
    <w:rsid w:val="00DD288F"/>
    <w:rsid w:val="00DD4368"/>
    <w:rsid w:val="00DD516A"/>
    <w:rsid w:val="00DE65C7"/>
    <w:rsid w:val="00DF2126"/>
    <w:rsid w:val="00DF71DE"/>
    <w:rsid w:val="00DF7577"/>
    <w:rsid w:val="00E140F4"/>
    <w:rsid w:val="00E22865"/>
    <w:rsid w:val="00E27FB3"/>
    <w:rsid w:val="00E334DE"/>
    <w:rsid w:val="00E4248E"/>
    <w:rsid w:val="00E539F6"/>
    <w:rsid w:val="00E66E07"/>
    <w:rsid w:val="00E828F1"/>
    <w:rsid w:val="00E926F3"/>
    <w:rsid w:val="00E95401"/>
    <w:rsid w:val="00EB0FA9"/>
    <w:rsid w:val="00EB3966"/>
    <w:rsid w:val="00EB65C4"/>
    <w:rsid w:val="00EB79D9"/>
    <w:rsid w:val="00EC360D"/>
    <w:rsid w:val="00EC78F9"/>
    <w:rsid w:val="00ED0013"/>
    <w:rsid w:val="00ED039C"/>
    <w:rsid w:val="00EE3541"/>
    <w:rsid w:val="00EF058C"/>
    <w:rsid w:val="00EF7C7D"/>
    <w:rsid w:val="00F138FA"/>
    <w:rsid w:val="00F5284E"/>
    <w:rsid w:val="00F55D1C"/>
    <w:rsid w:val="00F573B3"/>
    <w:rsid w:val="00F60086"/>
    <w:rsid w:val="00F7045F"/>
    <w:rsid w:val="00F73311"/>
    <w:rsid w:val="00F84974"/>
    <w:rsid w:val="00F87C6F"/>
    <w:rsid w:val="00F927A1"/>
    <w:rsid w:val="00F9305E"/>
    <w:rsid w:val="00F9387D"/>
    <w:rsid w:val="00FA1909"/>
    <w:rsid w:val="00FB0BAE"/>
    <w:rsid w:val="00FC7C11"/>
    <w:rsid w:val="00FE308E"/>
    <w:rsid w:val="00FE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0C90"/>
  <w15:docId w15:val="{C8742522-6CFE-46F8-85C8-58A87A62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3E29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393E29"/>
    <w:rPr>
      <w:rFonts w:ascii="Cambria" w:eastAsia="Calibri" w:hAnsi="Cambria" w:cs="Times New Roman"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locked/>
    <w:rsid w:val="00393E29"/>
    <w:rPr>
      <w:rFonts w:ascii="Calibri" w:eastAsia="Calibri" w:hAnsi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93E29"/>
    <w:pPr>
      <w:spacing w:after="120"/>
    </w:pPr>
    <w:rPr>
      <w:rFonts w:ascii="Calibri" w:hAnsi="Calibri" w:cstheme="minorBidi"/>
    </w:rPr>
  </w:style>
  <w:style w:type="character" w:customStyle="1" w:styleId="TekstpodstawowyZnak1">
    <w:name w:val="Tekst podstawowy Znak1"/>
    <w:basedOn w:val="Domylnaczcionkaakapitu"/>
    <w:uiPriority w:val="99"/>
    <w:semiHidden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93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E29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93E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kapitzlist">
    <w:name w:val="List Paragraph"/>
    <w:basedOn w:val="Normalny"/>
    <w:link w:val="AkapitzlistZnak"/>
    <w:uiPriority w:val="34"/>
    <w:qFormat/>
    <w:rsid w:val="00393E2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393E2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393E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1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126"/>
    <w:rPr>
      <w:rFonts w:ascii="Tahoma" w:eastAsia="Calibri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7604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4D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2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28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288F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2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288F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3C62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4C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4C85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24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A259A5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Domylnaczcionkaakapitu"/>
    <w:rsid w:val="00A259A5"/>
    <w:rPr>
      <w:rFonts w:ascii="Segoe UI" w:hAnsi="Segoe UI" w:cs="Segoe UI" w:hint="default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5401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B47ED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@krakow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B6EE1-0870-490D-9905-5AAAA01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13</Pages>
  <Words>4204</Words>
  <Characters>25228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Filip Dubiel (RDLP w Krakowie)</cp:lastModifiedBy>
  <cp:revision>21</cp:revision>
  <cp:lastPrinted>2023-03-24T14:03:00Z</cp:lastPrinted>
  <dcterms:created xsi:type="dcterms:W3CDTF">2023-09-27T08:41:00Z</dcterms:created>
  <dcterms:modified xsi:type="dcterms:W3CDTF">2023-10-02T10:53:00Z</dcterms:modified>
</cp:coreProperties>
</file>