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77403F" w:rsidRPr="0077403F">
        <w:rPr>
          <w:rFonts w:ascii="Calibri" w:hAnsi="Calibri"/>
          <w:sz w:val="22"/>
          <w:szCs w:val="22"/>
        </w:rPr>
        <w:t>19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D025C9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21558">
        <w:rPr>
          <w:rFonts w:ascii="Calibri" w:hAnsi="Calibri"/>
        </w:rPr>
        <w:t>7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</w:t>
      </w:r>
      <w:bookmarkStart w:id="1" w:name="_GoBack"/>
      <w:bookmarkEnd w:id="1"/>
      <w:r w:rsidRPr="00087075">
        <w:rPr>
          <w:rFonts w:ascii="Calibri" w:hAnsi="Calibri"/>
          <w:b/>
          <w:bCs/>
          <w:sz w:val="28"/>
          <w:szCs w:val="28"/>
        </w:rPr>
        <w:t>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221558">
        <w:rPr>
          <w:rFonts w:ascii="Calibri" w:hAnsi="Calibri"/>
          <w:b/>
          <w:bCs/>
          <w:sz w:val="22"/>
          <w:szCs w:val="22"/>
        </w:rPr>
        <w:t>Dowóz uczniów niepełnosprawnych z terenu Gminy Zebrzydowice do placówek oświatowych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21558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C8098A" w:rsidRDefault="00221558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IDATRANS Sp. z o.o.</w:t>
      </w:r>
    </w:p>
    <w:p w:rsidR="00D025C9" w:rsidRDefault="00D025C9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r w:rsidR="00221558">
        <w:rPr>
          <w:rFonts w:asciiTheme="minorHAnsi" w:hAnsiTheme="minorHAnsi"/>
          <w:b/>
          <w:sz w:val="22"/>
          <w:szCs w:val="22"/>
        </w:rPr>
        <w:t>Kraszewskiego 13a, 43-400 Cieszyn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221558">
        <w:rPr>
          <w:rFonts w:ascii="Calibri" w:hAnsi="Calibri"/>
          <w:b/>
          <w:sz w:val="22"/>
          <w:szCs w:val="22"/>
        </w:rPr>
        <w:t>133 585,20</w:t>
      </w:r>
      <w:r w:rsidR="00D025C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221558">
        <w:rPr>
          <w:rFonts w:ascii="Calibri" w:hAnsi="Calibri"/>
          <w:bCs/>
          <w:sz w:val="22"/>
          <w:szCs w:val="22"/>
        </w:rPr>
        <w:t>9 895,20</w:t>
      </w:r>
      <w:r w:rsidR="00C8098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D025C9">
        <w:rPr>
          <w:rFonts w:ascii="Calibri" w:hAnsi="Calibri"/>
          <w:bCs/>
          <w:sz w:val="22"/>
          <w:szCs w:val="22"/>
        </w:rPr>
        <w:t>a</w:t>
      </w:r>
      <w:r w:rsidR="00281D26">
        <w:rPr>
          <w:rFonts w:ascii="Calibri" w:hAnsi="Calibri"/>
          <w:bCs/>
          <w:sz w:val="22"/>
          <w:szCs w:val="22"/>
        </w:rPr>
        <w:t xml:space="preserve"> na zadani</w:t>
      </w:r>
      <w:r w:rsidR="00D025C9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D025C9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D025C9">
        <w:rPr>
          <w:rFonts w:ascii="Calibri" w:hAnsi="Calibri"/>
          <w:bCs/>
          <w:sz w:val="22"/>
          <w:szCs w:val="22"/>
        </w:rPr>
        <w:t>ą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D025C9">
        <w:rPr>
          <w:rFonts w:ascii="Calibri" w:hAnsi="Calibri"/>
          <w:bCs/>
          <w:sz w:val="22"/>
          <w:szCs w:val="22"/>
        </w:rPr>
        <w:t>ć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221558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Parametry techniczne – rok produkcji pojazdów</w:t>
      </w:r>
      <w:r w:rsidR="00D025C9">
        <w:rPr>
          <w:rFonts w:ascii="Calibri" w:hAnsi="Calibri"/>
          <w:bCs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MGLOBAL MARCIN MODZELEWSKI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Podgórska 145, 43-384 Jaworze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2 lit. c)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została złożona oferta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 (Wykonawca nie złożył w terminie</w:t>
      </w:r>
      <w:r w:rsidR="00DF41EA">
        <w:rPr>
          <w:rFonts w:ascii="Calibri" w:hAnsi="Calibri"/>
          <w:bCs/>
          <w:sz w:val="22"/>
          <w:szCs w:val="22"/>
        </w:rPr>
        <w:t xml:space="preserve"> wyznaczonym przez Zamawiającego w wezwaniu do uzupełnienia oferty na podstawie art. 128 ust. 1</w:t>
      </w:r>
      <w:r>
        <w:rPr>
          <w:rFonts w:ascii="Calibri" w:hAnsi="Calibri"/>
          <w:bCs/>
          <w:sz w:val="22"/>
          <w:szCs w:val="22"/>
        </w:rPr>
        <w:t xml:space="preserve"> oświadczenia wykonawcy w zakresie wypełnienia obowiązków informacyjnych przewidzianych w art. 13 lub art. 14 RODO stanowiący załącznik E. do oferty</w:t>
      </w:r>
      <w:r w:rsidR="00DF41EA">
        <w:rPr>
          <w:rFonts w:ascii="Calibri" w:hAnsi="Calibri"/>
          <w:bCs/>
          <w:sz w:val="22"/>
          <w:szCs w:val="22"/>
        </w:rPr>
        <w:t>).</w:t>
      </w:r>
    </w:p>
    <w:p w:rsidR="00221558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MUSCAR Sp. z o.o.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Przemysłowa 10, 32-620 Brzeszcze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79,83 pkt (49,83 pkt + 30 pkt)</w:t>
      </w:r>
    </w:p>
    <w:p w:rsidR="00221558" w:rsidRDefault="00221558" w:rsidP="00221558">
      <w:pPr>
        <w:rPr>
          <w:rFonts w:asciiTheme="minorHAnsi" w:hAnsiTheme="minorHAnsi"/>
          <w:bCs/>
          <w:sz w:val="22"/>
          <w:szCs w:val="22"/>
        </w:rPr>
      </w:pPr>
    </w:p>
    <w:p w:rsidR="00DF41EA" w:rsidRDefault="00DF41EA" w:rsidP="00221558">
      <w:pPr>
        <w:rPr>
          <w:rFonts w:asciiTheme="minorHAnsi" w:hAnsiTheme="minorHAnsi"/>
          <w:bCs/>
          <w:sz w:val="22"/>
          <w:szCs w:val="22"/>
        </w:rPr>
      </w:pP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IDATRANS Sp. z o.o.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Kraszewskiego 13a, 43-400 Cieszyn</w:t>
      </w:r>
    </w:p>
    <w:p w:rsidR="00221558" w:rsidRPr="0044161D" w:rsidRDefault="00221558" w:rsidP="00221558">
      <w:pPr>
        <w:rPr>
          <w:rFonts w:asciiTheme="minorHAnsi" w:hAnsiTheme="minorHAnsi"/>
          <w:b/>
          <w:sz w:val="22"/>
          <w:szCs w:val="22"/>
        </w:rPr>
      </w:pPr>
    </w:p>
    <w:p w:rsidR="00221558" w:rsidRPr="0044161D" w:rsidRDefault="00221558" w:rsidP="0022155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79,96 pkt (49,96 pkt + 30 pkt)</w:t>
      </w:r>
    </w:p>
    <w:p w:rsidR="00D025C9" w:rsidRPr="00607982" w:rsidRDefault="00D025C9" w:rsidP="00607982">
      <w:pPr>
        <w:rPr>
          <w:rFonts w:ascii="Calibri" w:hAnsi="Calibri"/>
          <w:bCs/>
          <w:sz w:val="22"/>
          <w:szCs w:val="22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F41EA" w:rsidRDefault="00DF41EA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66F3" w:rsidRPr="00507379" w:rsidRDefault="00607982" w:rsidP="00507379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507379" w:rsidSect="00D025C9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4E" w:rsidRDefault="0034324E" w:rsidP="009A2700">
      <w:r>
        <w:separator/>
      </w:r>
    </w:p>
  </w:endnote>
  <w:endnote w:type="continuationSeparator" w:id="0">
    <w:p w:rsidR="0034324E" w:rsidRDefault="0034324E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4E" w:rsidRDefault="0034324E" w:rsidP="009A2700">
      <w:r>
        <w:separator/>
      </w:r>
    </w:p>
  </w:footnote>
  <w:footnote w:type="continuationSeparator" w:id="0">
    <w:p w:rsidR="0034324E" w:rsidRDefault="0034324E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85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2022-07-19T06:33:00Z</dcterms:modified>
</cp:coreProperties>
</file>