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87AA3" w14:textId="77777777" w:rsidR="00DB623C" w:rsidRPr="00A469D2" w:rsidRDefault="00A7058D" w:rsidP="00DB623C">
      <w:pPr>
        <w:jc w:val="center"/>
        <w:rPr>
          <w:b/>
          <w:sz w:val="34"/>
          <w:szCs w:val="34"/>
        </w:rPr>
      </w:pPr>
      <w:r w:rsidRPr="00A469D2">
        <w:rPr>
          <w:b/>
          <w:sz w:val="34"/>
          <w:szCs w:val="34"/>
        </w:rPr>
        <w:t>SPECYFIKACJA WARUNKÓW ZAMÓWIENIA</w:t>
      </w:r>
      <w:r w:rsidR="00DB623C" w:rsidRPr="00A469D2">
        <w:rPr>
          <w:b/>
          <w:sz w:val="34"/>
          <w:szCs w:val="34"/>
        </w:rPr>
        <w:t xml:space="preserve"> (SWZ)</w:t>
      </w:r>
    </w:p>
    <w:p w14:paraId="6D77C081" w14:textId="79E59D2C" w:rsidR="00DB623C" w:rsidRPr="00A469D2" w:rsidRDefault="00DB623C" w:rsidP="00DB623C">
      <w:pPr>
        <w:jc w:val="center"/>
        <w:rPr>
          <w:b/>
          <w:sz w:val="34"/>
          <w:szCs w:val="34"/>
        </w:rPr>
      </w:pPr>
      <w:r w:rsidRPr="00A469D2">
        <w:rPr>
          <w:b/>
          <w:bCs/>
          <w:sz w:val="20"/>
          <w:szCs w:val="20"/>
        </w:rPr>
        <w:t>dla zamówienia o wartości mniejszej niż  progi unijne</w:t>
      </w:r>
    </w:p>
    <w:p w14:paraId="6613744D" w14:textId="1C66E824" w:rsidR="00FC6A4B" w:rsidRPr="00A469D2" w:rsidRDefault="00FC6A4B" w:rsidP="00FC6A4B">
      <w:pPr>
        <w:jc w:val="center"/>
        <w:rPr>
          <w:b/>
          <w:color w:val="FF9900"/>
        </w:rPr>
      </w:pPr>
      <w:r w:rsidRPr="00A469D2">
        <w:t>Nr postępowania: BR.271.1.</w:t>
      </w:r>
      <w:r w:rsidR="00391C5F">
        <w:t>10</w:t>
      </w:r>
      <w:r w:rsidRPr="00A469D2">
        <w:t>.2021</w:t>
      </w:r>
    </w:p>
    <w:p w14:paraId="6CCDA520" w14:textId="77777777" w:rsidR="00DB623C" w:rsidRPr="00A469D2" w:rsidRDefault="00DB623C" w:rsidP="00DB623C">
      <w:pPr>
        <w:rPr>
          <w:b/>
          <w:sz w:val="34"/>
          <w:szCs w:val="34"/>
        </w:rPr>
      </w:pPr>
    </w:p>
    <w:p w14:paraId="00000002" w14:textId="77777777" w:rsidR="005819E7" w:rsidRPr="00A469D2" w:rsidRDefault="005819E7">
      <w:pPr>
        <w:jc w:val="center"/>
      </w:pPr>
    </w:p>
    <w:p w14:paraId="00000003" w14:textId="77777777" w:rsidR="005819E7" w:rsidRPr="00A469D2" w:rsidRDefault="005819E7">
      <w:pPr>
        <w:jc w:val="center"/>
      </w:pPr>
    </w:p>
    <w:p w14:paraId="00000004" w14:textId="77777777" w:rsidR="005819E7" w:rsidRPr="00A469D2" w:rsidRDefault="00A7058D">
      <w:pPr>
        <w:jc w:val="center"/>
        <w:rPr>
          <w:b/>
        </w:rPr>
      </w:pPr>
      <w:r w:rsidRPr="00A469D2">
        <w:rPr>
          <w:b/>
        </w:rPr>
        <w:t>ZAMAWIAJĄCY:</w:t>
      </w:r>
    </w:p>
    <w:p w14:paraId="6CE74C9E" w14:textId="21EF4C05" w:rsidR="00A7058D" w:rsidRPr="00A469D2" w:rsidRDefault="00A7058D" w:rsidP="00A7058D">
      <w:pPr>
        <w:pStyle w:val="NormalnyWeb"/>
        <w:spacing w:before="20" w:beforeAutospacing="0" w:after="20" w:afterAutospacing="0" w:line="20" w:lineRule="atLeast"/>
        <w:ind w:left="403" w:hanging="403"/>
        <w:jc w:val="center"/>
        <w:rPr>
          <w:rFonts w:ascii="Arial" w:hAnsi="Arial" w:cs="Arial"/>
          <w:b/>
          <w:sz w:val="22"/>
          <w:szCs w:val="20"/>
        </w:rPr>
      </w:pPr>
      <w:r w:rsidRPr="00A469D2">
        <w:rPr>
          <w:rFonts w:ascii="Arial" w:hAnsi="Arial" w:cs="Arial"/>
          <w:b/>
          <w:sz w:val="22"/>
          <w:szCs w:val="20"/>
        </w:rPr>
        <w:t>Gmina Trzebownisko, 36-001 Trzebownisko 976</w:t>
      </w:r>
    </w:p>
    <w:p w14:paraId="00000006" w14:textId="77777777" w:rsidR="005819E7" w:rsidRPr="00A469D2" w:rsidRDefault="005819E7">
      <w:pPr>
        <w:jc w:val="center"/>
        <w:rPr>
          <w:sz w:val="26"/>
          <w:szCs w:val="26"/>
        </w:rPr>
      </w:pPr>
    </w:p>
    <w:p w14:paraId="5D1CF806" w14:textId="3B63E6EE" w:rsidR="00F81DBA" w:rsidRPr="00A469D2" w:rsidRDefault="00A7058D" w:rsidP="00F81DBA">
      <w:pPr>
        <w:spacing w:before="240" w:line="360" w:lineRule="auto"/>
        <w:jc w:val="center"/>
        <w:rPr>
          <w:sz w:val="20"/>
          <w:szCs w:val="20"/>
        </w:rPr>
      </w:pPr>
      <w:r w:rsidRPr="00A469D2">
        <w:rPr>
          <w:sz w:val="20"/>
          <w:szCs w:val="20"/>
        </w:rPr>
        <w:t>Zaprasza do złożenia oferty</w:t>
      </w:r>
      <w:r w:rsidR="00FC6A4B">
        <w:rPr>
          <w:sz w:val="20"/>
          <w:szCs w:val="20"/>
        </w:rPr>
        <w:t xml:space="preserve"> w trybie art. 275 pkt 1 (tryb</w:t>
      </w:r>
      <w:r w:rsidRPr="00A469D2">
        <w:rPr>
          <w:sz w:val="20"/>
          <w:szCs w:val="20"/>
        </w:rPr>
        <w:t xml:space="preserve"> podstawow</w:t>
      </w:r>
      <w:r w:rsidR="00FC6A4B">
        <w:rPr>
          <w:sz w:val="20"/>
          <w:szCs w:val="20"/>
        </w:rPr>
        <w:t>y</w:t>
      </w:r>
      <w:r w:rsidRPr="00A469D2">
        <w:rPr>
          <w:sz w:val="20"/>
          <w:szCs w:val="20"/>
        </w:rPr>
        <w:t xml:space="preserve"> bez negocjacji) o wartości zamówienia nieprzekraczającej progów unijnych o jakich stanowi art. 3 ustawy z 11 września 2019 r. - Prawo zamówień publicznych (Dz. U. z 2019 r. poz. 2019) – dalej ustaw</w:t>
      </w:r>
      <w:r w:rsidR="00FC6A4B">
        <w:rPr>
          <w:sz w:val="20"/>
          <w:szCs w:val="20"/>
        </w:rPr>
        <w:t>a</w:t>
      </w:r>
      <w:r w:rsidRPr="00A469D2">
        <w:rPr>
          <w:sz w:val="20"/>
          <w:szCs w:val="20"/>
        </w:rPr>
        <w:t xml:space="preserve"> PZP na </w:t>
      </w:r>
      <w:r w:rsidR="00FC6A4B">
        <w:rPr>
          <w:sz w:val="20"/>
          <w:szCs w:val="20"/>
        </w:rPr>
        <w:t>zamówienie pn.:</w:t>
      </w:r>
      <w:r w:rsidRPr="00A469D2">
        <w:rPr>
          <w:sz w:val="20"/>
          <w:szCs w:val="20"/>
        </w:rPr>
        <w:t> </w:t>
      </w:r>
    </w:p>
    <w:p w14:paraId="6E829755" w14:textId="1D446653" w:rsidR="00010755" w:rsidRDefault="00010755" w:rsidP="00010755">
      <w:pPr>
        <w:spacing w:before="20" w:after="20"/>
        <w:jc w:val="center"/>
        <w:rPr>
          <w:b/>
          <w:szCs w:val="20"/>
        </w:rPr>
      </w:pPr>
      <w:r w:rsidRPr="00010755">
        <w:rPr>
          <w:b/>
          <w:szCs w:val="20"/>
        </w:rPr>
        <w:t>Budowa i modernizacja drogi dojazdowej do gruntów rolnych</w:t>
      </w:r>
    </w:p>
    <w:p w14:paraId="2E4AF892" w14:textId="22F49D54" w:rsidR="00A7058D" w:rsidRPr="00A469D2" w:rsidRDefault="00010755" w:rsidP="00010755">
      <w:pPr>
        <w:spacing w:before="20" w:after="20"/>
        <w:jc w:val="center"/>
        <w:rPr>
          <w:szCs w:val="20"/>
        </w:rPr>
      </w:pPr>
      <w:r w:rsidRPr="00010755">
        <w:rPr>
          <w:b/>
          <w:szCs w:val="20"/>
        </w:rPr>
        <w:t xml:space="preserve">w obrębie Stobierna na dz. o nr </w:t>
      </w:r>
      <w:proofErr w:type="spellStart"/>
      <w:r w:rsidRPr="00010755">
        <w:rPr>
          <w:b/>
          <w:szCs w:val="20"/>
        </w:rPr>
        <w:t>ewid</w:t>
      </w:r>
      <w:proofErr w:type="spellEnd"/>
      <w:r w:rsidRPr="00010755">
        <w:rPr>
          <w:b/>
          <w:szCs w:val="20"/>
        </w:rPr>
        <w:t xml:space="preserve">. 3437, oraz części działek nr </w:t>
      </w:r>
      <w:proofErr w:type="spellStart"/>
      <w:r w:rsidRPr="00010755">
        <w:rPr>
          <w:b/>
          <w:szCs w:val="20"/>
        </w:rPr>
        <w:t>ewid</w:t>
      </w:r>
      <w:proofErr w:type="spellEnd"/>
      <w:r w:rsidRPr="00010755">
        <w:rPr>
          <w:b/>
          <w:szCs w:val="20"/>
        </w:rPr>
        <w:t>. 3450/1, 3620, 3992, 4330, 4355, 4479/1, 4417/1, oraz 4350</w:t>
      </w:r>
    </w:p>
    <w:p w14:paraId="0000000F" w14:textId="0D2EB9DB" w:rsidR="005819E7" w:rsidRPr="00A469D2" w:rsidRDefault="005819E7">
      <w:pPr>
        <w:jc w:val="center"/>
        <w:rPr>
          <w:b/>
          <w:color w:val="FF9900"/>
          <w:sz w:val="32"/>
          <w:szCs w:val="32"/>
        </w:rPr>
      </w:pPr>
    </w:p>
    <w:p w14:paraId="00000010" w14:textId="77777777" w:rsidR="005819E7" w:rsidRPr="00A469D2" w:rsidRDefault="005819E7">
      <w:pPr>
        <w:jc w:val="center"/>
        <w:rPr>
          <w:sz w:val="16"/>
          <w:szCs w:val="16"/>
        </w:rPr>
      </w:pPr>
    </w:p>
    <w:p w14:paraId="00000012" w14:textId="77777777" w:rsidR="005819E7" w:rsidRPr="00A469D2" w:rsidRDefault="005819E7">
      <w:pPr>
        <w:jc w:val="center"/>
      </w:pPr>
    </w:p>
    <w:p w14:paraId="00000013" w14:textId="77777777" w:rsidR="005819E7" w:rsidRPr="00A469D2" w:rsidRDefault="005819E7">
      <w:pPr>
        <w:jc w:val="center"/>
      </w:pPr>
    </w:p>
    <w:p w14:paraId="00000014" w14:textId="77777777" w:rsidR="005819E7" w:rsidRPr="00A469D2" w:rsidRDefault="005819E7">
      <w:pPr>
        <w:jc w:val="center"/>
      </w:pPr>
    </w:p>
    <w:p w14:paraId="00000015" w14:textId="77777777" w:rsidR="005819E7" w:rsidRPr="00A469D2" w:rsidRDefault="005819E7">
      <w:pPr>
        <w:jc w:val="center"/>
      </w:pPr>
    </w:p>
    <w:p w14:paraId="00000016" w14:textId="77777777" w:rsidR="005819E7" w:rsidRPr="00A469D2" w:rsidRDefault="005819E7">
      <w:pPr>
        <w:jc w:val="center"/>
      </w:pPr>
    </w:p>
    <w:p w14:paraId="00000017" w14:textId="77777777" w:rsidR="005819E7" w:rsidRPr="00A469D2" w:rsidRDefault="005819E7">
      <w:pPr>
        <w:jc w:val="center"/>
      </w:pPr>
    </w:p>
    <w:p w14:paraId="00000018" w14:textId="77777777" w:rsidR="005819E7" w:rsidRPr="00A469D2" w:rsidRDefault="005819E7">
      <w:pPr>
        <w:jc w:val="center"/>
      </w:pPr>
    </w:p>
    <w:p w14:paraId="00000019" w14:textId="77777777" w:rsidR="005819E7" w:rsidRPr="00A469D2" w:rsidRDefault="005819E7">
      <w:pPr>
        <w:jc w:val="center"/>
      </w:pPr>
    </w:p>
    <w:p w14:paraId="0000001A" w14:textId="77777777" w:rsidR="005819E7" w:rsidRPr="00A469D2" w:rsidRDefault="005819E7">
      <w:pPr>
        <w:jc w:val="center"/>
      </w:pPr>
    </w:p>
    <w:p w14:paraId="0000001B" w14:textId="77777777" w:rsidR="005819E7" w:rsidRPr="00A469D2" w:rsidRDefault="005819E7">
      <w:pPr>
        <w:jc w:val="center"/>
      </w:pPr>
    </w:p>
    <w:p w14:paraId="0000001C" w14:textId="77777777" w:rsidR="005819E7" w:rsidRPr="00A469D2" w:rsidRDefault="005819E7">
      <w:pPr>
        <w:jc w:val="center"/>
      </w:pPr>
    </w:p>
    <w:p w14:paraId="0000001D" w14:textId="77777777" w:rsidR="005819E7" w:rsidRPr="00A469D2" w:rsidRDefault="005819E7">
      <w:pPr>
        <w:jc w:val="center"/>
      </w:pPr>
    </w:p>
    <w:p w14:paraId="0000001E" w14:textId="77777777" w:rsidR="005819E7" w:rsidRPr="00A469D2" w:rsidRDefault="005819E7">
      <w:pPr>
        <w:jc w:val="center"/>
      </w:pPr>
    </w:p>
    <w:p w14:paraId="0000001F" w14:textId="77777777" w:rsidR="005819E7" w:rsidRPr="00A469D2" w:rsidRDefault="005819E7">
      <w:pPr>
        <w:jc w:val="center"/>
      </w:pPr>
    </w:p>
    <w:p w14:paraId="00000020" w14:textId="77777777" w:rsidR="005819E7" w:rsidRPr="00A469D2" w:rsidRDefault="005819E7">
      <w:pPr>
        <w:jc w:val="center"/>
      </w:pPr>
    </w:p>
    <w:p w14:paraId="00000021" w14:textId="77777777" w:rsidR="005819E7" w:rsidRPr="00A469D2" w:rsidRDefault="005819E7">
      <w:pPr>
        <w:jc w:val="center"/>
      </w:pPr>
    </w:p>
    <w:p w14:paraId="00000022" w14:textId="77777777" w:rsidR="005819E7" w:rsidRPr="00A469D2" w:rsidRDefault="005819E7">
      <w:pPr>
        <w:jc w:val="center"/>
      </w:pPr>
    </w:p>
    <w:p w14:paraId="00000023" w14:textId="77777777" w:rsidR="005819E7" w:rsidRPr="00A469D2" w:rsidRDefault="005819E7">
      <w:pPr>
        <w:jc w:val="center"/>
      </w:pPr>
    </w:p>
    <w:p w14:paraId="00000024" w14:textId="77777777" w:rsidR="005819E7" w:rsidRPr="00A469D2" w:rsidRDefault="005819E7"/>
    <w:p w14:paraId="00000025" w14:textId="77777777" w:rsidR="005819E7" w:rsidRPr="00A469D2" w:rsidRDefault="005819E7"/>
    <w:p w14:paraId="00000026" w14:textId="77777777" w:rsidR="005819E7" w:rsidRPr="00A469D2" w:rsidRDefault="005819E7">
      <w:pPr>
        <w:jc w:val="center"/>
      </w:pPr>
    </w:p>
    <w:p w14:paraId="00000027" w14:textId="77777777" w:rsidR="005819E7" w:rsidRPr="00A469D2" w:rsidRDefault="005819E7">
      <w:pPr>
        <w:jc w:val="center"/>
      </w:pPr>
    </w:p>
    <w:p w14:paraId="0000002A" w14:textId="4637F418" w:rsidR="005819E7" w:rsidRPr="00A469D2" w:rsidRDefault="00210639" w:rsidP="00A7058D">
      <w:pPr>
        <w:jc w:val="center"/>
        <w:rPr>
          <w:b/>
        </w:rPr>
      </w:pPr>
      <w:r>
        <w:rPr>
          <w:b/>
          <w:noProof/>
          <w:lang w:val="pl-PL"/>
        </w:rPr>
        <mc:AlternateContent>
          <mc:Choice Requires="wps">
            <w:drawing>
              <wp:anchor distT="0" distB="0" distL="114300" distR="114300" simplePos="0" relativeHeight="251659264" behindDoc="0" locked="0" layoutInCell="1" allowOverlap="1" wp14:anchorId="56C57584" wp14:editId="2053DDDB">
                <wp:simplePos x="0" y="0"/>
                <wp:positionH relativeFrom="column">
                  <wp:posOffset>4248150</wp:posOffset>
                </wp:positionH>
                <wp:positionV relativeFrom="paragraph">
                  <wp:posOffset>510540</wp:posOffset>
                </wp:positionV>
                <wp:extent cx="1847850" cy="8001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47850" cy="800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684851" w14:textId="773765EE" w:rsidR="00010755" w:rsidRDefault="00010755" w:rsidP="00210639">
                            <w:pPr>
                              <w:jc w:val="center"/>
                              <w:rPr>
                                <w:lang w:val="pl-PL"/>
                              </w:rPr>
                            </w:pPr>
                            <w:r>
                              <w:rPr>
                                <w:lang w:val="pl-PL"/>
                              </w:rPr>
                              <w:t>Zatwierdził</w:t>
                            </w:r>
                          </w:p>
                          <w:p w14:paraId="4C72F05A" w14:textId="77777777" w:rsidR="00010755" w:rsidRPr="00210639" w:rsidRDefault="00010755" w:rsidP="00210639">
                            <w:pPr>
                              <w:jc w:val="center"/>
                              <w:rPr>
                                <w:sz w:val="24"/>
                                <w:szCs w:val="24"/>
                                <w:lang w:val="pl-PL"/>
                              </w:rPr>
                            </w:pPr>
                          </w:p>
                          <w:p w14:paraId="1ABD9CDC" w14:textId="1044B8C0" w:rsidR="00010755" w:rsidRDefault="00010755" w:rsidP="00210639">
                            <w:pPr>
                              <w:jc w:val="center"/>
                              <w:rPr>
                                <w:lang w:val="pl-PL"/>
                              </w:rPr>
                            </w:pPr>
                            <w:r>
                              <w:rPr>
                                <w:lang w:val="pl-PL"/>
                              </w:rPr>
                              <w:t>Lesław Kuźniar</w:t>
                            </w:r>
                          </w:p>
                          <w:p w14:paraId="234E5CA4" w14:textId="377067EE" w:rsidR="00010755" w:rsidRPr="00210639" w:rsidRDefault="00010755" w:rsidP="00210639">
                            <w:pPr>
                              <w:jc w:val="center"/>
                              <w:rPr>
                                <w:lang w:val="pl-PL"/>
                              </w:rPr>
                            </w:pPr>
                            <w:r>
                              <w:rPr>
                                <w:lang w:val="pl-PL"/>
                              </w:rPr>
                              <w:t>Wójt Gminy Trzebownisko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6C57584" id="_x0000_t202" coordsize="21600,21600" o:spt="202" path="m,l,21600r21600,l21600,xe">
                <v:stroke joinstyle="miter"/>
                <v:path gradientshapeok="t" o:connecttype="rect"/>
              </v:shapetype>
              <v:shape id="Pole tekstowe 1" o:spid="_x0000_s1026" type="#_x0000_t202" style="position:absolute;left:0;text-align:left;margin-left:334.5pt;margin-top:40.2pt;width:145.5pt;height:6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" filled="f" stroked="f" strokeweight=".5pt">
                <v:textbox>
                  <w:txbxContent>
                    <w:p w14:paraId="0F684851" w14:textId="773765EE" w:rsidR="00010755" w:rsidRDefault="00010755" w:rsidP="00210639">
                      <w:pPr>
                        <w:jc w:val="center"/>
                        <w:rPr>
                          <w:lang w:val="pl-PL"/>
                        </w:rPr>
                      </w:pPr>
                      <w:r>
                        <w:rPr>
                          <w:lang w:val="pl-PL"/>
                        </w:rPr>
                        <w:t>Zatwierdził</w:t>
                      </w:r>
                    </w:p>
                    <w:p w14:paraId="4C72F05A" w14:textId="77777777" w:rsidR="00010755" w:rsidRPr="00210639" w:rsidRDefault="00010755" w:rsidP="00210639">
                      <w:pPr>
                        <w:jc w:val="center"/>
                        <w:rPr>
                          <w:sz w:val="24"/>
                          <w:szCs w:val="24"/>
                          <w:lang w:val="pl-PL"/>
                        </w:rPr>
                      </w:pPr>
                    </w:p>
                    <w:p w14:paraId="1ABD9CDC" w14:textId="1044B8C0" w:rsidR="00010755" w:rsidRDefault="00010755" w:rsidP="00210639">
                      <w:pPr>
                        <w:jc w:val="center"/>
                        <w:rPr>
                          <w:lang w:val="pl-PL"/>
                        </w:rPr>
                      </w:pPr>
                      <w:r>
                        <w:rPr>
                          <w:lang w:val="pl-PL"/>
                        </w:rPr>
                        <w:t>Lesław Kuźniar</w:t>
                      </w:r>
                    </w:p>
                    <w:p w14:paraId="234E5CA4" w14:textId="377067EE" w:rsidR="00010755" w:rsidRPr="00210639" w:rsidRDefault="00010755" w:rsidP="00210639">
                      <w:pPr>
                        <w:jc w:val="center"/>
                        <w:rPr>
                          <w:lang w:val="pl-PL"/>
                        </w:rPr>
                      </w:pPr>
                      <w:r>
                        <w:rPr>
                          <w:lang w:val="pl-PL"/>
                        </w:rPr>
                        <w:t>Wójt Gminy Trzebownisko</w:t>
                      </w:r>
                    </w:p>
                  </w:txbxContent>
                </v:textbox>
              </v:shape>
            </w:pict>
          </mc:Fallback>
        </mc:AlternateContent>
      </w:r>
      <w:r w:rsidR="00CC656C">
        <w:rPr>
          <w:b/>
        </w:rPr>
        <w:t>1</w:t>
      </w:r>
      <w:r w:rsidR="00010755">
        <w:rPr>
          <w:b/>
        </w:rPr>
        <w:t>2</w:t>
      </w:r>
      <w:r w:rsidR="00CC656C">
        <w:rPr>
          <w:b/>
        </w:rPr>
        <w:t xml:space="preserve"> </w:t>
      </w:r>
      <w:r w:rsidR="00391C5F">
        <w:rPr>
          <w:b/>
        </w:rPr>
        <w:t>lipiec</w:t>
      </w:r>
      <w:r w:rsidR="00A7058D" w:rsidRPr="00F13497">
        <w:rPr>
          <w:b/>
        </w:rPr>
        <w:t xml:space="preserve"> </w:t>
      </w:r>
      <w:r w:rsidR="00A7058D" w:rsidRPr="00A469D2">
        <w:rPr>
          <w:b/>
        </w:rPr>
        <w:t>2021</w:t>
      </w:r>
      <w:r w:rsidR="00F13497">
        <w:rPr>
          <w:b/>
        </w:rPr>
        <w:t xml:space="preserve"> r.</w:t>
      </w:r>
      <w:r w:rsidR="00A7058D" w:rsidRPr="00A469D2">
        <w:br w:type="page"/>
      </w:r>
    </w:p>
    <w:p w14:paraId="0000002B" w14:textId="77777777" w:rsidR="005819E7" w:rsidRPr="00A469D2" w:rsidRDefault="00A7058D">
      <w:pPr>
        <w:jc w:val="center"/>
        <w:rPr>
          <w:b/>
          <w:sz w:val="28"/>
          <w:szCs w:val="28"/>
        </w:rPr>
      </w:pPr>
      <w:r w:rsidRPr="00A469D2">
        <w:rPr>
          <w:b/>
          <w:sz w:val="30"/>
          <w:szCs w:val="30"/>
        </w:rPr>
        <w:lastRenderedPageBreak/>
        <w:t>SPIS TREŚCI</w:t>
      </w:r>
    </w:p>
    <w:sdt>
      <w:sdtPr>
        <w:id w:val="1872491573"/>
        <w:docPartObj>
          <w:docPartGallery w:val="Table of Contents"/>
          <w:docPartUnique/>
        </w:docPartObj>
      </w:sdtPr>
      <w:sdtEndPr/>
      <w:sdtContent>
        <w:p w14:paraId="2DCB3548" w14:textId="77777777" w:rsidR="009C1588" w:rsidRDefault="00A7058D">
          <w:pPr>
            <w:pStyle w:val="Spistreci2"/>
            <w:tabs>
              <w:tab w:val="left" w:pos="660"/>
              <w:tab w:val="right" w:pos="9019"/>
            </w:tabs>
            <w:rPr>
              <w:rFonts w:asciiTheme="minorHAnsi" w:eastAsiaTheme="minorEastAsia" w:hAnsiTheme="minorHAnsi" w:cstheme="minorBidi"/>
              <w:noProof/>
              <w:lang w:val="pl-PL"/>
            </w:rPr>
          </w:pPr>
          <w:r w:rsidRPr="00A469D2">
            <w:fldChar w:fldCharType="begin"/>
          </w:r>
          <w:r w:rsidRPr="00A469D2">
            <w:instrText xml:space="preserve"> TOC \h \u \z </w:instrText>
          </w:r>
          <w:r w:rsidRPr="00A469D2">
            <w:fldChar w:fldCharType="separate"/>
          </w:r>
          <w:hyperlink w:anchor="_Toc69130508" w:history="1">
            <w:r w:rsidR="009C1588" w:rsidRPr="000C2402">
              <w:rPr>
                <w:rStyle w:val="Hipercze"/>
                <w:noProof/>
              </w:rPr>
              <w:t>I.</w:t>
            </w:r>
            <w:r w:rsidR="009C1588">
              <w:rPr>
                <w:rFonts w:asciiTheme="minorHAnsi" w:eastAsiaTheme="minorEastAsia" w:hAnsiTheme="minorHAnsi" w:cstheme="minorBidi"/>
                <w:noProof/>
                <w:lang w:val="pl-PL"/>
              </w:rPr>
              <w:tab/>
            </w:r>
            <w:r w:rsidR="009C1588" w:rsidRPr="000C2402">
              <w:rPr>
                <w:rStyle w:val="Hipercze"/>
                <w:noProof/>
              </w:rPr>
              <w:t>Nazwa oraz adres Zamawiającego</w:t>
            </w:r>
            <w:r w:rsidR="009C1588">
              <w:rPr>
                <w:noProof/>
                <w:webHidden/>
              </w:rPr>
              <w:tab/>
            </w:r>
            <w:r w:rsidR="009C1588">
              <w:rPr>
                <w:noProof/>
                <w:webHidden/>
              </w:rPr>
              <w:fldChar w:fldCharType="begin"/>
            </w:r>
            <w:r w:rsidR="009C1588">
              <w:rPr>
                <w:noProof/>
                <w:webHidden/>
              </w:rPr>
              <w:instrText xml:space="preserve"> PAGEREF _Toc69130508 \h </w:instrText>
            </w:r>
            <w:r w:rsidR="009C1588">
              <w:rPr>
                <w:noProof/>
                <w:webHidden/>
              </w:rPr>
            </w:r>
            <w:r w:rsidR="009C1588">
              <w:rPr>
                <w:noProof/>
                <w:webHidden/>
              </w:rPr>
              <w:fldChar w:fldCharType="separate"/>
            </w:r>
            <w:r w:rsidR="00832B01">
              <w:rPr>
                <w:noProof/>
                <w:webHidden/>
              </w:rPr>
              <w:t>3</w:t>
            </w:r>
            <w:r w:rsidR="009C1588">
              <w:rPr>
                <w:noProof/>
                <w:webHidden/>
              </w:rPr>
              <w:fldChar w:fldCharType="end"/>
            </w:r>
          </w:hyperlink>
        </w:p>
        <w:p w14:paraId="67C7C4C6" w14:textId="77777777" w:rsidR="009C1588" w:rsidRDefault="00832B01">
          <w:pPr>
            <w:pStyle w:val="Spistreci2"/>
            <w:tabs>
              <w:tab w:val="left" w:pos="660"/>
              <w:tab w:val="right" w:pos="9019"/>
            </w:tabs>
            <w:rPr>
              <w:rFonts w:asciiTheme="minorHAnsi" w:eastAsiaTheme="minorEastAsia" w:hAnsiTheme="minorHAnsi" w:cstheme="minorBidi"/>
              <w:noProof/>
              <w:lang w:val="pl-PL"/>
            </w:rPr>
          </w:pPr>
          <w:hyperlink w:anchor="_Toc69130509" w:history="1">
            <w:r w:rsidR="009C1588" w:rsidRPr="000C2402">
              <w:rPr>
                <w:rStyle w:val="Hipercze"/>
                <w:noProof/>
              </w:rPr>
              <w:t>II.</w:t>
            </w:r>
            <w:r w:rsidR="009C1588">
              <w:rPr>
                <w:rFonts w:asciiTheme="minorHAnsi" w:eastAsiaTheme="minorEastAsia" w:hAnsiTheme="minorHAnsi" w:cstheme="minorBidi"/>
                <w:noProof/>
                <w:lang w:val="pl-PL"/>
              </w:rPr>
              <w:tab/>
            </w:r>
            <w:r w:rsidR="009C1588" w:rsidRPr="000C2402">
              <w:rPr>
                <w:rStyle w:val="Hipercze"/>
                <w:noProof/>
              </w:rPr>
              <w:t>Tryb udzielania zamówienia</w:t>
            </w:r>
            <w:r w:rsidR="009C1588">
              <w:rPr>
                <w:noProof/>
                <w:webHidden/>
              </w:rPr>
              <w:tab/>
            </w:r>
            <w:r w:rsidR="009C1588">
              <w:rPr>
                <w:noProof/>
                <w:webHidden/>
              </w:rPr>
              <w:fldChar w:fldCharType="begin"/>
            </w:r>
            <w:r w:rsidR="009C1588">
              <w:rPr>
                <w:noProof/>
                <w:webHidden/>
              </w:rPr>
              <w:instrText xml:space="preserve"> PAGEREF _Toc69130509 \h </w:instrText>
            </w:r>
            <w:r w:rsidR="009C1588">
              <w:rPr>
                <w:noProof/>
                <w:webHidden/>
              </w:rPr>
            </w:r>
            <w:r w:rsidR="009C1588">
              <w:rPr>
                <w:noProof/>
                <w:webHidden/>
              </w:rPr>
              <w:fldChar w:fldCharType="separate"/>
            </w:r>
            <w:r>
              <w:rPr>
                <w:noProof/>
                <w:webHidden/>
              </w:rPr>
              <w:t>3</w:t>
            </w:r>
            <w:r w:rsidR="009C1588">
              <w:rPr>
                <w:noProof/>
                <w:webHidden/>
              </w:rPr>
              <w:fldChar w:fldCharType="end"/>
            </w:r>
          </w:hyperlink>
        </w:p>
        <w:p w14:paraId="75D4D3EA"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10" w:history="1">
            <w:r w:rsidR="009C1588" w:rsidRPr="000C2402">
              <w:rPr>
                <w:rStyle w:val="Hipercze"/>
                <w:noProof/>
              </w:rPr>
              <w:t>III.</w:t>
            </w:r>
            <w:r w:rsidR="009C1588">
              <w:rPr>
                <w:rFonts w:asciiTheme="minorHAnsi" w:eastAsiaTheme="minorEastAsia" w:hAnsiTheme="minorHAnsi" w:cstheme="minorBidi"/>
                <w:noProof/>
                <w:lang w:val="pl-PL"/>
              </w:rPr>
              <w:tab/>
            </w:r>
            <w:r w:rsidR="009C1588" w:rsidRPr="000C2402">
              <w:rPr>
                <w:rStyle w:val="Hipercze"/>
                <w:noProof/>
              </w:rPr>
              <w:t>Opis przedmiotu zamówienia</w:t>
            </w:r>
            <w:r w:rsidR="009C1588">
              <w:rPr>
                <w:noProof/>
                <w:webHidden/>
              </w:rPr>
              <w:tab/>
            </w:r>
            <w:r w:rsidR="009C1588">
              <w:rPr>
                <w:noProof/>
                <w:webHidden/>
              </w:rPr>
              <w:fldChar w:fldCharType="begin"/>
            </w:r>
            <w:r w:rsidR="009C1588">
              <w:rPr>
                <w:noProof/>
                <w:webHidden/>
              </w:rPr>
              <w:instrText xml:space="preserve"> PAGEREF _Toc69130510 \h </w:instrText>
            </w:r>
            <w:r w:rsidR="009C1588">
              <w:rPr>
                <w:noProof/>
                <w:webHidden/>
              </w:rPr>
            </w:r>
            <w:r w:rsidR="009C1588">
              <w:rPr>
                <w:noProof/>
                <w:webHidden/>
              </w:rPr>
              <w:fldChar w:fldCharType="separate"/>
            </w:r>
            <w:r>
              <w:rPr>
                <w:noProof/>
                <w:webHidden/>
              </w:rPr>
              <w:t>3</w:t>
            </w:r>
            <w:r w:rsidR="009C1588">
              <w:rPr>
                <w:noProof/>
                <w:webHidden/>
              </w:rPr>
              <w:fldChar w:fldCharType="end"/>
            </w:r>
          </w:hyperlink>
        </w:p>
        <w:p w14:paraId="00D2BF1C"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11" w:history="1">
            <w:r w:rsidR="009C1588" w:rsidRPr="000C2402">
              <w:rPr>
                <w:rStyle w:val="Hipercze"/>
                <w:noProof/>
              </w:rPr>
              <w:t>IV.</w:t>
            </w:r>
            <w:r w:rsidR="009C1588">
              <w:rPr>
                <w:rFonts w:asciiTheme="minorHAnsi" w:eastAsiaTheme="minorEastAsia" w:hAnsiTheme="minorHAnsi" w:cstheme="minorBidi"/>
                <w:noProof/>
                <w:lang w:val="pl-PL"/>
              </w:rPr>
              <w:tab/>
            </w:r>
            <w:r w:rsidR="009C1588" w:rsidRPr="000C2402">
              <w:rPr>
                <w:rStyle w:val="Hipercze"/>
                <w:noProof/>
              </w:rPr>
              <w:t>Wizja lokalna</w:t>
            </w:r>
            <w:r w:rsidR="009C1588">
              <w:rPr>
                <w:noProof/>
                <w:webHidden/>
              </w:rPr>
              <w:tab/>
            </w:r>
            <w:r w:rsidR="009C1588">
              <w:rPr>
                <w:noProof/>
                <w:webHidden/>
              </w:rPr>
              <w:fldChar w:fldCharType="begin"/>
            </w:r>
            <w:r w:rsidR="009C1588">
              <w:rPr>
                <w:noProof/>
                <w:webHidden/>
              </w:rPr>
              <w:instrText xml:space="preserve"> PAGEREF _Toc69130511 \h </w:instrText>
            </w:r>
            <w:r w:rsidR="009C1588">
              <w:rPr>
                <w:noProof/>
                <w:webHidden/>
              </w:rPr>
            </w:r>
            <w:r w:rsidR="009C1588">
              <w:rPr>
                <w:noProof/>
                <w:webHidden/>
              </w:rPr>
              <w:fldChar w:fldCharType="separate"/>
            </w:r>
            <w:r>
              <w:rPr>
                <w:noProof/>
                <w:webHidden/>
              </w:rPr>
              <w:t>4</w:t>
            </w:r>
            <w:r w:rsidR="009C1588">
              <w:rPr>
                <w:noProof/>
                <w:webHidden/>
              </w:rPr>
              <w:fldChar w:fldCharType="end"/>
            </w:r>
          </w:hyperlink>
        </w:p>
        <w:p w14:paraId="2FFA3578" w14:textId="77777777" w:rsidR="009C1588" w:rsidRDefault="00832B01">
          <w:pPr>
            <w:pStyle w:val="Spistreci2"/>
            <w:tabs>
              <w:tab w:val="left" w:pos="660"/>
              <w:tab w:val="right" w:pos="9019"/>
            </w:tabs>
            <w:rPr>
              <w:rFonts w:asciiTheme="minorHAnsi" w:eastAsiaTheme="minorEastAsia" w:hAnsiTheme="minorHAnsi" w:cstheme="minorBidi"/>
              <w:noProof/>
              <w:lang w:val="pl-PL"/>
            </w:rPr>
          </w:pPr>
          <w:hyperlink w:anchor="_Toc69130512" w:history="1">
            <w:r w:rsidR="009C1588" w:rsidRPr="000C2402">
              <w:rPr>
                <w:rStyle w:val="Hipercze"/>
                <w:noProof/>
              </w:rPr>
              <w:t>V.</w:t>
            </w:r>
            <w:r w:rsidR="009C1588">
              <w:rPr>
                <w:rFonts w:asciiTheme="minorHAnsi" w:eastAsiaTheme="minorEastAsia" w:hAnsiTheme="minorHAnsi" w:cstheme="minorBidi"/>
                <w:noProof/>
                <w:lang w:val="pl-PL"/>
              </w:rPr>
              <w:tab/>
            </w:r>
            <w:r w:rsidR="009C1588" w:rsidRPr="000C2402">
              <w:rPr>
                <w:rStyle w:val="Hipercze"/>
                <w:noProof/>
              </w:rPr>
              <w:t>Podwykonawstwo</w:t>
            </w:r>
            <w:r w:rsidR="009C1588">
              <w:rPr>
                <w:noProof/>
                <w:webHidden/>
              </w:rPr>
              <w:tab/>
            </w:r>
            <w:r w:rsidR="009C1588">
              <w:rPr>
                <w:noProof/>
                <w:webHidden/>
              </w:rPr>
              <w:fldChar w:fldCharType="begin"/>
            </w:r>
            <w:r w:rsidR="009C1588">
              <w:rPr>
                <w:noProof/>
                <w:webHidden/>
              </w:rPr>
              <w:instrText xml:space="preserve"> PAGEREF _Toc69130512 \h </w:instrText>
            </w:r>
            <w:r w:rsidR="009C1588">
              <w:rPr>
                <w:noProof/>
                <w:webHidden/>
              </w:rPr>
            </w:r>
            <w:r w:rsidR="009C1588">
              <w:rPr>
                <w:noProof/>
                <w:webHidden/>
              </w:rPr>
              <w:fldChar w:fldCharType="separate"/>
            </w:r>
            <w:r>
              <w:rPr>
                <w:noProof/>
                <w:webHidden/>
              </w:rPr>
              <w:t>4</w:t>
            </w:r>
            <w:r w:rsidR="009C1588">
              <w:rPr>
                <w:noProof/>
                <w:webHidden/>
              </w:rPr>
              <w:fldChar w:fldCharType="end"/>
            </w:r>
          </w:hyperlink>
        </w:p>
        <w:p w14:paraId="2CE1FB16"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13" w:history="1">
            <w:r w:rsidR="009C1588" w:rsidRPr="000C2402">
              <w:rPr>
                <w:rStyle w:val="Hipercze"/>
                <w:noProof/>
              </w:rPr>
              <w:t>VI.</w:t>
            </w:r>
            <w:r w:rsidR="009C1588">
              <w:rPr>
                <w:rFonts w:asciiTheme="minorHAnsi" w:eastAsiaTheme="minorEastAsia" w:hAnsiTheme="minorHAnsi" w:cstheme="minorBidi"/>
                <w:noProof/>
                <w:lang w:val="pl-PL"/>
              </w:rPr>
              <w:tab/>
            </w:r>
            <w:r w:rsidR="009C1588" w:rsidRPr="000C2402">
              <w:rPr>
                <w:rStyle w:val="Hipercze"/>
                <w:noProof/>
              </w:rPr>
              <w:t>Termin wykonania zamówienia</w:t>
            </w:r>
            <w:r w:rsidR="009C1588">
              <w:rPr>
                <w:noProof/>
                <w:webHidden/>
              </w:rPr>
              <w:tab/>
            </w:r>
            <w:r w:rsidR="009C1588">
              <w:rPr>
                <w:noProof/>
                <w:webHidden/>
              </w:rPr>
              <w:fldChar w:fldCharType="begin"/>
            </w:r>
            <w:r w:rsidR="009C1588">
              <w:rPr>
                <w:noProof/>
                <w:webHidden/>
              </w:rPr>
              <w:instrText xml:space="preserve"> PAGEREF _Toc69130513 \h </w:instrText>
            </w:r>
            <w:r w:rsidR="009C1588">
              <w:rPr>
                <w:noProof/>
                <w:webHidden/>
              </w:rPr>
            </w:r>
            <w:r w:rsidR="009C1588">
              <w:rPr>
                <w:noProof/>
                <w:webHidden/>
              </w:rPr>
              <w:fldChar w:fldCharType="separate"/>
            </w:r>
            <w:r>
              <w:rPr>
                <w:noProof/>
                <w:webHidden/>
              </w:rPr>
              <w:t>5</w:t>
            </w:r>
            <w:r w:rsidR="009C1588">
              <w:rPr>
                <w:noProof/>
                <w:webHidden/>
              </w:rPr>
              <w:fldChar w:fldCharType="end"/>
            </w:r>
          </w:hyperlink>
        </w:p>
        <w:p w14:paraId="746A4CB3"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14" w:history="1">
            <w:r w:rsidR="009C1588" w:rsidRPr="000C2402">
              <w:rPr>
                <w:rStyle w:val="Hipercze"/>
                <w:noProof/>
              </w:rPr>
              <w:t>VII.</w:t>
            </w:r>
            <w:r w:rsidR="009C1588">
              <w:rPr>
                <w:rFonts w:asciiTheme="minorHAnsi" w:eastAsiaTheme="minorEastAsia" w:hAnsiTheme="minorHAnsi" w:cstheme="minorBidi"/>
                <w:noProof/>
                <w:lang w:val="pl-PL"/>
              </w:rPr>
              <w:tab/>
            </w:r>
            <w:r w:rsidR="009C1588" w:rsidRPr="000C2402">
              <w:rPr>
                <w:rStyle w:val="Hipercze"/>
                <w:noProof/>
              </w:rPr>
              <w:t>Warunki udziału w postępowaniu</w:t>
            </w:r>
            <w:r w:rsidR="009C1588">
              <w:rPr>
                <w:noProof/>
                <w:webHidden/>
              </w:rPr>
              <w:tab/>
            </w:r>
            <w:r w:rsidR="009C1588">
              <w:rPr>
                <w:noProof/>
                <w:webHidden/>
              </w:rPr>
              <w:fldChar w:fldCharType="begin"/>
            </w:r>
            <w:r w:rsidR="009C1588">
              <w:rPr>
                <w:noProof/>
                <w:webHidden/>
              </w:rPr>
              <w:instrText xml:space="preserve"> PAGEREF _Toc69130514 \h </w:instrText>
            </w:r>
            <w:r w:rsidR="009C1588">
              <w:rPr>
                <w:noProof/>
                <w:webHidden/>
              </w:rPr>
            </w:r>
            <w:r w:rsidR="009C1588">
              <w:rPr>
                <w:noProof/>
                <w:webHidden/>
              </w:rPr>
              <w:fldChar w:fldCharType="separate"/>
            </w:r>
            <w:r>
              <w:rPr>
                <w:noProof/>
                <w:webHidden/>
              </w:rPr>
              <w:t>5</w:t>
            </w:r>
            <w:r w:rsidR="009C1588">
              <w:rPr>
                <w:noProof/>
                <w:webHidden/>
              </w:rPr>
              <w:fldChar w:fldCharType="end"/>
            </w:r>
          </w:hyperlink>
        </w:p>
        <w:p w14:paraId="2D0D5F16"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15" w:history="1">
            <w:r w:rsidR="009C1588" w:rsidRPr="000C2402">
              <w:rPr>
                <w:rStyle w:val="Hipercze"/>
                <w:noProof/>
              </w:rPr>
              <w:t>VIII.</w:t>
            </w:r>
            <w:r w:rsidR="009C1588">
              <w:rPr>
                <w:rFonts w:asciiTheme="minorHAnsi" w:eastAsiaTheme="minorEastAsia" w:hAnsiTheme="minorHAnsi" w:cstheme="minorBidi"/>
                <w:noProof/>
                <w:lang w:val="pl-PL"/>
              </w:rPr>
              <w:tab/>
            </w:r>
            <w:r w:rsidR="009C1588" w:rsidRPr="000C2402">
              <w:rPr>
                <w:rStyle w:val="Hipercze"/>
                <w:noProof/>
              </w:rPr>
              <w:t>Podstawy wykluczenia z postępowania</w:t>
            </w:r>
            <w:r w:rsidR="009C1588">
              <w:rPr>
                <w:noProof/>
                <w:webHidden/>
              </w:rPr>
              <w:tab/>
            </w:r>
            <w:r w:rsidR="009C1588">
              <w:rPr>
                <w:noProof/>
                <w:webHidden/>
              </w:rPr>
              <w:fldChar w:fldCharType="begin"/>
            </w:r>
            <w:r w:rsidR="009C1588">
              <w:rPr>
                <w:noProof/>
                <w:webHidden/>
              </w:rPr>
              <w:instrText xml:space="preserve"> PAGEREF _Toc69130515 \h </w:instrText>
            </w:r>
            <w:r w:rsidR="009C1588">
              <w:rPr>
                <w:noProof/>
                <w:webHidden/>
              </w:rPr>
            </w:r>
            <w:r w:rsidR="009C1588">
              <w:rPr>
                <w:noProof/>
                <w:webHidden/>
              </w:rPr>
              <w:fldChar w:fldCharType="separate"/>
            </w:r>
            <w:r>
              <w:rPr>
                <w:noProof/>
                <w:webHidden/>
              </w:rPr>
              <w:t>6</w:t>
            </w:r>
            <w:r w:rsidR="009C1588">
              <w:rPr>
                <w:noProof/>
                <w:webHidden/>
              </w:rPr>
              <w:fldChar w:fldCharType="end"/>
            </w:r>
          </w:hyperlink>
        </w:p>
        <w:p w14:paraId="75058802"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16" w:history="1">
            <w:r w:rsidR="009C1588" w:rsidRPr="000C2402">
              <w:rPr>
                <w:rStyle w:val="Hipercze"/>
                <w:noProof/>
              </w:rPr>
              <w:t>IX.</w:t>
            </w:r>
            <w:r w:rsidR="009C1588">
              <w:rPr>
                <w:rFonts w:asciiTheme="minorHAnsi" w:eastAsiaTheme="minorEastAsia" w:hAnsiTheme="minorHAnsi" w:cstheme="minorBidi"/>
                <w:noProof/>
                <w:lang w:val="pl-PL"/>
              </w:rPr>
              <w:tab/>
            </w:r>
            <w:r w:rsidR="009C1588" w:rsidRPr="000C2402">
              <w:rPr>
                <w:rStyle w:val="Hipercze"/>
                <w:noProof/>
              </w:rPr>
              <w:t>Podmiotowe środki dowodowe. Oświadczenia i dokumenty, jakie zobowiązani są dostarczyć Wykonawcy w celu potwierdzenia spełniania warunków udziału w postępowaniu oraz wykazania braku podstaw wykluczenia</w:t>
            </w:r>
            <w:r w:rsidR="009C1588">
              <w:rPr>
                <w:noProof/>
                <w:webHidden/>
              </w:rPr>
              <w:tab/>
            </w:r>
            <w:r w:rsidR="009C1588">
              <w:rPr>
                <w:noProof/>
                <w:webHidden/>
              </w:rPr>
              <w:fldChar w:fldCharType="begin"/>
            </w:r>
            <w:r w:rsidR="009C1588">
              <w:rPr>
                <w:noProof/>
                <w:webHidden/>
              </w:rPr>
              <w:instrText xml:space="preserve"> PAGEREF _Toc69130516 \h </w:instrText>
            </w:r>
            <w:r w:rsidR="009C1588">
              <w:rPr>
                <w:noProof/>
                <w:webHidden/>
              </w:rPr>
            </w:r>
            <w:r w:rsidR="009C1588">
              <w:rPr>
                <w:noProof/>
                <w:webHidden/>
              </w:rPr>
              <w:fldChar w:fldCharType="separate"/>
            </w:r>
            <w:r>
              <w:rPr>
                <w:noProof/>
                <w:webHidden/>
              </w:rPr>
              <w:t>6</w:t>
            </w:r>
            <w:r w:rsidR="009C1588">
              <w:rPr>
                <w:noProof/>
                <w:webHidden/>
              </w:rPr>
              <w:fldChar w:fldCharType="end"/>
            </w:r>
          </w:hyperlink>
        </w:p>
        <w:p w14:paraId="703FBDB1" w14:textId="77777777" w:rsidR="009C1588" w:rsidRDefault="00832B01">
          <w:pPr>
            <w:pStyle w:val="Spistreci2"/>
            <w:tabs>
              <w:tab w:val="left" w:pos="660"/>
              <w:tab w:val="right" w:pos="9019"/>
            </w:tabs>
            <w:rPr>
              <w:rFonts w:asciiTheme="minorHAnsi" w:eastAsiaTheme="minorEastAsia" w:hAnsiTheme="minorHAnsi" w:cstheme="minorBidi"/>
              <w:noProof/>
              <w:lang w:val="pl-PL"/>
            </w:rPr>
          </w:pPr>
          <w:hyperlink w:anchor="_Toc69130517" w:history="1">
            <w:r w:rsidR="009C1588" w:rsidRPr="000C2402">
              <w:rPr>
                <w:rStyle w:val="Hipercze"/>
                <w:noProof/>
              </w:rPr>
              <w:t>X.</w:t>
            </w:r>
            <w:r w:rsidR="009C1588">
              <w:rPr>
                <w:rFonts w:asciiTheme="minorHAnsi" w:eastAsiaTheme="minorEastAsia" w:hAnsiTheme="minorHAnsi" w:cstheme="minorBidi"/>
                <w:noProof/>
                <w:lang w:val="pl-PL"/>
              </w:rPr>
              <w:tab/>
            </w:r>
            <w:r w:rsidR="009C1588" w:rsidRPr="000C2402">
              <w:rPr>
                <w:rStyle w:val="Hipercze"/>
                <w:noProof/>
              </w:rPr>
              <w:t>Poleganie na zasobach innych podmiotów</w:t>
            </w:r>
            <w:r w:rsidR="009C1588">
              <w:rPr>
                <w:noProof/>
                <w:webHidden/>
              </w:rPr>
              <w:tab/>
            </w:r>
            <w:r w:rsidR="009C1588">
              <w:rPr>
                <w:noProof/>
                <w:webHidden/>
              </w:rPr>
              <w:fldChar w:fldCharType="begin"/>
            </w:r>
            <w:r w:rsidR="009C1588">
              <w:rPr>
                <w:noProof/>
                <w:webHidden/>
              </w:rPr>
              <w:instrText xml:space="preserve"> PAGEREF _Toc69130517 \h </w:instrText>
            </w:r>
            <w:r w:rsidR="009C1588">
              <w:rPr>
                <w:noProof/>
                <w:webHidden/>
              </w:rPr>
            </w:r>
            <w:r w:rsidR="009C1588">
              <w:rPr>
                <w:noProof/>
                <w:webHidden/>
              </w:rPr>
              <w:fldChar w:fldCharType="separate"/>
            </w:r>
            <w:r>
              <w:rPr>
                <w:noProof/>
                <w:webHidden/>
              </w:rPr>
              <w:t>8</w:t>
            </w:r>
            <w:r w:rsidR="009C1588">
              <w:rPr>
                <w:noProof/>
                <w:webHidden/>
              </w:rPr>
              <w:fldChar w:fldCharType="end"/>
            </w:r>
          </w:hyperlink>
        </w:p>
        <w:p w14:paraId="585D3100"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18" w:history="1">
            <w:r w:rsidR="009C1588" w:rsidRPr="000C2402">
              <w:rPr>
                <w:rStyle w:val="Hipercze"/>
                <w:noProof/>
              </w:rPr>
              <w:t>XI.</w:t>
            </w:r>
            <w:r w:rsidR="009C1588">
              <w:rPr>
                <w:rFonts w:asciiTheme="minorHAnsi" w:eastAsiaTheme="minorEastAsia" w:hAnsiTheme="minorHAnsi" w:cstheme="minorBidi"/>
                <w:noProof/>
                <w:lang w:val="pl-PL"/>
              </w:rPr>
              <w:tab/>
            </w:r>
            <w:r w:rsidR="009C1588" w:rsidRPr="000C2402">
              <w:rPr>
                <w:rStyle w:val="Hipercze"/>
                <w:noProof/>
              </w:rPr>
              <w:t>Informacja dla Wykonawców wspólnie ubiegających się o udzielenie zamówienia</w:t>
            </w:r>
            <w:r w:rsidR="009C1588">
              <w:rPr>
                <w:noProof/>
                <w:webHidden/>
              </w:rPr>
              <w:tab/>
            </w:r>
            <w:r w:rsidR="009C1588">
              <w:rPr>
                <w:noProof/>
                <w:webHidden/>
              </w:rPr>
              <w:fldChar w:fldCharType="begin"/>
            </w:r>
            <w:r w:rsidR="009C1588">
              <w:rPr>
                <w:noProof/>
                <w:webHidden/>
              </w:rPr>
              <w:instrText xml:space="preserve"> PAGEREF _Toc69130518 \h </w:instrText>
            </w:r>
            <w:r w:rsidR="009C1588">
              <w:rPr>
                <w:noProof/>
                <w:webHidden/>
              </w:rPr>
            </w:r>
            <w:r w:rsidR="009C1588">
              <w:rPr>
                <w:noProof/>
                <w:webHidden/>
              </w:rPr>
              <w:fldChar w:fldCharType="separate"/>
            </w:r>
            <w:r>
              <w:rPr>
                <w:noProof/>
                <w:webHidden/>
              </w:rPr>
              <w:t>8</w:t>
            </w:r>
            <w:r w:rsidR="009C1588">
              <w:rPr>
                <w:noProof/>
                <w:webHidden/>
              </w:rPr>
              <w:fldChar w:fldCharType="end"/>
            </w:r>
          </w:hyperlink>
        </w:p>
        <w:p w14:paraId="0A2DB707"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19" w:history="1">
            <w:r w:rsidR="009C1588" w:rsidRPr="000C2402">
              <w:rPr>
                <w:rStyle w:val="Hipercze"/>
                <w:noProof/>
              </w:rPr>
              <w:t>XII.</w:t>
            </w:r>
            <w:r w:rsidR="009C1588">
              <w:rPr>
                <w:rFonts w:asciiTheme="minorHAnsi" w:eastAsiaTheme="minorEastAsia" w:hAnsiTheme="minorHAnsi" w:cstheme="minorBidi"/>
                <w:noProof/>
                <w:lang w:val="pl-PL"/>
              </w:rPr>
              <w:tab/>
            </w:r>
            <w:r w:rsidR="009C1588" w:rsidRPr="000C2402">
              <w:rPr>
                <w:rStyle w:val="Hipercze"/>
                <w:noProof/>
              </w:rPr>
              <w:t>Informacje o sposobie porozumiewania się zamawiającego z Wykonawcami oraz przekazywania oświadczeń lub dokumentów</w:t>
            </w:r>
            <w:r w:rsidR="009C1588">
              <w:rPr>
                <w:noProof/>
                <w:webHidden/>
              </w:rPr>
              <w:tab/>
            </w:r>
            <w:r w:rsidR="009C1588">
              <w:rPr>
                <w:noProof/>
                <w:webHidden/>
              </w:rPr>
              <w:fldChar w:fldCharType="begin"/>
            </w:r>
            <w:r w:rsidR="009C1588">
              <w:rPr>
                <w:noProof/>
                <w:webHidden/>
              </w:rPr>
              <w:instrText xml:space="preserve"> PAGEREF _Toc69130519 \h </w:instrText>
            </w:r>
            <w:r w:rsidR="009C1588">
              <w:rPr>
                <w:noProof/>
                <w:webHidden/>
              </w:rPr>
            </w:r>
            <w:r w:rsidR="009C1588">
              <w:rPr>
                <w:noProof/>
                <w:webHidden/>
              </w:rPr>
              <w:fldChar w:fldCharType="separate"/>
            </w:r>
            <w:r>
              <w:rPr>
                <w:noProof/>
                <w:webHidden/>
              </w:rPr>
              <w:t>9</w:t>
            </w:r>
            <w:r w:rsidR="009C1588">
              <w:rPr>
                <w:noProof/>
                <w:webHidden/>
              </w:rPr>
              <w:fldChar w:fldCharType="end"/>
            </w:r>
          </w:hyperlink>
        </w:p>
        <w:p w14:paraId="16D33BD9"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20" w:history="1">
            <w:r w:rsidR="009C1588" w:rsidRPr="000C2402">
              <w:rPr>
                <w:rStyle w:val="Hipercze"/>
                <w:noProof/>
              </w:rPr>
              <w:t>XIII.</w:t>
            </w:r>
            <w:r w:rsidR="009C1588">
              <w:rPr>
                <w:rFonts w:asciiTheme="minorHAnsi" w:eastAsiaTheme="minorEastAsia" w:hAnsiTheme="minorHAnsi" w:cstheme="minorBidi"/>
                <w:noProof/>
                <w:lang w:val="pl-PL"/>
              </w:rPr>
              <w:tab/>
            </w:r>
            <w:r w:rsidR="009C1588" w:rsidRPr="000C2402">
              <w:rPr>
                <w:rStyle w:val="Hipercze"/>
                <w:noProof/>
              </w:rPr>
              <w:t>Opis sposobu przygotowania oferty oraz dokumentów wymaganych przez Zamawiającego w SWZ</w:t>
            </w:r>
            <w:r w:rsidR="009C1588">
              <w:rPr>
                <w:noProof/>
                <w:webHidden/>
              </w:rPr>
              <w:tab/>
            </w:r>
            <w:r w:rsidR="009C1588">
              <w:rPr>
                <w:noProof/>
                <w:webHidden/>
              </w:rPr>
              <w:fldChar w:fldCharType="begin"/>
            </w:r>
            <w:r w:rsidR="009C1588">
              <w:rPr>
                <w:noProof/>
                <w:webHidden/>
              </w:rPr>
              <w:instrText xml:space="preserve"> PAGEREF _Toc69130520 \h </w:instrText>
            </w:r>
            <w:r w:rsidR="009C1588">
              <w:rPr>
                <w:noProof/>
                <w:webHidden/>
              </w:rPr>
            </w:r>
            <w:r w:rsidR="009C1588">
              <w:rPr>
                <w:noProof/>
                <w:webHidden/>
              </w:rPr>
              <w:fldChar w:fldCharType="separate"/>
            </w:r>
            <w:r>
              <w:rPr>
                <w:noProof/>
                <w:webHidden/>
              </w:rPr>
              <w:t>10</w:t>
            </w:r>
            <w:r w:rsidR="009C1588">
              <w:rPr>
                <w:noProof/>
                <w:webHidden/>
              </w:rPr>
              <w:fldChar w:fldCharType="end"/>
            </w:r>
          </w:hyperlink>
        </w:p>
        <w:p w14:paraId="40AB9F11"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21" w:history="1">
            <w:r w:rsidR="009C1588" w:rsidRPr="000C2402">
              <w:rPr>
                <w:rStyle w:val="Hipercze"/>
                <w:noProof/>
              </w:rPr>
              <w:t>XIV.</w:t>
            </w:r>
            <w:r w:rsidR="009C1588">
              <w:rPr>
                <w:rFonts w:asciiTheme="minorHAnsi" w:eastAsiaTheme="minorEastAsia" w:hAnsiTheme="minorHAnsi" w:cstheme="minorBidi"/>
                <w:noProof/>
                <w:lang w:val="pl-PL"/>
              </w:rPr>
              <w:tab/>
            </w:r>
            <w:r w:rsidR="009C1588" w:rsidRPr="000C2402">
              <w:rPr>
                <w:rStyle w:val="Hipercze"/>
                <w:noProof/>
              </w:rPr>
              <w:t>Sposób obliczania ceny oferty</w:t>
            </w:r>
            <w:r w:rsidR="009C1588">
              <w:rPr>
                <w:noProof/>
                <w:webHidden/>
              </w:rPr>
              <w:tab/>
            </w:r>
            <w:r w:rsidR="009C1588">
              <w:rPr>
                <w:noProof/>
                <w:webHidden/>
              </w:rPr>
              <w:fldChar w:fldCharType="begin"/>
            </w:r>
            <w:r w:rsidR="009C1588">
              <w:rPr>
                <w:noProof/>
                <w:webHidden/>
              </w:rPr>
              <w:instrText xml:space="preserve"> PAGEREF _Toc69130521 \h </w:instrText>
            </w:r>
            <w:r w:rsidR="009C1588">
              <w:rPr>
                <w:noProof/>
                <w:webHidden/>
              </w:rPr>
            </w:r>
            <w:r w:rsidR="009C1588">
              <w:rPr>
                <w:noProof/>
                <w:webHidden/>
              </w:rPr>
              <w:fldChar w:fldCharType="separate"/>
            </w:r>
            <w:r>
              <w:rPr>
                <w:noProof/>
                <w:webHidden/>
              </w:rPr>
              <w:t>14</w:t>
            </w:r>
            <w:r w:rsidR="009C1588">
              <w:rPr>
                <w:noProof/>
                <w:webHidden/>
              </w:rPr>
              <w:fldChar w:fldCharType="end"/>
            </w:r>
          </w:hyperlink>
        </w:p>
        <w:p w14:paraId="1302219A"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22" w:history="1">
            <w:r w:rsidR="009C1588" w:rsidRPr="000C2402">
              <w:rPr>
                <w:rStyle w:val="Hipercze"/>
                <w:noProof/>
              </w:rPr>
              <w:t>XV.</w:t>
            </w:r>
            <w:r w:rsidR="009C1588">
              <w:rPr>
                <w:rFonts w:asciiTheme="minorHAnsi" w:eastAsiaTheme="minorEastAsia" w:hAnsiTheme="minorHAnsi" w:cstheme="minorBidi"/>
                <w:noProof/>
                <w:lang w:val="pl-PL"/>
              </w:rPr>
              <w:tab/>
            </w:r>
            <w:r w:rsidR="009C1588" w:rsidRPr="000C2402">
              <w:rPr>
                <w:rStyle w:val="Hipercze"/>
                <w:noProof/>
              </w:rPr>
              <w:t>Wymagania dotyczące wadium</w:t>
            </w:r>
            <w:r w:rsidR="009C1588">
              <w:rPr>
                <w:noProof/>
                <w:webHidden/>
              </w:rPr>
              <w:tab/>
            </w:r>
            <w:r w:rsidR="009C1588">
              <w:rPr>
                <w:noProof/>
                <w:webHidden/>
              </w:rPr>
              <w:fldChar w:fldCharType="begin"/>
            </w:r>
            <w:r w:rsidR="009C1588">
              <w:rPr>
                <w:noProof/>
                <w:webHidden/>
              </w:rPr>
              <w:instrText xml:space="preserve"> PAGEREF _Toc69130522 \h </w:instrText>
            </w:r>
            <w:r w:rsidR="009C1588">
              <w:rPr>
                <w:noProof/>
                <w:webHidden/>
              </w:rPr>
            </w:r>
            <w:r w:rsidR="009C1588">
              <w:rPr>
                <w:noProof/>
                <w:webHidden/>
              </w:rPr>
              <w:fldChar w:fldCharType="separate"/>
            </w:r>
            <w:r>
              <w:rPr>
                <w:noProof/>
                <w:webHidden/>
              </w:rPr>
              <w:t>15</w:t>
            </w:r>
            <w:r w:rsidR="009C1588">
              <w:rPr>
                <w:noProof/>
                <w:webHidden/>
              </w:rPr>
              <w:fldChar w:fldCharType="end"/>
            </w:r>
          </w:hyperlink>
        </w:p>
        <w:p w14:paraId="53CFBCED"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23" w:history="1">
            <w:r w:rsidR="009C1588" w:rsidRPr="000C2402">
              <w:rPr>
                <w:rStyle w:val="Hipercze"/>
                <w:noProof/>
              </w:rPr>
              <w:t>XVI.</w:t>
            </w:r>
            <w:r w:rsidR="009C1588">
              <w:rPr>
                <w:rFonts w:asciiTheme="minorHAnsi" w:eastAsiaTheme="minorEastAsia" w:hAnsiTheme="minorHAnsi" w:cstheme="minorBidi"/>
                <w:noProof/>
                <w:lang w:val="pl-PL"/>
              </w:rPr>
              <w:tab/>
            </w:r>
            <w:r w:rsidR="009C1588" w:rsidRPr="000C2402">
              <w:rPr>
                <w:rStyle w:val="Hipercze"/>
                <w:noProof/>
              </w:rPr>
              <w:t>Termin związania ofertą</w:t>
            </w:r>
            <w:r w:rsidR="009C1588">
              <w:rPr>
                <w:noProof/>
                <w:webHidden/>
              </w:rPr>
              <w:tab/>
            </w:r>
            <w:r w:rsidR="009C1588">
              <w:rPr>
                <w:noProof/>
                <w:webHidden/>
              </w:rPr>
              <w:fldChar w:fldCharType="begin"/>
            </w:r>
            <w:r w:rsidR="009C1588">
              <w:rPr>
                <w:noProof/>
                <w:webHidden/>
              </w:rPr>
              <w:instrText xml:space="preserve"> PAGEREF _Toc69130523 \h </w:instrText>
            </w:r>
            <w:r w:rsidR="009C1588">
              <w:rPr>
                <w:noProof/>
                <w:webHidden/>
              </w:rPr>
            </w:r>
            <w:r w:rsidR="009C1588">
              <w:rPr>
                <w:noProof/>
                <w:webHidden/>
              </w:rPr>
              <w:fldChar w:fldCharType="separate"/>
            </w:r>
            <w:r>
              <w:rPr>
                <w:noProof/>
                <w:webHidden/>
              </w:rPr>
              <w:t>15</w:t>
            </w:r>
            <w:r w:rsidR="009C1588">
              <w:rPr>
                <w:noProof/>
                <w:webHidden/>
              </w:rPr>
              <w:fldChar w:fldCharType="end"/>
            </w:r>
          </w:hyperlink>
        </w:p>
        <w:p w14:paraId="638FC1D6" w14:textId="77777777" w:rsidR="009C1588" w:rsidRDefault="00832B01">
          <w:pPr>
            <w:pStyle w:val="Spistreci2"/>
            <w:tabs>
              <w:tab w:val="left" w:pos="1100"/>
              <w:tab w:val="right" w:pos="9019"/>
            </w:tabs>
            <w:rPr>
              <w:rFonts w:asciiTheme="minorHAnsi" w:eastAsiaTheme="minorEastAsia" w:hAnsiTheme="minorHAnsi" w:cstheme="minorBidi"/>
              <w:noProof/>
              <w:lang w:val="pl-PL"/>
            </w:rPr>
          </w:pPr>
          <w:hyperlink w:anchor="_Toc69130524" w:history="1">
            <w:r w:rsidR="009C1588" w:rsidRPr="000C2402">
              <w:rPr>
                <w:rStyle w:val="Hipercze"/>
                <w:noProof/>
              </w:rPr>
              <w:t>XVII.</w:t>
            </w:r>
            <w:r w:rsidR="009C1588">
              <w:rPr>
                <w:rFonts w:asciiTheme="minorHAnsi" w:eastAsiaTheme="minorEastAsia" w:hAnsiTheme="minorHAnsi" w:cstheme="minorBidi"/>
                <w:noProof/>
                <w:lang w:val="pl-PL"/>
              </w:rPr>
              <w:tab/>
            </w:r>
            <w:r w:rsidR="009C1588" w:rsidRPr="000C2402">
              <w:rPr>
                <w:rStyle w:val="Hipercze"/>
                <w:noProof/>
              </w:rPr>
              <w:t>Miejsce i termin składania ofert</w:t>
            </w:r>
            <w:r w:rsidR="009C1588">
              <w:rPr>
                <w:noProof/>
                <w:webHidden/>
              </w:rPr>
              <w:tab/>
            </w:r>
            <w:r w:rsidR="009C1588">
              <w:rPr>
                <w:noProof/>
                <w:webHidden/>
              </w:rPr>
              <w:fldChar w:fldCharType="begin"/>
            </w:r>
            <w:r w:rsidR="009C1588">
              <w:rPr>
                <w:noProof/>
                <w:webHidden/>
              </w:rPr>
              <w:instrText xml:space="preserve"> PAGEREF _Toc69130524 \h </w:instrText>
            </w:r>
            <w:r w:rsidR="009C1588">
              <w:rPr>
                <w:noProof/>
                <w:webHidden/>
              </w:rPr>
            </w:r>
            <w:r w:rsidR="009C1588">
              <w:rPr>
                <w:noProof/>
                <w:webHidden/>
              </w:rPr>
              <w:fldChar w:fldCharType="separate"/>
            </w:r>
            <w:r>
              <w:rPr>
                <w:noProof/>
                <w:webHidden/>
              </w:rPr>
              <w:t>15</w:t>
            </w:r>
            <w:r w:rsidR="009C1588">
              <w:rPr>
                <w:noProof/>
                <w:webHidden/>
              </w:rPr>
              <w:fldChar w:fldCharType="end"/>
            </w:r>
          </w:hyperlink>
        </w:p>
        <w:p w14:paraId="1D0C249B" w14:textId="77777777" w:rsidR="009C1588" w:rsidRDefault="00832B01">
          <w:pPr>
            <w:pStyle w:val="Spistreci2"/>
            <w:tabs>
              <w:tab w:val="left" w:pos="1100"/>
              <w:tab w:val="right" w:pos="9019"/>
            </w:tabs>
            <w:rPr>
              <w:rFonts w:asciiTheme="minorHAnsi" w:eastAsiaTheme="minorEastAsia" w:hAnsiTheme="minorHAnsi" w:cstheme="minorBidi"/>
              <w:noProof/>
              <w:lang w:val="pl-PL"/>
            </w:rPr>
          </w:pPr>
          <w:hyperlink w:anchor="_Toc69130525" w:history="1">
            <w:r w:rsidR="009C1588" w:rsidRPr="000C2402">
              <w:rPr>
                <w:rStyle w:val="Hipercze"/>
                <w:noProof/>
              </w:rPr>
              <w:t>XVIII.</w:t>
            </w:r>
            <w:r w:rsidR="009C1588">
              <w:rPr>
                <w:rFonts w:asciiTheme="minorHAnsi" w:eastAsiaTheme="minorEastAsia" w:hAnsiTheme="minorHAnsi" w:cstheme="minorBidi"/>
                <w:noProof/>
                <w:lang w:val="pl-PL"/>
              </w:rPr>
              <w:tab/>
            </w:r>
            <w:r w:rsidR="009C1588" w:rsidRPr="000C2402">
              <w:rPr>
                <w:rStyle w:val="Hipercze"/>
                <w:noProof/>
              </w:rPr>
              <w:t>Otwarcie ofert</w:t>
            </w:r>
            <w:r w:rsidR="009C1588">
              <w:rPr>
                <w:noProof/>
                <w:webHidden/>
              </w:rPr>
              <w:tab/>
            </w:r>
            <w:r w:rsidR="009C1588">
              <w:rPr>
                <w:noProof/>
                <w:webHidden/>
              </w:rPr>
              <w:fldChar w:fldCharType="begin"/>
            </w:r>
            <w:r w:rsidR="009C1588">
              <w:rPr>
                <w:noProof/>
                <w:webHidden/>
              </w:rPr>
              <w:instrText xml:space="preserve"> PAGEREF _Toc69130525 \h </w:instrText>
            </w:r>
            <w:r w:rsidR="009C1588">
              <w:rPr>
                <w:noProof/>
                <w:webHidden/>
              </w:rPr>
            </w:r>
            <w:r w:rsidR="009C1588">
              <w:rPr>
                <w:noProof/>
                <w:webHidden/>
              </w:rPr>
              <w:fldChar w:fldCharType="separate"/>
            </w:r>
            <w:r>
              <w:rPr>
                <w:noProof/>
                <w:webHidden/>
              </w:rPr>
              <w:t>15</w:t>
            </w:r>
            <w:r w:rsidR="009C1588">
              <w:rPr>
                <w:noProof/>
                <w:webHidden/>
              </w:rPr>
              <w:fldChar w:fldCharType="end"/>
            </w:r>
          </w:hyperlink>
        </w:p>
        <w:p w14:paraId="75E51D6E"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26" w:history="1">
            <w:r w:rsidR="009C1588" w:rsidRPr="000C2402">
              <w:rPr>
                <w:rStyle w:val="Hipercze"/>
                <w:noProof/>
              </w:rPr>
              <w:t>XIX.</w:t>
            </w:r>
            <w:r w:rsidR="009C1588">
              <w:rPr>
                <w:rFonts w:asciiTheme="minorHAnsi" w:eastAsiaTheme="minorEastAsia" w:hAnsiTheme="minorHAnsi" w:cstheme="minorBidi"/>
                <w:noProof/>
                <w:lang w:val="pl-PL"/>
              </w:rPr>
              <w:tab/>
            </w:r>
            <w:r w:rsidR="009C1588" w:rsidRPr="000C2402">
              <w:rPr>
                <w:rStyle w:val="Hipercze"/>
                <w:noProof/>
              </w:rPr>
              <w:t>Opis kryteriów oceny ofert wraz z podaniem wag tych kryteriów i sposobu oceny ofert</w:t>
            </w:r>
            <w:r w:rsidR="009C1588">
              <w:rPr>
                <w:noProof/>
                <w:webHidden/>
              </w:rPr>
              <w:tab/>
            </w:r>
            <w:r w:rsidR="009C1588">
              <w:rPr>
                <w:noProof/>
                <w:webHidden/>
              </w:rPr>
              <w:fldChar w:fldCharType="begin"/>
            </w:r>
            <w:r w:rsidR="009C1588">
              <w:rPr>
                <w:noProof/>
                <w:webHidden/>
              </w:rPr>
              <w:instrText xml:space="preserve"> PAGEREF _Toc69130526 \h </w:instrText>
            </w:r>
            <w:r w:rsidR="009C1588">
              <w:rPr>
                <w:noProof/>
                <w:webHidden/>
              </w:rPr>
            </w:r>
            <w:r w:rsidR="009C1588">
              <w:rPr>
                <w:noProof/>
                <w:webHidden/>
              </w:rPr>
              <w:fldChar w:fldCharType="separate"/>
            </w:r>
            <w:r>
              <w:rPr>
                <w:noProof/>
                <w:webHidden/>
              </w:rPr>
              <w:t>16</w:t>
            </w:r>
            <w:r w:rsidR="009C1588">
              <w:rPr>
                <w:noProof/>
                <w:webHidden/>
              </w:rPr>
              <w:fldChar w:fldCharType="end"/>
            </w:r>
          </w:hyperlink>
        </w:p>
        <w:p w14:paraId="71A6FDF8"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27" w:history="1">
            <w:r w:rsidR="009C1588" w:rsidRPr="000C2402">
              <w:rPr>
                <w:rStyle w:val="Hipercze"/>
                <w:noProof/>
              </w:rPr>
              <w:t>XX.</w:t>
            </w:r>
            <w:r w:rsidR="009C1588">
              <w:rPr>
                <w:rFonts w:asciiTheme="minorHAnsi" w:eastAsiaTheme="minorEastAsia" w:hAnsiTheme="minorHAnsi" w:cstheme="minorBidi"/>
                <w:noProof/>
                <w:lang w:val="pl-PL"/>
              </w:rPr>
              <w:tab/>
            </w:r>
            <w:r w:rsidR="009C1588" w:rsidRPr="000C2402">
              <w:rPr>
                <w:rStyle w:val="Hipercze"/>
                <w:noProof/>
              </w:rPr>
              <w:t>Informacje o formalnościach, jakie powinny być dopełnione po wyborze oferty w celu zawarcia umowy</w:t>
            </w:r>
            <w:r w:rsidR="009C1588">
              <w:rPr>
                <w:noProof/>
                <w:webHidden/>
              </w:rPr>
              <w:tab/>
            </w:r>
            <w:r w:rsidR="009C1588">
              <w:rPr>
                <w:noProof/>
                <w:webHidden/>
              </w:rPr>
              <w:fldChar w:fldCharType="begin"/>
            </w:r>
            <w:r w:rsidR="009C1588">
              <w:rPr>
                <w:noProof/>
                <w:webHidden/>
              </w:rPr>
              <w:instrText xml:space="preserve"> PAGEREF _Toc69130527 \h </w:instrText>
            </w:r>
            <w:r w:rsidR="009C1588">
              <w:rPr>
                <w:noProof/>
                <w:webHidden/>
              </w:rPr>
            </w:r>
            <w:r w:rsidR="009C1588">
              <w:rPr>
                <w:noProof/>
                <w:webHidden/>
              </w:rPr>
              <w:fldChar w:fldCharType="separate"/>
            </w:r>
            <w:r>
              <w:rPr>
                <w:noProof/>
                <w:webHidden/>
              </w:rPr>
              <w:t>17</w:t>
            </w:r>
            <w:r w:rsidR="009C1588">
              <w:rPr>
                <w:noProof/>
                <w:webHidden/>
              </w:rPr>
              <w:fldChar w:fldCharType="end"/>
            </w:r>
          </w:hyperlink>
        </w:p>
        <w:p w14:paraId="2E69FA6C" w14:textId="77777777" w:rsidR="009C1588" w:rsidRDefault="00832B01">
          <w:pPr>
            <w:pStyle w:val="Spistreci2"/>
            <w:tabs>
              <w:tab w:val="left" w:pos="880"/>
              <w:tab w:val="right" w:pos="9019"/>
            </w:tabs>
            <w:rPr>
              <w:rFonts w:asciiTheme="minorHAnsi" w:eastAsiaTheme="minorEastAsia" w:hAnsiTheme="minorHAnsi" w:cstheme="minorBidi"/>
              <w:noProof/>
              <w:lang w:val="pl-PL"/>
            </w:rPr>
          </w:pPr>
          <w:hyperlink w:anchor="_Toc69130528" w:history="1">
            <w:r w:rsidR="009C1588" w:rsidRPr="000C2402">
              <w:rPr>
                <w:rStyle w:val="Hipercze"/>
                <w:noProof/>
              </w:rPr>
              <w:t>XXI.</w:t>
            </w:r>
            <w:r w:rsidR="009C1588">
              <w:rPr>
                <w:rFonts w:asciiTheme="minorHAnsi" w:eastAsiaTheme="minorEastAsia" w:hAnsiTheme="minorHAnsi" w:cstheme="minorBidi"/>
                <w:noProof/>
                <w:lang w:val="pl-PL"/>
              </w:rPr>
              <w:tab/>
            </w:r>
            <w:r w:rsidR="009C1588" w:rsidRPr="000C2402">
              <w:rPr>
                <w:rStyle w:val="Hipercze"/>
                <w:noProof/>
              </w:rPr>
              <w:t>Wymagania dotyczące zabezpieczenia należytego wykonania umowy</w:t>
            </w:r>
            <w:r w:rsidR="009C1588">
              <w:rPr>
                <w:noProof/>
                <w:webHidden/>
              </w:rPr>
              <w:tab/>
            </w:r>
            <w:r w:rsidR="009C1588">
              <w:rPr>
                <w:noProof/>
                <w:webHidden/>
              </w:rPr>
              <w:fldChar w:fldCharType="begin"/>
            </w:r>
            <w:r w:rsidR="009C1588">
              <w:rPr>
                <w:noProof/>
                <w:webHidden/>
              </w:rPr>
              <w:instrText xml:space="preserve"> PAGEREF _Toc69130528 \h </w:instrText>
            </w:r>
            <w:r w:rsidR="009C1588">
              <w:rPr>
                <w:noProof/>
                <w:webHidden/>
              </w:rPr>
            </w:r>
            <w:r w:rsidR="009C1588">
              <w:rPr>
                <w:noProof/>
                <w:webHidden/>
              </w:rPr>
              <w:fldChar w:fldCharType="separate"/>
            </w:r>
            <w:r>
              <w:rPr>
                <w:noProof/>
                <w:webHidden/>
              </w:rPr>
              <w:t>17</w:t>
            </w:r>
            <w:r w:rsidR="009C1588">
              <w:rPr>
                <w:noProof/>
                <w:webHidden/>
              </w:rPr>
              <w:fldChar w:fldCharType="end"/>
            </w:r>
          </w:hyperlink>
        </w:p>
        <w:p w14:paraId="32B8C74B" w14:textId="77777777" w:rsidR="009C1588" w:rsidRDefault="00832B01">
          <w:pPr>
            <w:pStyle w:val="Spistreci2"/>
            <w:tabs>
              <w:tab w:val="left" w:pos="1100"/>
              <w:tab w:val="right" w:pos="9019"/>
            </w:tabs>
            <w:rPr>
              <w:rFonts w:asciiTheme="minorHAnsi" w:eastAsiaTheme="minorEastAsia" w:hAnsiTheme="minorHAnsi" w:cstheme="minorBidi"/>
              <w:noProof/>
              <w:lang w:val="pl-PL"/>
            </w:rPr>
          </w:pPr>
          <w:hyperlink w:anchor="_Toc69130529" w:history="1">
            <w:r w:rsidR="009C1588" w:rsidRPr="000C2402">
              <w:rPr>
                <w:rStyle w:val="Hipercze"/>
                <w:noProof/>
              </w:rPr>
              <w:t>XXII.</w:t>
            </w:r>
            <w:r w:rsidR="009C1588">
              <w:rPr>
                <w:rFonts w:asciiTheme="minorHAnsi" w:eastAsiaTheme="minorEastAsia" w:hAnsiTheme="minorHAnsi" w:cstheme="minorBidi"/>
                <w:noProof/>
                <w:lang w:val="pl-PL"/>
              </w:rPr>
              <w:tab/>
            </w:r>
            <w:r w:rsidR="009C1588" w:rsidRPr="000C2402">
              <w:rPr>
                <w:rStyle w:val="Hipercze"/>
                <w:noProof/>
              </w:rPr>
              <w:t>Projektowane postanowienia umowy w sprawie zamówienia publicznego, które zostaną wprowadzone do umowy</w:t>
            </w:r>
            <w:r w:rsidR="009C1588">
              <w:rPr>
                <w:noProof/>
                <w:webHidden/>
              </w:rPr>
              <w:tab/>
            </w:r>
            <w:r w:rsidR="009C1588">
              <w:rPr>
                <w:noProof/>
                <w:webHidden/>
              </w:rPr>
              <w:fldChar w:fldCharType="begin"/>
            </w:r>
            <w:r w:rsidR="009C1588">
              <w:rPr>
                <w:noProof/>
                <w:webHidden/>
              </w:rPr>
              <w:instrText xml:space="preserve"> PAGEREF _Toc69130529 \h </w:instrText>
            </w:r>
            <w:r w:rsidR="009C1588">
              <w:rPr>
                <w:noProof/>
                <w:webHidden/>
              </w:rPr>
            </w:r>
            <w:r w:rsidR="009C1588">
              <w:rPr>
                <w:noProof/>
                <w:webHidden/>
              </w:rPr>
              <w:fldChar w:fldCharType="separate"/>
            </w:r>
            <w:r>
              <w:rPr>
                <w:noProof/>
                <w:webHidden/>
              </w:rPr>
              <w:t>18</w:t>
            </w:r>
            <w:r w:rsidR="009C1588">
              <w:rPr>
                <w:noProof/>
                <w:webHidden/>
              </w:rPr>
              <w:fldChar w:fldCharType="end"/>
            </w:r>
          </w:hyperlink>
        </w:p>
        <w:p w14:paraId="75C25BB7" w14:textId="77777777" w:rsidR="009C1588" w:rsidRDefault="00832B01">
          <w:pPr>
            <w:pStyle w:val="Spistreci2"/>
            <w:tabs>
              <w:tab w:val="left" w:pos="1100"/>
              <w:tab w:val="right" w:pos="9019"/>
            </w:tabs>
            <w:rPr>
              <w:rFonts w:asciiTheme="minorHAnsi" w:eastAsiaTheme="minorEastAsia" w:hAnsiTheme="minorHAnsi" w:cstheme="minorBidi"/>
              <w:noProof/>
              <w:lang w:val="pl-PL"/>
            </w:rPr>
          </w:pPr>
          <w:hyperlink w:anchor="_Toc69130530" w:history="1">
            <w:r w:rsidR="009C1588" w:rsidRPr="000C2402">
              <w:rPr>
                <w:rStyle w:val="Hipercze"/>
                <w:noProof/>
              </w:rPr>
              <w:t>XXIII.</w:t>
            </w:r>
            <w:r w:rsidR="009C1588">
              <w:rPr>
                <w:rFonts w:asciiTheme="minorHAnsi" w:eastAsiaTheme="minorEastAsia" w:hAnsiTheme="minorHAnsi" w:cstheme="minorBidi"/>
                <w:noProof/>
                <w:lang w:val="pl-PL"/>
              </w:rPr>
              <w:tab/>
            </w:r>
            <w:r w:rsidR="009C1588" w:rsidRPr="000C2402">
              <w:rPr>
                <w:rStyle w:val="Hipercze"/>
                <w:noProof/>
              </w:rPr>
              <w:t>Pouczenie o środkach ochrony prawnej przysługujących Wykonawcy</w:t>
            </w:r>
            <w:r w:rsidR="009C1588">
              <w:rPr>
                <w:noProof/>
                <w:webHidden/>
              </w:rPr>
              <w:tab/>
            </w:r>
            <w:r w:rsidR="009C1588">
              <w:rPr>
                <w:noProof/>
                <w:webHidden/>
              </w:rPr>
              <w:fldChar w:fldCharType="begin"/>
            </w:r>
            <w:r w:rsidR="009C1588">
              <w:rPr>
                <w:noProof/>
                <w:webHidden/>
              </w:rPr>
              <w:instrText xml:space="preserve"> PAGEREF _Toc69130530 \h </w:instrText>
            </w:r>
            <w:r w:rsidR="009C1588">
              <w:rPr>
                <w:noProof/>
                <w:webHidden/>
              </w:rPr>
            </w:r>
            <w:r w:rsidR="009C1588">
              <w:rPr>
                <w:noProof/>
                <w:webHidden/>
              </w:rPr>
              <w:fldChar w:fldCharType="separate"/>
            </w:r>
            <w:r>
              <w:rPr>
                <w:noProof/>
                <w:webHidden/>
              </w:rPr>
              <w:t>18</w:t>
            </w:r>
            <w:r w:rsidR="009C1588">
              <w:rPr>
                <w:noProof/>
                <w:webHidden/>
              </w:rPr>
              <w:fldChar w:fldCharType="end"/>
            </w:r>
          </w:hyperlink>
        </w:p>
        <w:p w14:paraId="3C4562A8" w14:textId="77777777" w:rsidR="009C1588" w:rsidRDefault="00832B01">
          <w:pPr>
            <w:pStyle w:val="Spistreci2"/>
            <w:tabs>
              <w:tab w:val="left" w:pos="1100"/>
              <w:tab w:val="right" w:pos="9019"/>
            </w:tabs>
            <w:rPr>
              <w:rFonts w:asciiTheme="minorHAnsi" w:eastAsiaTheme="minorEastAsia" w:hAnsiTheme="minorHAnsi" w:cstheme="minorBidi"/>
              <w:noProof/>
              <w:lang w:val="pl-PL"/>
            </w:rPr>
          </w:pPr>
          <w:hyperlink w:anchor="_Toc69130531" w:history="1">
            <w:r w:rsidR="009C1588" w:rsidRPr="000C2402">
              <w:rPr>
                <w:rStyle w:val="Hipercze"/>
                <w:noProof/>
              </w:rPr>
              <w:t>XXIV.</w:t>
            </w:r>
            <w:r w:rsidR="009C1588">
              <w:rPr>
                <w:rFonts w:asciiTheme="minorHAnsi" w:eastAsiaTheme="minorEastAsia" w:hAnsiTheme="minorHAnsi" w:cstheme="minorBidi"/>
                <w:noProof/>
                <w:lang w:val="pl-PL"/>
              </w:rPr>
              <w:tab/>
            </w:r>
            <w:r w:rsidR="009C1588" w:rsidRPr="000C2402">
              <w:rPr>
                <w:rStyle w:val="Hipercze"/>
                <w:noProof/>
              </w:rPr>
              <w:t>Ochrona danych osobowych</w:t>
            </w:r>
            <w:r w:rsidR="009C1588">
              <w:rPr>
                <w:noProof/>
                <w:webHidden/>
              </w:rPr>
              <w:tab/>
            </w:r>
            <w:r w:rsidR="009C1588">
              <w:rPr>
                <w:noProof/>
                <w:webHidden/>
              </w:rPr>
              <w:fldChar w:fldCharType="begin"/>
            </w:r>
            <w:r w:rsidR="009C1588">
              <w:rPr>
                <w:noProof/>
                <w:webHidden/>
              </w:rPr>
              <w:instrText xml:space="preserve"> PAGEREF _Toc69130531 \h </w:instrText>
            </w:r>
            <w:r w:rsidR="009C1588">
              <w:rPr>
                <w:noProof/>
                <w:webHidden/>
              </w:rPr>
            </w:r>
            <w:r w:rsidR="009C1588">
              <w:rPr>
                <w:noProof/>
                <w:webHidden/>
              </w:rPr>
              <w:fldChar w:fldCharType="separate"/>
            </w:r>
            <w:r>
              <w:rPr>
                <w:noProof/>
                <w:webHidden/>
              </w:rPr>
              <w:t>19</w:t>
            </w:r>
            <w:r w:rsidR="009C1588">
              <w:rPr>
                <w:noProof/>
                <w:webHidden/>
              </w:rPr>
              <w:fldChar w:fldCharType="end"/>
            </w:r>
          </w:hyperlink>
        </w:p>
        <w:p w14:paraId="4CE6A584" w14:textId="77777777" w:rsidR="009C1588" w:rsidRDefault="00832B01">
          <w:pPr>
            <w:pStyle w:val="Spistreci2"/>
            <w:tabs>
              <w:tab w:val="left" w:pos="1100"/>
              <w:tab w:val="right" w:pos="9019"/>
            </w:tabs>
            <w:rPr>
              <w:rFonts w:asciiTheme="minorHAnsi" w:eastAsiaTheme="minorEastAsia" w:hAnsiTheme="minorHAnsi" w:cstheme="minorBidi"/>
              <w:noProof/>
              <w:lang w:val="pl-PL"/>
            </w:rPr>
          </w:pPr>
          <w:hyperlink w:anchor="_Toc69130532" w:history="1">
            <w:r w:rsidR="009C1588" w:rsidRPr="000C2402">
              <w:rPr>
                <w:rStyle w:val="Hipercze"/>
                <w:noProof/>
              </w:rPr>
              <w:t>XXV.</w:t>
            </w:r>
            <w:r w:rsidR="009C1588">
              <w:rPr>
                <w:rFonts w:asciiTheme="minorHAnsi" w:eastAsiaTheme="minorEastAsia" w:hAnsiTheme="minorHAnsi" w:cstheme="minorBidi"/>
                <w:noProof/>
                <w:lang w:val="pl-PL"/>
              </w:rPr>
              <w:tab/>
            </w:r>
            <w:r w:rsidR="009C1588" w:rsidRPr="000C2402">
              <w:rPr>
                <w:rStyle w:val="Hipercze"/>
                <w:noProof/>
              </w:rPr>
              <w:t>Pozostałe informacje</w:t>
            </w:r>
            <w:r w:rsidR="009C1588">
              <w:rPr>
                <w:noProof/>
                <w:webHidden/>
              </w:rPr>
              <w:tab/>
            </w:r>
            <w:r w:rsidR="009C1588">
              <w:rPr>
                <w:noProof/>
                <w:webHidden/>
              </w:rPr>
              <w:fldChar w:fldCharType="begin"/>
            </w:r>
            <w:r w:rsidR="009C1588">
              <w:rPr>
                <w:noProof/>
                <w:webHidden/>
              </w:rPr>
              <w:instrText xml:space="preserve"> PAGEREF _Toc69130532 \h </w:instrText>
            </w:r>
            <w:r w:rsidR="009C1588">
              <w:rPr>
                <w:noProof/>
                <w:webHidden/>
              </w:rPr>
            </w:r>
            <w:r w:rsidR="009C1588">
              <w:rPr>
                <w:noProof/>
                <w:webHidden/>
              </w:rPr>
              <w:fldChar w:fldCharType="separate"/>
            </w:r>
            <w:r>
              <w:rPr>
                <w:noProof/>
                <w:webHidden/>
              </w:rPr>
              <w:t>20</w:t>
            </w:r>
            <w:r w:rsidR="009C1588">
              <w:rPr>
                <w:noProof/>
                <w:webHidden/>
              </w:rPr>
              <w:fldChar w:fldCharType="end"/>
            </w:r>
          </w:hyperlink>
        </w:p>
        <w:p w14:paraId="476894AA" w14:textId="77777777" w:rsidR="009C1588" w:rsidRDefault="00832B01">
          <w:pPr>
            <w:pStyle w:val="Spistreci2"/>
            <w:tabs>
              <w:tab w:val="left" w:pos="1100"/>
              <w:tab w:val="right" w:pos="9019"/>
            </w:tabs>
            <w:rPr>
              <w:rFonts w:asciiTheme="minorHAnsi" w:eastAsiaTheme="minorEastAsia" w:hAnsiTheme="minorHAnsi" w:cstheme="minorBidi"/>
              <w:noProof/>
              <w:lang w:val="pl-PL"/>
            </w:rPr>
          </w:pPr>
          <w:hyperlink w:anchor="_Toc69130533" w:history="1">
            <w:r w:rsidR="009C1588" w:rsidRPr="000C2402">
              <w:rPr>
                <w:rStyle w:val="Hipercze"/>
                <w:noProof/>
              </w:rPr>
              <w:t>XXVI.</w:t>
            </w:r>
            <w:r w:rsidR="009C1588">
              <w:rPr>
                <w:rFonts w:asciiTheme="minorHAnsi" w:eastAsiaTheme="minorEastAsia" w:hAnsiTheme="minorHAnsi" w:cstheme="minorBidi"/>
                <w:noProof/>
                <w:lang w:val="pl-PL"/>
              </w:rPr>
              <w:tab/>
            </w:r>
            <w:r w:rsidR="009C1588" w:rsidRPr="000C2402">
              <w:rPr>
                <w:rStyle w:val="Hipercze"/>
                <w:noProof/>
              </w:rPr>
              <w:t>Spis załączników</w:t>
            </w:r>
            <w:r w:rsidR="009C1588">
              <w:rPr>
                <w:noProof/>
                <w:webHidden/>
              </w:rPr>
              <w:tab/>
            </w:r>
            <w:r w:rsidR="009C1588">
              <w:rPr>
                <w:noProof/>
                <w:webHidden/>
              </w:rPr>
              <w:fldChar w:fldCharType="begin"/>
            </w:r>
            <w:r w:rsidR="009C1588">
              <w:rPr>
                <w:noProof/>
                <w:webHidden/>
              </w:rPr>
              <w:instrText xml:space="preserve"> PAGEREF _Toc69130533 \h </w:instrText>
            </w:r>
            <w:r w:rsidR="009C1588">
              <w:rPr>
                <w:noProof/>
                <w:webHidden/>
              </w:rPr>
            </w:r>
            <w:r w:rsidR="009C1588">
              <w:rPr>
                <w:noProof/>
                <w:webHidden/>
              </w:rPr>
              <w:fldChar w:fldCharType="separate"/>
            </w:r>
            <w:r>
              <w:rPr>
                <w:noProof/>
                <w:webHidden/>
              </w:rPr>
              <w:t>20</w:t>
            </w:r>
            <w:r w:rsidR="009C1588">
              <w:rPr>
                <w:noProof/>
                <w:webHidden/>
              </w:rPr>
              <w:fldChar w:fldCharType="end"/>
            </w:r>
          </w:hyperlink>
        </w:p>
        <w:p w14:paraId="00000045" w14:textId="3BC9FF45" w:rsidR="005819E7" w:rsidRPr="00A469D2" w:rsidRDefault="00A7058D" w:rsidP="004C40F3">
          <w:pPr>
            <w:tabs>
              <w:tab w:val="right" w:pos="9025"/>
            </w:tabs>
            <w:spacing w:before="200" w:after="80" w:line="240" w:lineRule="auto"/>
            <w:rPr>
              <w:b/>
              <w:color w:val="000000"/>
            </w:rPr>
          </w:pPr>
          <w:r w:rsidRPr="00A469D2">
            <w:fldChar w:fldCharType="end"/>
          </w:r>
        </w:p>
      </w:sdtContent>
    </w:sdt>
    <w:p w14:paraId="51C3DF53" w14:textId="77777777" w:rsidR="00044382" w:rsidRDefault="00044382">
      <w:pPr>
        <w:rPr>
          <w:b/>
          <w:color w:val="0070C0"/>
          <w:sz w:val="32"/>
          <w:szCs w:val="32"/>
        </w:rPr>
      </w:pPr>
      <w:bookmarkStart w:id="0" w:name="_Toc69130508"/>
      <w:r>
        <w:rPr>
          <w:b/>
          <w:color w:val="0070C0"/>
        </w:rPr>
        <w:br w:type="page"/>
      </w:r>
    </w:p>
    <w:p w14:paraId="00000046" w14:textId="3891F07E" w:rsidR="005819E7" w:rsidRPr="00650769" w:rsidRDefault="00A7058D" w:rsidP="0088693F">
      <w:pPr>
        <w:pStyle w:val="Nagwek2"/>
        <w:numPr>
          <w:ilvl w:val="0"/>
          <w:numId w:val="50"/>
        </w:numPr>
        <w:spacing w:before="0" w:after="0" w:line="240" w:lineRule="auto"/>
        <w:ind w:left="714" w:hanging="357"/>
        <w:rPr>
          <w:b/>
          <w:color w:val="0070C0"/>
        </w:rPr>
      </w:pPr>
      <w:r w:rsidRPr="00650769">
        <w:rPr>
          <w:b/>
          <w:color w:val="0070C0"/>
        </w:rPr>
        <w:lastRenderedPageBreak/>
        <w:t>Nazwa oraz adres Zamawiającego</w:t>
      </w:r>
      <w:bookmarkEnd w:id="0"/>
    </w:p>
    <w:p w14:paraId="292EDEB1" w14:textId="77777777" w:rsidR="00C6356C" w:rsidRPr="00C6356C" w:rsidRDefault="00C6356C" w:rsidP="00C6356C"/>
    <w:p w14:paraId="3726184E" w14:textId="77777777" w:rsidR="001B5318" w:rsidRPr="00A469D2" w:rsidRDefault="00A7058D" w:rsidP="0088693F">
      <w:pPr>
        <w:pStyle w:val="Akapitzlist"/>
        <w:numPr>
          <w:ilvl w:val="0"/>
          <w:numId w:val="31"/>
        </w:numPr>
        <w:spacing w:after="240" w:line="240" w:lineRule="auto"/>
        <w:ind w:left="714" w:hanging="357"/>
        <w:rPr>
          <w:rFonts w:ascii="Arial" w:eastAsia="SimSun" w:hAnsi="Arial" w:cs="Arial"/>
          <w:kern w:val="3"/>
          <w:sz w:val="20"/>
          <w:szCs w:val="20"/>
          <w:lang w:bidi="en-US"/>
        </w:rPr>
      </w:pPr>
      <w:r w:rsidRPr="00A469D2">
        <w:rPr>
          <w:rFonts w:ascii="Arial" w:hAnsi="Arial" w:cs="Arial"/>
          <w:b/>
          <w:sz w:val="20"/>
          <w:szCs w:val="20"/>
        </w:rPr>
        <w:t xml:space="preserve">Gmina Trzebownisko, 36-001 Trzebownisko976, </w:t>
      </w:r>
      <w:r w:rsidRPr="00A469D2">
        <w:rPr>
          <w:rFonts w:ascii="Arial" w:eastAsia="SimSun" w:hAnsi="Arial" w:cs="Arial"/>
          <w:kern w:val="3"/>
          <w:sz w:val="20"/>
          <w:szCs w:val="20"/>
          <w:lang w:bidi="en-US"/>
        </w:rPr>
        <w:t>NIP: 517-00-37-677</w:t>
      </w:r>
    </w:p>
    <w:p w14:paraId="027735EB" w14:textId="4B7F2D7F" w:rsidR="00A7058D" w:rsidRPr="00A469D2" w:rsidRDefault="00A7058D" w:rsidP="0088693F">
      <w:pPr>
        <w:pStyle w:val="Akapitzlist"/>
        <w:numPr>
          <w:ilvl w:val="0"/>
          <w:numId w:val="31"/>
        </w:numPr>
        <w:spacing w:before="240" w:after="240" w:line="240" w:lineRule="auto"/>
        <w:rPr>
          <w:rFonts w:ascii="Arial" w:eastAsia="SimSun" w:hAnsi="Arial" w:cs="Arial"/>
          <w:kern w:val="3"/>
          <w:sz w:val="20"/>
          <w:szCs w:val="20"/>
          <w:lang w:bidi="en-US"/>
        </w:rPr>
      </w:pPr>
      <w:r w:rsidRPr="00A469D2">
        <w:rPr>
          <w:rFonts w:ascii="Arial" w:hAnsi="Arial" w:cs="Arial"/>
          <w:sz w:val="20"/>
          <w:szCs w:val="20"/>
        </w:rPr>
        <w:t xml:space="preserve">godziny pracy: poniedziałek 8.30-16.30, wtorek-piątek od 7.30 do 15:30 </w:t>
      </w:r>
    </w:p>
    <w:p w14:paraId="4EC9D648" w14:textId="77777777" w:rsidR="00492763" w:rsidRPr="00F81DBA" w:rsidRDefault="00A7058D" w:rsidP="0088693F">
      <w:pPr>
        <w:pStyle w:val="Akapitzlist"/>
        <w:numPr>
          <w:ilvl w:val="0"/>
          <w:numId w:val="31"/>
        </w:numPr>
        <w:spacing w:line="240" w:lineRule="auto"/>
        <w:jc w:val="both"/>
        <w:rPr>
          <w:rFonts w:ascii="Arial" w:hAnsi="Arial" w:cs="Arial"/>
          <w:color w:val="FF0000"/>
          <w:sz w:val="20"/>
          <w:szCs w:val="20"/>
          <w:lang w:val="en-US"/>
        </w:rPr>
      </w:pPr>
      <w:r w:rsidRPr="00F81DBA">
        <w:rPr>
          <w:rFonts w:ascii="Arial" w:hAnsi="Arial" w:cs="Arial"/>
          <w:b/>
          <w:sz w:val="20"/>
          <w:szCs w:val="20"/>
          <w:lang w:val="en-US"/>
        </w:rPr>
        <w:t xml:space="preserve">Tel. 17 77 13 700  </w:t>
      </w:r>
      <w:r w:rsidRPr="00F81DBA">
        <w:rPr>
          <w:rFonts w:ascii="Arial" w:hAnsi="Arial" w:cs="Arial"/>
          <w:sz w:val="20"/>
          <w:szCs w:val="20"/>
          <w:lang w:val="en-US"/>
        </w:rPr>
        <w:t xml:space="preserve">e-mail: </w:t>
      </w:r>
      <w:hyperlink r:id="rId8" w:history="1">
        <w:r w:rsidRPr="00F81DBA">
          <w:rPr>
            <w:rFonts w:ascii="Arial" w:hAnsi="Arial" w:cs="Arial"/>
            <w:sz w:val="20"/>
            <w:szCs w:val="20"/>
            <w:lang w:val="en-US"/>
          </w:rPr>
          <w:t>poczta@trzebownisko.pl</w:t>
        </w:r>
      </w:hyperlink>
    </w:p>
    <w:p w14:paraId="564AE12E" w14:textId="35AF4AA3" w:rsidR="00492763" w:rsidRPr="00492763" w:rsidRDefault="00492763" w:rsidP="0088693F">
      <w:pPr>
        <w:numPr>
          <w:ilvl w:val="0"/>
          <w:numId w:val="31"/>
        </w:numPr>
        <w:pBdr>
          <w:top w:val="nil"/>
          <w:left w:val="nil"/>
          <w:bottom w:val="nil"/>
          <w:right w:val="nil"/>
          <w:between w:val="nil"/>
        </w:pBdr>
        <w:spacing w:line="240" w:lineRule="auto"/>
        <w:jc w:val="both"/>
        <w:rPr>
          <w:sz w:val="20"/>
          <w:szCs w:val="20"/>
        </w:rPr>
      </w:pPr>
      <w:r>
        <w:rPr>
          <w:sz w:val="20"/>
          <w:szCs w:val="20"/>
        </w:rPr>
        <w:t xml:space="preserve">Adres strony internetowej , na której jest prowadzone postępowania i na której będą dostępne wszelkie dokumenty związane z procedurą: </w:t>
      </w:r>
      <w:hyperlink r:id="rId9" w:history="1">
        <w:r w:rsidRPr="00492763">
          <w:rPr>
            <w:b/>
            <w:sz w:val="20"/>
            <w:szCs w:val="20"/>
          </w:rPr>
          <w:t>https://platformazakupowa.pl/pn/trzebownisko</w:t>
        </w:r>
      </w:hyperlink>
    </w:p>
    <w:p w14:paraId="0000004C" w14:textId="302E5D93" w:rsidR="005819E7" w:rsidRPr="00492763" w:rsidRDefault="00A7058D" w:rsidP="00492763">
      <w:pPr>
        <w:spacing w:line="240" w:lineRule="auto"/>
        <w:jc w:val="both"/>
        <w:rPr>
          <w:color w:val="FF0000"/>
          <w:sz w:val="20"/>
          <w:szCs w:val="20"/>
        </w:rPr>
      </w:pPr>
      <w:r w:rsidRPr="00492763">
        <w:rPr>
          <w:color w:val="FF0000"/>
          <w:sz w:val="20"/>
          <w:szCs w:val="20"/>
        </w:rPr>
        <w:tab/>
      </w:r>
    </w:p>
    <w:p w14:paraId="00000060" w14:textId="358AD612" w:rsidR="005819E7" w:rsidRPr="004A6678" w:rsidRDefault="00A7058D" w:rsidP="001D267C">
      <w:pPr>
        <w:spacing w:after="240" w:line="240" w:lineRule="auto"/>
        <w:rPr>
          <w:b/>
          <w:sz w:val="18"/>
        </w:rPr>
      </w:pPr>
      <w:r w:rsidRPr="004A6678">
        <w:rPr>
          <w:b/>
          <w:sz w:val="18"/>
        </w:rPr>
        <w:t xml:space="preserve">Uwaga! </w:t>
      </w:r>
      <w:r w:rsidRPr="004A6678">
        <w:rPr>
          <w:sz w:val="18"/>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00A24109" w:rsidRPr="004A6678">
        <w:rPr>
          <w:b/>
          <w:sz w:val="18"/>
        </w:rPr>
        <w:t>w rozdziale XII</w:t>
      </w:r>
      <w:r w:rsidRPr="004A6678">
        <w:rPr>
          <w:b/>
          <w:sz w:val="18"/>
        </w:rPr>
        <w:t xml:space="preserve"> pkt 3.</w:t>
      </w:r>
    </w:p>
    <w:p w14:paraId="00000061" w14:textId="790EAA59" w:rsidR="005819E7" w:rsidRPr="00650769" w:rsidRDefault="00A7058D" w:rsidP="0088693F">
      <w:pPr>
        <w:pStyle w:val="Nagwek2"/>
        <w:numPr>
          <w:ilvl w:val="0"/>
          <w:numId w:val="50"/>
        </w:numPr>
        <w:spacing w:before="240" w:after="240" w:line="240" w:lineRule="auto"/>
        <w:rPr>
          <w:b/>
          <w:color w:val="0070C0"/>
        </w:rPr>
      </w:pPr>
      <w:bookmarkStart w:id="1" w:name="_Toc69130509"/>
      <w:r w:rsidRPr="00650769">
        <w:rPr>
          <w:b/>
          <w:color w:val="0070C0"/>
        </w:rPr>
        <w:t>Tryb udzielania zamówienia</w:t>
      </w:r>
      <w:bookmarkEnd w:id="1"/>
    </w:p>
    <w:p w14:paraId="00000062" w14:textId="77777777" w:rsidR="005819E7" w:rsidRPr="00A469D2" w:rsidRDefault="00A7058D" w:rsidP="00814873">
      <w:pPr>
        <w:numPr>
          <w:ilvl w:val="0"/>
          <w:numId w:val="23"/>
        </w:numPr>
        <w:spacing w:before="240" w:line="240" w:lineRule="auto"/>
        <w:ind w:left="426"/>
        <w:jc w:val="both"/>
        <w:rPr>
          <w:sz w:val="20"/>
          <w:szCs w:val="20"/>
        </w:rPr>
      </w:pPr>
      <w:r w:rsidRPr="00A469D2">
        <w:rPr>
          <w:sz w:val="20"/>
          <w:szCs w:val="20"/>
        </w:rPr>
        <w:t xml:space="preserve">Niniejsze postępowanie prowadzone jest w trybie podstawowym o jakim stanowi art. 275 pkt 1 PZP oraz niniejszej Specyfikacji Warunków Zamówienia, zwaną dalej „SWZ”. </w:t>
      </w:r>
    </w:p>
    <w:p w14:paraId="00000063" w14:textId="77777777" w:rsidR="005819E7" w:rsidRPr="00A469D2" w:rsidRDefault="00A7058D" w:rsidP="00814873">
      <w:pPr>
        <w:numPr>
          <w:ilvl w:val="0"/>
          <w:numId w:val="23"/>
        </w:numPr>
        <w:spacing w:line="240" w:lineRule="auto"/>
        <w:ind w:left="426"/>
        <w:jc w:val="both"/>
        <w:rPr>
          <w:sz w:val="20"/>
          <w:szCs w:val="20"/>
        </w:rPr>
      </w:pPr>
      <w:r w:rsidRPr="00A469D2">
        <w:rPr>
          <w:sz w:val="20"/>
          <w:szCs w:val="20"/>
        </w:rPr>
        <w:t xml:space="preserve">Zamawiający nie przewiduje prowadzenia negocjacji. </w:t>
      </w:r>
    </w:p>
    <w:p w14:paraId="0A3AC1BA" w14:textId="77777777" w:rsidR="00C937F2" w:rsidRPr="00A469D2" w:rsidRDefault="00C937F2" w:rsidP="00C937F2">
      <w:pPr>
        <w:spacing w:line="240" w:lineRule="auto"/>
        <w:ind w:left="426"/>
        <w:jc w:val="both"/>
        <w:rPr>
          <w:sz w:val="20"/>
          <w:szCs w:val="20"/>
        </w:rPr>
      </w:pPr>
    </w:p>
    <w:p w14:paraId="0000006F" w14:textId="5FBE9F06" w:rsidR="005819E7" w:rsidRPr="00650769" w:rsidRDefault="00A7058D" w:rsidP="0088693F">
      <w:pPr>
        <w:pStyle w:val="Nagwek2"/>
        <w:numPr>
          <w:ilvl w:val="0"/>
          <w:numId w:val="50"/>
        </w:numPr>
        <w:spacing w:before="240" w:after="240" w:line="240" w:lineRule="auto"/>
        <w:rPr>
          <w:b/>
          <w:color w:val="0070C0"/>
        </w:rPr>
      </w:pPr>
      <w:bookmarkStart w:id="2" w:name="_Toc69130510"/>
      <w:r w:rsidRPr="00650769">
        <w:rPr>
          <w:b/>
          <w:color w:val="0070C0"/>
        </w:rPr>
        <w:t>Opis przedmiotu zamówienia</w:t>
      </w:r>
      <w:bookmarkEnd w:id="2"/>
      <w:r w:rsidR="00934648" w:rsidRPr="00650769">
        <w:rPr>
          <w:b/>
          <w:color w:val="0070C0"/>
        </w:rPr>
        <w:t xml:space="preserve"> </w:t>
      </w:r>
    </w:p>
    <w:p w14:paraId="6CE97F46" w14:textId="763ED0DB" w:rsidR="00C669A0" w:rsidRPr="00A469D2" w:rsidRDefault="00A7058D" w:rsidP="00010755">
      <w:pPr>
        <w:numPr>
          <w:ilvl w:val="0"/>
          <w:numId w:val="1"/>
        </w:numPr>
        <w:spacing w:before="240" w:line="240" w:lineRule="auto"/>
        <w:jc w:val="both"/>
        <w:rPr>
          <w:sz w:val="20"/>
          <w:szCs w:val="20"/>
        </w:rPr>
      </w:pPr>
      <w:r w:rsidRPr="00A469D2">
        <w:rPr>
          <w:sz w:val="20"/>
          <w:szCs w:val="20"/>
          <w:u w:val="single"/>
        </w:rPr>
        <w:t>Przedmiotem zamówienia jest</w:t>
      </w:r>
      <w:r w:rsidR="00934648" w:rsidRPr="00A469D2">
        <w:rPr>
          <w:sz w:val="20"/>
          <w:szCs w:val="20"/>
          <w:u w:val="single"/>
        </w:rPr>
        <w:t>:</w:t>
      </w:r>
      <w:r w:rsidRPr="00A469D2">
        <w:rPr>
          <w:sz w:val="20"/>
          <w:szCs w:val="20"/>
        </w:rPr>
        <w:t xml:space="preserve"> </w:t>
      </w:r>
      <w:r w:rsidR="00010755" w:rsidRPr="00010755">
        <w:rPr>
          <w:sz w:val="20"/>
          <w:szCs w:val="20"/>
        </w:rPr>
        <w:t xml:space="preserve">Budowa i modernizacja drogi dojazdowej do gruntów rolnych  w obrębie Stobierna na dz. o nr </w:t>
      </w:r>
      <w:proofErr w:type="spellStart"/>
      <w:r w:rsidR="00010755" w:rsidRPr="00010755">
        <w:rPr>
          <w:sz w:val="20"/>
          <w:szCs w:val="20"/>
        </w:rPr>
        <w:t>ewid</w:t>
      </w:r>
      <w:proofErr w:type="spellEnd"/>
      <w:r w:rsidR="00010755" w:rsidRPr="00010755">
        <w:rPr>
          <w:sz w:val="20"/>
          <w:szCs w:val="20"/>
        </w:rPr>
        <w:t xml:space="preserve">. 3437, oraz części działek nr </w:t>
      </w:r>
      <w:proofErr w:type="spellStart"/>
      <w:r w:rsidR="00010755" w:rsidRPr="00010755">
        <w:rPr>
          <w:sz w:val="20"/>
          <w:szCs w:val="20"/>
        </w:rPr>
        <w:t>ewid</w:t>
      </w:r>
      <w:proofErr w:type="spellEnd"/>
      <w:r w:rsidR="00010755" w:rsidRPr="00010755">
        <w:rPr>
          <w:sz w:val="20"/>
          <w:szCs w:val="20"/>
        </w:rPr>
        <w:t>. 3450/1, 3620, 3992, 4330, 4355, 4479/1, 4417/1, oraz 4350</w:t>
      </w:r>
      <w:r w:rsidR="00934648" w:rsidRPr="00A469D2">
        <w:rPr>
          <w:sz w:val="20"/>
          <w:szCs w:val="20"/>
        </w:rPr>
        <w:t>.</w:t>
      </w:r>
    </w:p>
    <w:p w14:paraId="2D4887B1" w14:textId="1E57DBCA" w:rsidR="00C669A0" w:rsidRDefault="00FC6A4B" w:rsidP="00AE7265">
      <w:pPr>
        <w:suppressAutoHyphens/>
        <w:spacing w:before="120" w:after="120" w:line="240" w:lineRule="auto"/>
        <w:ind w:left="357"/>
        <w:jc w:val="both"/>
        <w:rPr>
          <w:bCs/>
          <w:spacing w:val="-1"/>
          <w:sz w:val="20"/>
          <w:szCs w:val="20"/>
        </w:rPr>
      </w:pPr>
      <w:r>
        <w:rPr>
          <w:bCs/>
          <w:spacing w:val="-1"/>
          <w:sz w:val="20"/>
          <w:szCs w:val="20"/>
        </w:rPr>
        <w:t>Rodzaj zamówienia: roboty budowlane</w:t>
      </w:r>
    </w:p>
    <w:p w14:paraId="528A5569" w14:textId="4F48174C" w:rsidR="00C669A0" w:rsidRPr="00575BBA" w:rsidRDefault="00934648" w:rsidP="0088693F">
      <w:pPr>
        <w:pStyle w:val="Akapitzlist"/>
        <w:numPr>
          <w:ilvl w:val="0"/>
          <w:numId w:val="92"/>
        </w:numPr>
        <w:suppressAutoHyphens/>
        <w:spacing w:after="120" w:line="240" w:lineRule="auto"/>
        <w:ind w:left="737" w:hanging="357"/>
        <w:contextualSpacing w:val="0"/>
        <w:jc w:val="both"/>
        <w:rPr>
          <w:rFonts w:ascii="Arial" w:hAnsi="Arial" w:cs="Arial"/>
          <w:bCs/>
          <w:spacing w:val="-1"/>
          <w:sz w:val="20"/>
          <w:szCs w:val="20"/>
        </w:rPr>
      </w:pPr>
      <w:r w:rsidRPr="00575BBA">
        <w:rPr>
          <w:rFonts w:ascii="Arial" w:hAnsi="Arial" w:cs="Arial"/>
          <w:bCs/>
          <w:spacing w:val="-1"/>
          <w:sz w:val="20"/>
          <w:szCs w:val="20"/>
        </w:rPr>
        <w:t>W zakres zamówienia wchodzi</w:t>
      </w:r>
      <w:r w:rsidR="00C669A0" w:rsidRPr="00575BBA">
        <w:rPr>
          <w:rFonts w:ascii="Arial" w:hAnsi="Arial" w:cs="Arial"/>
          <w:bCs/>
          <w:spacing w:val="-1"/>
          <w:sz w:val="20"/>
          <w:szCs w:val="20"/>
        </w:rPr>
        <w:t>:</w:t>
      </w:r>
      <w:r w:rsidR="00010755">
        <w:rPr>
          <w:rFonts w:ascii="Arial" w:hAnsi="Arial" w:cs="Arial"/>
          <w:bCs/>
          <w:spacing w:val="-1"/>
          <w:sz w:val="20"/>
          <w:szCs w:val="20"/>
        </w:rPr>
        <w:t xml:space="preserve"> mechaniczne profilowanie podłoża, </w:t>
      </w:r>
      <w:r w:rsidR="004A19C0">
        <w:rPr>
          <w:rFonts w:ascii="Arial" w:hAnsi="Arial" w:cs="Arial"/>
          <w:bCs/>
          <w:spacing w:val="-1"/>
          <w:sz w:val="20"/>
          <w:szCs w:val="20"/>
        </w:rPr>
        <w:t>ś</w:t>
      </w:r>
      <w:r w:rsidR="00010755">
        <w:rPr>
          <w:rFonts w:ascii="Arial" w:hAnsi="Arial" w:cs="Arial"/>
          <w:bCs/>
          <w:spacing w:val="-1"/>
          <w:sz w:val="20"/>
          <w:szCs w:val="20"/>
        </w:rPr>
        <w:t xml:space="preserve">cięcie pobocza z odwozem, </w:t>
      </w:r>
      <w:r w:rsidR="004A19C0">
        <w:rPr>
          <w:rFonts w:ascii="Arial" w:hAnsi="Arial" w:cs="Arial"/>
          <w:bCs/>
          <w:spacing w:val="-1"/>
          <w:sz w:val="20"/>
          <w:szCs w:val="20"/>
        </w:rPr>
        <w:t>w</w:t>
      </w:r>
      <w:r w:rsidR="00010755">
        <w:rPr>
          <w:rFonts w:ascii="Arial" w:hAnsi="Arial" w:cs="Arial"/>
          <w:bCs/>
          <w:spacing w:val="-1"/>
          <w:sz w:val="20"/>
          <w:szCs w:val="20"/>
        </w:rPr>
        <w:t>ykonanie koryta z odwozem urobku pod ciek z korytek betonowych, wykonanie przyczółków na istniejących przepustach</w:t>
      </w:r>
      <w:r w:rsidR="004A19C0">
        <w:rPr>
          <w:rFonts w:ascii="Arial" w:hAnsi="Arial" w:cs="Arial"/>
          <w:bCs/>
          <w:spacing w:val="-1"/>
          <w:sz w:val="20"/>
          <w:szCs w:val="20"/>
        </w:rPr>
        <w:t>, wykonanie cieku z korytek</w:t>
      </w:r>
      <w:r w:rsidR="00010755">
        <w:rPr>
          <w:rFonts w:ascii="Arial" w:hAnsi="Arial" w:cs="Arial"/>
          <w:bCs/>
          <w:spacing w:val="-1"/>
          <w:sz w:val="20"/>
          <w:szCs w:val="20"/>
        </w:rPr>
        <w:t xml:space="preserve"> betonowych, </w:t>
      </w:r>
      <w:r w:rsidR="004A19C0">
        <w:rPr>
          <w:rFonts w:ascii="Arial" w:hAnsi="Arial" w:cs="Arial"/>
          <w:bCs/>
          <w:spacing w:val="-1"/>
          <w:sz w:val="20"/>
          <w:szCs w:val="20"/>
        </w:rPr>
        <w:t>stabilizacja podłoża cementem, wykonanie podbudowy z klińca, uzupełnienie poboczy pospółką żwirową.</w:t>
      </w:r>
    </w:p>
    <w:p w14:paraId="6CC0AFB2" w14:textId="77777777" w:rsidR="00C669A0" w:rsidRPr="00A469D2" w:rsidRDefault="00C669A0" w:rsidP="0088693F">
      <w:pPr>
        <w:pStyle w:val="Akapitzlist"/>
        <w:numPr>
          <w:ilvl w:val="0"/>
          <w:numId w:val="92"/>
        </w:numPr>
        <w:spacing w:before="120" w:after="120" w:line="240" w:lineRule="auto"/>
        <w:contextualSpacing w:val="0"/>
        <w:jc w:val="both"/>
        <w:rPr>
          <w:rFonts w:ascii="Arial" w:hAnsi="Arial" w:cs="Arial"/>
          <w:bCs/>
          <w:spacing w:val="-1"/>
          <w:sz w:val="20"/>
          <w:szCs w:val="20"/>
        </w:rPr>
      </w:pPr>
      <w:r w:rsidRPr="00A469D2">
        <w:rPr>
          <w:rFonts w:ascii="Arial" w:hAnsi="Arial" w:cs="Arial"/>
          <w:bCs/>
          <w:spacing w:val="-1"/>
          <w:sz w:val="20"/>
          <w:szCs w:val="20"/>
        </w:rPr>
        <w:t>Przedmiot zamówienia obejmuje wykonanie wszelkich podstawowych i towarzyszących robót budowlanych, usług i dostaw, związanych z wykonaniem zamówienia na obiekt gotowy do użytkowania opisanych w SWZ, wynikających z obowiązujących przepisów prawa i opracowanej dokumentacji projektowej.</w:t>
      </w:r>
    </w:p>
    <w:p w14:paraId="372126FE" w14:textId="77777777" w:rsidR="00C669A0" w:rsidRPr="00A469D2" w:rsidRDefault="00C669A0" w:rsidP="0088693F">
      <w:pPr>
        <w:pStyle w:val="Akapitzlist"/>
        <w:numPr>
          <w:ilvl w:val="0"/>
          <w:numId w:val="92"/>
        </w:numPr>
        <w:autoSpaceDE w:val="0"/>
        <w:autoSpaceDN w:val="0"/>
        <w:adjustRightInd w:val="0"/>
        <w:spacing w:after="120" w:line="240" w:lineRule="auto"/>
        <w:contextualSpacing w:val="0"/>
        <w:jc w:val="both"/>
        <w:rPr>
          <w:rFonts w:ascii="Arial" w:hAnsi="Arial" w:cs="Arial"/>
          <w:bCs/>
          <w:spacing w:val="-1"/>
          <w:sz w:val="20"/>
          <w:szCs w:val="20"/>
        </w:rPr>
      </w:pPr>
      <w:r w:rsidRPr="00A469D2">
        <w:rPr>
          <w:rFonts w:ascii="Arial" w:hAnsi="Arial" w:cs="Arial"/>
          <w:bCs/>
          <w:spacing w:val="-1"/>
          <w:sz w:val="20"/>
          <w:szCs w:val="20"/>
        </w:rPr>
        <w:t xml:space="preserve">zakres zamówienia obejmuje inne niezbędne do zrealizowania zamówienia roboty towarzyszące podstawowemu zakresowi robót nie ujęte w przedmiarach i SWZ, a bez których nie można wykonać zamówienia. W związku z powyższym zaleca się szczegółowe sprawdzenie przyszłego placu budowy </w:t>
      </w:r>
    </w:p>
    <w:p w14:paraId="505CB858" w14:textId="482B44A9" w:rsidR="00C52840" w:rsidRPr="00A469D2" w:rsidRDefault="00C52840" w:rsidP="0088693F">
      <w:pPr>
        <w:pStyle w:val="Stopka"/>
        <w:numPr>
          <w:ilvl w:val="0"/>
          <w:numId w:val="92"/>
        </w:numPr>
        <w:tabs>
          <w:tab w:val="clear" w:pos="4536"/>
          <w:tab w:val="clear" w:pos="9072"/>
          <w:tab w:val="left" w:pos="18404"/>
          <w:tab w:val="center" w:pos="22580"/>
          <w:tab w:val="left" w:pos="22724"/>
          <w:tab w:val="left" w:leader="dot" w:pos="26890"/>
          <w:tab w:val="center" w:pos="26976"/>
          <w:tab w:val="right" w:pos="27116"/>
          <w:tab w:val="right" w:pos="31512"/>
        </w:tabs>
        <w:snapToGrid w:val="0"/>
        <w:spacing w:after="120"/>
        <w:jc w:val="both"/>
        <w:rPr>
          <w:sz w:val="20"/>
        </w:rPr>
      </w:pPr>
      <w:r w:rsidRPr="00A469D2">
        <w:rPr>
          <w:color w:val="000000"/>
          <w:sz w:val="20"/>
        </w:rPr>
        <w:t>Szczegółowy opis przedmiotu zamówienia określ</w:t>
      </w:r>
      <w:r w:rsidRPr="00A469D2">
        <w:rPr>
          <w:sz w:val="20"/>
        </w:rPr>
        <w:t xml:space="preserve">a dokumentacja projektowa </w:t>
      </w:r>
      <w:r w:rsidRPr="00A469D2">
        <w:rPr>
          <w:sz w:val="20"/>
          <w:szCs w:val="20"/>
        </w:rPr>
        <w:t>oraz</w:t>
      </w:r>
      <w:r w:rsidRPr="00A469D2">
        <w:rPr>
          <w:sz w:val="20"/>
        </w:rPr>
        <w:t xml:space="preserve"> specyfikacje techniczne wykonania i odbioru robót budowlanych. </w:t>
      </w:r>
      <w:r w:rsidRPr="00A469D2">
        <w:rPr>
          <w:sz w:val="20"/>
          <w:szCs w:val="20"/>
        </w:rPr>
        <w:t xml:space="preserve">Dokumentacja ta jest załącznikiem do ogłoszenia o postępowaniu i jest dostępna na stronie internetowej prowadzonego postępowania. </w:t>
      </w:r>
    </w:p>
    <w:p w14:paraId="1018F4D8" w14:textId="77777777" w:rsidR="00C52840" w:rsidRPr="00A469D2" w:rsidRDefault="00C52840" w:rsidP="0088693F">
      <w:pPr>
        <w:pStyle w:val="Default1"/>
        <w:numPr>
          <w:ilvl w:val="0"/>
          <w:numId w:val="92"/>
        </w:numPr>
        <w:tabs>
          <w:tab w:val="left" w:pos="140"/>
        </w:tabs>
        <w:spacing w:after="120"/>
        <w:jc w:val="both"/>
        <w:rPr>
          <w:rFonts w:ascii="Arial" w:hAnsi="Arial" w:cs="Arial"/>
          <w:b/>
          <w:bCs/>
          <w:color w:val="auto"/>
          <w:sz w:val="20"/>
          <w:szCs w:val="20"/>
        </w:rPr>
      </w:pPr>
      <w:r w:rsidRPr="00A469D2">
        <w:rPr>
          <w:rFonts w:ascii="Arial" w:hAnsi="Arial" w:cs="Arial"/>
          <w:bCs/>
          <w:color w:val="auto"/>
          <w:sz w:val="20"/>
          <w:szCs w:val="20"/>
        </w:rPr>
        <w:t xml:space="preserve">Zgodnie z art. 101 ust. 4 ustawy </w:t>
      </w:r>
      <w:proofErr w:type="spellStart"/>
      <w:r w:rsidRPr="00A469D2">
        <w:rPr>
          <w:rFonts w:ascii="Arial" w:hAnsi="Arial" w:cs="Arial"/>
          <w:bCs/>
          <w:color w:val="auto"/>
          <w:sz w:val="20"/>
          <w:szCs w:val="20"/>
        </w:rPr>
        <w:t>Pzp</w:t>
      </w:r>
      <w:proofErr w:type="spellEnd"/>
      <w:r w:rsidRPr="00A469D2">
        <w:rPr>
          <w:rFonts w:ascii="Arial" w:hAnsi="Arial" w:cs="Arial"/>
          <w:bCs/>
          <w:color w:val="auto"/>
          <w:sz w:val="20"/>
          <w:szCs w:val="20"/>
        </w:rPr>
        <w:t xml:space="preserve"> w sytuacji,</w:t>
      </w:r>
      <w:r w:rsidRPr="00A469D2">
        <w:rPr>
          <w:rFonts w:ascii="Arial" w:hAnsi="Arial" w:cs="Arial"/>
          <w:b/>
          <w:bCs/>
          <w:color w:val="auto"/>
          <w:sz w:val="20"/>
          <w:szCs w:val="20"/>
        </w:rPr>
        <w:t xml:space="preserve"> gdyby w dokumentacji projektowej lub </w:t>
      </w:r>
      <w:proofErr w:type="spellStart"/>
      <w:r w:rsidRPr="00A469D2">
        <w:rPr>
          <w:rFonts w:ascii="Arial" w:hAnsi="Arial" w:cs="Arial"/>
          <w:b/>
          <w:bCs/>
          <w:color w:val="auto"/>
          <w:sz w:val="20"/>
          <w:szCs w:val="20"/>
        </w:rPr>
        <w:t>STWiORB</w:t>
      </w:r>
      <w:proofErr w:type="spellEnd"/>
      <w:r w:rsidRPr="00A469D2">
        <w:rPr>
          <w:rFonts w:ascii="Arial" w:hAnsi="Arial" w:cs="Arial"/>
          <w:b/>
          <w:bCs/>
          <w:color w:val="auto"/>
          <w:sz w:val="20"/>
          <w:szCs w:val="20"/>
        </w:rPr>
        <w:t>, a więc w dokumentach opisującym przedmiot zamówienia, zawarto odniesienie do norm, ocen technicznych, aprobat, specyfikacji technicznych i systemów referencji technicznych</w:t>
      </w:r>
      <w:r w:rsidRPr="00A469D2">
        <w:rPr>
          <w:rFonts w:ascii="Arial" w:hAnsi="Arial" w:cs="Arial"/>
          <w:color w:val="auto"/>
          <w:sz w:val="20"/>
          <w:szCs w:val="20"/>
        </w:rPr>
        <w:t xml:space="preserve">, o których mowa w art. 101 ust. 1 pkt 2 i ust. 3 ustawy </w:t>
      </w:r>
      <w:proofErr w:type="spellStart"/>
      <w:r w:rsidRPr="00A469D2">
        <w:rPr>
          <w:rFonts w:ascii="Arial" w:hAnsi="Arial" w:cs="Arial"/>
          <w:color w:val="auto"/>
          <w:sz w:val="20"/>
          <w:szCs w:val="20"/>
        </w:rPr>
        <w:t>Pzp</w:t>
      </w:r>
      <w:proofErr w:type="spellEnd"/>
      <w:r w:rsidRPr="00A469D2">
        <w:rPr>
          <w:rFonts w:ascii="Arial" w:hAnsi="Arial" w:cs="Arial"/>
          <w:color w:val="auto"/>
          <w:sz w:val="20"/>
          <w:szCs w:val="20"/>
        </w:rPr>
        <w:t xml:space="preserve"> </w:t>
      </w:r>
      <w:r w:rsidRPr="00A469D2">
        <w:rPr>
          <w:rFonts w:ascii="Arial" w:hAnsi="Arial" w:cs="Arial"/>
          <w:b/>
          <w:color w:val="auto"/>
          <w:sz w:val="20"/>
          <w:szCs w:val="20"/>
        </w:rPr>
        <w:t>a takim odniesieniom nie  towarzyszyło wyrażenie „lub równoważne”,</w:t>
      </w:r>
      <w:r w:rsidRPr="00A469D2">
        <w:rPr>
          <w:rFonts w:ascii="Arial" w:hAnsi="Arial" w:cs="Arial"/>
          <w:color w:val="auto"/>
          <w:sz w:val="20"/>
          <w:szCs w:val="20"/>
        </w:rPr>
        <w:t xml:space="preserve"> to </w:t>
      </w:r>
      <w:r w:rsidRPr="00A469D2">
        <w:rPr>
          <w:rFonts w:ascii="Arial" w:hAnsi="Arial" w:cs="Arial"/>
          <w:b/>
          <w:bCs/>
          <w:color w:val="auto"/>
          <w:sz w:val="20"/>
          <w:szCs w:val="20"/>
        </w:rPr>
        <w:t xml:space="preserve">Zamawiający dopuszcza rozwiązania równoważne opisywanym </w:t>
      </w:r>
      <w:r w:rsidRPr="00A469D2">
        <w:rPr>
          <w:rFonts w:ascii="Arial" w:hAnsi="Arial" w:cs="Arial"/>
          <w:bCs/>
          <w:color w:val="auto"/>
          <w:sz w:val="20"/>
          <w:szCs w:val="20"/>
        </w:rPr>
        <w:t>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r w:rsidRPr="00A469D2">
        <w:rPr>
          <w:rFonts w:ascii="Arial" w:hAnsi="Arial" w:cs="Arial"/>
          <w:b/>
          <w:bCs/>
          <w:color w:val="auto"/>
          <w:sz w:val="20"/>
          <w:szCs w:val="20"/>
        </w:rPr>
        <w:t xml:space="preserve"> </w:t>
      </w:r>
    </w:p>
    <w:p w14:paraId="1BAC2D9F" w14:textId="4A24AF8A" w:rsidR="00C52840" w:rsidRPr="004514B7" w:rsidRDefault="00C937F2" w:rsidP="0088693F">
      <w:pPr>
        <w:pStyle w:val="Akapitzlist"/>
        <w:numPr>
          <w:ilvl w:val="0"/>
          <w:numId w:val="92"/>
        </w:numPr>
        <w:autoSpaceDE w:val="0"/>
        <w:autoSpaceDN w:val="0"/>
        <w:adjustRightInd w:val="0"/>
        <w:spacing w:line="240" w:lineRule="auto"/>
        <w:jc w:val="both"/>
        <w:rPr>
          <w:rFonts w:ascii="Arial" w:hAnsi="Arial" w:cs="Arial"/>
          <w:bCs/>
          <w:spacing w:val="-1"/>
          <w:sz w:val="20"/>
          <w:szCs w:val="20"/>
        </w:rPr>
      </w:pPr>
      <w:r w:rsidRPr="00A469D2">
        <w:rPr>
          <w:rFonts w:ascii="Arial" w:hAnsi="Arial" w:cs="Arial"/>
          <w:bCs/>
          <w:spacing w:val="-1"/>
          <w:sz w:val="20"/>
          <w:szCs w:val="20"/>
        </w:rPr>
        <w:lastRenderedPageBreak/>
        <w:t>Wszystkie kryteria i cechy opisane w normach, ocenach technicznych, specyfikacjach technicznych i systemach referencji technicznych wyznaczają minimalne standardy, które musi spełnić oferowany produkt lub usługa</w:t>
      </w:r>
    </w:p>
    <w:p w14:paraId="00000072" w14:textId="0406457E" w:rsidR="005819E7" w:rsidRPr="00A469D2" w:rsidRDefault="00A7058D" w:rsidP="001B5318">
      <w:pPr>
        <w:numPr>
          <w:ilvl w:val="0"/>
          <w:numId w:val="1"/>
        </w:numPr>
        <w:spacing w:line="240" w:lineRule="auto"/>
        <w:ind w:left="434"/>
        <w:jc w:val="both"/>
        <w:rPr>
          <w:sz w:val="20"/>
          <w:szCs w:val="20"/>
        </w:rPr>
      </w:pPr>
      <w:r w:rsidRPr="00A469D2">
        <w:rPr>
          <w:sz w:val="20"/>
          <w:szCs w:val="20"/>
        </w:rPr>
        <w:t xml:space="preserve">Wspólny Słownik Zamówień CPV: </w:t>
      </w:r>
    </w:p>
    <w:p w14:paraId="3637717A" w14:textId="77777777" w:rsidR="004514B7" w:rsidRDefault="00C669A0" w:rsidP="00E530A1">
      <w:pPr>
        <w:autoSpaceDE w:val="0"/>
        <w:autoSpaceDN w:val="0"/>
        <w:adjustRightInd w:val="0"/>
        <w:spacing w:before="120" w:line="240" w:lineRule="auto"/>
        <w:ind w:firstLine="357"/>
        <w:jc w:val="both"/>
        <w:rPr>
          <w:sz w:val="20"/>
          <w:szCs w:val="20"/>
        </w:rPr>
      </w:pPr>
      <w:r w:rsidRPr="00A469D2">
        <w:rPr>
          <w:sz w:val="20"/>
          <w:szCs w:val="20"/>
        </w:rPr>
        <w:t>Główny przedmiot</w:t>
      </w:r>
      <w:r w:rsidR="004514B7">
        <w:rPr>
          <w:sz w:val="20"/>
          <w:szCs w:val="20"/>
        </w:rPr>
        <w:t xml:space="preserve"> </w:t>
      </w:r>
    </w:p>
    <w:p w14:paraId="6735B690" w14:textId="77777777" w:rsidR="00E530A1" w:rsidRPr="00512470" w:rsidRDefault="00E530A1" w:rsidP="00E530A1">
      <w:pPr>
        <w:spacing w:line="240" w:lineRule="auto"/>
        <w:ind w:left="2127" w:hanging="1700"/>
        <w:jc w:val="both"/>
        <w:rPr>
          <w:sz w:val="20"/>
          <w:szCs w:val="20"/>
        </w:rPr>
      </w:pPr>
      <w:r w:rsidRPr="00512470">
        <w:rPr>
          <w:sz w:val="20"/>
          <w:szCs w:val="20"/>
        </w:rPr>
        <w:t xml:space="preserve">45233000-9 </w:t>
      </w:r>
      <w:r>
        <w:rPr>
          <w:sz w:val="20"/>
          <w:szCs w:val="20"/>
        </w:rPr>
        <w:tab/>
      </w:r>
      <w:r w:rsidRPr="00512470">
        <w:rPr>
          <w:sz w:val="20"/>
          <w:szCs w:val="20"/>
        </w:rPr>
        <w:t>Roboty w zakresie konstruowania, fundamentowania oraz wykonywania nawierzchni autostrad, dróg</w:t>
      </w:r>
    </w:p>
    <w:p w14:paraId="4C5388B5" w14:textId="10F784C6" w:rsidR="000D35EA" w:rsidRDefault="000D35EA">
      <w:pPr>
        <w:rPr>
          <w:sz w:val="20"/>
          <w:szCs w:val="20"/>
        </w:rPr>
      </w:pPr>
    </w:p>
    <w:p w14:paraId="710F5304" w14:textId="055FEEA9" w:rsidR="00C669A0" w:rsidRPr="00A469D2" w:rsidRDefault="00C669A0" w:rsidP="004514B7">
      <w:pPr>
        <w:autoSpaceDE w:val="0"/>
        <w:autoSpaceDN w:val="0"/>
        <w:adjustRightInd w:val="0"/>
        <w:spacing w:before="60" w:line="240" w:lineRule="auto"/>
        <w:ind w:firstLine="357"/>
        <w:jc w:val="both"/>
        <w:rPr>
          <w:sz w:val="20"/>
          <w:szCs w:val="20"/>
        </w:rPr>
      </w:pPr>
      <w:r w:rsidRPr="00A469D2">
        <w:rPr>
          <w:sz w:val="20"/>
          <w:szCs w:val="20"/>
        </w:rPr>
        <w:t>Dodatkowe przedmioty</w:t>
      </w:r>
    </w:p>
    <w:p w14:paraId="2C2C5C8C" w14:textId="287D2A82" w:rsidR="00512470" w:rsidRDefault="00512470" w:rsidP="00512470">
      <w:pPr>
        <w:spacing w:line="240" w:lineRule="auto"/>
        <w:ind w:left="434" w:hanging="7"/>
        <w:jc w:val="both"/>
        <w:rPr>
          <w:sz w:val="20"/>
          <w:szCs w:val="20"/>
        </w:rPr>
      </w:pPr>
      <w:r w:rsidRPr="00512470">
        <w:rPr>
          <w:sz w:val="20"/>
          <w:szCs w:val="20"/>
        </w:rPr>
        <w:t xml:space="preserve">45232400-6 </w:t>
      </w:r>
      <w:r>
        <w:rPr>
          <w:sz w:val="20"/>
          <w:szCs w:val="20"/>
        </w:rPr>
        <w:tab/>
      </w:r>
      <w:r w:rsidRPr="00512470">
        <w:rPr>
          <w:sz w:val="20"/>
          <w:szCs w:val="20"/>
        </w:rPr>
        <w:t>Roboty budowlane w zakresie kanałów ściekowych</w:t>
      </w:r>
    </w:p>
    <w:p w14:paraId="105DE438" w14:textId="69D53463" w:rsidR="00E530A1" w:rsidRPr="00512470" w:rsidRDefault="00E530A1" w:rsidP="00E530A1">
      <w:pPr>
        <w:autoSpaceDE w:val="0"/>
        <w:autoSpaceDN w:val="0"/>
        <w:adjustRightInd w:val="0"/>
        <w:spacing w:line="240" w:lineRule="auto"/>
        <w:ind w:firstLine="360"/>
        <w:jc w:val="both"/>
        <w:rPr>
          <w:sz w:val="20"/>
          <w:szCs w:val="20"/>
        </w:rPr>
      </w:pPr>
      <w:r>
        <w:rPr>
          <w:sz w:val="20"/>
          <w:szCs w:val="20"/>
        </w:rPr>
        <w:t xml:space="preserve"> </w:t>
      </w:r>
      <w:r w:rsidRPr="004514B7">
        <w:rPr>
          <w:sz w:val="20"/>
          <w:szCs w:val="20"/>
        </w:rPr>
        <w:t xml:space="preserve">45111200-0 </w:t>
      </w:r>
      <w:r>
        <w:rPr>
          <w:sz w:val="20"/>
          <w:szCs w:val="20"/>
        </w:rPr>
        <w:tab/>
      </w:r>
      <w:r w:rsidRPr="004514B7">
        <w:rPr>
          <w:sz w:val="20"/>
          <w:szCs w:val="20"/>
        </w:rPr>
        <w:t>Roboty w zakresie przygotowania terenu pod budowę i roboty ziemne</w:t>
      </w:r>
    </w:p>
    <w:p w14:paraId="22DFA830" w14:textId="64A33AD8" w:rsidR="009E042F" w:rsidRPr="00512470" w:rsidRDefault="00A7058D" w:rsidP="00512470">
      <w:pPr>
        <w:numPr>
          <w:ilvl w:val="0"/>
          <w:numId w:val="1"/>
        </w:numPr>
        <w:spacing w:before="120" w:line="240" w:lineRule="auto"/>
        <w:ind w:left="437" w:hanging="454"/>
        <w:jc w:val="both"/>
        <w:rPr>
          <w:b/>
          <w:sz w:val="20"/>
          <w:szCs w:val="20"/>
          <w:u w:val="single"/>
        </w:rPr>
      </w:pPr>
      <w:r w:rsidRPr="00512470">
        <w:rPr>
          <w:b/>
          <w:sz w:val="20"/>
          <w:szCs w:val="20"/>
          <w:u w:val="single"/>
        </w:rPr>
        <w:t xml:space="preserve">Zamawiający </w:t>
      </w:r>
      <w:r w:rsidR="000B44A9" w:rsidRPr="00512470">
        <w:rPr>
          <w:b/>
          <w:sz w:val="20"/>
          <w:szCs w:val="20"/>
          <w:u w:val="single"/>
        </w:rPr>
        <w:t xml:space="preserve">nie </w:t>
      </w:r>
      <w:r w:rsidRPr="00512470">
        <w:rPr>
          <w:b/>
          <w:sz w:val="20"/>
          <w:szCs w:val="20"/>
          <w:u w:val="single"/>
        </w:rPr>
        <w:t>dopuszcza składania ofert częściowych</w:t>
      </w:r>
      <w:r w:rsidRPr="00512470">
        <w:rPr>
          <w:b/>
          <w:sz w:val="20"/>
          <w:szCs w:val="20"/>
          <w:u w:val="single"/>
          <w:vertAlign w:val="superscript"/>
        </w:rPr>
        <w:footnoteReference w:id="1"/>
      </w:r>
      <w:r w:rsidRPr="00512470">
        <w:rPr>
          <w:b/>
          <w:sz w:val="20"/>
          <w:szCs w:val="20"/>
          <w:u w:val="single"/>
        </w:rPr>
        <w:t>.</w:t>
      </w:r>
    </w:p>
    <w:p w14:paraId="73FA9566" w14:textId="15652B60" w:rsidR="00C669A0" w:rsidRPr="00A469D2" w:rsidRDefault="000B44A9" w:rsidP="009E042F">
      <w:pPr>
        <w:spacing w:line="240" w:lineRule="auto"/>
        <w:ind w:left="434"/>
        <w:jc w:val="both"/>
        <w:rPr>
          <w:sz w:val="20"/>
          <w:szCs w:val="20"/>
        </w:rPr>
      </w:pPr>
      <w:r w:rsidRPr="00512470">
        <w:rPr>
          <w:sz w:val="20"/>
          <w:szCs w:val="20"/>
        </w:rPr>
        <w:t>Zadanie jest spójne</w:t>
      </w:r>
      <w:r w:rsidR="00512470">
        <w:rPr>
          <w:sz w:val="20"/>
          <w:szCs w:val="20"/>
        </w:rPr>
        <w:t>,</w:t>
      </w:r>
      <w:r w:rsidRPr="00512470">
        <w:rPr>
          <w:sz w:val="20"/>
          <w:szCs w:val="20"/>
        </w:rPr>
        <w:t xml:space="preserve">  </w:t>
      </w:r>
      <w:r w:rsidR="00512470">
        <w:rPr>
          <w:sz w:val="20"/>
          <w:szCs w:val="20"/>
        </w:rPr>
        <w:t>d</w:t>
      </w:r>
      <w:r w:rsidRPr="00512470">
        <w:rPr>
          <w:sz w:val="20"/>
          <w:szCs w:val="20"/>
        </w:rPr>
        <w:t>zięki brak</w:t>
      </w:r>
      <w:r w:rsidR="00512470">
        <w:rPr>
          <w:sz w:val="20"/>
          <w:szCs w:val="20"/>
        </w:rPr>
        <w:t>owi</w:t>
      </w:r>
      <w:r w:rsidRPr="00512470">
        <w:rPr>
          <w:sz w:val="20"/>
          <w:szCs w:val="20"/>
        </w:rPr>
        <w:t xml:space="preserve"> podziału optymalizuje się koszty i czas wykonania. Jeden wykonawca realizuje roboty ziemne, wykonanie nawierzchni, </w:t>
      </w:r>
      <w:r w:rsidR="00512470">
        <w:rPr>
          <w:sz w:val="20"/>
          <w:szCs w:val="20"/>
        </w:rPr>
        <w:t>roboty brukarskie itp.</w:t>
      </w:r>
    </w:p>
    <w:p w14:paraId="0B4E5A2B" w14:textId="77777777" w:rsidR="00512470" w:rsidRDefault="00B73177" w:rsidP="00512470">
      <w:pPr>
        <w:numPr>
          <w:ilvl w:val="0"/>
          <w:numId w:val="1"/>
        </w:numPr>
        <w:spacing w:before="120" w:line="240" w:lineRule="auto"/>
        <w:ind w:left="434"/>
        <w:jc w:val="both"/>
        <w:rPr>
          <w:sz w:val="20"/>
          <w:szCs w:val="20"/>
        </w:rPr>
      </w:pPr>
      <w:r w:rsidRPr="00512470">
        <w:rPr>
          <w:sz w:val="20"/>
          <w:szCs w:val="20"/>
        </w:rPr>
        <w:t xml:space="preserve">Zamawiający nie przewiduje możliwości udzielenia zamówień, o których mowa w art. 214 ust. 1 pkt 7 </w:t>
      </w:r>
      <w:proofErr w:type="spellStart"/>
      <w:r w:rsidRPr="00512470">
        <w:rPr>
          <w:sz w:val="20"/>
          <w:szCs w:val="20"/>
        </w:rPr>
        <w:t>Pzp</w:t>
      </w:r>
      <w:proofErr w:type="spellEnd"/>
      <w:r w:rsidRPr="00512470">
        <w:rPr>
          <w:sz w:val="20"/>
          <w:szCs w:val="20"/>
        </w:rPr>
        <w:t xml:space="preserve"> </w:t>
      </w:r>
    </w:p>
    <w:p w14:paraId="35150A9C" w14:textId="77777777" w:rsidR="00512470" w:rsidRDefault="00946C31" w:rsidP="00512470">
      <w:pPr>
        <w:numPr>
          <w:ilvl w:val="0"/>
          <w:numId w:val="1"/>
        </w:numPr>
        <w:spacing w:before="120" w:line="240" w:lineRule="auto"/>
        <w:ind w:left="434"/>
        <w:jc w:val="both"/>
        <w:rPr>
          <w:sz w:val="20"/>
          <w:szCs w:val="20"/>
        </w:rPr>
      </w:pPr>
      <w:r w:rsidRPr="00512470">
        <w:rPr>
          <w:sz w:val="20"/>
          <w:szCs w:val="20"/>
        </w:rPr>
        <w:t xml:space="preserve">Zatrudnienie  pracowników: </w:t>
      </w:r>
      <w:r w:rsidR="00C937F2" w:rsidRPr="00512470">
        <w:rPr>
          <w:sz w:val="20"/>
          <w:szCs w:val="20"/>
        </w:rPr>
        <w:t xml:space="preserve">Wymagania związane z realizacją zamówienia w zakresie zatrudnienia przez wykonawcę lub </w:t>
      </w:r>
      <w:r w:rsidR="00C937F2" w:rsidRPr="00512470">
        <w:rPr>
          <w:sz w:val="20"/>
          <w:szCs w:val="20"/>
          <w:u w:val="single"/>
        </w:rPr>
        <w:t>podwykonawcę na podstawie stosunku pracy osób wykonujących wskazane przez zamawiającego</w:t>
      </w:r>
      <w:r w:rsidR="00C937F2" w:rsidRPr="00512470">
        <w:rPr>
          <w:sz w:val="20"/>
          <w:szCs w:val="20"/>
        </w:rPr>
        <w:t xml:space="preserve"> czynności w zakresie realizacji zamówienia, jeżeli wykonanie tych czynności polega na wykonywaniu pracy w sposób określony w art. 22 § 1 ustawy z dnia 26 czerwca 1974 r. - Kodeks pracy (Dz. U. z 2019 r. poz. 1040, 1043 i 1495) obejmują następujące rodzaje czynności: </w:t>
      </w:r>
      <w:r w:rsidR="00512470" w:rsidRPr="00512470">
        <w:rPr>
          <w:sz w:val="20"/>
          <w:szCs w:val="20"/>
        </w:rPr>
        <w:t xml:space="preserve">roboty ziemne, wykonanie nawierzchni, </w:t>
      </w:r>
      <w:r w:rsidR="00512470">
        <w:rPr>
          <w:sz w:val="20"/>
          <w:szCs w:val="20"/>
        </w:rPr>
        <w:t>roboty brukarskie</w:t>
      </w:r>
    </w:p>
    <w:p w14:paraId="5ECE0B9B" w14:textId="77777777" w:rsidR="00512470" w:rsidRDefault="00C937F2" w:rsidP="00512470">
      <w:pPr>
        <w:numPr>
          <w:ilvl w:val="0"/>
          <w:numId w:val="1"/>
        </w:numPr>
        <w:spacing w:before="120" w:line="240" w:lineRule="auto"/>
        <w:ind w:left="434"/>
        <w:jc w:val="both"/>
        <w:rPr>
          <w:sz w:val="20"/>
          <w:szCs w:val="20"/>
        </w:rPr>
      </w:pPr>
      <w:r w:rsidRPr="00512470">
        <w:rPr>
          <w:sz w:val="20"/>
          <w:szCs w:val="20"/>
        </w:rPr>
        <w:t xml:space="preserve">Szczegółowe wymagania dotyczące realizacji oraz egzekwowania wymogu zatrudnienia na podstawie stosunku pracy zostały określone w projektowanych postanowieniach umownych Zamówienia (OPZ), stanowiący Załącznik nr 2 do SWZ. </w:t>
      </w:r>
    </w:p>
    <w:p w14:paraId="58473BAE" w14:textId="21A02ECC" w:rsidR="00C937F2" w:rsidRPr="00512470" w:rsidRDefault="00C937F2" w:rsidP="00512470">
      <w:pPr>
        <w:numPr>
          <w:ilvl w:val="0"/>
          <w:numId w:val="1"/>
        </w:numPr>
        <w:spacing w:before="120" w:line="240" w:lineRule="auto"/>
        <w:ind w:left="434"/>
        <w:jc w:val="both"/>
        <w:rPr>
          <w:sz w:val="20"/>
          <w:szCs w:val="20"/>
        </w:rPr>
      </w:pPr>
      <w:r w:rsidRPr="00512470">
        <w:rPr>
          <w:sz w:val="20"/>
          <w:szCs w:val="20"/>
        </w:rPr>
        <w:t xml:space="preserve">Zamawiający nie określa dodatkowych wymagań związanych z zatrudnianiem osób, o których mowa w art. 96 ust. 2 pkt 2 PZP </w:t>
      </w:r>
    </w:p>
    <w:p w14:paraId="00000077" w14:textId="2EE7A02B" w:rsidR="005819E7" w:rsidRPr="00C338EB" w:rsidRDefault="00A7058D" w:rsidP="0088693F">
      <w:pPr>
        <w:pStyle w:val="Nagwek2"/>
        <w:numPr>
          <w:ilvl w:val="0"/>
          <w:numId w:val="50"/>
        </w:numPr>
        <w:spacing w:before="240" w:line="240" w:lineRule="auto"/>
        <w:ind w:left="714" w:hanging="357"/>
        <w:rPr>
          <w:b/>
          <w:color w:val="0070C0"/>
        </w:rPr>
      </w:pPr>
      <w:bookmarkStart w:id="3" w:name="_Toc69130511"/>
      <w:r w:rsidRPr="00C338EB">
        <w:rPr>
          <w:b/>
          <w:color w:val="0070C0"/>
        </w:rPr>
        <w:t>Wizja lokalna</w:t>
      </w:r>
      <w:bookmarkEnd w:id="3"/>
    </w:p>
    <w:p w14:paraId="09C06065" w14:textId="49BEDAB5" w:rsidR="00C669A0" w:rsidRPr="00A469D2" w:rsidRDefault="00C669A0" w:rsidP="002015E0">
      <w:pPr>
        <w:pStyle w:val="NormalnyWeb"/>
        <w:spacing w:before="0" w:beforeAutospacing="0" w:after="0" w:afterAutospacing="0"/>
        <w:ind w:left="425"/>
        <w:jc w:val="both"/>
        <w:rPr>
          <w:rFonts w:ascii="Arial" w:hAnsi="Arial" w:cs="Arial"/>
          <w:bCs/>
          <w:sz w:val="20"/>
          <w:szCs w:val="20"/>
        </w:rPr>
      </w:pPr>
      <w:r w:rsidRPr="00A469D2">
        <w:rPr>
          <w:rFonts w:ascii="Arial" w:hAnsi="Arial" w:cs="Arial"/>
          <w:bCs/>
          <w:sz w:val="20"/>
          <w:szCs w:val="20"/>
        </w:rPr>
        <w:t>Zamawiający przewiduje możliwość przeprowadzenia przez Wykonawcę wizji lokalnej. Udział w wizji lokalnej możliwy będzie po wcześniejszym kontakcie telefonicznym z przedstawicielem Zamawiającego (tel. 1777137</w:t>
      </w:r>
      <w:r w:rsidR="002015E0">
        <w:rPr>
          <w:rFonts w:ascii="Arial" w:hAnsi="Arial" w:cs="Arial"/>
          <w:bCs/>
          <w:sz w:val="20"/>
          <w:szCs w:val="20"/>
        </w:rPr>
        <w:t>37</w:t>
      </w:r>
      <w:r w:rsidRPr="00A469D2">
        <w:rPr>
          <w:rFonts w:ascii="Arial" w:hAnsi="Arial" w:cs="Arial"/>
          <w:bCs/>
          <w:sz w:val="20"/>
          <w:szCs w:val="20"/>
        </w:rPr>
        <w:t>)</w:t>
      </w:r>
    </w:p>
    <w:p w14:paraId="0000007A" w14:textId="06F8562F" w:rsidR="005819E7" w:rsidRPr="00BD16B8" w:rsidRDefault="00A7058D" w:rsidP="0088693F">
      <w:pPr>
        <w:pStyle w:val="Nagwek2"/>
        <w:numPr>
          <w:ilvl w:val="0"/>
          <w:numId w:val="50"/>
        </w:numPr>
        <w:spacing w:before="240" w:line="240" w:lineRule="auto"/>
        <w:ind w:left="714" w:hanging="357"/>
        <w:rPr>
          <w:b/>
          <w:color w:val="0070C0"/>
        </w:rPr>
      </w:pPr>
      <w:bookmarkStart w:id="4" w:name="_Toc69130512"/>
      <w:r w:rsidRPr="00BD16B8">
        <w:rPr>
          <w:b/>
          <w:color w:val="0070C0"/>
        </w:rPr>
        <w:t>Podwykonawstwo</w:t>
      </w:r>
      <w:bookmarkEnd w:id="4"/>
    </w:p>
    <w:p w14:paraId="0000007B" w14:textId="50CA72AB" w:rsidR="005819E7" w:rsidRPr="00A469D2" w:rsidRDefault="00A7058D" w:rsidP="00814873">
      <w:pPr>
        <w:numPr>
          <w:ilvl w:val="0"/>
          <w:numId w:val="9"/>
        </w:numPr>
        <w:spacing w:line="20" w:lineRule="atLeast"/>
        <w:ind w:left="454" w:hanging="454"/>
        <w:jc w:val="both"/>
        <w:rPr>
          <w:sz w:val="20"/>
          <w:szCs w:val="20"/>
        </w:rPr>
      </w:pPr>
      <w:r w:rsidRPr="00A469D2">
        <w:rPr>
          <w:sz w:val="20"/>
          <w:szCs w:val="20"/>
        </w:rPr>
        <w:t xml:space="preserve">Wykonawca może powierzyć wykonanie części zamówienia podwykonawcy (podwykonawcom). </w:t>
      </w:r>
    </w:p>
    <w:p w14:paraId="0000007C" w14:textId="34B5D80C" w:rsidR="005819E7" w:rsidRPr="00A469D2" w:rsidRDefault="00A7058D" w:rsidP="00814873">
      <w:pPr>
        <w:numPr>
          <w:ilvl w:val="0"/>
          <w:numId w:val="9"/>
        </w:numPr>
        <w:spacing w:line="20" w:lineRule="atLeast"/>
        <w:ind w:left="454" w:hanging="454"/>
        <w:jc w:val="both"/>
        <w:rPr>
          <w:sz w:val="20"/>
          <w:szCs w:val="20"/>
        </w:rPr>
      </w:pPr>
      <w:r w:rsidRPr="00A469D2">
        <w:rPr>
          <w:sz w:val="20"/>
          <w:szCs w:val="20"/>
        </w:rPr>
        <w:t xml:space="preserve">Zamawiający </w:t>
      </w:r>
      <w:r w:rsidR="000C2015" w:rsidRPr="00A469D2">
        <w:rPr>
          <w:sz w:val="20"/>
          <w:szCs w:val="20"/>
        </w:rPr>
        <w:t>nie</w:t>
      </w:r>
      <w:r w:rsidRPr="00A469D2">
        <w:rPr>
          <w:sz w:val="20"/>
          <w:szCs w:val="20"/>
        </w:rPr>
        <w:t xml:space="preserve"> zastrzega obowiązku osobistego wykonania przez Wykonawcę kluczowych części zamówienia</w:t>
      </w:r>
      <w:r w:rsidRPr="00A469D2">
        <w:rPr>
          <w:sz w:val="20"/>
          <w:szCs w:val="20"/>
          <w:vertAlign w:val="superscript"/>
        </w:rPr>
        <w:footnoteReference w:id="2"/>
      </w:r>
      <w:r w:rsidRPr="00A469D2">
        <w:rPr>
          <w:sz w:val="20"/>
          <w:szCs w:val="20"/>
        </w:rPr>
        <w:t>.</w:t>
      </w:r>
    </w:p>
    <w:p w14:paraId="0000007D" w14:textId="1E7B9D12" w:rsidR="005819E7" w:rsidRPr="00A469D2" w:rsidRDefault="00A7058D" w:rsidP="00814873">
      <w:pPr>
        <w:numPr>
          <w:ilvl w:val="0"/>
          <w:numId w:val="9"/>
        </w:numPr>
        <w:spacing w:line="20" w:lineRule="atLeast"/>
        <w:ind w:left="454" w:hanging="454"/>
        <w:jc w:val="both"/>
        <w:rPr>
          <w:sz w:val="20"/>
          <w:szCs w:val="20"/>
        </w:rPr>
      </w:pPr>
      <w:r w:rsidRPr="00A469D2">
        <w:rPr>
          <w:sz w:val="20"/>
          <w:szCs w:val="20"/>
        </w:rPr>
        <w:t>Zamawiający wymaga, aby w przypadku powierzenia części zamówienia podwykonawcom, Wykonawca wskazał w ofercie części zamówienia, których wykonanie zamierza powierzyć podwykonawcom oraz podał (o ile są mu wiadome na tym</w:t>
      </w:r>
      <w:r w:rsidR="004476D8" w:rsidRPr="00A469D2">
        <w:rPr>
          <w:sz w:val="20"/>
          <w:szCs w:val="20"/>
        </w:rPr>
        <w:t xml:space="preserve"> etapie) nazwy (firmy) tych podw</w:t>
      </w:r>
      <w:r w:rsidRPr="00A469D2">
        <w:rPr>
          <w:sz w:val="20"/>
          <w:szCs w:val="20"/>
        </w:rPr>
        <w:t>ykonawców</w:t>
      </w:r>
      <w:r w:rsidRPr="00A469D2">
        <w:rPr>
          <w:sz w:val="20"/>
          <w:szCs w:val="20"/>
          <w:vertAlign w:val="superscript"/>
        </w:rPr>
        <w:footnoteReference w:id="3"/>
      </w:r>
      <w:r w:rsidRPr="00A469D2">
        <w:rPr>
          <w:sz w:val="20"/>
          <w:szCs w:val="20"/>
        </w:rPr>
        <w:t>.</w:t>
      </w:r>
    </w:p>
    <w:p w14:paraId="64276047" w14:textId="274D668C" w:rsidR="000C2015" w:rsidRPr="00A469D2" w:rsidRDefault="004476D8" w:rsidP="00946C31">
      <w:pPr>
        <w:pStyle w:val="Akapitzlist"/>
        <w:numPr>
          <w:ilvl w:val="0"/>
          <w:numId w:val="9"/>
        </w:numPr>
        <w:suppressAutoHyphens/>
        <w:spacing w:after="0" w:line="20" w:lineRule="atLeast"/>
        <w:ind w:left="454" w:hanging="454"/>
        <w:jc w:val="both"/>
        <w:rPr>
          <w:rFonts w:ascii="Arial" w:hAnsi="Arial" w:cs="Arial"/>
          <w:sz w:val="20"/>
          <w:szCs w:val="20"/>
        </w:rPr>
      </w:pPr>
      <w:r w:rsidRPr="00A469D2">
        <w:rPr>
          <w:rFonts w:ascii="Arial" w:hAnsi="Arial" w:cs="Arial"/>
          <w:bCs/>
          <w:sz w:val="20"/>
          <w:szCs w:val="20"/>
        </w:rPr>
        <w:t xml:space="preserve">Wymagania dotyczące umowy o podwykonawstwo – zawarte są w projektowanych postanowieniach umownych </w:t>
      </w:r>
    </w:p>
    <w:p w14:paraId="0000007E" w14:textId="0E93327F" w:rsidR="005819E7" w:rsidRPr="00BD16B8" w:rsidRDefault="00A7058D" w:rsidP="0088693F">
      <w:pPr>
        <w:pStyle w:val="Nagwek2"/>
        <w:numPr>
          <w:ilvl w:val="0"/>
          <w:numId w:val="50"/>
        </w:numPr>
        <w:spacing w:before="240" w:line="240" w:lineRule="auto"/>
        <w:ind w:left="714" w:hanging="357"/>
        <w:rPr>
          <w:b/>
          <w:color w:val="0070C0"/>
        </w:rPr>
      </w:pPr>
      <w:bookmarkStart w:id="5" w:name="_Toc69130513"/>
      <w:r w:rsidRPr="00BD16B8">
        <w:rPr>
          <w:b/>
          <w:color w:val="0070C0"/>
        </w:rPr>
        <w:lastRenderedPageBreak/>
        <w:t>Termin wykonania zamówienia</w:t>
      </w:r>
      <w:bookmarkEnd w:id="5"/>
    </w:p>
    <w:p w14:paraId="0000007F" w14:textId="4325A60B" w:rsidR="005819E7" w:rsidRPr="00BD16B8" w:rsidRDefault="00A87C34" w:rsidP="00044382">
      <w:pPr>
        <w:spacing w:before="120" w:line="240" w:lineRule="auto"/>
        <w:ind w:left="425"/>
        <w:jc w:val="both"/>
        <w:rPr>
          <w:sz w:val="20"/>
          <w:szCs w:val="20"/>
        </w:rPr>
      </w:pPr>
      <w:r w:rsidRPr="00BD16B8">
        <w:rPr>
          <w:sz w:val="20"/>
          <w:szCs w:val="20"/>
        </w:rPr>
        <w:t xml:space="preserve">Przedmiot zamówienia należy wykonać w terminie </w:t>
      </w:r>
      <w:r w:rsidR="000C2015" w:rsidRPr="00BD16B8">
        <w:rPr>
          <w:sz w:val="20"/>
          <w:szCs w:val="20"/>
        </w:rPr>
        <w:t xml:space="preserve">do </w:t>
      </w:r>
      <w:r w:rsidR="002015E0">
        <w:rPr>
          <w:sz w:val="20"/>
          <w:szCs w:val="20"/>
        </w:rPr>
        <w:t>1</w:t>
      </w:r>
      <w:r w:rsidR="00B02DC6">
        <w:rPr>
          <w:sz w:val="20"/>
          <w:szCs w:val="20"/>
        </w:rPr>
        <w:t>0</w:t>
      </w:r>
      <w:r w:rsidR="000C2015" w:rsidRPr="00BD16B8">
        <w:rPr>
          <w:sz w:val="20"/>
          <w:szCs w:val="20"/>
        </w:rPr>
        <w:t>0 dni od daty podpisania umowy</w:t>
      </w:r>
      <w:r w:rsidR="000C2015" w:rsidRPr="00BD16B8">
        <w:rPr>
          <w:sz w:val="20"/>
          <w:szCs w:val="20"/>
          <w:vertAlign w:val="superscript"/>
        </w:rPr>
        <w:t xml:space="preserve"> </w:t>
      </w:r>
      <w:r w:rsidR="00A7058D" w:rsidRPr="00BD16B8">
        <w:rPr>
          <w:sz w:val="20"/>
          <w:szCs w:val="20"/>
          <w:vertAlign w:val="superscript"/>
        </w:rPr>
        <w:footnoteReference w:id="4"/>
      </w:r>
    </w:p>
    <w:p w14:paraId="00000081" w14:textId="4004E52A" w:rsidR="005819E7" w:rsidRPr="00BD16B8" w:rsidRDefault="00A7058D" w:rsidP="0088693F">
      <w:pPr>
        <w:pStyle w:val="Nagwek2"/>
        <w:numPr>
          <w:ilvl w:val="0"/>
          <w:numId w:val="50"/>
        </w:numPr>
        <w:tabs>
          <w:tab w:val="left" w:pos="0"/>
        </w:tabs>
        <w:spacing w:before="240" w:line="240" w:lineRule="auto"/>
        <w:ind w:left="714" w:hanging="357"/>
        <w:rPr>
          <w:b/>
          <w:color w:val="0070C0"/>
        </w:rPr>
      </w:pPr>
      <w:bookmarkStart w:id="6" w:name="_Toc69130514"/>
      <w:r w:rsidRPr="00BD16B8">
        <w:rPr>
          <w:b/>
          <w:color w:val="0070C0"/>
        </w:rPr>
        <w:t>Warunki udziału w postępowaniu</w:t>
      </w:r>
      <w:r w:rsidRPr="00BD16B8">
        <w:rPr>
          <w:b/>
          <w:color w:val="0070C0"/>
          <w:vertAlign w:val="superscript"/>
        </w:rPr>
        <w:footnoteReference w:id="5"/>
      </w:r>
      <w:bookmarkEnd w:id="6"/>
    </w:p>
    <w:p w14:paraId="00000082" w14:textId="77777777" w:rsidR="005819E7" w:rsidRPr="00A469D2" w:rsidRDefault="00A7058D" w:rsidP="00044382">
      <w:pPr>
        <w:numPr>
          <w:ilvl w:val="0"/>
          <w:numId w:val="17"/>
        </w:numPr>
        <w:spacing w:before="120" w:line="240" w:lineRule="auto"/>
        <w:ind w:left="426" w:right="23"/>
        <w:jc w:val="both"/>
        <w:rPr>
          <w:sz w:val="20"/>
          <w:szCs w:val="20"/>
        </w:rPr>
      </w:pPr>
      <w:r w:rsidRPr="00A469D2">
        <w:rPr>
          <w:sz w:val="20"/>
          <w:szCs w:val="20"/>
        </w:rPr>
        <w:t>O udzielenie zamówienia mogą ubiegać się Wykonawcy, którzy nie podlegają wykluczeniu na zasadach określonych w Rozdziale IX SWZ, oraz spełniają określone przez Zamawiającego warunki</w:t>
      </w:r>
      <w:r w:rsidRPr="00A469D2">
        <w:rPr>
          <w:b/>
          <w:sz w:val="20"/>
          <w:szCs w:val="20"/>
          <w:highlight w:val="white"/>
        </w:rPr>
        <w:t xml:space="preserve"> </w:t>
      </w:r>
      <w:r w:rsidRPr="00A469D2">
        <w:rPr>
          <w:sz w:val="20"/>
          <w:szCs w:val="20"/>
          <w:highlight w:val="white"/>
        </w:rPr>
        <w:t>udziału w postępowaniu.</w:t>
      </w:r>
    </w:p>
    <w:p w14:paraId="00000083" w14:textId="77777777" w:rsidR="005819E7" w:rsidRPr="00A469D2" w:rsidRDefault="00A7058D" w:rsidP="002015E0">
      <w:pPr>
        <w:numPr>
          <w:ilvl w:val="0"/>
          <w:numId w:val="17"/>
        </w:numPr>
        <w:spacing w:before="120" w:line="240" w:lineRule="auto"/>
        <w:ind w:left="426" w:right="23"/>
        <w:jc w:val="both"/>
        <w:rPr>
          <w:sz w:val="20"/>
          <w:szCs w:val="20"/>
        </w:rPr>
      </w:pPr>
      <w:r w:rsidRPr="00A469D2">
        <w:rPr>
          <w:sz w:val="20"/>
          <w:szCs w:val="20"/>
        </w:rPr>
        <w:t>O udzielenie zamówienia mogą ubiegać się Wykonawcy, którzy spełniają warunki dotyczące:</w:t>
      </w:r>
    </w:p>
    <w:p w14:paraId="00000084" w14:textId="21019EF1" w:rsidR="005819E7" w:rsidRPr="00A469D2" w:rsidRDefault="00A7058D" w:rsidP="00E530A1">
      <w:pPr>
        <w:numPr>
          <w:ilvl w:val="0"/>
          <w:numId w:val="4"/>
        </w:numPr>
        <w:spacing w:before="120" w:line="240" w:lineRule="auto"/>
        <w:ind w:left="850" w:right="23" w:hanging="425"/>
        <w:jc w:val="both"/>
        <w:rPr>
          <w:sz w:val="20"/>
          <w:szCs w:val="20"/>
        </w:rPr>
      </w:pPr>
      <w:r w:rsidRPr="00A469D2">
        <w:rPr>
          <w:b/>
          <w:sz w:val="20"/>
          <w:szCs w:val="20"/>
        </w:rPr>
        <w:t>zdolności do występowania w obrocie gospodarczym:</w:t>
      </w:r>
    </w:p>
    <w:p w14:paraId="3941E241" w14:textId="77777777" w:rsidR="000C2015" w:rsidRPr="00A469D2" w:rsidRDefault="000C2015" w:rsidP="00E530A1">
      <w:pPr>
        <w:pStyle w:val="Akapitzlist"/>
        <w:spacing w:before="120" w:after="0" w:line="240" w:lineRule="auto"/>
        <w:ind w:left="1004"/>
        <w:jc w:val="both"/>
        <w:rPr>
          <w:rFonts w:ascii="Arial" w:hAnsi="Arial" w:cs="Arial"/>
          <w:i/>
          <w:sz w:val="20"/>
          <w:szCs w:val="20"/>
        </w:rPr>
      </w:pPr>
      <w:r w:rsidRPr="00A469D2">
        <w:rPr>
          <w:rFonts w:ascii="Arial" w:hAnsi="Arial" w:cs="Arial"/>
          <w:i/>
          <w:sz w:val="20"/>
          <w:szCs w:val="20"/>
        </w:rPr>
        <w:t xml:space="preserve">Zamawiający nie określa warunku w tym zakresie </w:t>
      </w:r>
    </w:p>
    <w:p w14:paraId="00000086" w14:textId="027D6E6B" w:rsidR="005819E7" w:rsidRPr="00A469D2" w:rsidRDefault="00A7058D" w:rsidP="00E530A1">
      <w:pPr>
        <w:numPr>
          <w:ilvl w:val="0"/>
          <w:numId w:val="4"/>
        </w:numPr>
        <w:spacing w:before="120" w:line="240" w:lineRule="auto"/>
        <w:ind w:left="852" w:right="20" w:hanging="426"/>
        <w:jc w:val="both"/>
        <w:rPr>
          <w:sz w:val="20"/>
          <w:szCs w:val="20"/>
        </w:rPr>
      </w:pPr>
      <w:r w:rsidRPr="00A469D2">
        <w:rPr>
          <w:b/>
          <w:sz w:val="20"/>
          <w:szCs w:val="20"/>
        </w:rPr>
        <w:t>uprawnień do prowadzenia określonej działalności gospodarczej lub zawodowej, o ile wynika to z odrębnych przepisów:</w:t>
      </w:r>
    </w:p>
    <w:p w14:paraId="192F7BDF" w14:textId="77777777" w:rsidR="000C2015" w:rsidRPr="00A469D2" w:rsidRDefault="000C2015" w:rsidP="00E530A1">
      <w:pPr>
        <w:pStyle w:val="Akapitzlist"/>
        <w:spacing w:before="120" w:after="0" w:line="240" w:lineRule="auto"/>
        <w:ind w:left="1004"/>
        <w:jc w:val="both"/>
        <w:rPr>
          <w:rFonts w:ascii="Arial" w:hAnsi="Arial" w:cs="Arial"/>
          <w:i/>
          <w:sz w:val="20"/>
          <w:szCs w:val="20"/>
        </w:rPr>
      </w:pPr>
      <w:r w:rsidRPr="00A469D2">
        <w:rPr>
          <w:rFonts w:ascii="Arial" w:hAnsi="Arial" w:cs="Arial"/>
          <w:i/>
          <w:sz w:val="20"/>
          <w:szCs w:val="20"/>
        </w:rPr>
        <w:t xml:space="preserve">Zamawiający nie określa warunku w tym zakresie </w:t>
      </w:r>
    </w:p>
    <w:p w14:paraId="00000088" w14:textId="77777777" w:rsidR="005819E7" w:rsidRPr="00A469D2" w:rsidRDefault="00A7058D" w:rsidP="00E530A1">
      <w:pPr>
        <w:numPr>
          <w:ilvl w:val="0"/>
          <w:numId w:val="4"/>
        </w:numPr>
        <w:spacing w:before="120" w:line="240" w:lineRule="auto"/>
        <w:ind w:left="852" w:right="20" w:hanging="426"/>
        <w:jc w:val="both"/>
        <w:rPr>
          <w:sz w:val="20"/>
          <w:szCs w:val="20"/>
        </w:rPr>
      </w:pPr>
      <w:r w:rsidRPr="00A469D2">
        <w:rPr>
          <w:b/>
          <w:sz w:val="20"/>
          <w:szCs w:val="20"/>
        </w:rPr>
        <w:t>sytuacji ekonomicznej lub finansowej:</w:t>
      </w:r>
    </w:p>
    <w:p w14:paraId="5730FC76" w14:textId="77777777" w:rsidR="000C2015" w:rsidRPr="00A469D2" w:rsidRDefault="000C2015" w:rsidP="00F6658B">
      <w:pPr>
        <w:pStyle w:val="Akapitzlist"/>
        <w:spacing w:before="120" w:after="120" w:line="240" w:lineRule="auto"/>
        <w:ind w:left="1004"/>
        <w:contextualSpacing w:val="0"/>
        <w:jc w:val="both"/>
        <w:rPr>
          <w:rFonts w:ascii="Arial" w:hAnsi="Arial" w:cs="Arial"/>
          <w:i/>
          <w:sz w:val="20"/>
          <w:szCs w:val="20"/>
        </w:rPr>
      </w:pPr>
      <w:r w:rsidRPr="00A469D2">
        <w:rPr>
          <w:rFonts w:ascii="Arial" w:hAnsi="Arial" w:cs="Arial"/>
          <w:i/>
          <w:sz w:val="20"/>
          <w:szCs w:val="20"/>
        </w:rPr>
        <w:t xml:space="preserve">Zamawiający nie określa warunku w tym zakresie </w:t>
      </w:r>
    </w:p>
    <w:p w14:paraId="0000008A" w14:textId="4D9DA844" w:rsidR="005819E7" w:rsidRPr="00A469D2" w:rsidRDefault="00A7058D" w:rsidP="001B5318">
      <w:pPr>
        <w:numPr>
          <w:ilvl w:val="0"/>
          <w:numId w:val="4"/>
        </w:numPr>
        <w:spacing w:line="240" w:lineRule="auto"/>
        <w:ind w:left="852" w:right="20" w:hanging="426"/>
        <w:jc w:val="both"/>
        <w:rPr>
          <w:sz w:val="20"/>
          <w:szCs w:val="20"/>
        </w:rPr>
      </w:pPr>
      <w:r w:rsidRPr="00A469D2">
        <w:rPr>
          <w:b/>
          <w:sz w:val="20"/>
          <w:szCs w:val="20"/>
        </w:rPr>
        <w:t>zdolności technicznej lub zawodowej</w:t>
      </w:r>
      <w:r w:rsidRPr="00A469D2">
        <w:rPr>
          <w:b/>
          <w:sz w:val="20"/>
          <w:szCs w:val="20"/>
          <w:vertAlign w:val="superscript"/>
        </w:rPr>
        <w:footnoteReference w:id="6"/>
      </w:r>
      <w:r w:rsidRPr="00A469D2">
        <w:rPr>
          <w:b/>
          <w:sz w:val="20"/>
          <w:szCs w:val="20"/>
        </w:rPr>
        <w:t>:</w:t>
      </w:r>
    </w:p>
    <w:p w14:paraId="1A3DE4DF" w14:textId="77777777" w:rsidR="0069149A" w:rsidRPr="00A469D2" w:rsidRDefault="0069149A" w:rsidP="0088693F">
      <w:pPr>
        <w:pStyle w:val="Akapitzlist"/>
        <w:numPr>
          <w:ilvl w:val="0"/>
          <w:numId w:val="25"/>
        </w:numPr>
        <w:spacing w:line="240" w:lineRule="auto"/>
        <w:ind w:left="1134" w:hanging="283"/>
        <w:jc w:val="both"/>
        <w:rPr>
          <w:rFonts w:ascii="Arial" w:hAnsi="Arial" w:cs="Arial"/>
          <w:sz w:val="20"/>
          <w:szCs w:val="20"/>
        </w:rPr>
      </w:pPr>
      <w:r w:rsidRPr="00A469D2">
        <w:rPr>
          <w:rFonts w:ascii="Arial" w:hAnsi="Arial" w:cs="Arial"/>
          <w:sz w:val="20"/>
          <w:szCs w:val="20"/>
        </w:rPr>
        <w:t>Posiadanie doświadczenia niezbędnego do wykonania przedmiotu zamówienia:</w:t>
      </w:r>
    </w:p>
    <w:p w14:paraId="113D7317" w14:textId="2ECB773A" w:rsidR="002015E0" w:rsidRDefault="00A7058D" w:rsidP="00F6658B">
      <w:pPr>
        <w:pStyle w:val="Akapitzlist"/>
        <w:spacing w:after="60" w:line="240" w:lineRule="auto"/>
        <w:ind w:left="1134"/>
        <w:contextualSpacing w:val="0"/>
        <w:jc w:val="both"/>
        <w:rPr>
          <w:rFonts w:ascii="Arial" w:hAnsi="Arial" w:cs="Arial"/>
          <w:sz w:val="20"/>
          <w:szCs w:val="20"/>
        </w:rPr>
      </w:pPr>
      <w:r w:rsidRPr="00A469D2">
        <w:rPr>
          <w:rFonts w:ascii="Arial" w:hAnsi="Arial" w:cs="Arial"/>
          <w:sz w:val="20"/>
          <w:szCs w:val="20"/>
        </w:rPr>
        <w:t xml:space="preserve">Wykonawca spełni warunek, jeżeli wykaże, że w okresie ostatnich </w:t>
      </w:r>
      <w:r w:rsidR="000C2015" w:rsidRPr="00A469D2">
        <w:rPr>
          <w:rFonts w:ascii="Arial" w:hAnsi="Arial" w:cs="Arial"/>
          <w:sz w:val="20"/>
          <w:szCs w:val="20"/>
        </w:rPr>
        <w:t>5</w:t>
      </w:r>
      <w:r w:rsidRPr="00A469D2">
        <w:rPr>
          <w:rFonts w:ascii="Arial" w:hAnsi="Arial" w:cs="Arial"/>
          <w:sz w:val="20"/>
          <w:szCs w:val="20"/>
        </w:rPr>
        <w:t xml:space="preserve"> lat przed upływem terminu składania ofert, a jeżeli okres prowadzenia działalności jest krótszy - w tym okresie, wykonał </w:t>
      </w:r>
      <w:r w:rsidRPr="002015E0">
        <w:rPr>
          <w:rFonts w:ascii="Arial" w:hAnsi="Arial" w:cs="Arial"/>
          <w:sz w:val="20"/>
          <w:szCs w:val="20"/>
        </w:rPr>
        <w:t xml:space="preserve">należycie co najmniej </w:t>
      </w:r>
      <w:r w:rsidR="000C2015" w:rsidRPr="002015E0">
        <w:rPr>
          <w:rFonts w:ascii="Arial" w:hAnsi="Arial" w:cs="Arial"/>
          <w:bCs/>
          <w:sz w:val="20"/>
          <w:szCs w:val="20"/>
        </w:rPr>
        <w:t>jedno</w:t>
      </w:r>
      <w:r w:rsidR="000C2015" w:rsidRPr="002015E0">
        <w:rPr>
          <w:rFonts w:ascii="Arial" w:hAnsi="Arial" w:cs="Arial"/>
          <w:sz w:val="20"/>
          <w:szCs w:val="20"/>
        </w:rPr>
        <w:t xml:space="preserve"> zamówienie* na  robotę budowlaną</w:t>
      </w:r>
      <w:r w:rsidRPr="002015E0">
        <w:rPr>
          <w:rFonts w:ascii="Arial" w:hAnsi="Arial" w:cs="Arial"/>
          <w:smallCaps/>
          <w:sz w:val="20"/>
          <w:szCs w:val="20"/>
        </w:rPr>
        <w:t xml:space="preserve"> </w:t>
      </w:r>
      <w:r w:rsidRPr="002015E0">
        <w:rPr>
          <w:rFonts w:ascii="Arial" w:hAnsi="Arial" w:cs="Arial"/>
          <w:sz w:val="20"/>
          <w:szCs w:val="20"/>
        </w:rPr>
        <w:t xml:space="preserve">świadczenia polegające na </w:t>
      </w:r>
      <w:r w:rsidRPr="002015E0">
        <w:rPr>
          <w:rFonts w:ascii="Arial" w:hAnsi="Arial" w:cs="Arial"/>
          <w:smallCaps/>
        </w:rPr>
        <w:t> </w:t>
      </w:r>
      <w:r w:rsidR="000C2015" w:rsidRPr="002015E0">
        <w:rPr>
          <w:rFonts w:ascii="Arial" w:hAnsi="Arial" w:cs="Arial"/>
          <w:sz w:val="20"/>
          <w:szCs w:val="20"/>
        </w:rPr>
        <w:t xml:space="preserve"> </w:t>
      </w:r>
      <w:r w:rsidR="000C2015" w:rsidRPr="002015E0">
        <w:rPr>
          <w:rFonts w:ascii="Arial" w:hAnsi="Arial" w:cs="Arial"/>
          <w:b/>
          <w:sz w:val="20"/>
          <w:szCs w:val="20"/>
        </w:rPr>
        <w:t>budowie</w:t>
      </w:r>
      <w:r w:rsidR="000D35EA">
        <w:rPr>
          <w:rFonts w:ascii="Arial" w:hAnsi="Arial" w:cs="Arial"/>
          <w:b/>
          <w:sz w:val="20"/>
          <w:szCs w:val="20"/>
        </w:rPr>
        <w:t>/przebudowie</w:t>
      </w:r>
      <w:r w:rsidR="000C2015" w:rsidRPr="002015E0">
        <w:rPr>
          <w:rFonts w:ascii="Arial" w:hAnsi="Arial" w:cs="Arial"/>
          <w:b/>
          <w:sz w:val="20"/>
          <w:szCs w:val="20"/>
        </w:rPr>
        <w:t xml:space="preserve"> </w:t>
      </w:r>
      <w:r w:rsidR="002015E0" w:rsidRPr="002015E0">
        <w:rPr>
          <w:rFonts w:ascii="Arial" w:hAnsi="Arial" w:cs="Arial"/>
          <w:b/>
          <w:sz w:val="20"/>
          <w:szCs w:val="20"/>
        </w:rPr>
        <w:t xml:space="preserve">drogi </w:t>
      </w:r>
      <w:r w:rsidRPr="002015E0">
        <w:rPr>
          <w:rFonts w:ascii="Arial" w:hAnsi="Arial" w:cs="Arial"/>
          <w:sz w:val="20"/>
          <w:szCs w:val="20"/>
        </w:rPr>
        <w:t>o wartości</w:t>
      </w:r>
      <w:r w:rsidR="002E7289">
        <w:rPr>
          <w:rFonts w:ascii="Arial" w:hAnsi="Arial" w:cs="Arial"/>
          <w:sz w:val="20"/>
          <w:szCs w:val="20"/>
        </w:rPr>
        <w:t xml:space="preserve"> nie mniejszej niż </w:t>
      </w:r>
      <w:r w:rsidR="004A19C0">
        <w:rPr>
          <w:rFonts w:ascii="Arial" w:hAnsi="Arial" w:cs="Arial"/>
          <w:b/>
          <w:sz w:val="20"/>
          <w:szCs w:val="20"/>
        </w:rPr>
        <w:t>35</w:t>
      </w:r>
      <w:r w:rsidR="000C2015" w:rsidRPr="002015E0">
        <w:rPr>
          <w:rFonts w:ascii="Arial" w:hAnsi="Arial" w:cs="Arial"/>
          <w:b/>
          <w:sz w:val="20"/>
          <w:szCs w:val="20"/>
        </w:rPr>
        <w:t>0 000,00</w:t>
      </w:r>
      <w:r w:rsidRPr="002015E0">
        <w:rPr>
          <w:rFonts w:ascii="Arial" w:hAnsi="Arial" w:cs="Arial"/>
          <w:smallCaps/>
          <w:sz w:val="20"/>
          <w:szCs w:val="20"/>
        </w:rPr>
        <w:t xml:space="preserve"> </w:t>
      </w:r>
      <w:r w:rsidRPr="002015E0">
        <w:rPr>
          <w:rFonts w:ascii="Arial" w:hAnsi="Arial" w:cs="Arial"/>
          <w:sz w:val="20"/>
          <w:szCs w:val="20"/>
        </w:rPr>
        <w:t>zł brutto.</w:t>
      </w:r>
      <w:r w:rsidRPr="00A469D2">
        <w:rPr>
          <w:rFonts w:ascii="Arial" w:hAnsi="Arial" w:cs="Arial"/>
          <w:sz w:val="20"/>
          <w:szCs w:val="20"/>
        </w:rPr>
        <w:t xml:space="preserve"> </w:t>
      </w:r>
    </w:p>
    <w:p w14:paraId="5FA33F53" w14:textId="7D74F36C" w:rsidR="0069149A" w:rsidRPr="002015E0" w:rsidRDefault="0069149A" w:rsidP="0088693F">
      <w:pPr>
        <w:pStyle w:val="Akapitzlist"/>
        <w:numPr>
          <w:ilvl w:val="0"/>
          <w:numId w:val="77"/>
        </w:numPr>
        <w:spacing w:before="120" w:line="240" w:lineRule="auto"/>
        <w:ind w:left="1156" w:hanging="357"/>
        <w:jc w:val="both"/>
        <w:rPr>
          <w:rFonts w:ascii="Arial" w:hAnsi="Arial" w:cs="Arial"/>
          <w:sz w:val="20"/>
          <w:szCs w:val="20"/>
        </w:rPr>
      </w:pPr>
      <w:r w:rsidRPr="002015E0">
        <w:rPr>
          <w:rFonts w:ascii="Arial" w:eastAsia="Times New Roman" w:hAnsi="Arial" w:cs="Arial"/>
          <w:sz w:val="20"/>
          <w:szCs w:val="20"/>
          <w:lang w:eastAsia="pl-PL"/>
        </w:rPr>
        <w:t>Dysponowanie osobami zdolnymi do wykonania zamówienia, które będą uczestniczyć w realizacji zamówienia:</w:t>
      </w:r>
    </w:p>
    <w:p w14:paraId="3C015EA2" w14:textId="7D02C6C4" w:rsidR="0069149A" w:rsidRPr="00A469D2" w:rsidRDefault="0069149A" w:rsidP="00F6658B">
      <w:pPr>
        <w:pStyle w:val="Akapitzlist"/>
        <w:spacing w:after="120" w:line="240" w:lineRule="auto"/>
        <w:ind w:left="1134"/>
        <w:contextualSpacing w:val="0"/>
        <w:jc w:val="both"/>
        <w:rPr>
          <w:rFonts w:ascii="Arial" w:eastAsia="Times New Roman" w:hAnsi="Arial" w:cs="Arial"/>
          <w:sz w:val="20"/>
          <w:szCs w:val="20"/>
          <w:lang w:eastAsia="pl-PL"/>
        </w:rPr>
      </w:pPr>
      <w:r w:rsidRPr="00A469D2">
        <w:rPr>
          <w:rFonts w:ascii="Arial" w:eastAsia="Times New Roman" w:hAnsi="Arial" w:cs="Arial"/>
          <w:sz w:val="20"/>
          <w:szCs w:val="20"/>
          <w:lang w:eastAsia="pl-PL"/>
        </w:rPr>
        <w:t>Wykonawca spełni warunek jeżeli wykaże, że dysponuje lub będzie dysponował osobą do realizacji zamówienia po</w:t>
      </w:r>
      <w:r w:rsidR="002E7289">
        <w:rPr>
          <w:rFonts w:ascii="Arial" w:eastAsia="Times New Roman" w:hAnsi="Arial" w:cs="Arial"/>
          <w:sz w:val="20"/>
          <w:szCs w:val="20"/>
          <w:lang w:eastAsia="pl-PL"/>
        </w:rPr>
        <w:t>siadającą uprawnienia budowlane</w:t>
      </w:r>
      <w:r w:rsidRPr="00A469D2">
        <w:rPr>
          <w:rFonts w:ascii="Arial" w:eastAsia="Times New Roman" w:hAnsi="Arial" w:cs="Arial"/>
          <w:sz w:val="20"/>
          <w:szCs w:val="20"/>
          <w:lang w:eastAsia="pl-PL"/>
        </w:rPr>
        <w:t xml:space="preserve">** do kierowania robotami budowlanymi: w specjalności </w:t>
      </w:r>
      <w:r w:rsidR="002E7289">
        <w:rPr>
          <w:rFonts w:ascii="Arial" w:eastAsia="Times New Roman" w:hAnsi="Arial" w:cs="Arial"/>
          <w:sz w:val="20"/>
          <w:szCs w:val="20"/>
          <w:lang w:eastAsia="pl-PL"/>
        </w:rPr>
        <w:t>drogow</w:t>
      </w:r>
      <w:r w:rsidR="001C77D2">
        <w:rPr>
          <w:rFonts w:ascii="Arial" w:eastAsia="Times New Roman" w:hAnsi="Arial" w:cs="Arial"/>
          <w:sz w:val="20"/>
          <w:szCs w:val="20"/>
          <w:lang w:eastAsia="pl-PL"/>
        </w:rPr>
        <w:t>ej</w:t>
      </w:r>
      <w:r w:rsidR="002E7289">
        <w:rPr>
          <w:rFonts w:ascii="Arial" w:eastAsia="Times New Roman" w:hAnsi="Arial" w:cs="Arial"/>
          <w:sz w:val="20"/>
          <w:szCs w:val="20"/>
          <w:lang w:eastAsia="pl-PL"/>
        </w:rPr>
        <w:t xml:space="preserve"> </w:t>
      </w:r>
      <w:r w:rsidRPr="00A469D2">
        <w:rPr>
          <w:rFonts w:ascii="Arial" w:eastAsia="Times New Roman" w:hAnsi="Arial" w:cs="Arial"/>
          <w:sz w:val="20"/>
          <w:szCs w:val="20"/>
          <w:lang w:eastAsia="pl-PL"/>
        </w:rPr>
        <w:t>– która będzie pełniła funkcję kierownika budowy</w:t>
      </w:r>
    </w:p>
    <w:p w14:paraId="0F5EF9F4" w14:textId="77777777" w:rsidR="0069149A" w:rsidRPr="00A469D2" w:rsidRDefault="0069149A" w:rsidP="002E7289">
      <w:pPr>
        <w:spacing w:line="240" w:lineRule="auto"/>
        <w:ind w:left="426"/>
        <w:jc w:val="both"/>
        <w:rPr>
          <w:sz w:val="20"/>
          <w:szCs w:val="20"/>
        </w:rPr>
      </w:pPr>
      <w:r w:rsidRPr="00A469D2">
        <w:rPr>
          <w:sz w:val="20"/>
          <w:szCs w:val="20"/>
        </w:rPr>
        <w:t>Przez zamówienia wykonane należy rozumieć:</w:t>
      </w:r>
    </w:p>
    <w:p w14:paraId="49A7C987" w14:textId="77777777" w:rsidR="0069149A" w:rsidRPr="00A469D2" w:rsidRDefault="0069149A" w:rsidP="0088693F">
      <w:pPr>
        <w:numPr>
          <w:ilvl w:val="0"/>
          <w:numId w:val="26"/>
        </w:numPr>
        <w:tabs>
          <w:tab w:val="clear" w:pos="700"/>
          <w:tab w:val="num" w:pos="-5387"/>
        </w:tabs>
        <w:suppressAutoHyphens/>
        <w:spacing w:line="240" w:lineRule="auto"/>
        <w:ind w:hanging="274"/>
        <w:jc w:val="both"/>
        <w:rPr>
          <w:sz w:val="20"/>
          <w:szCs w:val="20"/>
        </w:rPr>
      </w:pPr>
      <w:r w:rsidRPr="00A469D2">
        <w:rPr>
          <w:sz w:val="20"/>
          <w:szCs w:val="20"/>
        </w:rPr>
        <w:t>roboty budowlane  rozpoczęte i zakończone w w/w okresie</w:t>
      </w:r>
    </w:p>
    <w:p w14:paraId="6811E17C" w14:textId="157AF64B" w:rsidR="000D35EA" w:rsidRPr="00044382" w:rsidRDefault="0069149A" w:rsidP="00044382">
      <w:pPr>
        <w:numPr>
          <w:ilvl w:val="0"/>
          <w:numId w:val="26"/>
        </w:numPr>
        <w:tabs>
          <w:tab w:val="clear" w:pos="700"/>
          <w:tab w:val="num" w:pos="-5387"/>
        </w:tabs>
        <w:suppressAutoHyphens/>
        <w:spacing w:line="240" w:lineRule="auto"/>
        <w:ind w:hanging="274"/>
        <w:jc w:val="both"/>
        <w:rPr>
          <w:sz w:val="20"/>
          <w:szCs w:val="20"/>
        </w:rPr>
      </w:pPr>
      <w:r w:rsidRPr="00A469D2">
        <w:rPr>
          <w:sz w:val="20"/>
          <w:szCs w:val="20"/>
        </w:rPr>
        <w:t>roboty budowlane  zakończone w w/w okresie, których rozpoczęcie mogło nastąpić wcześniej niż w w/w okresie.</w:t>
      </w:r>
    </w:p>
    <w:p w14:paraId="07CEA17D" w14:textId="77777777" w:rsidR="0069149A" w:rsidRPr="00A469D2" w:rsidRDefault="0069149A" w:rsidP="002E7289">
      <w:pPr>
        <w:suppressAutoHyphens/>
        <w:spacing w:line="240" w:lineRule="auto"/>
        <w:ind w:left="426"/>
        <w:jc w:val="both"/>
        <w:rPr>
          <w:sz w:val="20"/>
          <w:szCs w:val="20"/>
          <w:u w:val="single"/>
        </w:rPr>
      </w:pPr>
      <w:r w:rsidRPr="00A469D2">
        <w:rPr>
          <w:sz w:val="20"/>
          <w:szCs w:val="20"/>
          <w:u w:val="single"/>
        </w:rPr>
        <w:t>UWAGA:</w:t>
      </w:r>
    </w:p>
    <w:p w14:paraId="1D15E598" w14:textId="77777777" w:rsidR="0069149A" w:rsidRPr="002A2EA5" w:rsidRDefault="0069149A" w:rsidP="002E7289">
      <w:pPr>
        <w:suppressAutoHyphens/>
        <w:spacing w:line="240" w:lineRule="auto"/>
        <w:ind w:left="426"/>
        <w:jc w:val="both"/>
        <w:rPr>
          <w:i/>
          <w:sz w:val="16"/>
          <w:szCs w:val="16"/>
        </w:rPr>
      </w:pPr>
      <w:r w:rsidRPr="002A2EA5">
        <w:rPr>
          <w:sz w:val="16"/>
          <w:szCs w:val="16"/>
        </w:rPr>
        <w:t xml:space="preserve">W związku z art. 118 ust 2 ustawy </w:t>
      </w:r>
      <w:proofErr w:type="spellStart"/>
      <w:r w:rsidRPr="002A2EA5">
        <w:rPr>
          <w:sz w:val="16"/>
          <w:szCs w:val="16"/>
        </w:rPr>
        <w:t>Pzp</w:t>
      </w:r>
      <w:proofErr w:type="spellEnd"/>
      <w:r w:rsidRPr="002A2EA5">
        <w:rPr>
          <w:sz w:val="16"/>
          <w:szCs w:val="16"/>
        </w:rPr>
        <w:t>: „</w:t>
      </w:r>
      <w:r w:rsidRPr="002A2EA5">
        <w:rPr>
          <w:i/>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C15BFFF" w14:textId="77777777" w:rsidR="0069149A" w:rsidRPr="00F6658B" w:rsidRDefault="0069149A" w:rsidP="002E7289">
      <w:pPr>
        <w:suppressAutoHyphens/>
        <w:spacing w:line="240" w:lineRule="auto"/>
        <w:ind w:left="426"/>
        <w:jc w:val="both"/>
        <w:rPr>
          <w:sz w:val="10"/>
          <w:szCs w:val="10"/>
        </w:rPr>
      </w:pPr>
    </w:p>
    <w:p w14:paraId="19739A4B" w14:textId="77777777" w:rsidR="0069149A" w:rsidRPr="00A469D2" w:rsidRDefault="0069149A" w:rsidP="002E7289">
      <w:pPr>
        <w:suppressAutoHyphens/>
        <w:spacing w:line="240" w:lineRule="auto"/>
        <w:ind w:left="426"/>
        <w:jc w:val="both"/>
        <w:rPr>
          <w:sz w:val="20"/>
          <w:szCs w:val="20"/>
        </w:rPr>
      </w:pPr>
      <w:r w:rsidRPr="00A469D2">
        <w:rPr>
          <w:sz w:val="20"/>
          <w:szCs w:val="20"/>
        </w:rPr>
        <w:t>W przypadku robót, których wartość została wyrażona w umowie w innej walucie niż w PLN należy dokonać przeliczenia tej waluty na PLN przy zastosowaniu średniego kursu NBP na dzień zakończenia robót ( w przypadku robót rozliczanych wyłącznie w walutach innych niż PLN)</w:t>
      </w:r>
    </w:p>
    <w:p w14:paraId="02F2DE15" w14:textId="77777777" w:rsidR="0069149A" w:rsidRPr="00F6658B" w:rsidRDefault="0069149A" w:rsidP="001B5318">
      <w:pPr>
        <w:spacing w:line="240" w:lineRule="auto"/>
        <w:jc w:val="both"/>
        <w:rPr>
          <w:sz w:val="10"/>
          <w:szCs w:val="10"/>
        </w:rPr>
      </w:pPr>
    </w:p>
    <w:p w14:paraId="3A3E6CE6" w14:textId="77777777" w:rsidR="0069149A" w:rsidRPr="00F6658B" w:rsidRDefault="0069149A" w:rsidP="001B5318">
      <w:pPr>
        <w:pStyle w:val="Akapitzlist"/>
        <w:spacing w:after="0" w:line="240" w:lineRule="auto"/>
        <w:ind w:left="700"/>
        <w:rPr>
          <w:rFonts w:ascii="Arial" w:hAnsi="Arial" w:cs="Arial"/>
          <w:bCs/>
          <w:sz w:val="16"/>
          <w:szCs w:val="16"/>
          <w:shd w:val="clear" w:color="auto" w:fill="FFFFFF"/>
        </w:rPr>
      </w:pPr>
      <w:r w:rsidRPr="00F6658B">
        <w:rPr>
          <w:rFonts w:ascii="Arial" w:hAnsi="Arial" w:cs="Arial"/>
          <w:bCs/>
          <w:sz w:val="16"/>
          <w:szCs w:val="16"/>
          <w:shd w:val="clear" w:color="auto" w:fill="FFFFFF"/>
        </w:rPr>
        <w:t>* Przez zamówienie należy rozumieć jedną umowę.</w:t>
      </w:r>
    </w:p>
    <w:p w14:paraId="640BDBA5" w14:textId="41350BB8" w:rsidR="0069149A" w:rsidRPr="00A469D2" w:rsidRDefault="002E7289" w:rsidP="001B5318">
      <w:pPr>
        <w:spacing w:line="240" w:lineRule="auto"/>
        <w:ind w:left="700"/>
        <w:jc w:val="both"/>
        <w:rPr>
          <w:sz w:val="20"/>
          <w:szCs w:val="20"/>
        </w:rPr>
      </w:pPr>
      <w:r w:rsidRPr="00F6658B">
        <w:rPr>
          <w:sz w:val="16"/>
          <w:szCs w:val="16"/>
        </w:rPr>
        <w:t>*</w:t>
      </w:r>
      <w:r w:rsidR="0069149A" w:rsidRPr="00F6658B">
        <w:rPr>
          <w:sz w:val="16"/>
          <w:szCs w:val="16"/>
        </w:rPr>
        <w:t>* Przez uprawnienia budowlane Zamawiający rozumie uprawnienia wydane zgodnie z przepisami ustawy z dnia 7 lipca 1994 r. Prawo budowlane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przepisów ustawy z dnia 22 grudn</w:t>
      </w:r>
      <w:r w:rsidR="00F6658B">
        <w:rPr>
          <w:sz w:val="16"/>
          <w:szCs w:val="16"/>
        </w:rPr>
        <w:t xml:space="preserve">ia 2015 r. o zasadach uznawania </w:t>
      </w:r>
      <w:r w:rsidR="0069149A" w:rsidRPr="00F6658B">
        <w:rPr>
          <w:sz w:val="16"/>
          <w:szCs w:val="16"/>
        </w:rPr>
        <w:t>kwalifikacji zawodowych nabytych w państwach członkowskich Unii Europejskie</w:t>
      </w:r>
      <w:r w:rsidR="0069149A" w:rsidRPr="00A469D2">
        <w:rPr>
          <w:sz w:val="18"/>
          <w:szCs w:val="20"/>
        </w:rPr>
        <w:t>j</w:t>
      </w:r>
      <w:r w:rsidR="0069149A" w:rsidRPr="00A469D2">
        <w:rPr>
          <w:sz w:val="20"/>
          <w:szCs w:val="20"/>
        </w:rPr>
        <w:t xml:space="preserve">. </w:t>
      </w:r>
    </w:p>
    <w:p w14:paraId="0000008C" w14:textId="77777777" w:rsidR="005819E7" w:rsidRPr="00BD16B8" w:rsidRDefault="00A7058D" w:rsidP="00F6658B">
      <w:pPr>
        <w:numPr>
          <w:ilvl w:val="0"/>
          <w:numId w:val="17"/>
        </w:numPr>
        <w:spacing w:before="60" w:after="60" w:line="240" w:lineRule="auto"/>
        <w:ind w:left="448"/>
        <w:jc w:val="both"/>
        <w:rPr>
          <w:sz w:val="20"/>
          <w:szCs w:val="20"/>
        </w:rPr>
      </w:pPr>
      <w:r w:rsidRPr="00BD16B8">
        <w:rPr>
          <w:sz w:val="20"/>
          <w:szCs w:val="20"/>
        </w:rPr>
        <w:t xml:space="preserve">Zamawiający może na każdym etapie postępowania, uznać, że Wykonawca nie posiada wymaganych zdolności, jeżeli posiadanie przez wykonawcę sprzecznych interesów, w </w:t>
      </w:r>
      <w:r w:rsidRPr="00BD16B8">
        <w:rPr>
          <w:sz w:val="20"/>
          <w:szCs w:val="20"/>
        </w:rPr>
        <w:lastRenderedPageBreak/>
        <w:t xml:space="preserve">szczególności zaangażowanie zasobów technicznych lub zawodowych wykonawcy w inne przedsięwzięcia gospodarcze wykonawcy może mieć negatywny wpływ na realizację zamówienia. </w:t>
      </w:r>
    </w:p>
    <w:p w14:paraId="0000008D" w14:textId="579ABB22" w:rsidR="005819E7" w:rsidRPr="005C4694" w:rsidRDefault="00A7058D" w:rsidP="00F6658B">
      <w:pPr>
        <w:numPr>
          <w:ilvl w:val="0"/>
          <w:numId w:val="17"/>
        </w:numPr>
        <w:spacing w:before="60" w:after="60" w:line="240" w:lineRule="auto"/>
        <w:ind w:left="448"/>
        <w:jc w:val="both"/>
        <w:rPr>
          <w:sz w:val="20"/>
          <w:szCs w:val="20"/>
        </w:rPr>
      </w:pPr>
      <w:r w:rsidRPr="005C4694">
        <w:rPr>
          <w:sz w:val="20"/>
          <w:szCs w:val="20"/>
        </w:rPr>
        <w:t xml:space="preserve">Wykonawcy wspólnie ubiegający się o udzielenie zamówienia </w:t>
      </w:r>
      <w:r w:rsidR="005C4694" w:rsidRPr="005C4694">
        <w:rPr>
          <w:sz w:val="20"/>
          <w:szCs w:val="20"/>
        </w:rPr>
        <w:t>składa</w:t>
      </w:r>
      <w:r w:rsidRPr="005C4694">
        <w:rPr>
          <w:sz w:val="20"/>
          <w:szCs w:val="20"/>
        </w:rPr>
        <w:t xml:space="preserve"> oświadczenie, z którego wynika, które roboty budowlane/dostawy/usługi wykonają poszczególni wykonawcy w odniesieniu do warunków, które zostały opisane w ust. 2 - zgodnie z </w:t>
      </w:r>
      <w:r w:rsidRPr="005C4694">
        <w:rPr>
          <w:b/>
          <w:sz w:val="20"/>
          <w:szCs w:val="20"/>
        </w:rPr>
        <w:t>Załącznikiem do SWZ</w:t>
      </w:r>
      <w:r w:rsidRPr="005C4694">
        <w:rPr>
          <w:sz w:val="20"/>
          <w:szCs w:val="20"/>
        </w:rPr>
        <w:t xml:space="preserve">. </w:t>
      </w:r>
    </w:p>
    <w:p w14:paraId="0000008E" w14:textId="645347AB" w:rsidR="005819E7" w:rsidRPr="0008626B" w:rsidRDefault="00A7058D" w:rsidP="002A2EA5">
      <w:pPr>
        <w:pStyle w:val="Nagwek2"/>
        <w:numPr>
          <w:ilvl w:val="0"/>
          <w:numId w:val="50"/>
        </w:numPr>
        <w:spacing w:before="120" w:line="240" w:lineRule="auto"/>
        <w:ind w:left="714" w:hanging="357"/>
        <w:rPr>
          <w:b/>
          <w:color w:val="0070C0"/>
        </w:rPr>
      </w:pPr>
      <w:bookmarkStart w:id="7" w:name="_Toc69130515"/>
      <w:r w:rsidRPr="0008626B">
        <w:rPr>
          <w:b/>
          <w:color w:val="0070C0"/>
        </w:rPr>
        <w:t>Podstawy wykluczenia z postępowania</w:t>
      </w:r>
      <w:bookmarkEnd w:id="7"/>
    </w:p>
    <w:p w14:paraId="0000008F" w14:textId="77777777" w:rsidR="005819E7" w:rsidRPr="00A469D2" w:rsidRDefault="00A7058D" w:rsidP="00F6658B">
      <w:pPr>
        <w:numPr>
          <w:ilvl w:val="0"/>
          <w:numId w:val="2"/>
        </w:numPr>
        <w:spacing w:line="240" w:lineRule="auto"/>
        <w:ind w:left="426" w:hanging="454"/>
        <w:jc w:val="both"/>
        <w:rPr>
          <w:sz w:val="20"/>
          <w:szCs w:val="20"/>
        </w:rPr>
      </w:pPr>
      <w:r w:rsidRPr="00A469D2">
        <w:rPr>
          <w:sz w:val="20"/>
          <w:szCs w:val="20"/>
        </w:rPr>
        <w:t>Z postępowania o udzielenie zamówienia wyklucza się Wykonawców, w stosunku do których zachodzi którakolwiek z okoliczności wskazanych:</w:t>
      </w:r>
    </w:p>
    <w:p w14:paraId="00000090" w14:textId="571A3601" w:rsidR="005819E7" w:rsidRPr="00A469D2" w:rsidRDefault="00A7058D" w:rsidP="00EC4202">
      <w:pPr>
        <w:numPr>
          <w:ilvl w:val="0"/>
          <w:numId w:val="18"/>
        </w:numPr>
        <w:spacing w:before="120" w:line="240" w:lineRule="auto"/>
        <w:ind w:left="811" w:hanging="386"/>
        <w:jc w:val="both"/>
        <w:rPr>
          <w:sz w:val="20"/>
          <w:szCs w:val="20"/>
        </w:rPr>
      </w:pPr>
      <w:r w:rsidRPr="00A469D2">
        <w:rPr>
          <w:sz w:val="20"/>
          <w:szCs w:val="20"/>
        </w:rPr>
        <w:t>w art. 108 ust. 1 PZP;</w:t>
      </w:r>
      <w:r w:rsidR="00A403DB" w:rsidRPr="00A469D2">
        <w:rPr>
          <w:sz w:val="20"/>
          <w:szCs w:val="20"/>
        </w:rPr>
        <w:t xml:space="preserve"> </w:t>
      </w:r>
    </w:p>
    <w:p w14:paraId="535D03A3" w14:textId="77777777" w:rsidR="00A403DB" w:rsidRPr="00A469D2" w:rsidRDefault="00A403DB" w:rsidP="000D35EA">
      <w:pPr>
        <w:pStyle w:val="Akapitzlist"/>
        <w:spacing w:after="0" w:line="240" w:lineRule="auto"/>
        <w:ind w:left="851"/>
        <w:contextualSpacing w:val="0"/>
        <w:jc w:val="both"/>
        <w:rPr>
          <w:rFonts w:ascii="Arial" w:hAnsi="Arial" w:cs="Arial"/>
          <w:sz w:val="20"/>
          <w:szCs w:val="20"/>
        </w:rPr>
      </w:pPr>
      <w:r w:rsidRPr="00A469D2">
        <w:rPr>
          <w:rFonts w:ascii="Arial" w:hAnsi="Arial" w:cs="Arial"/>
          <w:sz w:val="20"/>
          <w:szCs w:val="20"/>
        </w:rPr>
        <w:t xml:space="preserve">Wykonawca, żaden ze wspólników konsorcjum (w przypadku składania oferty wspólnej), żaden ze wspólników spółki cywilnej ani żaden podmiot, na którego zasoby powołuje się wykonawca w celu spełnienia warunków udziału w postępowaniu nie może podlegać wykluczeniu z postępowania na podstawie żadnej z przesłanek, o których mowa w art. 108 ust. 1 ustawy </w:t>
      </w:r>
      <w:proofErr w:type="spellStart"/>
      <w:r w:rsidRPr="00A469D2">
        <w:rPr>
          <w:rFonts w:ascii="Arial" w:hAnsi="Arial" w:cs="Arial"/>
          <w:sz w:val="20"/>
          <w:szCs w:val="20"/>
        </w:rPr>
        <w:t>Pzp</w:t>
      </w:r>
      <w:proofErr w:type="spellEnd"/>
      <w:r w:rsidRPr="00A469D2">
        <w:rPr>
          <w:rFonts w:ascii="Arial" w:hAnsi="Arial" w:cs="Arial"/>
          <w:sz w:val="20"/>
          <w:szCs w:val="20"/>
        </w:rPr>
        <w:t>.</w:t>
      </w:r>
    </w:p>
    <w:p w14:paraId="00000091" w14:textId="4B2AB2F4" w:rsidR="005819E7" w:rsidRPr="00A469D2" w:rsidRDefault="00A403DB" w:rsidP="00EC4202">
      <w:pPr>
        <w:numPr>
          <w:ilvl w:val="0"/>
          <w:numId w:val="18"/>
        </w:numPr>
        <w:spacing w:before="120" w:line="240" w:lineRule="auto"/>
        <w:ind w:left="811" w:hanging="386"/>
        <w:jc w:val="both"/>
        <w:rPr>
          <w:sz w:val="20"/>
          <w:szCs w:val="20"/>
        </w:rPr>
      </w:pPr>
      <w:r w:rsidRPr="00A469D2">
        <w:rPr>
          <w:sz w:val="20"/>
          <w:szCs w:val="20"/>
        </w:rPr>
        <w:t xml:space="preserve">Wykonawca, żaden ze wspólników konsorcjum (w przypadku składania oferty wspólnej) oraz żaden ze wspólników spółki cywilnej ani żaden podmiot, na którego zasoby powołuje się wykonawca w celu spełnienia warunków udziału w postępowaniu nie może podlegać wykluczeniu z postępowania na podstawie przesłanek, o których mowa w art. 109 ust. 1 </w:t>
      </w:r>
      <w:r w:rsidR="00E530A1">
        <w:rPr>
          <w:sz w:val="20"/>
          <w:szCs w:val="20"/>
        </w:rPr>
        <w:br/>
      </w:r>
      <w:r w:rsidRPr="00A469D2">
        <w:rPr>
          <w:sz w:val="20"/>
          <w:szCs w:val="20"/>
        </w:rPr>
        <w:t>pkt. 4</w:t>
      </w:r>
      <w:r w:rsidR="00E530A1">
        <w:rPr>
          <w:sz w:val="20"/>
          <w:szCs w:val="20"/>
        </w:rPr>
        <w:t xml:space="preserve"> </w:t>
      </w:r>
      <w:r w:rsidRPr="00A469D2">
        <w:rPr>
          <w:sz w:val="20"/>
          <w:szCs w:val="20"/>
        </w:rPr>
        <w:t xml:space="preserve">PZP, </w:t>
      </w:r>
      <w:r w:rsidR="00A7058D" w:rsidRPr="00A469D2">
        <w:rPr>
          <w:sz w:val="20"/>
          <w:szCs w:val="20"/>
        </w:rPr>
        <w:t>tj.:</w:t>
      </w:r>
    </w:p>
    <w:p w14:paraId="00000092" w14:textId="40201F92" w:rsidR="005819E7" w:rsidRPr="00A469D2" w:rsidRDefault="00A7058D" w:rsidP="00814873">
      <w:pPr>
        <w:numPr>
          <w:ilvl w:val="0"/>
          <w:numId w:val="7"/>
        </w:numPr>
        <w:spacing w:before="60" w:after="60" w:line="240" w:lineRule="auto"/>
        <w:ind w:left="1246" w:hanging="434"/>
        <w:jc w:val="both"/>
        <w:rPr>
          <w:sz w:val="20"/>
          <w:szCs w:val="20"/>
        </w:rPr>
      </w:pPr>
      <w:r w:rsidRPr="00A469D2">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000093" w14:textId="77777777" w:rsidR="005819E7" w:rsidRPr="00A469D2" w:rsidRDefault="00A7058D" w:rsidP="00814873">
      <w:pPr>
        <w:numPr>
          <w:ilvl w:val="0"/>
          <w:numId w:val="7"/>
        </w:numPr>
        <w:spacing w:line="240" w:lineRule="auto"/>
        <w:ind w:left="1246" w:hanging="434"/>
        <w:jc w:val="both"/>
        <w:rPr>
          <w:sz w:val="20"/>
          <w:szCs w:val="20"/>
        </w:rPr>
      </w:pPr>
      <w:r w:rsidRPr="00A469D2">
        <w:rPr>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0000094" w14:textId="77777777" w:rsidR="005819E7" w:rsidRPr="00A469D2" w:rsidRDefault="00A7058D" w:rsidP="00814873">
      <w:pPr>
        <w:numPr>
          <w:ilvl w:val="0"/>
          <w:numId w:val="7"/>
        </w:numPr>
        <w:spacing w:line="240" w:lineRule="auto"/>
        <w:ind w:left="1246" w:hanging="434"/>
        <w:jc w:val="both"/>
        <w:rPr>
          <w:sz w:val="20"/>
          <w:szCs w:val="20"/>
        </w:rPr>
      </w:pPr>
      <w:r w:rsidRPr="00A469D2">
        <w:rPr>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0000095" w14:textId="77777777" w:rsidR="005819E7" w:rsidRPr="00A469D2" w:rsidRDefault="00A7058D" w:rsidP="00EC4202">
      <w:pPr>
        <w:numPr>
          <w:ilvl w:val="0"/>
          <w:numId w:val="2"/>
        </w:numPr>
        <w:spacing w:before="120" w:line="240" w:lineRule="auto"/>
        <w:ind w:left="426" w:hanging="454"/>
        <w:jc w:val="both"/>
        <w:rPr>
          <w:sz w:val="20"/>
          <w:szCs w:val="20"/>
        </w:rPr>
      </w:pPr>
      <w:r w:rsidRPr="00A469D2">
        <w:rPr>
          <w:sz w:val="20"/>
          <w:szCs w:val="20"/>
        </w:rPr>
        <w:t xml:space="preserve">Wykluczenie Wykonawcy następuje zgodnie z art. 111 PZP </w:t>
      </w:r>
    </w:p>
    <w:p w14:paraId="00000096" w14:textId="6CA9AE30" w:rsidR="005819E7" w:rsidRPr="0008626B" w:rsidRDefault="00A7058D" w:rsidP="0088693F">
      <w:pPr>
        <w:pStyle w:val="Nagwek2"/>
        <w:numPr>
          <w:ilvl w:val="0"/>
          <w:numId w:val="50"/>
        </w:numPr>
        <w:spacing w:before="240" w:line="240" w:lineRule="auto"/>
        <w:ind w:left="714" w:hanging="357"/>
        <w:rPr>
          <w:b/>
          <w:color w:val="0070C0"/>
        </w:rPr>
      </w:pPr>
      <w:bookmarkStart w:id="8" w:name="_Toc69130516"/>
      <w:r w:rsidRPr="0008626B">
        <w:rPr>
          <w:b/>
          <w:color w:val="0070C0"/>
        </w:rPr>
        <w:t>Podmiotowe środki dowodowe. Oświadczenia i dokumenty, jakie zobowiązani są dostarczyć Wykonawcy w celu potwierdzenia spełniania warunków udziału w postępowaniu oraz wykazania braku podstaw wykluczenia</w:t>
      </w:r>
      <w:bookmarkEnd w:id="8"/>
    </w:p>
    <w:p w14:paraId="00000097" w14:textId="12C663B2" w:rsidR="005819E7" w:rsidRDefault="00A7058D" w:rsidP="00DE5BD4">
      <w:pPr>
        <w:numPr>
          <w:ilvl w:val="0"/>
          <w:numId w:val="8"/>
        </w:numPr>
        <w:spacing w:before="240" w:line="240" w:lineRule="auto"/>
        <w:ind w:left="284" w:hanging="284"/>
        <w:jc w:val="both"/>
        <w:rPr>
          <w:sz w:val="20"/>
          <w:szCs w:val="20"/>
        </w:rPr>
      </w:pPr>
      <w:r w:rsidRPr="00A469D2">
        <w:rPr>
          <w:sz w:val="20"/>
          <w:szCs w:val="20"/>
        </w:rPr>
        <w:t xml:space="preserve">Wykonawca zobowiązany jest dołączyć aktualne na dzień składania ofert oświadczenie </w:t>
      </w:r>
      <w:r w:rsidRPr="00A469D2">
        <w:rPr>
          <w:sz w:val="20"/>
          <w:szCs w:val="20"/>
          <w:u w:val="single"/>
        </w:rPr>
        <w:t xml:space="preserve">o spełnianiu warunków </w:t>
      </w:r>
      <w:r w:rsidRPr="00A469D2">
        <w:rPr>
          <w:sz w:val="20"/>
          <w:szCs w:val="20"/>
        </w:rPr>
        <w:t xml:space="preserve">udziału w postępowaniu oraz o </w:t>
      </w:r>
      <w:r w:rsidRPr="00A469D2">
        <w:rPr>
          <w:sz w:val="20"/>
          <w:szCs w:val="20"/>
          <w:u w:val="single"/>
        </w:rPr>
        <w:t>braku podstaw do wykluc</w:t>
      </w:r>
      <w:r w:rsidR="003A4208" w:rsidRPr="00A469D2">
        <w:rPr>
          <w:sz w:val="20"/>
          <w:szCs w:val="20"/>
          <w:u w:val="single"/>
        </w:rPr>
        <w:t>zenia</w:t>
      </w:r>
      <w:r w:rsidR="003A4208" w:rsidRPr="00A469D2">
        <w:rPr>
          <w:sz w:val="20"/>
          <w:szCs w:val="20"/>
        </w:rPr>
        <w:t xml:space="preserve"> z postępowania – </w:t>
      </w:r>
      <w:r w:rsidR="0008626B">
        <w:rPr>
          <w:b/>
          <w:sz w:val="20"/>
          <w:szCs w:val="20"/>
        </w:rPr>
        <w:t xml:space="preserve">zgodnie z Załącznikiem nr 3 do SWZ </w:t>
      </w:r>
      <w:r w:rsidRPr="00A469D2">
        <w:rPr>
          <w:b/>
          <w:sz w:val="20"/>
          <w:szCs w:val="20"/>
          <w:vertAlign w:val="superscript"/>
        </w:rPr>
        <w:footnoteReference w:id="7"/>
      </w:r>
      <w:r w:rsidRPr="00A469D2">
        <w:rPr>
          <w:sz w:val="20"/>
          <w:szCs w:val="20"/>
        </w:rPr>
        <w:t>;</w:t>
      </w:r>
    </w:p>
    <w:p w14:paraId="00000098" w14:textId="77777777" w:rsidR="005819E7" w:rsidRPr="00A469D2" w:rsidRDefault="00A7058D" w:rsidP="00B27069">
      <w:pPr>
        <w:numPr>
          <w:ilvl w:val="0"/>
          <w:numId w:val="8"/>
        </w:numPr>
        <w:spacing w:before="60" w:line="240" w:lineRule="auto"/>
        <w:ind w:left="426" w:hanging="425"/>
        <w:jc w:val="both"/>
        <w:rPr>
          <w:sz w:val="20"/>
          <w:szCs w:val="20"/>
        </w:rPr>
      </w:pPr>
      <w:r w:rsidRPr="00A469D2">
        <w:rPr>
          <w:sz w:val="20"/>
          <w:szCs w:val="20"/>
        </w:rPr>
        <w:t>Informacje zawarte w oświadczeniu, o którym mowa w pkt 1 stanowią wstępne potwierdzenie, że Wykonawca nie podlega wykluczeniu oraz spełnia warunki udziału w postępowaniu.</w:t>
      </w:r>
    </w:p>
    <w:p w14:paraId="00000099" w14:textId="7882B879" w:rsidR="005819E7" w:rsidRPr="00A469D2" w:rsidRDefault="00A7058D" w:rsidP="00B27069">
      <w:pPr>
        <w:numPr>
          <w:ilvl w:val="0"/>
          <w:numId w:val="8"/>
        </w:numPr>
        <w:spacing w:before="60" w:line="240" w:lineRule="auto"/>
        <w:ind w:left="364"/>
        <w:jc w:val="both"/>
        <w:rPr>
          <w:sz w:val="20"/>
          <w:szCs w:val="20"/>
        </w:rPr>
      </w:pPr>
      <w:r w:rsidRPr="00A469D2">
        <w:rPr>
          <w:sz w:val="20"/>
          <w:szCs w:val="20"/>
        </w:rPr>
        <w:t>Zamawiający w</w:t>
      </w:r>
      <w:r w:rsidR="000E531C" w:rsidRPr="00A469D2">
        <w:rPr>
          <w:sz w:val="20"/>
          <w:szCs w:val="20"/>
        </w:rPr>
        <w:t>ezwie</w:t>
      </w:r>
      <w:r w:rsidRPr="00A469D2">
        <w:rPr>
          <w:sz w:val="20"/>
          <w:szCs w:val="20"/>
        </w:rPr>
        <w:t xml:space="preserve"> wykonawcę, którego oferta została najwyżej oceniona, do złożenia w wyznaczonym terminie, nie krótszym niż 5 dni od dnia wezwania, </w:t>
      </w:r>
      <w:r w:rsidRPr="00A469D2">
        <w:rPr>
          <w:sz w:val="20"/>
          <w:szCs w:val="20"/>
          <w:u w:val="single"/>
        </w:rPr>
        <w:t xml:space="preserve">podmiotowych środków </w:t>
      </w:r>
      <w:r w:rsidRPr="00A469D2">
        <w:rPr>
          <w:sz w:val="20"/>
          <w:szCs w:val="20"/>
          <w:u w:val="single"/>
        </w:rPr>
        <w:lastRenderedPageBreak/>
        <w:t>dowodowych</w:t>
      </w:r>
      <w:r w:rsidRPr="00A469D2">
        <w:rPr>
          <w:sz w:val="20"/>
          <w:szCs w:val="20"/>
          <w:vertAlign w:val="superscript"/>
        </w:rPr>
        <w:footnoteReference w:id="8"/>
      </w:r>
      <w:r w:rsidRPr="00A469D2">
        <w:rPr>
          <w:sz w:val="20"/>
          <w:szCs w:val="20"/>
        </w:rPr>
        <w:t>, aktualnych na dzień złożenia podmiotowych środków dowodowych.</w:t>
      </w:r>
      <w:r w:rsidR="00B27069">
        <w:rPr>
          <w:sz w:val="20"/>
          <w:szCs w:val="20"/>
        </w:rPr>
        <w:t xml:space="preserve"> </w:t>
      </w:r>
      <w:r w:rsidR="00B27069" w:rsidRPr="00B27069">
        <w:rPr>
          <w:sz w:val="20"/>
          <w:szCs w:val="20"/>
        </w:rPr>
        <w:t>Podmiotowe środki dowodowe składa się pod rygorem nieważności w formie elektronicznej (tj. w postaci elektronicznej opatrzonej kwalifikowanym podpisem elektronicznym) lub w postaci elektronicznej opatrzonej podpisem zaufanym lub podpisem osobistym.</w:t>
      </w:r>
    </w:p>
    <w:p w14:paraId="0000009A" w14:textId="5D44175E" w:rsidR="005819E7" w:rsidRPr="00E26837" w:rsidRDefault="00EB1998" w:rsidP="0088693F">
      <w:pPr>
        <w:pStyle w:val="Akapitzlist"/>
        <w:numPr>
          <w:ilvl w:val="1"/>
          <w:numId w:val="90"/>
        </w:numPr>
        <w:spacing w:before="60" w:after="60" w:line="240" w:lineRule="auto"/>
        <w:ind w:left="357" w:hanging="357"/>
        <w:contextualSpacing w:val="0"/>
        <w:jc w:val="both"/>
        <w:rPr>
          <w:rFonts w:ascii="Arial" w:hAnsi="Arial" w:cs="Arial"/>
          <w:sz w:val="20"/>
          <w:szCs w:val="20"/>
        </w:rPr>
      </w:pPr>
      <w:r w:rsidRPr="00E26837">
        <w:rPr>
          <w:rFonts w:ascii="Arial" w:hAnsi="Arial" w:cs="Arial"/>
          <w:b/>
          <w:sz w:val="20"/>
          <w:szCs w:val="20"/>
        </w:rPr>
        <w:t>Wykaz podmiotowych środków dowodowych na potwierdzenie spełniania warunków udziału w postępowaniu</w:t>
      </w:r>
      <w:r w:rsidRPr="00E26837">
        <w:rPr>
          <w:rFonts w:ascii="Arial" w:hAnsi="Arial" w:cs="Arial"/>
          <w:sz w:val="20"/>
          <w:szCs w:val="20"/>
        </w:rPr>
        <w:t xml:space="preserve"> - w celu potwierdzenia okoliczności, o których mowa w art. 112 ust. 2 pkt. 4 ustawy, w zakresie zdolności technicznej lub zawodowej, Wykonawca, na wezwanie Zamawiającego, składa sporządzony wg załączników do SWZ,</w:t>
      </w:r>
      <w:r w:rsidR="00A7058D" w:rsidRPr="00E26837">
        <w:rPr>
          <w:rFonts w:ascii="Arial" w:hAnsi="Arial" w:cs="Arial"/>
          <w:sz w:val="20"/>
          <w:szCs w:val="20"/>
        </w:rPr>
        <w:t>:</w:t>
      </w:r>
    </w:p>
    <w:p w14:paraId="53F4DF1E" w14:textId="4EB8646A" w:rsidR="00FF365F" w:rsidRPr="00A469D2" w:rsidRDefault="00A7058D" w:rsidP="0088693F">
      <w:pPr>
        <w:pStyle w:val="Akapitzlist"/>
        <w:numPr>
          <w:ilvl w:val="0"/>
          <w:numId w:val="60"/>
        </w:numPr>
        <w:spacing w:before="60" w:after="0" w:line="240" w:lineRule="auto"/>
        <w:ind w:left="709" w:hanging="284"/>
        <w:contextualSpacing w:val="0"/>
        <w:jc w:val="both"/>
        <w:rPr>
          <w:rFonts w:ascii="Arial" w:hAnsi="Arial" w:cs="Arial"/>
          <w:sz w:val="20"/>
          <w:szCs w:val="20"/>
        </w:rPr>
      </w:pPr>
      <w:r w:rsidRPr="00A469D2">
        <w:rPr>
          <w:rFonts w:ascii="Arial" w:hAnsi="Arial" w:cs="Arial"/>
          <w:sz w:val="20"/>
          <w:szCs w:val="20"/>
        </w:rPr>
        <w:t>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w:t>
      </w:r>
      <w:r w:rsidRPr="00A469D2">
        <w:rPr>
          <w:rFonts w:ascii="Arial" w:hAnsi="Arial" w:cs="Arial"/>
          <w:b/>
          <w:sz w:val="20"/>
          <w:szCs w:val="20"/>
        </w:rPr>
        <w:t xml:space="preserve">załącznik nr </w:t>
      </w:r>
      <w:r w:rsidR="00D621E7">
        <w:rPr>
          <w:rFonts w:ascii="Arial" w:hAnsi="Arial" w:cs="Arial"/>
          <w:sz w:val="20"/>
          <w:szCs w:val="20"/>
        </w:rPr>
        <w:t>6</w:t>
      </w:r>
      <w:r w:rsidRPr="00A469D2">
        <w:rPr>
          <w:rFonts w:ascii="Arial" w:hAnsi="Arial" w:cs="Arial"/>
          <w:b/>
          <w:sz w:val="20"/>
          <w:szCs w:val="20"/>
        </w:rPr>
        <w:t xml:space="preserve"> do SWZ</w:t>
      </w:r>
      <w:r w:rsidRPr="00A469D2">
        <w:rPr>
          <w:rFonts w:ascii="Arial" w:hAnsi="Arial" w:cs="Arial"/>
          <w:sz w:val="20"/>
          <w:szCs w:val="20"/>
        </w:rPr>
        <w:t>;</w:t>
      </w:r>
    </w:p>
    <w:p w14:paraId="2E5128B3" w14:textId="77777777" w:rsidR="005C4694" w:rsidRPr="00E26837" w:rsidRDefault="00FF365F" w:rsidP="0088693F">
      <w:pPr>
        <w:pStyle w:val="Akapitzlist"/>
        <w:numPr>
          <w:ilvl w:val="0"/>
          <w:numId w:val="60"/>
        </w:numPr>
        <w:spacing w:before="60" w:after="0" w:line="240" w:lineRule="auto"/>
        <w:ind w:left="709" w:hanging="284"/>
        <w:contextualSpacing w:val="0"/>
        <w:jc w:val="both"/>
        <w:rPr>
          <w:rFonts w:ascii="Arial" w:hAnsi="Arial" w:cs="Arial"/>
          <w:sz w:val="20"/>
          <w:szCs w:val="20"/>
        </w:rPr>
      </w:pPr>
      <w:r w:rsidRPr="00A469D2">
        <w:rPr>
          <w:rFonts w:ascii="Arial" w:hAnsi="Arial" w:cs="Arial"/>
          <w:sz w:val="20"/>
          <w:szCs w:val="20"/>
        </w:rPr>
        <w:t>wykaz osób, skierowanych przez wykonawcę do realizacji zamówienia publicznego, w szczególności odpowiedzialnych za kierowanie robotami budowlanymi, wraz z informacjami na temat ich uprawnień i doświadczenia niezbędnych do wykonania zamówienia publicznego (określonych w Rozdziale VI pkt. 4.1.b), a także zakresu wykonywanych przez nie czynności oraz informacją o podstawie do dysponowania tymi osobami</w:t>
      </w:r>
      <w:r w:rsidR="00F936C6" w:rsidRPr="00A469D2">
        <w:rPr>
          <w:rFonts w:ascii="Arial" w:hAnsi="Arial" w:cs="Arial"/>
          <w:sz w:val="20"/>
          <w:szCs w:val="20"/>
        </w:rPr>
        <w:t xml:space="preserve">- </w:t>
      </w:r>
      <w:r w:rsidR="00F936C6" w:rsidRPr="00A469D2">
        <w:rPr>
          <w:rFonts w:ascii="Arial" w:hAnsi="Arial" w:cs="Arial"/>
          <w:b/>
          <w:sz w:val="20"/>
          <w:szCs w:val="20"/>
        </w:rPr>
        <w:t>załącznik nr</w:t>
      </w:r>
      <w:r w:rsidR="0008626B">
        <w:rPr>
          <w:rFonts w:ascii="Arial" w:hAnsi="Arial" w:cs="Arial"/>
          <w:b/>
          <w:sz w:val="20"/>
          <w:szCs w:val="20"/>
        </w:rPr>
        <w:t xml:space="preserve"> </w:t>
      </w:r>
      <w:r w:rsidR="00D621E7">
        <w:rPr>
          <w:rFonts w:ascii="Arial" w:hAnsi="Arial" w:cs="Arial"/>
          <w:b/>
          <w:sz w:val="20"/>
          <w:szCs w:val="20"/>
        </w:rPr>
        <w:t>5</w:t>
      </w:r>
      <w:r w:rsidR="00F936C6" w:rsidRPr="00A469D2">
        <w:rPr>
          <w:rFonts w:ascii="Arial" w:hAnsi="Arial" w:cs="Arial"/>
          <w:b/>
          <w:sz w:val="20"/>
          <w:szCs w:val="20"/>
        </w:rPr>
        <w:t xml:space="preserve"> do SWZ</w:t>
      </w:r>
    </w:p>
    <w:p w14:paraId="21733C39" w14:textId="77777777" w:rsidR="00BD1569" w:rsidRDefault="00E26837" w:rsidP="0088693F">
      <w:pPr>
        <w:pStyle w:val="Akapitzlist"/>
        <w:numPr>
          <w:ilvl w:val="1"/>
          <w:numId w:val="90"/>
        </w:numPr>
        <w:spacing w:before="120" w:after="60" w:line="240" w:lineRule="auto"/>
        <w:ind w:left="357" w:hanging="357"/>
        <w:contextualSpacing w:val="0"/>
        <w:jc w:val="both"/>
        <w:rPr>
          <w:rFonts w:ascii="Arial" w:hAnsi="Arial" w:cs="Arial"/>
          <w:b/>
          <w:sz w:val="20"/>
          <w:szCs w:val="20"/>
        </w:rPr>
      </w:pPr>
      <w:r w:rsidRPr="00E26837">
        <w:rPr>
          <w:rFonts w:ascii="Arial" w:hAnsi="Arial" w:cs="Arial"/>
          <w:b/>
          <w:sz w:val="20"/>
          <w:szCs w:val="20"/>
        </w:rPr>
        <w:t xml:space="preserve">Wykaz podmiotowych środków dowodowych na potwierdzenie niepodlegania wykluczeniu:  </w:t>
      </w:r>
    </w:p>
    <w:p w14:paraId="5D6B9E72" w14:textId="7CAA6D88" w:rsidR="00E26837" w:rsidRPr="00BD1569" w:rsidRDefault="00E26837" w:rsidP="0088693F">
      <w:pPr>
        <w:pStyle w:val="Akapitzlist"/>
        <w:numPr>
          <w:ilvl w:val="0"/>
          <w:numId w:val="91"/>
        </w:numPr>
        <w:spacing w:before="60" w:after="60" w:line="240" w:lineRule="auto"/>
        <w:ind w:left="728"/>
        <w:contextualSpacing w:val="0"/>
        <w:jc w:val="both"/>
        <w:rPr>
          <w:rFonts w:ascii="Arial" w:hAnsi="Arial" w:cs="Arial"/>
          <w:sz w:val="20"/>
          <w:szCs w:val="20"/>
        </w:rPr>
      </w:pPr>
      <w:r w:rsidRPr="00BD1569">
        <w:rPr>
          <w:rFonts w:ascii="Arial" w:hAnsi="Arial" w:cs="Arial"/>
          <w:sz w:val="20"/>
          <w:szCs w:val="20"/>
        </w:rPr>
        <w:t>w celu potwierdzenia okoliczności, o których mowa w art. 109 ust. 1 pkt. 4 ustawy, w zakresie podstaw wykluczenia z udziału w postępowaniu o udzielenie zamówienia, Wykonawca na wezwanie, Zamawiającego składa:</w:t>
      </w:r>
      <w:r w:rsidR="00BD1569">
        <w:rPr>
          <w:rFonts w:ascii="Arial" w:hAnsi="Arial" w:cs="Arial"/>
          <w:sz w:val="20"/>
          <w:szCs w:val="20"/>
        </w:rPr>
        <w:t xml:space="preserve"> </w:t>
      </w:r>
      <w:r w:rsidR="00BD1569" w:rsidRPr="00BD1569">
        <w:rPr>
          <w:rFonts w:ascii="Arial" w:hAnsi="Arial" w:cs="Arial"/>
          <w:sz w:val="20"/>
          <w:szCs w:val="20"/>
        </w:rPr>
        <w:t>odpis lub informację z Krajowego Rejestru Sądowego lub z Centralnej Ewidencji i Informacji o Działalności Gospodarczej, sporządzonych nie wcześniej niż 3 miesiące przed jej złożeniem, jeżeli odrębne przepisy wymagają wpisu do rejestru lub ewidencji</w:t>
      </w:r>
    </w:p>
    <w:p w14:paraId="48E64B7D" w14:textId="638CACA3" w:rsidR="005C4694" w:rsidRPr="005C4694" w:rsidRDefault="005C4694" w:rsidP="0088693F">
      <w:pPr>
        <w:pStyle w:val="Akapitzlist"/>
        <w:numPr>
          <w:ilvl w:val="0"/>
          <w:numId w:val="91"/>
        </w:numPr>
        <w:spacing w:before="60" w:after="0" w:line="240" w:lineRule="auto"/>
        <w:ind w:left="756"/>
        <w:contextualSpacing w:val="0"/>
        <w:jc w:val="both"/>
        <w:rPr>
          <w:rFonts w:ascii="Arial" w:hAnsi="Arial" w:cs="Arial"/>
          <w:sz w:val="20"/>
          <w:szCs w:val="20"/>
        </w:rPr>
      </w:pPr>
      <w:r w:rsidRPr="005C4694">
        <w:rPr>
          <w:rFonts w:ascii="Arial" w:hAnsi="Arial" w:cs="Arial"/>
          <w:sz w:val="20"/>
          <w:szCs w:val="20"/>
        </w:rPr>
        <w:t xml:space="preserve">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C4694">
        <w:rPr>
          <w:rFonts w:ascii="Arial" w:hAnsi="Arial" w:cs="Arial"/>
          <w:b/>
          <w:sz w:val="20"/>
          <w:szCs w:val="20"/>
        </w:rPr>
        <w:t>załącznik nr 7 do SWZ</w:t>
      </w:r>
    </w:p>
    <w:p w14:paraId="7DBA2DEB" w14:textId="77777777" w:rsidR="0013441B" w:rsidRPr="00A469D2" w:rsidRDefault="0013441B" w:rsidP="00EC4202">
      <w:pPr>
        <w:pStyle w:val="Akapitzlist"/>
        <w:numPr>
          <w:ilvl w:val="0"/>
          <w:numId w:val="17"/>
        </w:numPr>
        <w:pBdr>
          <w:top w:val="nil"/>
          <w:left w:val="nil"/>
          <w:bottom w:val="nil"/>
          <w:right w:val="nil"/>
          <w:between w:val="nil"/>
        </w:pBdr>
        <w:spacing w:before="60" w:after="0" w:line="240" w:lineRule="auto"/>
        <w:contextualSpacing w:val="0"/>
        <w:jc w:val="both"/>
        <w:rPr>
          <w:rFonts w:ascii="Arial" w:hAnsi="Arial" w:cs="Arial"/>
          <w:sz w:val="20"/>
          <w:szCs w:val="20"/>
        </w:rPr>
      </w:pPr>
      <w:r w:rsidRPr="00A469D2">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653CE329" w14:textId="00152B98" w:rsidR="0013441B" w:rsidRPr="00A469D2" w:rsidRDefault="0013441B" w:rsidP="00EC4202">
      <w:pPr>
        <w:pStyle w:val="Akapitzlist"/>
        <w:numPr>
          <w:ilvl w:val="0"/>
          <w:numId w:val="17"/>
        </w:numPr>
        <w:pBdr>
          <w:top w:val="nil"/>
          <w:left w:val="nil"/>
          <w:bottom w:val="nil"/>
          <w:right w:val="nil"/>
          <w:between w:val="nil"/>
        </w:pBdr>
        <w:spacing w:before="60" w:after="0" w:line="240" w:lineRule="auto"/>
        <w:contextualSpacing w:val="0"/>
        <w:jc w:val="both"/>
        <w:rPr>
          <w:rFonts w:ascii="Arial" w:hAnsi="Arial" w:cs="Arial"/>
          <w:sz w:val="20"/>
          <w:szCs w:val="20"/>
        </w:rPr>
      </w:pPr>
      <w:r w:rsidRPr="00A469D2">
        <w:rPr>
          <w:rFonts w:ascii="Arial" w:hAnsi="Arial" w:cs="Arial"/>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A469D2">
        <w:rPr>
          <w:rFonts w:ascii="Arial" w:hAnsi="Arial" w:cs="Arial"/>
          <w:smallCaps/>
          <w:sz w:val="20"/>
          <w:szCs w:val="20"/>
        </w:rPr>
        <w:t xml:space="preserve">   </w:t>
      </w:r>
      <w:r w:rsidRPr="00A469D2">
        <w:rPr>
          <w:rFonts w:ascii="Arial" w:hAnsi="Arial" w:cs="Arial"/>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r w:rsidR="00625790">
        <w:rPr>
          <w:rFonts w:ascii="Arial" w:hAnsi="Arial" w:cs="Arial"/>
          <w:sz w:val="20"/>
          <w:szCs w:val="20"/>
        </w:rPr>
        <w:t>.</w:t>
      </w:r>
    </w:p>
    <w:p w14:paraId="000000A3" w14:textId="5CF86A9D" w:rsidR="005819E7" w:rsidRPr="00C338EB" w:rsidRDefault="00A7058D" w:rsidP="0088693F">
      <w:pPr>
        <w:pStyle w:val="Nagwek2"/>
        <w:numPr>
          <w:ilvl w:val="0"/>
          <w:numId w:val="50"/>
        </w:numPr>
        <w:spacing w:before="240" w:line="240" w:lineRule="auto"/>
        <w:ind w:left="714" w:hanging="357"/>
        <w:rPr>
          <w:b/>
          <w:color w:val="0070C0"/>
        </w:rPr>
      </w:pPr>
      <w:bookmarkStart w:id="9" w:name="_Toc69130517"/>
      <w:r w:rsidRPr="00C338EB">
        <w:rPr>
          <w:b/>
          <w:color w:val="0070C0"/>
        </w:rPr>
        <w:lastRenderedPageBreak/>
        <w:t>Poleganie na zasobach innych podmiotów</w:t>
      </w:r>
      <w:r w:rsidRPr="00C338EB">
        <w:rPr>
          <w:b/>
          <w:color w:val="0070C0"/>
          <w:vertAlign w:val="superscript"/>
        </w:rPr>
        <w:footnoteReference w:id="9"/>
      </w:r>
      <w:bookmarkEnd w:id="9"/>
    </w:p>
    <w:p w14:paraId="000000A4" w14:textId="77777777" w:rsidR="005819E7" w:rsidRPr="00A469D2" w:rsidRDefault="00A7058D" w:rsidP="00625790">
      <w:pPr>
        <w:numPr>
          <w:ilvl w:val="3"/>
          <w:numId w:val="2"/>
        </w:numPr>
        <w:spacing w:after="60" w:line="240" w:lineRule="auto"/>
        <w:ind w:left="425" w:right="23" w:hanging="454"/>
        <w:jc w:val="both"/>
        <w:rPr>
          <w:sz w:val="20"/>
          <w:szCs w:val="20"/>
        </w:rPr>
      </w:pPr>
      <w:r w:rsidRPr="00A469D2">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5819E7" w:rsidRPr="00A469D2" w:rsidRDefault="00A7058D" w:rsidP="00625790">
      <w:pPr>
        <w:numPr>
          <w:ilvl w:val="3"/>
          <w:numId w:val="2"/>
        </w:numPr>
        <w:spacing w:after="60" w:line="240" w:lineRule="auto"/>
        <w:ind w:left="425" w:right="20"/>
        <w:jc w:val="both"/>
        <w:rPr>
          <w:sz w:val="20"/>
          <w:szCs w:val="20"/>
        </w:rPr>
      </w:pPr>
      <w:r w:rsidRPr="00A469D2">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36E0E106" w:rsidR="005819E7" w:rsidRPr="00A469D2" w:rsidRDefault="00A7058D" w:rsidP="00625790">
      <w:pPr>
        <w:numPr>
          <w:ilvl w:val="3"/>
          <w:numId w:val="2"/>
        </w:numPr>
        <w:spacing w:after="60" w:line="240" w:lineRule="auto"/>
        <w:ind w:left="425" w:right="20"/>
        <w:jc w:val="both"/>
        <w:rPr>
          <w:sz w:val="20"/>
          <w:szCs w:val="20"/>
        </w:rPr>
      </w:pPr>
      <w:r w:rsidRPr="00A469D2">
        <w:rPr>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A469D2">
        <w:rPr>
          <w:sz w:val="20"/>
          <w:szCs w:val="20"/>
          <w:vertAlign w:val="superscript"/>
        </w:rPr>
        <w:footnoteReference w:id="10"/>
      </w:r>
      <w:r w:rsidRPr="00A469D2">
        <w:rPr>
          <w:sz w:val="20"/>
          <w:szCs w:val="20"/>
        </w:rPr>
        <w:t xml:space="preserve">. Wzór oświadczenia stanowi </w:t>
      </w:r>
      <w:r w:rsidRPr="00A469D2">
        <w:rPr>
          <w:b/>
          <w:sz w:val="20"/>
          <w:szCs w:val="20"/>
        </w:rPr>
        <w:t xml:space="preserve">załącznik nr </w:t>
      </w:r>
      <w:r w:rsidR="00456C49">
        <w:rPr>
          <w:b/>
          <w:sz w:val="20"/>
          <w:szCs w:val="20"/>
        </w:rPr>
        <w:t>4</w:t>
      </w:r>
      <w:r w:rsidRPr="00A469D2">
        <w:rPr>
          <w:b/>
          <w:sz w:val="20"/>
          <w:szCs w:val="20"/>
        </w:rPr>
        <w:t xml:space="preserve"> do SWZ.</w:t>
      </w:r>
    </w:p>
    <w:p w14:paraId="000000A7" w14:textId="77777777" w:rsidR="005819E7" w:rsidRPr="00A469D2" w:rsidRDefault="00A7058D" w:rsidP="00625790">
      <w:pPr>
        <w:numPr>
          <w:ilvl w:val="3"/>
          <w:numId w:val="2"/>
        </w:numPr>
        <w:spacing w:after="60" w:line="240" w:lineRule="auto"/>
        <w:ind w:left="425" w:right="20"/>
        <w:jc w:val="both"/>
        <w:rPr>
          <w:sz w:val="20"/>
          <w:szCs w:val="20"/>
        </w:rPr>
      </w:pPr>
      <w:r w:rsidRPr="00A469D2">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2888767" w:rsidR="005819E7" w:rsidRPr="00A469D2" w:rsidRDefault="00A7058D" w:rsidP="00625790">
      <w:pPr>
        <w:numPr>
          <w:ilvl w:val="3"/>
          <w:numId w:val="2"/>
        </w:numPr>
        <w:spacing w:after="60" w:line="240" w:lineRule="auto"/>
        <w:ind w:left="425" w:right="20"/>
        <w:jc w:val="both"/>
        <w:rPr>
          <w:sz w:val="20"/>
          <w:szCs w:val="20"/>
        </w:rPr>
      </w:pPr>
      <w:r w:rsidRPr="00A469D2">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A469D2">
        <w:rPr>
          <w:sz w:val="20"/>
          <w:szCs w:val="20"/>
          <w:vertAlign w:val="superscript"/>
        </w:rPr>
        <w:footnoteReference w:id="11"/>
      </w:r>
      <w:r w:rsidRPr="00A469D2">
        <w:rPr>
          <w:sz w:val="20"/>
          <w:szCs w:val="20"/>
        </w:rPr>
        <w:t>.</w:t>
      </w:r>
    </w:p>
    <w:p w14:paraId="000000A9" w14:textId="77777777" w:rsidR="005819E7" w:rsidRPr="00A469D2" w:rsidRDefault="00A7058D" w:rsidP="00625790">
      <w:pPr>
        <w:numPr>
          <w:ilvl w:val="3"/>
          <w:numId w:val="2"/>
        </w:numPr>
        <w:spacing w:after="60" w:line="240" w:lineRule="auto"/>
        <w:ind w:left="425" w:right="20"/>
        <w:jc w:val="both"/>
        <w:rPr>
          <w:sz w:val="20"/>
          <w:szCs w:val="20"/>
        </w:rPr>
      </w:pPr>
      <w:r w:rsidRPr="00A469D2">
        <w:rPr>
          <w:b/>
          <w:sz w:val="20"/>
          <w:szCs w:val="20"/>
        </w:rPr>
        <w:t xml:space="preserve">UWAGA: </w:t>
      </w:r>
      <w:r w:rsidRPr="00A469D2">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A469D2">
        <w:rPr>
          <w:sz w:val="20"/>
          <w:szCs w:val="20"/>
          <w:vertAlign w:val="superscript"/>
        </w:rPr>
        <w:footnoteReference w:id="12"/>
      </w:r>
      <w:r w:rsidRPr="00A469D2">
        <w:rPr>
          <w:sz w:val="20"/>
          <w:szCs w:val="20"/>
        </w:rPr>
        <w:t>.</w:t>
      </w:r>
    </w:p>
    <w:p w14:paraId="000000AA" w14:textId="05EF87F8" w:rsidR="005819E7" w:rsidRPr="00A469D2" w:rsidRDefault="00A7058D" w:rsidP="001B5318">
      <w:pPr>
        <w:numPr>
          <w:ilvl w:val="3"/>
          <w:numId w:val="2"/>
        </w:numPr>
        <w:shd w:val="clear" w:color="auto" w:fill="FFFFFF"/>
        <w:spacing w:line="240" w:lineRule="auto"/>
        <w:ind w:left="426"/>
        <w:jc w:val="both"/>
        <w:rPr>
          <w:sz w:val="20"/>
          <w:szCs w:val="20"/>
        </w:rPr>
      </w:pPr>
      <w:r w:rsidRPr="00A469D2">
        <w:rPr>
          <w:sz w:val="20"/>
          <w:szCs w:val="20"/>
        </w:rPr>
        <w:t xml:space="preserve">Wykonawca, w przypadku polegania na zdolnościach lub sytuacji podmiotów udostępniających zasoby, przedstawia, wraz z oświadczeniem, o którym mowa w Rozdziale </w:t>
      </w:r>
      <w:r w:rsidR="0013441B" w:rsidRPr="00A469D2">
        <w:rPr>
          <w:sz w:val="20"/>
          <w:szCs w:val="20"/>
        </w:rPr>
        <w:t>I</w:t>
      </w:r>
      <w:r w:rsidRPr="00A469D2">
        <w:rPr>
          <w:sz w:val="20"/>
          <w:szCs w:val="20"/>
        </w:rPr>
        <w:t xml:space="preserve">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w:t>
      </w:r>
      <w:r w:rsidR="0013441B" w:rsidRPr="00A469D2">
        <w:rPr>
          <w:sz w:val="20"/>
          <w:szCs w:val="20"/>
        </w:rPr>
        <w:t>I</w:t>
      </w:r>
      <w:r w:rsidRPr="00A469D2">
        <w:rPr>
          <w:sz w:val="20"/>
          <w:szCs w:val="20"/>
        </w:rPr>
        <w:t>X SWZ</w:t>
      </w:r>
      <w:r w:rsidRPr="00A469D2">
        <w:rPr>
          <w:sz w:val="20"/>
          <w:szCs w:val="20"/>
          <w:vertAlign w:val="superscript"/>
        </w:rPr>
        <w:footnoteReference w:id="13"/>
      </w:r>
      <w:r w:rsidRPr="00A469D2">
        <w:rPr>
          <w:sz w:val="20"/>
          <w:szCs w:val="20"/>
        </w:rPr>
        <w:t>.</w:t>
      </w:r>
    </w:p>
    <w:p w14:paraId="000000AB" w14:textId="3F4314FF" w:rsidR="005819E7" w:rsidRPr="003F5548" w:rsidRDefault="00A7058D" w:rsidP="0088693F">
      <w:pPr>
        <w:pStyle w:val="Nagwek2"/>
        <w:numPr>
          <w:ilvl w:val="0"/>
          <w:numId w:val="50"/>
        </w:numPr>
        <w:spacing w:before="240" w:line="240" w:lineRule="auto"/>
        <w:ind w:left="714" w:hanging="357"/>
        <w:rPr>
          <w:b/>
          <w:color w:val="0070C0"/>
        </w:rPr>
      </w:pPr>
      <w:bookmarkStart w:id="10" w:name="_Toc69130518"/>
      <w:r w:rsidRPr="003F5548">
        <w:rPr>
          <w:b/>
          <w:color w:val="0070C0"/>
        </w:rPr>
        <w:t>Informacja dla Wykonawców wspólnie ubiegających się o udzielenie zamówienia</w:t>
      </w:r>
      <w:bookmarkEnd w:id="10"/>
      <w:r w:rsidR="003F5548" w:rsidRPr="003F5548">
        <w:rPr>
          <w:b/>
          <w:color w:val="0070C0"/>
        </w:rPr>
        <w:t xml:space="preserve"> (Spółki cywilne/ konsorcja)</w:t>
      </w:r>
    </w:p>
    <w:p w14:paraId="000000AC" w14:textId="77777777" w:rsidR="005819E7" w:rsidRPr="00A469D2" w:rsidRDefault="00A7058D" w:rsidP="00625790">
      <w:pPr>
        <w:numPr>
          <w:ilvl w:val="0"/>
          <w:numId w:val="16"/>
        </w:numPr>
        <w:spacing w:after="60" w:line="240" w:lineRule="auto"/>
        <w:ind w:left="425" w:hanging="454"/>
        <w:jc w:val="both"/>
      </w:pPr>
      <w:r w:rsidRPr="00A469D2">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A469D2">
        <w:rPr>
          <w:b/>
          <w:sz w:val="20"/>
          <w:szCs w:val="20"/>
        </w:rPr>
        <w:t xml:space="preserve"> </w:t>
      </w:r>
      <w:r w:rsidRPr="00A469D2">
        <w:rPr>
          <w:sz w:val="20"/>
          <w:szCs w:val="20"/>
        </w:rPr>
        <w:t xml:space="preserve">winno być załączone do oferty. </w:t>
      </w:r>
    </w:p>
    <w:p w14:paraId="000000AD" w14:textId="513FFA7A" w:rsidR="005819E7" w:rsidRPr="00A469D2" w:rsidRDefault="00A7058D" w:rsidP="00625790">
      <w:pPr>
        <w:numPr>
          <w:ilvl w:val="0"/>
          <w:numId w:val="16"/>
        </w:numPr>
        <w:spacing w:after="60" w:line="240" w:lineRule="auto"/>
        <w:ind w:left="425"/>
        <w:jc w:val="both"/>
      </w:pPr>
      <w:r w:rsidRPr="00A469D2">
        <w:rPr>
          <w:sz w:val="20"/>
          <w:szCs w:val="20"/>
        </w:rPr>
        <w:t xml:space="preserve">W przypadku Wykonawców wspólnie ubiegających się o udzielenie zamówienia, oświadczenia, o których mowa w Rozdziale </w:t>
      </w:r>
      <w:r w:rsidR="0013441B" w:rsidRPr="00A469D2">
        <w:rPr>
          <w:sz w:val="20"/>
          <w:szCs w:val="20"/>
        </w:rPr>
        <w:t>I</w:t>
      </w:r>
      <w:r w:rsidRPr="00A469D2">
        <w:rPr>
          <w:sz w:val="20"/>
          <w:szCs w:val="20"/>
        </w:rPr>
        <w:t>X ust. 1 SWZ, składa każdy z Wykonawców. Oświadczenia te potwierdzają brak podstaw wykluczenia oraz spełnianie warunków udziału w zakresie, w jakim każdy z Wykonawców wykazuje spełnianie warunków udziału w postępowaniu.</w:t>
      </w:r>
    </w:p>
    <w:p w14:paraId="000000AE" w14:textId="364862C8" w:rsidR="005819E7" w:rsidRPr="00236839" w:rsidRDefault="00A7058D" w:rsidP="00814873">
      <w:pPr>
        <w:numPr>
          <w:ilvl w:val="0"/>
          <w:numId w:val="16"/>
        </w:numPr>
        <w:spacing w:line="240" w:lineRule="auto"/>
        <w:ind w:left="426"/>
        <w:jc w:val="both"/>
      </w:pPr>
      <w:r w:rsidRPr="00236839">
        <w:rPr>
          <w:sz w:val="20"/>
          <w:szCs w:val="20"/>
        </w:rPr>
        <w:t xml:space="preserve">Wykonawcy wspólnie ubiegający się o udzielenie zamówienia </w:t>
      </w:r>
      <w:r w:rsidR="002944F9" w:rsidRPr="00236839">
        <w:rPr>
          <w:sz w:val="20"/>
          <w:szCs w:val="20"/>
        </w:rPr>
        <w:t>składają</w:t>
      </w:r>
      <w:r w:rsidRPr="00236839">
        <w:rPr>
          <w:sz w:val="20"/>
          <w:szCs w:val="20"/>
        </w:rPr>
        <w:t xml:space="preserve"> oświadczenie, z którego wynika, które roboty budowlane/dostawy/usługi</w:t>
      </w:r>
      <w:r w:rsidRPr="00236839">
        <w:rPr>
          <w:sz w:val="20"/>
          <w:szCs w:val="20"/>
          <w:vertAlign w:val="superscript"/>
        </w:rPr>
        <w:footnoteReference w:id="14"/>
      </w:r>
      <w:r w:rsidRPr="00236839">
        <w:rPr>
          <w:sz w:val="20"/>
          <w:szCs w:val="20"/>
        </w:rPr>
        <w:t xml:space="preserve"> wykonają poszczególni wykonawcy.</w:t>
      </w:r>
    </w:p>
    <w:p w14:paraId="000000B0" w14:textId="16AE3361" w:rsidR="005819E7" w:rsidRPr="00D621E7" w:rsidRDefault="00A7058D" w:rsidP="0088693F">
      <w:pPr>
        <w:pStyle w:val="Nagwek2"/>
        <w:numPr>
          <w:ilvl w:val="0"/>
          <w:numId w:val="50"/>
        </w:numPr>
        <w:spacing w:before="240" w:line="240" w:lineRule="auto"/>
        <w:ind w:left="714" w:hanging="357"/>
        <w:rPr>
          <w:b/>
          <w:color w:val="0070C0"/>
        </w:rPr>
      </w:pPr>
      <w:bookmarkStart w:id="11" w:name="_Toc69130519"/>
      <w:r w:rsidRPr="00D621E7">
        <w:rPr>
          <w:b/>
          <w:color w:val="0070C0"/>
        </w:rPr>
        <w:lastRenderedPageBreak/>
        <w:t xml:space="preserve">Informacje o sposobie porozumiewania </w:t>
      </w:r>
      <w:r w:rsidR="001D1463">
        <w:rPr>
          <w:b/>
          <w:color w:val="0070C0"/>
        </w:rPr>
        <w:t xml:space="preserve">się zamawiającego z Wykonawcami, wyjaśnienia treści SWZ </w:t>
      </w:r>
      <w:r w:rsidRPr="00D621E7">
        <w:rPr>
          <w:b/>
          <w:color w:val="0070C0"/>
        </w:rPr>
        <w:t>oraz przekazywania oświadczeń lub dokumentów</w:t>
      </w:r>
      <w:bookmarkEnd w:id="11"/>
    </w:p>
    <w:p w14:paraId="73F1AAB4" w14:textId="2A69E0F7" w:rsidR="002561DA" w:rsidRPr="00A469D2" w:rsidRDefault="00A7058D" w:rsidP="00625790">
      <w:pPr>
        <w:numPr>
          <w:ilvl w:val="0"/>
          <w:numId w:val="15"/>
        </w:numPr>
        <w:pBdr>
          <w:top w:val="nil"/>
          <w:left w:val="nil"/>
          <w:bottom w:val="nil"/>
          <w:right w:val="nil"/>
          <w:between w:val="nil"/>
        </w:pBdr>
        <w:spacing w:after="60" w:line="240" w:lineRule="auto"/>
        <w:ind w:left="714" w:hanging="357"/>
        <w:jc w:val="both"/>
        <w:rPr>
          <w:sz w:val="20"/>
          <w:szCs w:val="20"/>
        </w:rPr>
      </w:pPr>
      <w:r w:rsidRPr="00A469D2">
        <w:rPr>
          <w:sz w:val="20"/>
          <w:szCs w:val="20"/>
        </w:rPr>
        <w:t>Osobą uprawnioną do kontaktu z Wykonawcami jest:</w:t>
      </w:r>
      <w:r w:rsidR="00C31E50" w:rsidRPr="00A469D2">
        <w:rPr>
          <w:sz w:val="20"/>
          <w:szCs w:val="20"/>
        </w:rPr>
        <w:t xml:space="preserve"> Urząd Gminy Trzebownisko, Referat Budownictwa i Rozwoju Gospodarczego,</w:t>
      </w:r>
      <w:r w:rsidRPr="00A469D2">
        <w:rPr>
          <w:sz w:val="20"/>
          <w:szCs w:val="20"/>
        </w:rPr>
        <w:t xml:space="preserve"> </w:t>
      </w:r>
      <w:r w:rsidR="00625790">
        <w:rPr>
          <w:sz w:val="20"/>
          <w:szCs w:val="20"/>
        </w:rPr>
        <w:t xml:space="preserve">Zbigniew </w:t>
      </w:r>
      <w:proofErr w:type="spellStart"/>
      <w:r w:rsidR="00625790">
        <w:rPr>
          <w:sz w:val="20"/>
          <w:szCs w:val="20"/>
        </w:rPr>
        <w:t>Pawlarczyk</w:t>
      </w:r>
      <w:proofErr w:type="spellEnd"/>
      <w:r w:rsidR="002561DA" w:rsidRPr="00A469D2">
        <w:rPr>
          <w:sz w:val="20"/>
          <w:szCs w:val="20"/>
        </w:rPr>
        <w:t xml:space="preserve"> tel</w:t>
      </w:r>
      <w:r w:rsidR="00625790">
        <w:rPr>
          <w:sz w:val="20"/>
          <w:szCs w:val="20"/>
        </w:rPr>
        <w:t>.</w:t>
      </w:r>
      <w:r w:rsidR="002561DA" w:rsidRPr="00A469D2">
        <w:rPr>
          <w:sz w:val="20"/>
          <w:szCs w:val="20"/>
        </w:rPr>
        <w:t xml:space="preserve"> 17 77 13</w:t>
      </w:r>
      <w:r w:rsidR="004A19C0">
        <w:rPr>
          <w:sz w:val="20"/>
          <w:szCs w:val="20"/>
        </w:rPr>
        <w:t> </w:t>
      </w:r>
      <w:r w:rsidR="00625790">
        <w:rPr>
          <w:sz w:val="20"/>
          <w:szCs w:val="20"/>
        </w:rPr>
        <w:t>737</w:t>
      </w:r>
      <w:r w:rsidR="004A19C0">
        <w:rPr>
          <w:sz w:val="20"/>
          <w:szCs w:val="20"/>
        </w:rPr>
        <w:t>, Tadeusz Głód tel. 17 77 13 717</w:t>
      </w:r>
    </w:p>
    <w:p w14:paraId="000000B2" w14:textId="16254A84" w:rsidR="005819E7" w:rsidRPr="00A469D2" w:rsidRDefault="00A7058D" w:rsidP="00625790">
      <w:pPr>
        <w:numPr>
          <w:ilvl w:val="0"/>
          <w:numId w:val="15"/>
        </w:numPr>
        <w:pBdr>
          <w:top w:val="nil"/>
          <w:left w:val="nil"/>
          <w:bottom w:val="nil"/>
          <w:right w:val="nil"/>
          <w:between w:val="nil"/>
        </w:pBdr>
        <w:spacing w:after="60" w:line="240" w:lineRule="auto"/>
        <w:ind w:left="714" w:hanging="357"/>
        <w:jc w:val="both"/>
        <w:rPr>
          <w:sz w:val="20"/>
          <w:szCs w:val="20"/>
        </w:rPr>
      </w:pPr>
      <w:r w:rsidRPr="00A469D2">
        <w:rPr>
          <w:sz w:val="20"/>
          <w:szCs w:val="20"/>
        </w:rPr>
        <w:t xml:space="preserve">Postępowanie prowadzone jest w języku polskim w formie elektronicznej za pośrednictwem </w:t>
      </w:r>
      <w:hyperlink r:id="rId10">
        <w:r w:rsidRPr="00A469D2">
          <w:rPr>
            <w:sz w:val="20"/>
            <w:szCs w:val="20"/>
            <w:u w:val="single"/>
          </w:rPr>
          <w:t>platformazakupowa.pl</w:t>
        </w:r>
      </w:hyperlink>
      <w:r w:rsidRPr="00A469D2">
        <w:rPr>
          <w:sz w:val="20"/>
          <w:szCs w:val="20"/>
        </w:rPr>
        <w:t xml:space="preserve"> pod adresem</w:t>
      </w:r>
      <w:r w:rsidR="00162988" w:rsidRPr="00A469D2">
        <w:rPr>
          <w:sz w:val="20"/>
          <w:szCs w:val="20"/>
          <w:vertAlign w:val="superscript"/>
        </w:rPr>
        <w:t xml:space="preserve"> </w:t>
      </w:r>
      <w:hyperlink r:id="rId11" w:history="1">
        <w:r w:rsidR="002561DA" w:rsidRPr="00A469D2">
          <w:rPr>
            <w:b/>
            <w:sz w:val="20"/>
            <w:szCs w:val="20"/>
          </w:rPr>
          <w:t>https://platformazakupowa.pl/pn/trzebownisko</w:t>
        </w:r>
      </w:hyperlink>
    </w:p>
    <w:p w14:paraId="000000B3" w14:textId="455E763B" w:rsidR="005819E7" w:rsidRPr="00487163" w:rsidRDefault="00A7058D" w:rsidP="00487163">
      <w:pPr>
        <w:numPr>
          <w:ilvl w:val="0"/>
          <w:numId w:val="15"/>
        </w:numPr>
        <w:spacing w:line="240" w:lineRule="auto"/>
        <w:ind w:left="714" w:hanging="357"/>
        <w:jc w:val="both"/>
        <w:rPr>
          <w:rFonts w:eastAsia="Calibri"/>
          <w:sz w:val="20"/>
        </w:rPr>
      </w:pPr>
      <w:r w:rsidRPr="00625790">
        <w:rPr>
          <w:rFonts w:eastAsia="Calibri"/>
          <w:sz w:val="20"/>
          <w:szCs w:val="20"/>
        </w:rPr>
        <w:t>W celu skrócenia czasu udzielenia odpowiedzi na pytania komunikacja między</w:t>
      </w:r>
      <w:r w:rsidR="00625790">
        <w:rPr>
          <w:rFonts w:eastAsia="Calibri"/>
        </w:rPr>
        <w:t xml:space="preserve"> </w:t>
      </w:r>
      <w:r w:rsidRPr="00487163">
        <w:rPr>
          <w:rFonts w:eastAsia="Calibri"/>
          <w:sz w:val="20"/>
        </w:rPr>
        <w:t>zamawiającym a wykonawcami w zakresie:</w:t>
      </w:r>
    </w:p>
    <w:p w14:paraId="746925B3" w14:textId="77777777" w:rsidR="00487163" w:rsidRPr="00487163" w:rsidRDefault="00A7058D" w:rsidP="0088693F">
      <w:pPr>
        <w:pStyle w:val="Akapitzlist"/>
        <w:numPr>
          <w:ilvl w:val="0"/>
          <w:numId w:val="78"/>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Zamawiającemu pytań do treści SWZ;</w:t>
      </w:r>
    </w:p>
    <w:p w14:paraId="38684905" w14:textId="77777777" w:rsidR="00487163" w:rsidRPr="00487163" w:rsidRDefault="00A7058D" w:rsidP="0088693F">
      <w:pPr>
        <w:pStyle w:val="Akapitzlist"/>
        <w:numPr>
          <w:ilvl w:val="0"/>
          <w:numId w:val="78"/>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odpowiedzi na wezwanie Zamawiającego do złożenia podmiotowych środków dowodowych;</w:t>
      </w:r>
    </w:p>
    <w:p w14:paraId="1EB75F44" w14:textId="77777777" w:rsidR="00487163" w:rsidRDefault="00A7058D" w:rsidP="0088693F">
      <w:pPr>
        <w:pStyle w:val="Akapitzlist"/>
        <w:numPr>
          <w:ilvl w:val="0"/>
          <w:numId w:val="78"/>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odpowiedzi na wezwanie Zamawiającego do złożenia/poprawienia/uzupełnienia oświadczenia, o którym mowa w art. 125 ust. 1, podmiotowych środków dowodowych, innych dokumentów lub oświadczeń składanych w postępowaniu;</w:t>
      </w:r>
    </w:p>
    <w:p w14:paraId="6A25952C" w14:textId="77777777" w:rsidR="00487163" w:rsidRPr="00487163" w:rsidRDefault="00A7058D" w:rsidP="0088693F">
      <w:pPr>
        <w:pStyle w:val="Akapitzlist"/>
        <w:numPr>
          <w:ilvl w:val="0"/>
          <w:numId w:val="78"/>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5923B4A0" w14:textId="77777777" w:rsidR="00487163" w:rsidRPr="00487163" w:rsidRDefault="00A7058D" w:rsidP="0088693F">
      <w:pPr>
        <w:pStyle w:val="Akapitzlist"/>
        <w:numPr>
          <w:ilvl w:val="0"/>
          <w:numId w:val="78"/>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odpowiedzi na wezwanie Zamawiającego do złożenia wyjaśnień dot. treści przedmiotowych środków dowodowych;</w:t>
      </w:r>
    </w:p>
    <w:p w14:paraId="33485A48" w14:textId="77777777" w:rsidR="00487163" w:rsidRPr="00487163" w:rsidRDefault="00A7058D" w:rsidP="0088693F">
      <w:pPr>
        <w:pStyle w:val="Akapitzlist"/>
        <w:numPr>
          <w:ilvl w:val="0"/>
          <w:numId w:val="78"/>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przesłania odpowiedzi na inne wezwania Zamawiającego wynikające z ustawy - Prawo zamówień publicznych;</w:t>
      </w:r>
    </w:p>
    <w:p w14:paraId="75EEC6E3" w14:textId="77777777" w:rsidR="00487163" w:rsidRPr="00487163" w:rsidRDefault="00A7058D" w:rsidP="0088693F">
      <w:pPr>
        <w:pStyle w:val="Akapitzlist"/>
        <w:numPr>
          <w:ilvl w:val="0"/>
          <w:numId w:val="78"/>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wniosków, informacji, oświadczeń Wykonawcy;</w:t>
      </w:r>
    </w:p>
    <w:p w14:paraId="000000BB" w14:textId="6450DE36" w:rsidR="005819E7" w:rsidRPr="00487163" w:rsidRDefault="00A7058D" w:rsidP="0088693F">
      <w:pPr>
        <w:pStyle w:val="Akapitzlist"/>
        <w:numPr>
          <w:ilvl w:val="0"/>
          <w:numId w:val="78"/>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odwołania/inne</w:t>
      </w:r>
    </w:p>
    <w:p w14:paraId="000000BD" w14:textId="77777777" w:rsidR="005819E7" w:rsidRPr="00487163" w:rsidRDefault="00A7058D" w:rsidP="00487163">
      <w:pPr>
        <w:pBdr>
          <w:top w:val="nil"/>
          <w:left w:val="nil"/>
          <w:bottom w:val="nil"/>
          <w:right w:val="nil"/>
          <w:between w:val="nil"/>
        </w:pBdr>
        <w:spacing w:before="120" w:line="240" w:lineRule="auto"/>
        <w:ind w:left="720"/>
        <w:jc w:val="both"/>
        <w:rPr>
          <w:b/>
          <w:color w:val="0070C0"/>
          <w:sz w:val="20"/>
          <w:szCs w:val="20"/>
          <w:u w:val="single"/>
        </w:rPr>
      </w:pPr>
      <w:r w:rsidRPr="00487163">
        <w:rPr>
          <w:rFonts w:eastAsia="Calibri"/>
          <w:color w:val="0070C0"/>
          <w:sz w:val="20"/>
          <w:szCs w:val="20"/>
          <w:u w:val="single"/>
        </w:rPr>
        <w:t xml:space="preserve">odbywa się za pośrednictwem </w:t>
      </w:r>
      <w:hyperlink r:id="rId12">
        <w:r w:rsidRPr="00487163">
          <w:rPr>
            <w:rFonts w:eastAsia="Calibri"/>
            <w:color w:val="0070C0"/>
            <w:sz w:val="20"/>
            <w:szCs w:val="20"/>
            <w:u w:val="single"/>
          </w:rPr>
          <w:t>platformazakupowa.pl</w:t>
        </w:r>
      </w:hyperlink>
      <w:r w:rsidRPr="00487163">
        <w:rPr>
          <w:rFonts w:eastAsia="Calibri"/>
          <w:color w:val="0070C0"/>
          <w:sz w:val="20"/>
          <w:szCs w:val="20"/>
          <w:u w:val="single"/>
        </w:rPr>
        <w:t xml:space="preserve"> i formularza </w:t>
      </w:r>
      <w:r w:rsidRPr="00487163">
        <w:rPr>
          <w:rFonts w:eastAsia="Calibri"/>
          <w:b/>
          <w:color w:val="0070C0"/>
          <w:sz w:val="20"/>
          <w:szCs w:val="20"/>
          <w:u w:val="single"/>
        </w:rPr>
        <w:t>„Wyślij wiadomość do zamawiającego”.</w:t>
      </w:r>
      <w:r w:rsidRPr="00487163">
        <w:rPr>
          <w:b/>
          <w:color w:val="0070C0"/>
          <w:sz w:val="20"/>
          <w:szCs w:val="20"/>
          <w:u w:val="single"/>
        </w:rPr>
        <w:t xml:space="preserve"> </w:t>
      </w:r>
    </w:p>
    <w:p w14:paraId="275C352F" w14:textId="77777777" w:rsidR="0013441B" w:rsidRPr="00A469D2" w:rsidRDefault="00A7058D" w:rsidP="00487163">
      <w:pPr>
        <w:spacing w:before="120" w:line="240" w:lineRule="auto"/>
        <w:ind w:left="720"/>
        <w:jc w:val="both"/>
        <w:rPr>
          <w:sz w:val="20"/>
          <w:szCs w:val="20"/>
        </w:rPr>
      </w:pPr>
      <w:r w:rsidRPr="00A469D2">
        <w:rPr>
          <w:sz w:val="20"/>
          <w:szCs w:val="20"/>
        </w:rPr>
        <w:t xml:space="preserve">Za datę przekazania (wpływu) oświadczeń, wniosków, zawiadomień oraz informacji przyjmuje się datę ich przesłania za pośrednictwem </w:t>
      </w:r>
      <w:hyperlink r:id="rId13">
        <w:r w:rsidRPr="00A469D2">
          <w:rPr>
            <w:sz w:val="20"/>
            <w:szCs w:val="20"/>
            <w:u w:val="single"/>
          </w:rPr>
          <w:t>platformazakupowa.pl</w:t>
        </w:r>
      </w:hyperlink>
      <w:r w:rsidRPr="00A469D2">
        <w:rPr>
          <w:sz w:val="20"/>
          <w:szCs w:val="20"/>
        </w:rPr>
        <w:t xml:space="preserve"> poprzez kliknięcie przycisku  „Wyślij wiadomość do zamawiającego” po których pojawi się komunikat, że wiadomość została wysłana do zamawiającego. </w:t>
      </w:r>
    </w:p>
    <w:p w14:paraId="000000BE" w14:textId="6F8905FA" w:rsidR="005819E7" w:rsidRPr="00A469D2" w:rsidRDefault="00A7058D" w:rsidP="00487163">
      <w:pPr>
        <w:pStyle w:val="Akapitzlist"/>
        <w:numPr>
          <w:ilvl w:val="0"/>
          <w:numId w:val="15"/>
        </w:numPr>
        <w:spacing w:after="60" w:line="240" w:lineRule="auto"/>
        <w:ind w:left="714" w:hanging="357"/>
        <w:contextualSpacing w:val="0"/>
        <w:jc w:val="both"/>
        <w:rPr>
          <w:rFonts w:ascii="Arial" w:hAnsi="Arial" w:cs="Arial"/>
          <w:sz w:val="20"/>
          <w:szCs w:val="20"/>
        </w:rPr>
      </w:pPr>
      <w:r w:rsidRPr="00A469D2">
        <w:rPr>
          <w:rFonts w:ascii="Arial" w:hAnsi="Arial" w:cs="Arial"/>
          <w:sz w:val="20"/>
          <w:szCs w:val="20"/>
        </w:rPr>
        <w:t>Zamawiający dopuszcza, opcjonalnie, komunikację  za pośrednictwem poczty elektronicznej. Adres poczty elektronicznej osoby uprawnionej do kontaktu z Wykonawcami:</w:t>
      </w:r>
      <w:r w:rsidR="00934648" w:rsidRPr="00A469D2">
        <w:rPr>
          <w:rFonts w:ascii="Arial" w:hAnsi="Arial" w:cs="Arial"/>
          <w:sz w:val="20"/>
          <w:szCs w:val="20"/>
        </w:rPr>
        <w:t xml:space="preserve"> </w:t>
      </w:r>
      <w:hyperlink r:id="rId14" w:history="1">
        <w:r w:rsidR="00C31E50" w:rsidRPr="00A469D2">
          <w:rPr>
            <w:rStyle w:val="Hipercze"/>
            <w:rFonts w:ascii="Arial" w:hAnsi="Arial" w:cs="Arial"/>
            <w:sz w:val="20"/>
            <w:szCs w:val="20"/>
          </w:rPr>
          <w:t>przetargi@trzebownisko.pl</w:t>
        </w:r>
      </w:hyperlink>
      <w:r w:rsidR="00934648" w:rsidRPr="00A469D2">
        <w:rPr>
          <w:rFonts w:ascii="Arial" w:hAnsi="Arial" w:cs="Arial"/>
          <w:sz w:val="20"/>
          <w:szCs w:val="20"/>
        </w:rPr>
        <w:t xml:space="preserve"> </w:t>
      </w:r>
    </w:p>
    <w:p w14:paraId="000000BF" w14:textId="77777777" w:rsidR="005819E7" w:rsidRPr="00A469D2" w:rsidRDefault="00A7058D" w:rsidP="00487163">
      <w:pPr>
        <w:numPr>
          <w:ilvl w:val="0"/>
          <w:numId w:val="15"/>
        </w:numPr>
        <w:pBdr>
          <w:top w:val="nil"/>
          <w:left w:val="nil"/>
          <w:bottom w:val="nil"/>
          <w:right w:val="nil"/>
          <w:between w:val="nil"/>
        </w:pBdr>
        <w:spacing w:after="60" w:line="240" w:lineRule="auto"/>
        <w:ind w:left="714" w:hanging="357"/>
        <w:jc w:val="both"/>
        <w:rPr>
          <w:sz w:val="20"/>
          <w:szCs w:val="20"/>
        </w:rPr>
      </w:pPr>
      <w:r w:rsidRPr="00A469D2">
        <w:rPr>
          <w:sz w:val="20"/>
          <w:szCs w:val="20"/>
        </w:rPr>
        <w:t xml:space="preserve">Zamawiający będzie przekazywał wykonawcom informacje za pośrednictwem </w:t>
      </w:r>
      <w:hyperlink r:id="rId15">
        <w:r w:rsidRPr="00A469D2">
          <w:rPr>
            <w:sz w:val="20"/>
            <w:szCs w:val="20"/>
            <w:u w:val="single"/>
          </w:rPr>
          <w:t>platformazakupowa.pl</w:t>
        </w:r>
      </w:hyperlink>
      <w:r w:rsidRPr="00A469D2">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6">
        <w:r w:rsidRPr="00A469D2">
          <w:rPr>
            <w:sz w:val="20"/>
            <w:szCs w:val="20"/>
            <w:u w:val="single"/>
          </w:rPr>
          <w:t>platformazakupowa.pl</w:t>
        </w:r>
      </w:hyperlink>
      <w:r w:rsidRPr="00A469D2">
        <w:rPr>
          <w:sz w:val="20"/>
          <w:szCs w:val="20"/>
        </w:rPr>
        <w:t xml:space="preserve"> do konkretnego wykonawcy.</w:t>
      </w:r>
    </w:p>
    <w:p w14:paraId="000000C0" w14:textId="77777777" w:rsidR="005819E7" w:rsidRPr="00A469D2" w:rsidRDefault="00A7058D" w:rsidP="00487163">
      <w:pPr>
        <w:numPr>
          <w:ilvl w:val="0"/>
          <w:numId w:val="15"/>
        </w:numPr>
        <w:pBdr>
          <w:top w:val="nil"/>
          <w:left w:val="nil"/>
          <w:bottom w:val="nil"/>
          <w:right w:val="nil"/>
          <w:between w:val="nil"/>
        </w:pBdr>
        <w:spacing w:after="60" w:line="240" w:lineRule="auto"/>
        <w:ind w:left="714" w:hanging="357"/>
        <w:jc w:val="both"/>
        <w:rPr>
          <w:sz w:val="20"/>
          <w:szCs w:val="20"/>
        </w:rPr>
      </w:pPr>
      <w:r w:rsidRPr="00A469D2">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C1" w14:textId="77777777" w:rsidR="005819E7" w:rsidRPr="00A469D2" w:rsidRDefault="00A7058D" w:rsidP="00487163">
      <w:pPr>
        <w:numPr>
          <w:ilvl w:val="0"/>
          <w:numId w:val="15"/>
        </w:numPr>
        <w:pBdr>
          <w:top w:val="nil"/>
          <w:left w:val="nil"/>
          <w:bottom w:val="nil"/>
          <w:right w:val="nil"/>
          <w:between w:val="nil"/>
        </w:pBdr>
        <w:spacing w:after="60" w:line="240" w:lineRule="auto"/>
        <w:ind w:left="714" w:hanging="357"/>
        <w:jc w:val="both"/>
        <w:rPr>
          <w:sz w:val="20"/>
          <w:szCs w:val="20"/>
        </w:rPr>
      </w:pPr>
      <w:r w:rsidRPr="00A469D2">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A469D2">
          <w:rPr>
            <w:sz w:val="20"/>
            <w:szCs w:val="20"/>
            <w:u w:val="single"/>
          </w:rPr>
          <w:t>platformazakupowa.pl</w:t>
        </w:r>
      </w:hyperlink>
      <w:r w:rsidRPr="00A469D2">
        <w:rPr>
          <w:sz w:val="20"/>
          <w:szCs w:val="20"/>
        </w:rPr>
        <w:t>, tj.:</w:t>
      </w:r>
    </w:p>
    <w:p w14:paraId="000000C2" w14:textId="77777777" w:rsidR="005819E7" w:rsidRPr="00A469D2" w:rsidRDefault="00A7058D" w:rsidP="00814873">
      <w:pPr>
        <w:numPr>
          <w:ilvl w:val="1"/>
          <w:numId w:val="12"/>
        </w:numPr>
        <w:spacing w:line="240" w:lineRule="auto"/>
        <w:jc w:val="both"/>
        <w:rPr>
          <w:sz w:val="20"/>
          <w:szCs w:val="20"/>
        </w:rPr>
      </w:pPr>
      <w:r w:rsidRPr="00A469D2">
        <w:rPr>
          <w:sz w:val="20"/>
          <w:szCs w:val="20"/>
        </w:rPr>
        <w:t xml:space="preserve">stały dostęp do sieci Internet o gwarantowanej przepustowości nie mniejszej niż 512 </w:t>
      </w:r>
      <w:proofErr w:type="spellStart"/>
      <w:r w:rsidRPr="00A469D2">
        <w:rPr>
          <w:sz w:val="20"/>
          <w:szCs w:val="20"/>
        </w:rPr>
        <w:t>kb</w:t>
      </w:r>
      <w:proofErr w:type="spellEnd"/>
      <w:r w:rsidRPr="00A469D2">
        <w:rPr>
          <w:sz w:val="20"/>
          <w:szCs w:val="20"/>
        </w:rPr>
        <w:t>/s,</w:t>
      </w:r>
    </w:p>
    <w:p w14:paraId="000000C3" w14:textId="77777777" w:rsidR="005819E7" w:rsidRPr="00A469D2" w:rsidRDefault="00A7058D" w:rsidP="00814873">
      <w:pPr>
        <w:numPr>
          <w:ilvl w:val="1"/>
          <w:numId w:val="12"/>
        </w:numPr>
        <w:spacing w:line="240" w:lineRule="auto"/>
        <w:jc w:val="both"/>
        <w:rPr>
          <w:sz w:val="20"/>
          <w:szCs w:val="20"/>
        </w:rPr>
      </w:pPr>
      <w:r w:rsidRPr="00A469D2">
        <w:rPr>
          <w:sz w:val="20"/>
          <w:szCs w:val="20"/>
        </w:rPr>
        <w:lastRenderedPageBreak/>
        <w:t>komputer klasy PC lub MAC o następującej konfiguracji: pamięć min. 2 GB Ram, procesor Intel IV 2 GHZ lub jego nowsza wersja, jeden z systemów operacyjnych - MS Windows 7, Mac Os x 10 4, Linux, lub ich nowsze wersje,</w:t>
      </w:r>
    </w:p>
    <w:p w14:paraId="000000C4" w14:textId="77777777" w:rsidR="005819E7" w:rsidRPr="00A469D2" w:rsidRDefault="00A7058D" w:rsidP="00814873">
      <w:pPr>
        <w:numPr>
          <w:ilvl w:val="1"/>
          <w:numId w:val="12"/>
        </w:numPr>
        <w:spacing w:line="240" w:lineRule="auto"/>
        <w:jc w:val="both"/>
        <w:rPr>
          <w:sz w:val="20"/>
          <w:szCs w:val="20"/>
        </w:rPr>
      </w:pPr>
      <w:r w:rsidRPr="00A469D2">
        <w:rPr>
          <w:sz w:val="20"/>
          <w:szCs w:val="20"/>
        </w:rPr>
        <w:t>zainstalowana dowolna przeglądarka internetowa, w przypadku Internet Explorer minimalnie wersja 10 0.,</w:t>
      </w:r>
    </w:p>
    <w:p w14:paraId="000000C5" w14:textId="77777777" w:rsidR="005819E7" w:rsidRPr="00A469D2" w:rsidRDefault="00A7058D" w:rsidP="00814873">
      <w:pPr>
        <w:numPr>
          <w:ilvl w:val="1"/>
          <w:numId w:val="12"/>
        </w:numPr>
        <w:spacing w:line="240" w:lineRule="auto"/>
        <w:jc w:val="both"/>
        <w:rPr>
          <w:sz w:val="20"/>
          <w:szCs w:val="20"/>
        </w:rPr>
      </w:pPr>
      <w:r w:rsidRPr="00A469D2">
        <w:rPr>
          <w:sz w:val="20"/>
          <w:szCs w:val="20"/>
        </w:rPr>
        <w:t>włączona obsługa JavaScript,</w:t>
      </w:r>
    </w:p>
    <w:p w14:paraId="000000C6" w14:textId="77777777" w:rsidR="005819E7" w:rsidRPr="00A469D2" w:rsidRDefault="00A7058D" w:rsidP="00814873">
      <w:pPr>
        <w:numPr>
          <w:ilvl w:val="1"/>
          <w:numId w:val="12"/>
        </w:numPr>
        <w:spacing w:line="240" w:lineRule="auto"/>
        <w:jc w:val="both"/>
        <w:rPr>
          <w:sz w:val="20"/>
          <w:szCs w:val="20"/>
        </w:rPr>
      </w:pPr>
      <w:r w:rsidRPr="00A469D2">
        <w:rPr>
          <w:sz w:val="20"/>
          <w:szCs w:val="20"/>
        </w:rPr>
        <w:t xml:space="preserve">zainstalowany program Adobe </w:t>
      </w:r>
      <w:proofErr w:type="spellStart"/>
      <w:r w:rsidRPr="00A469D2">
        <w:rPr>
          <w:sz w:val="20"/>
          <w:szCs w:val="20"/>
        </w:rPr>
        <w:t>Acrobat</w:t>
      </w:r>
      <w:proofErr w:type="spellEnd"/>
      <w:r w:rsidRPr="00A469D2">
        <w:rPr>
          <w:sz w:val="20"/>
          <w:szCs w:val="20"/>
        </w:rPr>
        <w:t xml:space="preserve"> Reader lub inny obsługujący format plików .pdf,</w:t>
      </w:r>
    </w:p>
    <w:p w14:paraId="000000C7" w14:textId="77777777" w:rsidR="005819E7" w:rsidRPr="00A469D2" w:rsidRDefault="00A7058D" w:rsidP="00814873">
      <w:pPr>
        <w:numPr>
          <w:ilvl w:val="1"/>
          <w:numId w:val="12"/>
        </w:numPr>
        <w:spacing w:line="240" w:lineRule="auto"/>
        <w:jc w:val="both"/>
        <w:rPr>
          <w:sz w:val="20"/>
          <w:szCs w:val="20"/>
        </w:rPr>
      </w:pPr>
      <w:r w:rsidRPr="00A469D2">
        <w:rPr>
          <w:sz w:val="20"/>
          <w:szCs w:val="20"/>
        </w:rPr>
        <w:t>Platformazakupowa.pl działa według standardu przyjętego w komunikacji sieciowej - kodowanie UTF8,</w:t>
      </w:r>
    </w:p>
    <w:p w14:paraId="000000C8" w14:textId="77777777" w:rsidR="005819E7" w:rsidRPr="00A469D2" w:rsidRDefault="00A7058D" w:rsidP="00487163">
      <w:pPr>
        <w:numPr>
          <w:ilvl w:val="1"/>
          <w:numId w:val="12"/>
        </w:numPr>
        <w:spacing w:after="60" w:line="240" w:lineRule="auto"/>
        <w:ind w:left="1434" w:hanging="357"/>
        <w:jc w:val="both"/>
        <w:rPr>
          <w:sz w:val="20"/>
          <w:szCs w:val="20"/>
        </w:rPr>
      </w:pPr>
      <w:r w:rsidRPr="00A469D2">
        <w:rPr>
          <w:sz w:val="20"/>
          <w:szCs w:val="20"/>
        </w:rPr>
        <w:t>Oznaczenie czasu odbioru danych przez platformę zakupową stanowi datę oraz dokładny czas (</w:t>
      </w:r>
      <w:proofErr w:type="spellStart"/>
      <w:r w:rsidRPr="00A469D2">
        <w:rPr>
          <w:sz w:val="20"/>
          <w:szCs w:val="20"/>
        </w:rPr>
        <w:t>hh:mm:ss</w:t>
      </w:r>
      <w:proofErr w:type="spellEnd"/>
      <w:r w:rsidRPr="00A469D2">
        <w:rPr>
          <w:sz w:val="20"/>
          <w:szCs w:val="20"/>
        </w:rPr>
        <w:t>) generowany wg. czasu lokalnego serwera synchronizowanego z zegarem Głównego Urzędu Miar.</w:t>
      </w:r>
    </w:p>
    <w:p w14:paraId="000000C9" w14:textId="77777777" w:rsidR="005819E7" w:rsidRPr="00A469D2" w:rsidRDefault="00A7058D" w:rsidP="00814873">
      <w:pPr>
        <w:numPr>
          <w:ilvl w:val="0"/>
          <w:numId w:val="15"/>
        </w:numPr>
        <w:pBdr>
          <w:top w:val="nil"/>
          <w:left w:val="nil"/>
          <w:bottom w:val="nil"/>
          <w:right w:val="nil"/>
          <w:between w:val="nil"/>
        </w:pBdr>
        <w:spacing w:line="240" w:lineRule="auto"/>
        <w:jc w:val="both"/>
        <w:rPr>
          <w:sz w:val="20"/>
          <w:szCs w:val="20"/>
        </w:rPr>
      </w:pPr>
      <w:r w:rsidRPr="00A469D2">
        <w:rPr>
          <w:sz w:val="20"/>
          <w:szCs w:val="20"/>
        </w:rPr>
        <w:t>Wykonawca, przystępując do niniejszego postępowania o udzielenie zamówienia publicznego:</w:t>
      </w:r>
    </w:p>
    <w:p w14:paraId="000000CA" w14:textId="77777777" w:rsidR="005819E7" w:rsidRPr="00A469D2" w:rsidRDefault="00A7058D" w:rsidP="0088693F">
      <w:pPr>
        <w:numPr>
          <w:ilvl w:val="1"/>
          <w:numId w:val="61"/>
        </w:numPr>
        <w:spacing w:line="240" w:lineRule="auto"/>
        <w:jc w:val="both"/>
        <w:rPr>
          <w:sz w:val="20"/>
          <w:szCs w:val="20"/>
        </w:rPr>
      </w:pPr>
      <w:r w:rsidRPr="00A469D2">
        <w:rPr>
          <w:sz w:val="20"/>
          <w:szCs w:val="20"/>
        </w:rPr>
        <w:t xml:space="preserve">akceptuje warunki korzystania z </w:t>
      </w:r>
      <w:hyperlink r:id="rId18">
        <w:r w:rsidRPr="00A469D2">
          <w:rPr>
            <w:sz w:val="20"/>
            <w:szCs w:val="20"/>
            <w:u w:val="single"/>
          </w:rPr>
          <w:t>platformazakupowa.pl</w:t>
        </w:r>
      </w:hyperlink>
      <w:r w:rsidRPr="00A469D2">
        <w:rPr>
          <w:sz w:val="20"/>
          <w:szCs w:val="20"/>
        </w:rPr>
        <w:t xml:space="preserve"> określone w Regulaminie zamieszczonym na stronie internetowej </w:t>
      </w:r>
      <w:hyperlink r:id="rId19">
        <w:r w:rsidRPr="00A469D2">
          <w:rPr>
            <w:sz w:val="20"/>
            <w:szCs w:val="20"/>
          </w:rPr>
          <w:t>pod linkiem</w:t>
        </w:r>
      </w:hyperlink>
      <w:r w:rsidRPr="00A469D2">
        <w:rPr>
          <w:sz w:val="20"/>
          <w:szCs w:val="20"/>
        </w:rPr>
        <w:t xml:space="preserve">  w zakładce „Regulamin" oraz uznaje go za wiążący,</w:t>
      </w:r>
    </w:p>
    <w:p w14:paraId="000000CB" w14:textId="77777777" w:rsidR="005819E7" w:rsidRPr="00A469D2" w:rsidRDefault="00A7058D" w:rsidP="0088693F">
      <w:pPr>
        <w:numPr>
          <w:ilvl w:val="1"/>
          <w:numId w:val="61"/>
        </w:numPr>
        <w:spacing w:after="60" w:line="240" w:lineRule="auto"/>
        <w:ind w:left="1434" w:hanging="357"/>
        <w:jc w:val="both"/>
        <w:rPr>
          <w:sz w:val="20"/>
          <w:szCs w:val="20"/>
        </w:rPr>
      </w:pPr>
      <w:r w:rsidRPr="00A469D2">
        <w:rPr>
          <w:sz w:val="20"/>
          <w:szCs w:val="20"/>
        </w:rPr>
        <w:t xml:space="preserve">zapoznał i stosuje się do Instrukcji składania ofert/wniosków dostępnej </w:t>
      </w:r>
      <w:hyperlink r:id="rId20">
        <w:r w:rsidRPr="00A469D2">
          <w:rPr>
            <w:sz w:val="20"/>
            <w:szCs w:val="20"/>
            <w:u w:val="single"/>
          </w:rPr>
          <w:t>pod linkiem</w:t>
        </w:r>
      </w:hyperlink>
      <w:r w:rsidRPr="00A469D2">
        <w:rPr>
          <w:sz w:val="20"/>
          <w:szCs w:val="20"/>
        </w:rPr>
        <w:t xml:space="preserve">. </w:t>
      </w:r>
    </w:p>
    <w:p w14:paraId="000000CC" w14:textId="77777777" w:rsidR="005819E7" w:rsidRPr="00A469D2" w:rsidRDefault="00A7058D" w:rsidP="00487163">
      <w:pPr>
        <w:numPr>
          <w:ilvl w:val="0"/>
          <w:numId w:val="15"/>
        </w:numPr>
        <w:pBdr>
          <w:top w:val="nil"/>
          <w:left w:val="nil"/>
          <w:bottom w:val="nil"/>
          <w:right w:val="nil"/>
          <w:between w:val="nil"/>
        </w:pBdr>
        <w:spacing w:after="60" w:line="240" w:lineRule="auto"/>
        <w:ind w:left="714" w:hanging="357"/>
        <w:jc w:val="both"/>
        <w:rPr>
          <w:rFonts w:eastAsia="Calibri"/>
          <w:sz w:val="20"/>
          <w:szCs w:val="20"/>
        </w:rPr>
      </w:pPr>
      <w:r w:rsidRPr="00A469D2">
        <w:rPr>
          <w:b/>
          <w:sz w:val="20"/>
          <w:szCs w:val="20"/>
        </w:rPr>
        <w:t xml:space="preserve">Zamawiający nie ponosi odpowiedzialności za złożenie oferty w sposób niezgodny z Instrukcją korzystania z </w:t>
      </w:r>
      <w:hyperlink r:id="rId21">
        <w:r w:rsidRPr="00A469D2">
          <w:rPr>
            <w:b/>
            <w:sz w:val="20"/>
            <w:szCs w:val="20"/>
            <w:u w:val="single"/>
          </w:rPr>
          <w:t>platformazakupowa.pl</w:t>
        </w:r>
      </w:hyperlink>
      <w:r w:rsidRPr="00A469D2">
        <w:rPr>
          <w:sz w:val="20"/>
          <w:szCs w:val="20"/>
        </w:rPr>
        <w:t xml:space="preserve">, w szczególności za sytuację, gdy zamawiający zapozna się z treścią oferty przed upływem terminu składania ofert (np. złożenie oferty w zakładce „Wyślij wiadomość do zamawiającego”). </w:t>
      </w:r>
      <w:r w:rsidRPr="00A469D2">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D" w14:textId="77777777" w:rsidR="005819E7" w:rsidRPr="00A469D2" w:rsidRDefault="00A7058D" w:rsidP="00814873">
      <w:pPr>
        <w:numPr>
          <w:ilvl w:val="0"/>
          <w:numId w:val="15"/>
        </w:numPr>
        <w:pBdr>
          <w:top w:val="nil"/>
          <w:left w:val="nil"/>
          <w:bottom w:val="nil"/>
          <w:right w:val="nil"/>
          <w:between w:val="nil"/>
        </w:pBdr>
        <w:spacing w:line="240" w:lineRule="auto"/>
        <w:jc w:val="both"/>
        <w:rPr>
          <w:sz w:val="20"/>
          <w:szCs w:val="20"/>
        </w:rPr>
      </w:pPr>
      <w:r w:rsidRPr="00A469D2">
        <w:rPr>
          <w:sz w:val="20"/>
          <w:szCs w:val="20"/>
        </w:rPr>
        <w:t xml:space="preserve">Zamawiający informuje, że instrukcje korzystania z </w:t>
      </w:r>
      <w:hyperlink r:id="rId22">
        <w:r w:rsidRPr="00A469D2">
          <w:rPr>
            <w:sz w:val="20"/>
            <w:szCs w:val="20"/>
            <w:u w:val="single"/>
          </w:rPr>
          <w:t>platformazakupowa.pl</w:t>
        </w:r>
      </w:hyperlink>
      <w:r w:rsidRPr="00A469D2">
        <w:rPr>
          <w:sz w:val="20"/>
          <w:szCs w:val="20"/>
        </w:rPr>
        <w:t xml:space="preserve"> dotyczące w szczególności logowania, składania wniosków o wyjaśnienie treści SWZ, składania ofert oraz innych czynności podejmowanych w niniejszym postępowaniu przy użyciu </w:t>
      </w:r>
      <w:hyperlink r:id="rId23">
        <w:r w:rsidRPr="00A469D2">
          <w:rPr>
            <w:sz w:val="20"/>
            <w:szCs w:val="20"/>
            <w:u w:val="single"/>
          </w:rPr>
          <w:t>platformazakupowa.pl</w:t>
        </w:r>
      </w:hyperlink>
      <w:r w:rsidRPr="00A469D2">
        <w:rPr>
          <w:sz w:val="20"/>
          <w:szCs w:val="20"/>
        </w:rPr>
        <w:t xml:space="preserve"> znajdują się w zakładce „Instrukcje dla Wykonawców" na stronie internetowej pod adresem: </w:t>
      </w:r>
      <w:hyperlink r:id="rId24">
        <w:r w:rsidRPr="00A469D2">
          <w:rPr>
            <w:sz w:val="20"/>
            <w:szCs w:val="20"/>
            <w:u w:val="single"/>
          </w:rPr>
          <w:t>https://platformazakupowa.pl/strona/45-instrukcje</w:t>
        </w:r>
      </w:hyperlink>
    </w:p>
    <w:p w14:paraId="000000CE" w14:textId="7E656791" w:rsidR="005819E7" w:rsidRPr="001D1463" w:rsidRDefault="00A7058D" w:rsidP="0088693F">
      <w:pPr>
        <w:pStyle w:val="Nagwek2"/>
        <w:numPr>
          <w:ilvl w:val="0"/>
          <w:numId w:val="50"/>
        </w:numPr>
        <w:spacing w:before="240" w:after="240" w:line="240" w:lineRule="auto"/>
        <w:rPr>
          <w:b/>
          <w:color w:val="0070C0"/>
        </w:rPr>
      </w:pPr>
      <w:bookmarkStart w:id="12" w:name="_Toc69130520"/>
      <w:r w:rsidRPr="001D1463">
        <w:rPr>
          <w:b/>
          <w:color w:val="0070C0"/>
        </w:rPr>
        <w:t>Opis sposobu przygotowania ofert</w:t>
      </w:r>
      <w:r w:rsidR="00DF168E" w:rsidRPr="001D1463">
        <w:rPr>
          <w:b/>
          <w:color w:val="0070C0"/>
        </w:rPr>
        <w:t>y</w:t>
      </w:r>
      <w:r w:rsidRPr="001D1463">
        <w:rPr>
          <w:b/>
          <w:color w:val="0070C0"/>
        </w:rPr>
        <w:t xml:space="preserve"> oraz dokumentów wymaganych przez Zamawiającego w SWZ</w:t>
      </w:r>
      <w:bookmarkEnd w:id="12"/>
    </w:p>
    <w:p w14:paraId="67146D33" w14:textId="77777777" w:rsidR="0086070B" w:rsidRPr="00A469D2" w:rsidRDefault="00A7058D" w:rsidP="0088693F">
      <w:pPr>
        <w:numPr>
          <w:ilvl w:val="0"/>
          <w:numId w:val="62"/>
        </w:numPr>
        <w:spacing w:after="60" w:line="240" w:lineRule="auto"/>
        <w:ind w:left="714" w:hanging="357"/>
        <w:jc w:val="both"/>
        <w:rPr>
          <w:rFonts w:eastAsia="Calibri"/>
          <w:sz w:val="20"/>
          <w:szCs w:val="20"/>
        </w:rPr>
      </w:pPr>
      <w:r w:rsidRPr="00A469D2">
        <w:rPr>
          <w:sz w:val="20"/>
          <w:szCs w:val="20"/>
        </w:rPr>
        <w:t xml:space="preserve">Oferta oraz przedmiotowe środki dowodowe składane elektronicznie muszą zostać podpisane </w:t>
      </w:r>
      <w:r w:rsidRPr="00A469D2">
        <w:rPr>
          <w:b/>
          <w:sz w:val="20"/>
          <w:szCs w:val="20"/>
        </w:rPr>
        <w:t>elektronicznym kwalifikowanym podpisem</w:t>
      </w:r>
      <w:r w:rsidRPr="00A469D2">
        <w:rPr>
          <w:sz w:val="20"/>
          <w:szCs w:val="20"/>
        </w:rPr>
        <w:t xml:space="preserve"> lub </w:t>
      </w:r>
      <w:r w:rsidRPr="00A469D2">
        <w:rPr>
          <w:b/>
          <w:sz w:val="20"/>
          <w:szCs w:val="20"/>
        </w:rPr>
        <w:t>podpisem zaufanym</w:t>
      </w:r>
      <w:r w:rsidRPr="00A469D2">
        <w:rPr>
          <w:sz w:val="20"/>
          <w:szCs w:val="20"/>
        </w:rPr>
        <w:t xml:space="preserve"> lub </w:t>
      </w:r>
      <w:r w:rsidRPr="00A469D2">
        <w:rPr>
          <w:b/>
          <w:sz w:val="20"/>
          <w:szCs w:val="20"/>
        </w:rPr>
        <w:t>podpisem osobistym</w:t>
      </w:r>
      <w:r w:rsidRPr="00A469D2">
        <w:rPr>
          <w:sz w:val="20"/>
          <w:szCs w:val="20"/>
        </w:rPr>
        <w:t xml:space="preserve">. W procesie składania oferty, w tym przedmiotowych środków dowodowych na platformie, </w:t>
      </w:r>
      <w:r w:rsidRPr="00A469D2">
        <w:rPr>
          <w:b/>
          <w:sz w:val="20"/>
          <w:szCs w:val="20"/>
        </w:rPr>
        <w:t>kwalifikowany podpis elektroniczny</w:t>
      </w:r>
      <w:r w:rsidRPr="00A469D2">
        <w:rPr>
          <w:sz w:val="20"/>
          <w:szCs w:val="20"/>
        </w:rPr>
        <w:t xml:space="preserve"> lub </w:t>
      </w:r>
      <w:r w:rsidRPr="00A469D2">
        <w:rPr>
          <w:b/>
          <w:sz w:val="20"/>
          <w:szCs w:val="20"/>
        </w:rPr>
        <w:t>podpis zaufany</w:t>
      </w:r>
      <w:r w:rsidRPr="00A469D2">
        <w:rPr>
          <w:sz w:val="20"/>
          <w:szCs w:val="20"/>
        </w:rPr>
        <w:t xml:space="preserve"> lub </w:t>
      </w:r>
      <w:r w:rsidRPr="00A469D2">
        <w:rPr>
          <w:b/>
          <w:sz w:val="20"/>
          <w:szCs w:val="20"/>
        </w:rPr>
        <w:t>podpis osobisty</w:t>
      </w:r>
      <w:r w:rsidRPr="00A469D2">
        <w:rPr>
          <w:sz w:val="20"/>
          <w:szCs w:val="20"/>
        </w:rPr>
        <w:t xml:space="preserve"> Wykonawca składa bezpośrednio na dokumencie, który następnie przesyła do systemu.</w:t>
      </w:r>
      <w:bookmarkStart w:id="13" w:name="_21eeoojwb3nb" w:colFirst="0" w:colLast="0"/>
      <w:bookmarkEnd w:id="13"/>
    </w:p>
    <w:p w14:paraId="7A4DCF61" w14:textId="0688DCA2" w:rsidR="00565A5B" w:rsidRPr="002A2EA5" w:rsidRDefault="00A7058D" w:rsidP="002A2EA5">
      <w:pPr>
        <w:numPr>
          <w:ilvl w:val="0"/>
          <w:numId w:val="62"/>
        </w:numPr>
        <w:spacing w:after="60" w:line="240" w:lineRule="auto"/>
        <w:ind w:left="714" w:hanging="357"/>
        <w:jc w:val="both"/>
        <w:rPr>
          <w:rFonts w:eastAsia="Calibri"/>
          <w:color w:val="FF0000"/>
          <w:sz w:val="20"/>
          <w:szCs w:val="20"/>
        </w:rPr>
      </w:pPr>
      <w:r w:rsidRPr="00A469D2">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A469D2">
        <w:rPr>
          <w:b/>
        </w:rPr>
        <w:t>kwalifikowanym podpisem elektronicznym</w:t>
      </w:r>
      <w:r w:rsidRPr="00A469D2">
        <w:t xml:space="preserve"> lub </w:t>
      </w:r>
      <w:r w:rsidRPr="00A469D2">
        <w:rPr>
          <w:b/>
        </w:rPr>
        <w:t>podpisem zaufanym</w:t>
      </w:r>
      <w:r w:rsidRPr="00A469D2">
        <w:t xml:space="preserve"> lub </w:t>
      </w:r>
      <w:r w:rsidRPr="00A469D2">
        <w:rPr>
          <w:b/>
        </w:rPr>
        <w:t>podpisem osobistym</w:t>
      </w:r>
      <w:r w:rsidRPr="00A469D2">
        <w:t xml:space="preserve"> przez osobę/osoby upoważnioną/upoważnione. Poświadczenie za zgodność z oryginałem następuje w postaci elektronicznej podpisane kwalifikowanym podpisem elektronicznym lub podpisem zaufanym lub podpisem osobistym przez osobę/osoby upoważnioną/upoważnione. </w:t>
      </w:r>
      <w:r w:rsidRPr="00A469D2">
        <w:rPr>
          <w:vertAlign w:val="superscript"/>
        </w:rPr>
        <w:footnoteReference w:id="15"/>
      </w:r>
    </w:p>
    <w:p w14:paraId="271DDE0D" w14:textId="77777777" w:rsidR="004A19C0" w:rsidRDefault="004A19C0">
      <w:r>
        <w:br w:type="page"/>
      </w:r>
    </w:p>
    <w:p w14:paraId="51850A90" w14:textId="00646907" w:rsidR="0086070B" w:rsidRPr="00A469D2" w:rsidRDefault="00A7058D" w:rsidP="0088693F">
      <w:pPr>
        <w:numPr>
          <w:ilvl w:val="0"/>
          <w:numId w:val="62"/>
        </w:numPr>
        <w:spacing w:line="240" w:lineRule="auto"/>
        <w:jc w:val="both"/>
        <w:rPr>
          <w:rFonts w:eastAsia="Calibri"/>
          <w:color w:val="FF0000"/>
          <w:sz w:val="20"/>
          <w:szCs w:val="20"/>
        </w:rPr>
      </w:pPr>
      <w:r w:rsidRPr="00A469D2">
        <w:lastRenderedPageBreak/>
        <w:t>Oferta powinna być:</w:t>
      </w:r>
    </w:p>
    <w:p w14:paraId="0EDAC707" w14:textId="77777777" w:rsidR="0086070B" w:rsidRPr="00A469D2" w:rsidRDefault="00A7058D" w:rsidP="0088693F">
      <w:pPr>
        <w:numPr>
          <w:ilvl w:val="0"/>
          <w:numId w:val="53"/>
        </w:numPr>
        <w:spacing w:line="240" w:lineRule="auto"/>
        <w:ind w:left="993" w:hanging="284"/>
        <w:jc w:val="both"/>
        <w:rPr>
          <w:rFonts w:eastAsia="Calibri"/>
          <w:sz w:val="20"/>
          <w:szCs w:val="20"/>
        </w:rPr>
      </w:pPr>
      <w:r w:rsidRPr="00A469D2">
        <w:t>sporządzona na podstawie załączników niniejszej SWZ w języku polskim,</w:t>
      </w:r>
    </w:p>
    <w:p w14:paraId="57FC45CE" w14:textId="77777777" w:rsidR="0086070B" w:rsidRPr="00A469D2" w:rsidRDefault="00A7058D" w:rsidP="0088693F">
      <w:pPr>
        <w:numPr>
          <w:ilvl w:val="0"/>
          <w:numId w:val="54"/>
        </w:numPr>
        <w:spacing w:line="240" w:lineRule="auto"/>
        <w:ind w:left="993" w:hanging="284"/>
        <w:jc w:val="both"/>
        <w:rPr>
          <w:rFonts w:eastAsia="Calibri"/>
          <w:sz w:val="20"/>
          <w:szCs w:val="20"/>
        </w:rPr>
      </w:pPr>
      <w:r w:rsidRPr="00A469D2">
        <w:t xml:space="preserve">złożona przy użyciu środków komunikacji elektronicznej tzn. za pośrednictwem </w:t>
      </w:r>
      <w:hyperlink r:id="rId25">
        <w:r w:rsidRPr="00A469D2">
          <w:rPr>
            <w:u w:val="single"/>
          </w:rPr>
          <w:t>platformazakupowa.pl</w:t>
        </w:r>
      </w:hyperlink>
      <w:r w:rsidRPr="00A469D2">
        <w:t>,</w:t>
      </w:r>
    </w:p>
    <w:p w14:paraId="7C8F7510" w14:textId="77777777" w:rsidR="0086070B" w:rsidRPr="00A469D2" w:rsidRDefault="00A7058D" w:rsidP="0088693F">
      <w:pPr>
        <w:numPr>
          <w:ilvl w:val="0"/>
          <w:numId w:val="55"/>
        </w:numPr>
        <w:spacing w:line="240" w:lineRule="auto"/>
        <w:ind w:left="993" w:hanging="284"/>
        <w:jc w:val="both"/>
        <w:rPr>
          <w:rFonts w:eastAsia="Calibri"/>
          <w:sz w:val="20"/>
          <w:szCs w:val="20"/>
        </w:rPr>
      </w:pPr>
      <w:r w:rsidRPr="00A469D2">
        <w:t xml:space="preserve">podpisana </w:t>
      </w:r>
      <w:hyperlink r:id="rId26">
        <w:r w:rsidRPr="00A469D2">
          <w:rPr>
            <w:b/>
            <w:u w:val="single"/>
          </w:rPr>
          <w:t>kwalifikowanym podpisem elektronicznym</w:t>
        </w:r>
      </w:hyperlink>
      <w:r w:rsidRPr="00A469D2">
        <w:t xml:space="preserve"> lub </w:t>
      </w:r>
      <w:hyperlink r:id="rId27">
        <w:r w:rsidRPr="00A469D2">
          <w:rPr>
            <w:b/>
            <w:u w:val="single"/>
          </w:rPr>
          <w:t>podpisem zaufanym</w:t>
        </w:r>
      </w:hyperlink>
      <w:r w:rsidRPr="00A469D2">
        <w:t xml:space="preserve"> lub </w:t>
      </w:r>
      <w:hyperlink r:id="rId28">
        <w:r w:rsidRPr="00A469D2">
          <w:rPr>
            <w:b/>
            <w:u w:val="single"/>
          </w:rPr>
          <w:t>podpisem osobistym</w:t>
        </w:r>
      </w:hyperlink>
      <w:r w:rsidRPr="00A469D2">
        <w:t xml:space="preserve"> przez osobę/osoby upoważnioną/upoważnione.</w:t>
      </w:r>
    </w:p>
    <w:p w14:paraId="04CE781F" w14:textId="77777777" w:rsidR="0086070B" w:rsidRPr="00A469D2" w:rsidRDefault="00A7058D" w:rsidP="0088693F">
      <w:pPr>
        <w:numPr>
          <w:ilvl w:val="0"/>
          <w:numId w:val="55"/>
        </w:numPr>
        <w:spacing w:line="240" w:lineRule="auto"/>
        <w:ind w:left="993" w:hanging="284"/>
        <w:jc w:val="both"/>
        <w:rPr>
          <w:rFonts w:eastAsia="Calibri"/>
          <w:sz w:val="20"/>
          <w:szCs w:val="20"/>
        </w:rPr>
      </w:pPr>
      <w:r w:rsidRPr="00A469D2">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A469D2">
        <w:t>eIDAS</w:t>
      </w:r>
      <w:proofErr w:type="spellEnd"/>
      <w:r w:rsidRPr="00A469D2">
        <w:t>) (UE) nr 910/2014 - od 1 lipca 2016 roku”.</w:t>
      </w:r>
    </w:p>
    <w:p w14:paraId="0D416722" w14:textId="77777777" w:rsidR="0086070B" w:rsidRPr="00A469D2" w:rsidRDefault="00A7058D" w:rsidP="0088693F">
      <w:pPr>
        <w:numPr>
          <w:ilvl w:val="0"/>
          <w:numId w:val="55"/>
        </w:numPr>
        <w:spacing w:after="60" w:line="240" w:lineRule="auto"/>
        <w:ind w:left="993" w:hanging="284"/>
        <w:jc w:val="both"/>
        <w:rPr>
          <w:rFonts w:eastAsia="Calibri"/>
          <w:sz w:val="20"/>
          <w:szCs w:val="20"/>
        </w:rPr>
      </w:pPr>
      <w:r w:rsidRPr="00A469D2">
        <w:t xml:space="preserve">W przypadku wykorzystania formatu podpisu </w:t>
      </w:r>
      <w:proofErr w:type="spellStart"/>
      <w:r w:rsidRPr="00A469D2">
        <w:t>XAdES</w:t>
      </w:r>
      <w:proofErr w:type="spellEnd"/>
      <w:r w:rsidRPr="00A469D2">
        <w:t xml:space="preserve"> zewnętrzny. Zamawiający wymaga dołączenia odpowiedniej ilości plików tj. podpisywanych plików z danymi oraz plików </w:t>
      </w:r>
      <w:proofErr w:type="spellStart"/>
      <w:r w:rsidRPr="00A469D2">
        <w:t>XAdES</w:t>
      </w:r>
      <w:proofErr w:type="spellEnd"/>
      <w:r w:rsidRPr="00A469D2">
        <w:t>.</w:t>
      </w:r>
    </w:p>
    <w:p w14:paraId="5AB08C24"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 xml:space="preserve">Zgodnie z art. 18 ust. 3 ustawy </w:t>
      </w:r>
      <w:proofErr w:type="spellStart"/>
      <w:r w:rsidRPr="00A469D2">
        <w:t>Pzp</w:t>
      </w:r>
      <w:proofErr w:type="spellEnd"/>
      <w:r w:rsidRPr="00A469D2">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AB27A9D" w14:textId="3DCAADB2"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 xml:space="preserve">Wykonawca, za pośrednictwem </w:t>
      </w:r>
      <w:hyperlink r:id="rId29">
        <w:r w:rsidRPr="00A469D2">
          <w:rPr>
            <w:u w:val="single"/>
          </w:rPr>
          <w:t>platformazakupowa.pl</w:t>
        </w:r>
      </w:hyperlink>
      <w:r w:rsidRPr="00A469D2">
        <w:t xml:space="preserve"> może przed upływem terminu do składania ofert zmienić lub wycofać ofertę. Sposób dokonywania zmiany lub wycofania oferty zamieszczono w instrukcji zamieszczonej na stronie internetowej pod adresem:</w:t>
      </w:r>
      <w:r w:rsidR="0086070B" w:rsidRPr="00A469D2">
        <w:t xml:space="preserve"> </w:t>
      </w:r>
      <w:hyperlink r:id="rId30">
        <w:r w:rsidRPr="00A469D2">
          <w:rPr>
            <w:u w:val="single"/>
          </w:rPr>
          <w:t>https://platformazakupowa.pl/strona/45-instrukcje</w:t>
        </w:r>
      </w:hyperlink>
    </w:p>
    <w:p w14:paraId="60628677"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Każdy z Wykonawców może złożyć tylko jedną ofertę. Złożenie większej liczby ofert lub oferty zawierającej propozycje wariantowe spowoduje podlegać będzie odrzuceniu.</w:t>
      </w:r>
    </w:p>
    <w:p w14:paraId="1901DD7E"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Ceny oferty muszą zawierać wszystkie koszty, jakie musi ponieść Wykonawca, aby zrealizować zamówienie z najwyższą starannością.</w:t>
      </w:r>
    </w:p>
    <w:p w14:paraId="3CD56D6B"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Dokumenty i oświadczenia składane przez wykonaw</w:t>
      </w:r>
      <w:r w:rsidR="002338CA" w:rsidRPr="00A469D2">
        <w:t>cę powinny być w języku polskim</w:t>
      </w:r>
      <w:r w:rsidRPr="00A469D2">
        <w:t>. W przypadku  załączenia dokumentów sporządzonych w innym języku niż dopuszczony, Wykonawca zobowiązany jest załączyć tłumaczenie na język polski.</w:t>
      </w:r>
    </w:p>
    <w:p w14:paraId="512304CC"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C114776"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Maksymalny rozmiar jednego pliku przesyłanego za pośrednictwem dedykowanych formularzy do: złożenia, zmiany, wycofania oferty wynosi 150 MB natomiast przy komunikacji wielkość pliku to maksymalnie 500 MB.</w:t>
      </w:r>
    </w:p>
    <w:p w14:paraId="340B8A90"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rPr>
          <w:b/>
        </w:rPr>
        <w:t>Rozszerzenia plików wykorzystywanych przez Wykonawców powinny być zgodne z</w:t>
      </w:r>
      <w:r w:rsidRPr="00A469D2">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1008CE1"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Zamawiający rekomenduje wykorzystanie formatów: .pdf .</w:t>
      </w:r>
      <w:proofErr w:type="spellStart"/>
      <w:r w:rsidRPr="00A469D2">
        <w:t>doc</w:t>
      </w:r>
      <w:proofErr w:type="spellEnd"/>
      <w:r w:rsidRPr="00A469D2">
        <w:t xml:space="preserve"> .</w:t>
      </w:r>
      <w:proofErr w:type="spellStart"/>
      <w:r w:rsidRPr="00A469D2">
        <w:t>docx</w:t>
      </w:r>
      <w:proofErr w:type="spellEnd"/>
      <w:r w:rsidRPr="00A469D2">
        <w:t xml:space="preserve"> .xls .</w:t>
      </w:r>
      <w:proofErr w:type="spellStart"/>
      <w:r w:rsidRPr="00A469D2">
        <w:t>xlsx</w:t>
      </w:r>
      <w:proofErr w:type="spellEnd"/>
      <w:r w:rsidRPr="00A469D2">
        <w:t xml:space="preserve"> .jpg (.</w:t>
      </w:r>
      <w:proofErr w:type="spellStart"/>
      <w:r w:rsidRPr="00A469D2">
        <w:t>jpeg</w:t>
      </w:r>
      <w:proofErr w:type="spellEnd"/>
      <w:r w:rsidRPr="00A469D2">
        <w:t xml:space="preserve">) </w:t>
      </w:r>
      <w:r w:rsidRPr="00A469D2">
        <w:rPr>
          <w:b/>
          <w:u w:val="single"/>
        </w:rPr>
        <w:t>ze szczególnym wskazaniem na .pdf</w:t>
      </w:r>
    </w:p>
    <w:p w14:paraId="404D5D0B" w14:textId="77777777" w:rsidR="0086070B" w:rsidRPr="00A469D2" w:rsidRDefault="00A7058D" w:rsidP="0088693F">
      <w:pPr>
        <w:numPr>
          <w:ilvl w:val="0"/>
          <w:numId w:val="62"/>
        </w:numPr>
        <w:spacing w:line="240" w:lineRule="auto"/>
        <w:jc w:val="both"/>
        <w:rPr>
          <w:rFonts w:eastAsia="Calibri"/>
          <w:color w:val="FF0000"/>
          <w:sz w:val="20"/>
          <w:szCs w:val="20"/>
        </w:rPr>
      </w:pPr>
      <w:r w:rsidRPr="00A469D2">
        <w:lastRenderedPageBreak/>
        <w:t>W celu ewentualnej kompresji danych Zamawiający rekomenduje wykorzystanie jednego z rozszerzeń:</w:t>
      </w:r>
    </w:p>
    <w:p w14:paraId="127A209E" w14:textId="77777777" w:rsidR="0086070B" w:rsidRPr="00A469D2" w:rsidRDefault="00A7058D" w:rsidP="0088693F">
      <w:pPr>
        <w:numPr>
          <w:ilvl w:val="0"/>
          <w:numId w:val="58"/>
        </w:numPr>
        <w:spacing w:line="240" w:lineRule="auto"/>
        <w:ind w:left="1985" w:hanging="284"/>
        <w:jc w:val="both"/>
        <w:rPr>
          <w:rFonts w:eastAsia="Calibri"/>
          <w:color w:val="FF0000"/>
          <w:sz w:val="20"/>
          <w:szCs w:val="20"/>
        </w:rPr>
      </w:pPr>
      <w:r w:rsidRPr="00A469D2">
        <w:t xml:space="preserve">.zip </w:t>
      </w:r>
    </w:p>
    <w:p w14:paraId="141C9A86" w14:textId="77777777" w:rsidR="0086070B" w:rsidRPr="00A469D2" w:rsidRDefault="00A7058D" w:rsidP="0088693F">
      <w:pPr>
        <w:numPr>
          <w:ilvl w:val="0"/>
          <w:numId w:val="58"/>
        </w:numPr>
        <w:spacing w:after="60" w:line="240" w:lineRule="auto"/>
        <w:ind w:left="1985" w:hanging="284"/>
        <w:jc w:val="both"/>
        <w:rPr>
          <w:rFonts w:eastAsia="Calibri"/>
          <w:color w:val="FF0000"/>
          <w:sz w:val="20"/>
          <w:szCs w:val="20"/>
        </w:rPr>
      </w:pPr>
      <w:r w:rsidRPr="00A469D2">
        <w:t>.7Z</w:t>
      </w:r>
    </w:p>
    <w:p w14:paraId="4642718D" w14:textId="77777777" w:rsidR="00814873" w:rsidRPr="00A469D2" w:rsidRDefault="00A7058D" w:rsidP="0088693F">
      <w:pPr>
        <w:numPr>
          <w:ilvl w:val="0"/>
          <w:numId w:val="62"/>
        </w:numPr>
        <w:spacing w:line="240" w:lineRule="auto"/>
        <w:jc w:val="both"/>
        <w:rPr>
          <w:rFonts w:eastAsia="Calibri"/>
          <w:color w:val="FF0000"/>
          <w:sz w:val="20"/>
          <w:szCs w:val="20"/>
        </w:rPr>
      </w:pPr>
      <w:r w:rsidRPr="00A469D2">
        <w:t xml:space="preserve">Wśród rozszerzeń powszechnych a </w:t>
      </w:r>
      <w:r w:rsidRPr="00A469D2">
        <w:rPr>
          <w:b/>
        </w:rPr>
        <w:t>niewystępujących</w:t>
      </w:r>
      <w:r w:rsidRPr="00A469D2">
        <w:t xml:space="preserve"> w Rozporządzeniu KRI występują: </w:t>
      </w:r>
    </w:p>
    <w:p w14:paraId="09EA8C59" w14:textId="77777777" w:rsidR="00814873" w:rsidRPr="00A469D2" w:rsidRDefault="00A7058D" w:rsidP="0088693F">
      <w:pPr>
        <w:numPr>
          <w:ilvl w:val="0"/>
          <w:numId w:val="59"/>
        </w:numPr>
        <w:spacing w:before="60" w:line="240" w:lineRule="auto"/>
        <w:ind w:left="1985" w:hanging="284"/>
        <w:jc w:val="both"/>
        <w:rPr>
          <w:rFonts w:eastAsia="Calibri"/>
          <w:color w:val="FF0000"/>
          <w:sz w:val="20"/>
          <w:szCs w:val="20"/>
        </w:rPr>
      </w:pPr>
      <w:r w:rsidRPr="00A469D2">
        <w:t>.</w:t>
      </w:r>
      <w:proofErr w:type="spellStart"/>
      <w:r w:rsidRPr="00A469D2">
        <w:t>rar</w:t>
      </w:r>
      <w:proofErr w:type="spellEnd"/>
      <w:r w:rsidRPr="00A469D2">
        <w:t xml:space="preserve"> </w:t>
      </w:r>
    </w:p>
    <w:p w14:paraId="380501AA" w14:textId="77777777" w:rsidR="00814873" w:rsidRPr="00A469D2" w:rsidRDefault="00A7058D" w:rsidP="0088693F">
      <w:pPr>
        <w:numPr>
          <w:ilvl w:val="0"/>
          <w:numId w:val="59"/>
        </w:numPr>
        <w:spacing w:before="60" w:line="240" w:lineRule="auto"/>
        <w:ind w:left="1985" w:hanging="284"/>
        <w:jc w:val="both"/>
        <w:rPr>
          <w:rFonts w:eastAsia="Calibri"/>
          <w:color w:val="FF0000"/>
          <w:sz w:val="20"/>
          <w:szCs w:val="20"/>
        </w:rPr>
      </w:pPr>
      <w:r w:rsidRPr="00A469D2">
        <w:t xml:space="preserve">.gif </w:t>
      </w:r>
    </w:p>
    <w:p w14:paraId="14157A61" w14:textId="77777777" w:rsidR="00814873" w:rsidRPr="00A469D2" w:rsidRDefault="00A7058D" w:rsidP="0088693F">
      <w:pPr>
        <w:numPr>
          <w:ilvl w:val="0"/>
          <w:numId w:val="59"/>
        </w:numPr>
        <w:spacing w:before="60" w:line="240" w:lineRule="auto"/>
        <w:ind w:left="1985" w:hanging="284"/>
        <w:jc w:val="both"/>
        <w:rPr>
          <w:rFonts w:eastAsia="Calibri"/>
          <w:color w:val="FF0000"/>
          <w:sz w:val="20"/>
          <w:szCs w:val="20"/>
        </w:rPr>
      </w:pPr>
      <w:r w:rsidRPr="00A469D2">
        <w:t>.</w:t>
      </w:r>
      <w:proofErr w:type="spellStart"/>
      <w:r w:rsidRPr="00A469D2">
        <w:t>bmp</w:t>
      </w:r>
      <w:proofErr w:type="spellEnd"/>
      <w:r w:rsidRPr="00A469D2">
        <w:t xml:space="preserve"> </w:t>
      </w:r>
    </w:p>
    <w:p w14:paraId="26314527" w14:textId="77777777" w:rsidR="00814873" w:rsidRPr="00A469D2" w:rsidRDefault="00A7058D" w:rsidP="0088693F">
      <w:pPr>
        <w:numPr>
          <w:ilvl w:val="0"/>
          <w:numId w:val="59"/>
        </w:numPr>
        <w:spacing w:before="60" w:line="240" w:lineRule="auto"/>
        <w:ind w:left="1985" w:hanging="284"/>
        <w:jc w:val="both"/>
        <w:rPr>
          <w:rFonts w:eastAsia="Calibri"/>
          <w:color w:val="FF0000"/>
          <w:sz w:val="20"/>
          <w:szCs w:val="20"/>
        </w:rPr>
      </w:pPr>
      <w:r w:rsidRPr="00A469D2">
        <w:t>.</w:t>
      </w:r>
      <w:proofErr w:type="spellStart"/>
      <w:r w:rsidRPr="00A469D2">
        <w:t>numbers</w:t>
      </w:r>
      <w:proofErr w:type="spellEnd"/>
      <w:r w:rsidRPr="00A469D2">
        <w:t xml:space="preserve"> </w:t>
      </w:r>
    </w:p>
    <w:p w14:paraId="0C2C54B3" w14:textId="77777777" w:rsidR="00814873" w:rsidRPr="00A469D2" w:rsidRDefault="00A7058D" w:rsidP="0088693F">
      <w:pPr>
        <w:numPr>
          <w:ilvl w:val="0"/>
          <w:numId w:val="59"/>
        </w:numPr>
        <w:spacing w:before="60" w:line="240" w:lineRule="auto"/>
        <w:ind w:left="1985" w:hanging="284"/>
        <w:jc w:val="both"/>
        <w:rPr>
          <w:rFonts w:eastAsia="Calibri"/>
          <w:color w:val="FF0000"/>
          <w:sz w:val="20"/>
          <w:szCs w:val="20"/>
        </w:rPr>
      </w:pPr>
      <w:r w:rsidRPr="00A469D2">
        <w:t>.</w:t>
      </w:r>
      <w:proofErr w:type="spellStart"/>
      <w:r w:rsidRPr="00A469D2">
        <w:t>pages</w:t>
      </w:r>
      <w:proofErr w:type="spellEnd"/>
      <w:r w:rsidRPr="00A469D2">
        <w:t xml:space="preserve">. </w:t>
      </w:r>
    </w:p>
    <w:p w14:paraId="7EA89694" w14:textId="1BBA09E8" w:rsidR="0086070B" w:rsidRPr="00A469D2" w:rsidRDefault="00A7058D" w:rsidP="00943B7F">
      <w:pPr>
        <w:spacing w:before="120" w:after="60" w:line="240" w:lineRule="auto"/>
        <w:ind w:left="720"/>
        <w:jc w:val="both"/>
        <w:rPr>
          <w:rFonts w:eastAsia="Calibri"/>
          <w:color w:val="FF0000"/>
          <w:sz w:val="20"/>
          <w:szCs w:val="20"/>
        </w:rPr>
      </w:pPr>
      <w:r w:rsidRPr="00A469D2">
        <w:rPr>
          <w:b/>
        </w:rPr>
        <w:t>Dokumenty złożone w takich plikach zostaną uznane za złożone nieskutecznie.</w:t>
      </w:r>
      <w:r w:rsidRPr="00A469D2">
        <w:rPr>
          <w:b/>
          <w:vertAlign w:val="superscript"/>
        </w:rPr>
        <w:footnoteReference w:id="16"/>
      </w:r>
    </w:p>
    <w:p w14:paraId="6081DD6A" w14:textId="4B84D40B" w:rsidR="0086070B" w:rsidRPr="00A469D2" w:rsidRDefault="00A7058D" w:rsidP="0088693F">
      <w:pPr>
        <w:numPr>
          <w:ilvl w:val="0"/>
          <w:numId w:val="62"/>
        </w:numPr>
        <w:spacing w:line="240" w:lineRule="auto"/>
        <w:jc w:val="both"/>
        <w:rPr>
          <w:rFonts w:eastAsia="Calibri"/>
          <w:color w:val="FF0000"/>
          <w:sz w:val="20"/>
          <w:szCs w:val="20"/>
        </w:rPr>
      </w:pPr>
      <w:r w:rsidRPr="00A469D2">
        <w:t xml:space="preserve">Zamawiający zwraca uwagę na ograniczenia wielkości plików podpisywanych profilem zaufanym, który wynosi </w:t>
      </w:r>
      <w:r w:rsidRPr="00A469D2">
        <w:rPr>
          <w:b/>
        </w:rPr>
        <w:t>maksymalnie 10MB</w:t>
      </w:r>
      <w:r w:rsidRPr="00A469D2">
        <w:t xml:space="preserve">, oraz na ograniczenie wielkości plików podpisywanych w aplikacji </w:t>
      </w:r>
      <w:proofErr w:type="spellStart"/>
      <w:r w:rsidRPr="00A469D2">
        <w:t>eDoApp</w:t>
      </w:r>
      <w:proofErr w:type="spellEnd"/>
      <w:r w:rsidRPr="00A469D2">
        <w:t xml:space="preserve"> służącej do składania podpisu osobistego, który wynosi </w:t>
      </w:r>
      <w:r w:rsidRPr="00A469D2">
        <w:rPr>
          <w:b/>
        </w:rPr>
        <w:t>maksymalnie 5MB</w:t>
      </w:r>
      <w:r w:rsidRPr="00A469D2">
        <w:t>.</w:t>
      </w:r>
    </w:p>
    <w:p w14:paraId="0A8EFAF0"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W przypadku stosowania przez wykonawcę kwalifikowanego podpisu elektronicznego:</w:t>
      </w:r>
    </w:p>
    <w:p w14:paraId="72C224BB"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 xml:space="preserve">Ze względu na niskie ryzyko naruszenia integralności pliku oraz łatwiejszą weryfikację podpisu zamawiający zaleca, w miarę możliwości, </w:t>
      </w:r>
      <w:r w:rsidRPr="00A469D2">
        <w:rPr>
          <w:b/>
        </w:rPr>
        <w:t xml:space="preserve">przekonwertowanie plików składających się na ofertę na rozszerzenie .pdf  i opatrzenie ich podpisem kwalifikowanym w formacie </w:t>
      </w:r>
      <w:proofErr w:type="spellStart"/>
      <w:r w:rsidRPr="00A469D2">
        <w:rPr>
          <w:b/>
        </w:rPr>
        <w:t>PAdES</w:t>
      </w:r>
      <w:proofErr w:type="spellEnd"/>
      <w:r w:rsidRPr="00A469D2">
        <w:rPr>
          <w:b/>
        </w:rPr>
        <w:t xml:space="preserve">. </w:t>
      </w:r>
    </w:p>
    <w:p w14:paraId="18F9A927"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 xml:space="preserve">Pliki w innych formatach niż PDF </w:t>
      </w:r>
      <w:r w:rsidRPr="00A469D2">
        <w:rPr>
          <w:b/>
        </w:rPr>
        <w:t xml:space="preserve">zaleca się opatrzyć podpisem w formacie </w:t>
      </w:r>
      <w:proofErr w:type="spellStart"/>
      <w:r w:rsidRPr="00A469D2">
        <w:rPr>
          <w:b/>
        </w:rPr>
        <w:t>XAdES</w:t>
      </w:r>
      <w:proofErr w:type="spellEnd"/>
      <w:r w:rsidRPr="00A469D2">
        <w:rPr>
          <w:b/>
        </w:rPr>
        <w:t xml:space="preserve"> o typie zewnętrznym</w:t>
      </w:r>
      <w:r w:rsidRPr="00A469D2">
        <w:t>. Wykonawca powinien pamiętać, aby plik z podpisem przekazywać łącznie z dokumentem podpisywanym.</w:t>
      </w:r>
    </w:p>
    <w:p w14:paraId="0A73F272"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Zamawiający rekomenduje wykorzystanie podpisu z kwalifikowanym znacznikiem czasu.</w:t>
      </w:r>
    </w:p>
    <w:p w14:paraId="225678A5"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Zamawiający zaleca aby</w:t>
      </w:r>
      <w:r w:rsidRPr="00A469D2">
        <w:rPr>
          <w:b/>
        </w:rPr>
        <w:t xml:space="preserve"> w przypadku podpisywania pliku przez kilka osób, stosować podpisy tego samego rodzaju.</w:t>
      </w:r>
      <w:r w:rsidRPr="00A469D2">
        <w:t xml:space="preserve"> Podpisywanie różnymi rodzajami podpisów np. osobistym i kwalifikowanym może doprowadzić do problemów w weryfikacji plików. </w:t>
      </w:r>
    </w:p>
    <w:p w14:paraId="0E8A4746"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Zamawiający zaleca, aby Wykonawca z odpowiednim wyprzedzeniem przetestował możliwość prawidłowego wykorzystania wybranej metody podpisania plików oferty.</w:t>
      </w:r>
    </w:p>
    <w:p w14:paraId="08C0CA1A"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Osobą składającą ofertę powinna być osoba kontaktowa podawana w dokumentacji.</w:t>
      </w:r>
    </w:p>
    <w:p w14:paraId="4DFE0E28"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127A9F6"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 xml:space="preserve">Jeśli Wykonawca pakuje dokumenty np. w plik o rozszerzeniu .zip, zaleca się wcześniejsze podpisanie każdego ze skompresowanych plików. </w:t>
      </w:r>
    </w:p>
    <w:p w14:paraId="11DFD5AD" w14:textId="77777777" w:rsidR="0086070B" w:rsidRPr="00A469D2" w:rsidRDefault="00A7058D" w:rsidP="0088693F">
      <w:pPr>
        <w:numPr>
          <w:ilvl w:val="0"/>
          <w:numId w:val="62"/>
        </w:numPr>
        <w:spacing w:after="60" w:line="240" w:lineRule="auto"/>
        <w:ind w:left="714" w:hanging="357"/>
        <w:jc w:val="both"/>
        <w:rPr>
          <w:rFonts w:eastAsia="Calibri"/>
          <w:color w:val="FF0000"/>
          <w:sz w:val="20"/>
          <w:szCs w:val="20"/>
        </w:rPr>
      </w:pPr>
      <w:r w:rsidRPr="00A469D2">
        <w:t xml:space="preserve">Zamawiający zaleca aby </w:t>
      </w:r>
      <w:r w:rsidRPr="00A469D2">
        <w:rPr>
          <w:b/>
          <w:u w:val="single"/>
        </w:rPr>
        <w:t>nie</w:t>
      </w:r>
      <w:r w:rsidRPr="00A469D2">
        <w:rPr>
          <w:b/>
        </w:rPr>
        <w:t xml:space="preserve"> </w:t>
      </w:r>
      <w:r w:rsidRPr="00A469D2">
        <w:t>wprowadzać jakichkolwiek zmian w plikach po podpisaniu ich podpisem kwalifikowanym. Może to skutkować naruszeniem integralności plików co równoważne będzie z koniecznością odrzucenia oferty.</w:t>
      </w:r>
    </w:p>
    <w:p w14:paraId="0688A55C" w14:textId="77777777" w:rsidR="004A19C0" w:rsidRDefault="004A19C0">
      <w:pPr>
        <w:rPr>
          <w:b/>
          <w:color w:val="FF0000"/>
          <w:sz w:val="24"/>
          <w:u w:val="single"/>
        </w:rPr>
      </w:pPr>
      <w:r>
        <w:rPr>
          <w:b/>
          <w:color w:val="FF0000"/>
          <w:sz w:val="24"/>
          <w:u w:val="single"/>
        </w:rPr>
        <w:br w:type="page"/>
      </w:r>
    </w:p>
    <w:p w14:paraId="58D42A67" w14:textId="3FDC6E84" w:rsidR="0086070B" w:rsidRPr="00710975" w:rsidRDefault="001846F8" w:rsidP="0088693F">
      <w:pPr>
        <w:numPr>
          <w:ilvl w:val="0"/>
          <w:numId w:val="62"/>
        </w:numPr>
        <w:spacing w:after="60" w:line="240" w:lineRule="auto"/>
        <w:ind w:left="714" w:hanging="357"/>
        <w:jc w:val="both"/>
        <w:rPr>
          <w:rFonts w:eastAsia="Calibri"/>
          <w:color w:val="FF0000"/>
          <w:szCs w:val="20"/>
        </w:rPr>
      </w:pPr>
      <w:r w:rsidRPr="00710975">
        <w:rPr>
          <w:b/>
          <w:color w:val="FF0000"/>
          <w:sz w:val="24"/>
          <w:u w:val="single"/>
        </w:rPr>
        <w:lastRenderedPageBreak/>
        <w:t>OFERTA M</w:t>
      </w:r>
      <w:r w:rsidR="0013441B" w:rsidRPr="00710975">
        <w:rPr>
          <w:b/>
          <w:color w:val="FF0000"/>
          <w:sz w:val="24"/>
          <w:u w:val="single"/>
        </w:rPr>
        <w:t>USI</w:t>
      </w:r>
      <w:r w:rsidRPr="00710975">
        <w:rPr>
          <w:b/>
          <w:color w:val="FF0000"/>
          <w:sz w:val="24"/>
          <w:u w:val="single"/>
        </w:rPr>
        <w:t xml:space="preserve"> ZAWIERAĆ</w:t>
      </w:r>
      <w:r w:rsidR="00A7058D" w:rsidRPr="00710975">
        <w:rPr>
          <w:b/>
          <w:color w:val="FF0000"/>
          <w:sz w:val="24"/>
          <w:u w:val="single"/>
        </w:rPr>
        <w:t>:</w:t>
      </w:r>
    </w:p>
    <w:p w14:paraId="03015FF1" w14:textId="2738AB4D" w:rsidR="005A7D5F" w:rsidRPr="00B5546F" w:rsidRDefault="001846F8" w:rsidP="0088693F">
      <w:pPr>
        <w:pStyle w:val="NormalnyWeb"/>
        <w:numPr>
          <w:ilvl w:val="0"/>
          <w:numId w:val="56"/>
        </w:numPr>
        <w:tabs>
          <w:tab w:val="clear" w:pos="1570"/>
          <w:tab w:val="left" w:pos="360"/>
          <w:tab w:val="num" w:pos="786"/>
          <w:tab w:val="num" w:pos="851"/>
        </w:tabs>
        <w:suppressAutoHyphens/>
        <w:spacing w:before="0" w:beforeAutospacing="0" w:after="60" w:afterAutospacing="0" w:line="20" w:lineRule="atLeast"/>
        <w:ind w:left="851" w:hanging="425"/>
        <w:jc w:val="both"/>
        <w:rPr>
          <w:rFonts w:ascii="Arial" w:hAnsi="Arial" w:cs="Arial"/>
          <w:sz w:val="20"/>
          <w:szCs w:val="20"/>
          <w:u w:val="single"/>
        </w:rPr>
      </w:pPr>
      <w:r w:rsidRPr="00B5546F">
        <w:rPr>
          <w:rFonts w:ascii="Arial" w:hAnsi="Arial" w:cs="Arial"/>
          <w:sz w:val="20"/>
          <w:szCs w:val="20"/>
          <w:u w:val="single"/>
        </w:rPr>
        <w:t xml:space="preserve">wypełniony formularz OFERTA </w:t>
      </w:r>
      <w:r w:rsidR="00B5546F" w:rsidRPr="00B5546F">
        <w:rPr>
          <w:rFonts w:ascii="Arial" w:hAnsi="Arial" w:cs="Arial"/>
          <w:sz w:val="20"/>
          <w:szCs w:val="20"/>
          <w:u w:val="single"/>
        </w:rPr>
        <w:t>– zał. nr 2</w:t>
      </w:r>
    </w:p>
    <w:p w14:paraId="41F7C5A2" w14:textId="44106E22" w:rsidR="005A7D5F" w:rsidRPr="00B5546F" w:rsidRDefault="005A7D5F" w:rsidP="0088693F">
      <w:pPr>
        <w:pStyle w:val="NormalnyWeb"/>
        <w:numPr>
          <w:ilvl w:val="0"/>
          <w:numId w:val="56"/>
        </w:numPr>
        <w:tabs>
          <w:tab w:val="clear" w:pos="1570"/>
          <w:tab w:val="left" w:pos="360"/>
          <w:tab w:val="num" w:pos="786"/>
          <w:tab w:val="num" w:pos="851"/>
        </w:tabs>
        <w:suppressAutoHyphens/>
        <w:spacing w:before="0" w:beforeAutospacing="0" w:after="60" w:afterAutospacing="0" w:line="20" w:lineRule="atLeast"/>
        <w:ind w:left="851" w:hanging="425"/>
        <w:jc w:val="both"/>
        <w:rPr>
          <w:rFonts w:ascii="Arial" w:hAnsi="Arial" w:cs="Arial"/>
          <w:sz w:val="20"/>
          <w:szCs w:val="20"/>
          <w:u w:val="single"/>
        </w:rPr>
      </w:pPr>
      <w:r w:rsidRPr="00B5546F">
        <w:rPr>
          <w:rFonts w:ascii="Arial" w:hAnsi="Arial" w:cs="Arial"/>
          <w:sz w:val="21"/>
          <w:szCs w:val="21"/>
          <w:u w:val="single"/>
        </w:rPr>
        <w:t xml:space="preserve">oświadczenie/a o braku podstaw wykluczenia oraz spełnienia warunków udziału w </w:t>
      </w:r>
      <w:r w:rsidR="00CA1A28" w:rsidRPr="00B5546F">
        <w:rPr>
          <w:rFonts w:ascii="Arial" w:hAnsi="Arial" w:cs="Arial"/>
          <w:sz w:val="21"/>
          <w:szCs w:val="21"/>
          <w:u w:val="single"/>
        </w:rPr>
        <w:t>postępowaniu</w:t>
      </w:r>
      <w:r w:rsidRPr="00B5546F">
        <w:rPr>
          <w:rFonts w:ascii="Arial" w:hAnsi="Arial" w:cs="Arial"/>
          <w:sz w:val="21"/>
          <w:szCs w:val="21"/>
          <w:u w:val="single"/>
        </w:rPr>
        <w:t xml:space="preserve"> </w:t>
      </w:r>
      <w:r w:rsidR="00B5546F" w:rsidRPr="00B5546F">
        <w:rPr>
          <w:rFonts w:ascii="Arial" w:hAnsi="Arial" w:cs="Arial"/>
          <w:sz w:val="21"/>
          <w:szCs w:val="21"/>
          <w:u w:val="single"/>
        </w:rPr>
        <w:t>–</w:t>
      </w:r>
      <w:r w:rsidRPr="00B5546F">
        <w:rPr>
          <w:rFonts w:ascii="Arial" w:hAnsi="Arial" w:cs="Arial"/>
          <w:sz w:val="21"/>
          <w:szCs w:val="21"/>
          <w:u w:val="single"/>
        </w:rPr>
        <w:t xml:space="preserve"> </w:t>
      </w:r>
      <w:r w:rsidR="00B5546F" w:rsidRPr="00B5546F">
        <w:rPr>
          <w:rFonts w:ascii="Arial" w:hAnsi="Arial" w:cs="Arial"/>
          <w:sz w:val="21"/>
          <w:szCs w:val="21"/>
          <w:u w:val="single"/>
        </w:rPr>
        <w:t xml:space="preserve">załącznik nr 3 </w:t>
      </w:r>
    </w:p>
    <w:p w14:paraId="18FA1B32" w14:textId="6A23B2F7" w:rsidR="00B5546F" w:rsidRPr="00B5546F" w:rsidRDefault="005A7D5F" w:rsidP="00A50193">
      <w:pPr>
        <w:pStyle w:val="NormalnyWeb"/>
        <w:tabs>
          <w:tab w:val="left" w:pos="360"/>
          <w:tab w:val="num" w:pos="1570"/>
        </w:tabs>
        <w:suppressAutoHyphens/>
        <w:spacing w:before="0" w:beforeAutospacing="0" w:after="60" w:afterAutospacing="0" w:line="20" w:lineRule="atLeast"/>
        <w:ind w:left="851"/>
        <w:jc w:val="both"/>
        <w:rPr>
          <w:rFonts w:ascii="Arial" w:hAnsi="Arial" w:cs="Arial"/>
          <w:i/>
          <w:sz w:val="21"/>
          <w:szCs w:val="21"/>
        </w:rPr>
      </w:pPr>
      <w:r w:rsidRPr="00B5546F">
        <w:rPr>
          <w:rFonts w:ascii="Arial" w:hAnsi="Arial" w:cs="Arial"/>
          <w:i/>
          <w:sz w:val="21"/>
          <w:szCs w:val="21"/>
        </w:rPr>
        <w:t xml:space="preserve">składa </w:t>
      </w:r>
      <w:r w:rsidR="00B5546F" w:rsidRPr="00B5546F">
        <w:rPr>
          <w:rFonts w:ascii="Arial" w:hAnsi="Arial"/>
          <w:i/>
          <w:sz w:val="21"/>
          <w:szCs w:val="21"/>
        </w:rPr>
        <w:t xml:space="preserve">Wykonawca; każdy ze wspólników konsorcjum (w przypadku składania oferty wspólnej) oraz każdego ze wspólników spółki cywilnej; podmiotów udostępniających zasoby, czyli podmiotów, na zasoby których powołuje się wykonawca w celu spełnienia warunków udziału w postępowaniu, o których mowa w punktach VIII oraz przesłanek wykluczenia z postępowania, o których mowa w punkcie VII SWZ) </w:t>
      </w:r>
    </w:p>
    <w:p w14:paraId="4E0298B1" w14:textId="398CD066" w:rsidR="00B5546F" w:rsidRPr="00A469D2" w:rsidRDefault="00B5546F" w:rsidP="0088693F">
      <w:pPr>
        <w:pStyle w:val="NormalnyWeb"/>
        <w:numPr>
          <w:ilvl w:val="0"/>
          <w:numId w:val="56"/>
        </w:numPr>
        <w:tabs>
          <w:tab w:val="clear" w:pos="1570"/>
          <w:tab w:val="left" w:pos="-5387"/>
        </w:tabs>
        <w:suppressAutoHyphens/>
        <w:spacing w:before="0" w:beforeAutospacing="0" w:after="60" w:afterAutospacing="0" w:line="20" w:lineRule="atLeast"/>
        <w:ind w:left="850" w:hanging="425"/>
        <w:jc w:val="both"/>
        <w:rPr>
          <w:rFonts w:ascii="Arial" w:hAnsi="Arial" w:cs="Arial"/>
          <w:sz w:val="20"/>
          <w:szCs w:val="20"/>
        </w:rPr>
      </w:pPr>
      <w:r w:rsidRPr="00A469D2">
        <w:rPr>
          <w:rFonts w:ascii="Arial" w:hAnsi="Arial" w:cs="Arial"/>
          <w:sz w:val="20"/>
          <w:szCs w:val="20"/>
          <w:u w:val="single"/>
        </w:rPr>
        <w:t xml:space="preserve">zobowiązanie podmiotu udostępniającego zasoby  lub inny dokument </w:t>
      </w:r>
      <w:r w:rsidRPr="00A469D2">
        <w:rPr>
          <w:rFonts w:ascii="Arial" w:hAnsi="Arial" w:cs="Arial"/>
          <w:sz w:val="20"/>
          <w:szCs w:val="20"/>
        </w:rPr>
        <w:t xml:space="preserve"> (jeśli dotyczy) </w:t>
      </w:r>
      <w:r>
        <w:rPr>
          <w:rFonts w:ascii="Arial" w:hAnsi="Arial" w:cs="Arial"/>
          <w:sz w:val="20"/>
          <w:szCs w:val="20"/>
        </w:rPr>
        <w:t>– zał. nr 4</w:t>
      </w:r>
    </w:p>
    <w:p w14:paraId="2020AEF5" w14:textId="77777777" w:rsidR="001846F8" w:rsidRPr="00A469D2" w:rsidRDefault="001846F8" w:rsidP="0088693F">
      <w:pPr>
        <w:pStyle w:val="NormalnyWeb"/>
        <w:numPr>
          <w:ilvl w:val="0"/>
          <w:numId w:val="56"/>
        </w:numPr>
        <w:tabs>
          <w:tab w:val="clear" w:pos="1570"/>
          <w:tab w:val="num" w:pos="851"/>
        </w:tabs>
        <w:suppressAutoHyphens/>
        <w:spacing w:before="0" w:beforeAutospacing="0" w:after="60" w:afterAutospacing="0" w:line="20" w:lineRule="atLeast"/>
        <w:ind w:left="850" w:hanging="425"/>
        <w:jc w:val="both"/>
        <w:rPr>
          <w:rFonts w:ascii="Arial" w:hAnsi="Arial" w:cs="Arial"/>
          <w:sz w:val="20"/>
          <w:szCs w:val="20"/>
        </w:rPr>
      </w:pPr>
      <w:r w:rsidRPr="00A469D2">
        <w:rPr>
          <w:rFonts w:ascii="Arial" w:hAnsi="Arial" w:cs="Arial"/>
          <w:sz w:val="20"/>
          <w:szCs w:val="20"/>
          <w:u w:val="single"/>
        </w:rPr>
        <w:t>dokument/y potwierdzający/e umocowanie do reprezentowania Wykonawcy</w:t>
      </w:r>
      <w:r w:rsidRPr="00A469D2">
        <w:rPr>
          <w:rFonts w:ascii="Arial" w:hAnsi="Arial" w:cs="Arial"/>
          <w:sz w:val="20"/>
          <w:szCs w:val="20"/>
        </w:rPr>
        <w:t xml:space="preserve"> i/lub podmiotu udostepniającego zasoby w celu potwierdzenia, że osoba działająca w imieniu Wykonawcy </w:t>
      </w:r>
      <w:bookmarkStart w:id="14" w:name="_Hlk63412252"/>
      <w:r w:rsidRPr="00A469D2">
        <w:rPr>
          <w:rFonts w:ascii="Arial" w:hAnsi="Arial" w:cs="Arial"/>
          <w:sz w:val="20"/>
          <w:szCs w:val="20"/>
        </w:rPr>
        <w:t xml:space="preserve">i/lub podmiotu udostepniającego </w:t>
      </w:r>
      <w:bookmarkEnd w:id="14"/>
      <w:r w:rsidRPr="00A469D2">
        <w:rPr>
          <w:rFonts w:ascii="Arial" w:hAnsi="Arial" w:cs="Arial"/>
          <w:sz w:val="20"/>
          <w:szCs w:val="20"/>
        </w:rPr>
        <w:t>zasoby jest umocowana do jego reprezentowania:</w:t>
      </w:r>
    </w:p>
    <w:p w14:paraId="20E4A055" w14:textId="77777777" w:rsidR="001846F8" w:rsidRPr="00A469D2" w:rsidRDefault="001846F8" w:rsidP="0088693F">
      <w:pPr>
        <w:pStyle w:val="NormalnyWeb"/>
        <w:numPr>
          <w:ilvl w:val="0"/>
          <w:numId w:val="57"/>
        </w:numPr>
        <w:suppressAutoHyphens/>
        <w:spacing w:before="0" w:beforeAutospacing="0" w:after="60" w:afterAutospacing="0" w:line="20" w:lineRule="atLeast"/>
        <w:ind w:left="1066" w:hanging="357"/>
        <w:jc w:val="both"/>
        <w:rPr>
          <w:rFonts w:ascii="Arial" w:hAnsi="Arial" w:cs="Arial"/>
          <w:sz w:val="20"/>
          <w:szCs w:val="20"/>
        </w:rPr>
      </w:pPr>
      <w:r w:rsidRPr="00A469D2">
        <w:rPr>
          <w:rFonts w:ascii="Arial" w:hAnsi="Arial" w:cs="Arial"/>
          <w:sz w:val="20"/>
          <w:szCs w:val="20"/>
          <w:u w:val="single"/>
        </w:rPr>
        <w:t xml:space="preserve"> odpis lub informacja z Krajowego Rejestru Sądowego lub z Centralnej Ewidencji i Informacji o Działalności Gospodarczej</w:t>
      </w:r>
      <w:r w:rsidRPr="00A469D2">
        <w:rPr>
          <w:rFonts w:ascii="Arial" w:hAnsi="Arial" w:cs="Arial"/>
          <w:sz w:val="20"/>
          <w:szCs w:val="20"/>
        </w:rPr>
        <w:t xml:space="preserve"> lub innego właściwego rejestru. Wykonawca nie jest zobowiązany do złożenia w/w dokumentów jeżeli Zamawiający może je uzyskać za pomocą bezpłatnych i ogólnodostępnych baz danych, o ile Wykonawca i/lub podmiot udostepniający zasoby wskazał dane umożliwiające dostęp do tych dokumentów (w formularzu OFERTA i/lub druku </w:t>
      </w:r>
      <w:r w:rsidRPr="00A469D2">
        <w:rPr>
          <w:rFonts w:ascii="Arial" w:hAnsi="Arial" w:cs="Arial"/>
          <w:bCs/>
          <w:sz w:val="20"/>
          <w:szCs w:val="20"/>
        </w:rPr>
        <w:t>zobowiązania podmiotu udostępniającego zasoby</w:t>
      </w:r>
      <w:r w:rsidRPr="00A469D2">
        <w:rPr>
          <w:rFonts w:ascii="Arial" w:hAnsi="Arial" w:cs="Arial"/>
          <w:sz w:val="20"/>
          <w:szCs w:val="20"/>
        </w:rPr>
        <w:t xml:space="preserve">) oraz z zastrzeżeniem </w:t>
      </w:r>
      <w:proofErr w:type="spellStart"/>
      <w:r w:rsidRPr="00A469D2">
        <w:rPr>
          <w:rFonts w:ascii="Arial" w:hAnsi="Arial" w:cs="Arial"/>
          <w:sz w:val="20"/>
          <w:szCs w:val="20"/>
        </w:rPr>
        <w:t>ppkt</w:t>
      </w:r>
      <w:proofErr w:type="spellEnd"/>
      <w:r w:rsidRPr="00A469D2">
        <w:rPr>
          <w:rFonts w:ascii="Arial" w:hAnsi="Arial" w:cs="Arial"/>
          <w:sz w:val="20"/>
          <w:szCs w:val="20"/>
        </w:rPr>
        <w:t>. b)</w:t>
      </w:r>
    </w:p>
    <w:p w14:paraId="7DE7A09C" w14:textId="789A95D1" w:rsidR="001846F8" w:rsidRPr="00A469D2" w:rsidRDefault="001846F8" w:rsidP="0088693F">
      <w:pPr>
        <w:pStyle w:val="NormalnyWeb"/>
        <w:numPr>
          <w:ilvl w:val="0"/>
          <w:numId w:val="57"/>
        </w:numPr>
        <w:suppressAutoHyphens/>
        <w:spacing w:before="0" w:beforeAutospacing="0" w:after="60" w:afterAutospacing="0" w:line="20" w:lineRule="atLeast"/>
        <w:ind w:left="1066" w:hanging="357"/>
        <w:jc w:val="both"/>
        <w:rPr>
          <w:rFonts w:ascii="Arial" w:hAnsi="Arial" w:cs="Arial"/>
          <w:sz w:val="20"/>
          <w:szCs w:val="20"/>
        </w:rPr>
      </w:pPr>
      <w:r w:rsidRPr="00A469D2">
        <w:rPr>
          <w:rFonts w:ascii="Arial" w:hAnsi="Arial" w:cs="Arial"/>
          <w:sz w:val="20"/>
          <w:szCs w:val="20"/>
        </w:rPr>
        <w:t xml:space="preserve">jeżeli w imieniu wykonawcy i/lub podmiotu udostepniającego zasoby działa osoba, której umocowanie do jego reprezentowania nie wynika z dokumentów, o których mowa w </w:t>
      </w:r>
      <w:r w:rsidR="00A50193">
        <w:rPr>
          <w:rFonts w:ascii="Arial" w:hAnsi="Arial" w:cs="Arial"/>
          <w:sz w:val="20"/>
          <w:szCs w:val="20"/>
        </w:rPr>
        <w:br/>
      </w:r>
      <w:proofErr w:type="spellStart"/>
      <w:r w:rsidRPr="00A469D2">
        <w:rPr>
          <w:rFonts w:ascii="Arial" w:hAnsi="Arial" w:cs="Arial"/>
          <w:sz w:val="20"/>
          <w:szCs w:val="20"/>
        </w:rPr>
        <w:t>ppkt</w:t>
      </w:r>
      <w:proofErr w:type="spellEnd"/>
      <w:r w:rsidRPr="00A469D2">
        <w:rPr>
          <w:rFonts w:ascii="Arial" w:hAnsi="Arial" w:cs="Arial"/>
          <w:sz w:val="20"/>
          <w:szCs w:val="20"/>
        </w:rPr>
        <w:t xml:space="preserve">. a), Zamawiający żąda od Wykonawcy </w:t>
      </w:r>
      <w:r w:rsidR="004E774B">
        <w:rPr>
          <w:rFonts w:ascii="Arial" w:hAnsi="Arial" w:cs="Arial"/>
          <w:sz w:val="20"/>
          <w:szCs w:val="20"/>
        </w:rPr>
        <w:tab/>
      </w:r>
      <w:r w:rsidRPr="00A469D2">
        <w:rPr>
          <w:rFonts w:ascii="Arial" w:hAnsi="Arial" w:cs="Arial"/>
          <w:sz w:val="20"/>
          <w:szCs w:val="20"/>
        </w:rPr>
        <w:t>lub innego dokumentu potwierdzającego umocowanie do reprezentowania wykonawcy i/lub podmiotu udostepniającego zasoby.</w:t>
      </w:r>
    </w:p>
    <w:p w14:paraId="3A0988AB" w14:textId="77777777" w:rsidR="001846F8" w:rsidRPr="00A469D2" w:rsidRDefault="001846F8" w:rsidP="0088693F">
      <w:pPr>
        <w:pStyle w:val="NormalnyWeb"/>
        <w:numPr>
          <w:ilvl w:val="0"/>
          <w:numId w:val="57"/>
        </w:numPr>
        <w:tabs>
          <w:tab w:val="left" w:pos="709"/>
        </w:tabs>
        <w:suppressAutoHyphens/>
        <w:spacing w:before="0" w:beforeAutospacing="0" w:after="0" w:afterAutospacing="0" w:line="20" w:lineRule="atLeast"/>
        <w:jc w:val="both"/>
        <w:rPr>
          <w:rFonts w:ascii="Arial" w:hAnsi="Arial" w:cs="Arial"/>
          <w:sz w:val="20"/>
          <w:szCs w:val="20"/>
        </w:rPr>
      </w:pPr>
      <w:r w:rsidRPr="00A469D2">
        <w:rPr>
          <w:rFonts w:ascii="Arial" w:hAnsi="Arial" w:cs="Arial"/>
          <w:sz w:val="20"/>
          <w:szCs w:val="20"/>
          <w:u w:val="single"/>
        </w:rPr>
        <w:t>pełnomocnictwo</w:t>
      </w:r>
      <w:r w:rsidRPr="00A469D2">
        <w:rPr>
          <w:rFonts w:ascii="Arial" w:hAnsi="Arial" w:cs="Arial"/>
          <w:sz w:val="20"/>
          <w:szCs w:val="20"/>
        </w:rPr>
        <w:t xml:space="preserve"> – jeśli wymagane do reprezentowania Wykonawcy/ów w przypadku, gdy: </w:t>
      </w:r>
    </w:p>
    <w:p w14:paraId="3AC7890F" w14:textId="77777777" w:rsidR="00A50193" w:rsidRDefault="001846F8" w:rsidP="0088693F">
      <w:pPr>
        <w:pStyle w:val="NormalnyWeb"/>
        <w:numPr>
          <w:ilvl w:val="0"/>
          <w:numId w:val="79"/>
        </w:numPr>
        <w:spacing w:before="0" w:beforeAutospacing="0" w:after="0" w:afterAutospacing="0" w:line="20" w:lineRule="atLeast"/>
        <w:ind w:left="1372" w:hanging="281"/>
        <w:jc w:val="both"/>
        <w:rPr>
          <w:rFonts w:ascii="Arial" w:hAnsi="Arial" w:cs="Arial"/>
          <w:sz w:val="20"/>
          <w:szCs w:val="20"/>
        </w:rPr>
      </w:pPr>
      <w:r w:rsidRPr="00A469D2">
        <w:rPr>
          <w:rFonts w:ascii="Arial" w:hAnsi="Arial" w:cs="Arial"/>
          <w:sz w:val="20"/>
          <w:szCs w:val="20"/>
        </w:rPr>
        <w:t xml:space="preserve">Wykonawcę reprezentuje pełnomocnik, </w:t>
      </w:r>
    </w:p>
    <w:p w14:paraId="3DAD91B4" w14:textId="77777777" w:rsidR="00A50193" w:rsidRDefault="001846F8" w:rsidP="0088693F">
      <w:pPr>
        <w:pStyle w:val="NormalnyWeb"/>
        <w:numPr>
          <w:ilvl w:val="0"/>
          <w:numId w:val="79"/>
        </w:numPr>
        <w:spacing w:before="0" w:beforeAutospacing="0" w:after="0" w:afterAutospacing="0" w:line="20" w:lineRule="atLeast"/>
        <w:ind w:left="1372" w:hanging="281"/>
        <w:jc w:val="both"/>
        <w:rPr>
          <w:rFonts w:ascii="Arial" w:hAnsi="Arial" w:cs="Arial"/>
          <w:sz w:val="20"/>
          <w:szCs w:val="20"/>
        </w:rPr>
      </w:pPr>
      <w:r w:rsidRPr="00A50193">
        <w:rPr>
          <w:rFonts w:ascii="Arial" w:hAnsi="Arial" w:cs="Arial"/>
          <w:sz w:val="20"/>
          <w:szCs w:val="20"/>
        </w:rPr>
        <w:t xml:space="preserve">ofertę składają Wykonawcy ubiegający się wspólnie o udzielenie zamówienia publicznego o treści wymaganej w art. 58 ust. 2 </w:t>
      </w:r>
      <w:proofErr w:type="spellStart"/>
      <w:r w:rsidRPr="00A50193">
        <w:rPr>
          <w:rFonts w:ascii="Arial" w:hAnsi="Arial" w:cs="Arial"/>
          <w:sz w:val="20"/>
          <w:szCs w:val="20"/>
        </w:rPr>
        <w:t>Pzp</w:t>
      </w:r>
      <w:proofErr w:type="spellEnd"/>
      <w:r w:rsidRPr="00A50193">
        <w:rPr>
          <w:rFonts w:ascii="Arial" w:hAnsi="Arial" w:cs="Arial"/>
          <w:sz w:val="20"/>
          <w:szCs w:val="20"/>
        </w:rPr>
        <w:t xml:space="preserve"> (dotyczy również wspólników spółki cywilnej) </w:t>
      </w:r>
    </w:p>
    <w:p w14:paraId="62F2BEF4" w14:textId="46BB7344" w:rsidR="001846F8" w:rsidRPr="00A50193" w:rsidRDefault="001846F8" w:rsidP="0088693F">
      <w:pPr>
        <w:pStyle w:val="NormalnyWeb"/>
        <w:numPr>
          <w:ilvl w:val="0"/>
          <w:numId w:val="79"/>
        </w:numPr>
        <w:spacing w:before="0" w:beforeAutospacing="0" w:after="0" w:afterAutospacing="0" w:line="20" w:lineRule="atLeast"/>
        <w:ind w:left="1372" w:hanging="281"/>
        <w:jc w:val="both"/>
        <w:rPr>
          <w:rFonts w:ascii="Arial" w:hAnsi="Arial" w:cs="Arial"/>
          <w:sz w:val="20"/>
          <w:szCs w:val="20"/>
        </w:rPr>
      </w:pPr>
      <w:r w:rsidRPr="00A50193">
        <w:rPr>
          <w:rFonts w:ascii="Arial" w:hAnsi="Arial" w:cs="Arial"/>
          <w:sz w:val="20"/>
          <w:szCs w:val="20"/>
        </w:rPr>
        <w:t xml:space="preserve">umocowanie nie wynika z </w:t>
      </w:r>
      <w:proofErr w:type="spellStart"/>
      <w:r w:rsidRPr="00A50193">
        <w:rPr>
          <w:rFonts w:ascii="Arial" w:hAnsi="Arial" w:cs="Arial"/>
          <w:sz w:val="20"/>
          <w:szCs w:val="20"/>
        </w:rPr>
        <w:t>ppkt</w:t>
      </w:r>
      <w:proofErr w:type="spellEnd"/>
      <w:r w:rsidRPr="00A50193">
        <w:rPr>
          <w:rFonts w:ascii="Arial" w:hAnsi="Arial" w:cs="Arial"/>
          <w:sz w:val="20"/>
          <w:szCs w:val="20"/>
        </w:rPr>
        <w:t xml:space="preserve">. </w:t>
      </w:r>
      <w:r w:rsidR="00CA3017" w:rsidRPr="009A14E2">
        <w:rPr>
          <w:rFonts w:ascii="Arial" w:hAnsi="Arial" w:cs="Arial"/>
          <w:sz w:val="20"/>
          <w:szCs w:val="20"/>
        </w:rPr>
        <w:t>4</w:t>
      </w:r>
      <w:r w:rsidRPr="00A50193">
        <w:rPr>
          <w:rFonts w:ascii="Arial" w:hAnsi="Arial" w:cs="Arial"/>
          <w:sz w:val="20"/>
          <w:szCs w:val="20"/>
        </w:rPr>
        <w:t xml:space="preserve"> a) i b) </w:t>
      </w:r>
    </w:p>
    <w:p w14:paraId="6E3CCA16" w14:textId="2041DF7B" w:rsidR="001846F8" w:rsidRPr="00A469D2" w:rsidRDefault="001846F8" w:rsidP="00A50193">
      <w:pPr>
        <w:pStyle w:val="NormalnyWeb"/>
        <w:tabs>
          <w:tab w:val="num" w:pos="-5670"/>
        </w:tabs>
        <w:spacing w:before="60" w:beforeAutospacing="0" w:after="60" w:afterAutospacing="0" w:line="20" w:lineRule="atLeast"/>
        <w:ind w:left="709"/>
        <w:jc w:val="both"/>
        <w:rPr>
          <w:rFonts w:ascii="Arial" w:hAnsi="Arial" w:cs="Arial"/>
          <w:sz w:val="20"/>
          <w:szCs w:val="20"/>
        </w:rPr>
      </w:pPr>
      <w:r w:rsidRPr="00A469D2">
        <w:rPr>
          <w:rFonts w:ascii="Arial" w:hAnsi="Arial" w:cs="Arial"/>
          <w:sz w:val="20"/>
          <w:szCs w:val="20"/>
        </w:rPr>
        <w:t>Dokument/y potwierdzający/e umocowanie do reprezentowania podmiotu udostepniającego zasoby składane są tylko w przypadku korzystania z jego zasobów w celu potwierdzenia spełniania warunków.</w:t>
      </w:r>
    </w:p>
    <w:p w14:paraId="648FC72B" w14:textId="5B799FA7" w:rsidR="0027175F" w:rsidRPr="00A469D2" w:rsidRDefault="0027175F" w:rsidP="0088693F">
      <w:pPr>
        <w:pStyle w:val="Akapitzlist"/>
        <w:numPr>
          <w:ilvl w:val="0"/>
          <w:numId w:val="62"/>
        </w:numPr>
        <w:spacing w:after="60" w:line="240" w:lineRule="auto"/>
        <w:ind w:left="568" w:hanging="284"/>
        <w:contextualSpacing w:val="0"/>
        <w:jc w:val="both"/>
        <w:rPr>
          <w:rFonts w:ascii="Arial" w:hAnsi="Arial" w:cs="Arial"/>
          <w:sz w:val="20"/>
          <w:szCs w:val="20"/>
        </w:rPr>
      </w:pPr>
      <w:r w:rsidRPr="00A469D2">
        <w:rPr>
          <w:rFonts w:ascii="Arial" w:hAnsi="Arial" w:cs="Arial"/>
          <w:sz w:val="20"/>
          <w:szCs w:val="20"/>
        </w:rPr>
        <w:t xml:space="preserve">Jeżeli Wykonawca ma siedzibę lub miejsce zamieszkania poza terytorium Rzeczypospolitej Polskiej, zamiast dokumentu, </w:t>
      </w:r>
      <w:r w:rsidR="00A02418" w:rsidRPr="00A469D2">
        <w:rPr>
          <w:rFonts w:ascii="Arial" w:hAnsi="Arial" w:cs="Arial"/>
          <w:sz w:val="20"/>
          <w:szCs w:val="20"/>
        </w:rPr>
        <w:t>potwierdzającego status prawny wykonawcy, np. odpis z właściwego rejestru lub z centralnej ewidencji i informacji o działalności gospodarczej</w:t>
      </w:r>
      <w:r w:rsidRPr="00A469D2">
        <w:rPr>
          <w:rFonts w:ascii="Arial" w:hAnsi="Arial" w:cs="Arial"/>
          <w:sz w:val="20"/>
          <w:szCs w:val="20"/>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r w:rsidRPr="00A469D2">
        <w:rPr>
          <w:rFonts w:ascii="Arial" w:hAnsi="Arial" w:cs="Arial"/>
          <w:vertAlign w:val="superscript"/>
        </w:rPr>
        <w:footnoteReference w:id="17"/>
      </w:r>
      <w:r w:rsidRPr="00A469D2">
        <w:rPr>
          <w:rFonts w:ascii="Arial" w:hAnsi="Arial" w:cs="Arial"/>
          <w:sz w:val="20"/>
          <w:szCs w:val="20"/>
        </w:rPr>
        <w:t>.</w:t>
      </w:r>
    </w:p>
    <w:p w14:paraId="7AD8B627" w14:textId="2B97341F" w:rsidR="0027175F" w:rsidRPr="00A469D2" w:rsidRDefault="0027175F" w:rsidP="0088693F">
      <w:pPr>
        <w:numPr>
          <w:ilvl w:val="0"/>
          <w:numId w:val="62"/>
        </w:numPr>
        <w:spacing w:line="240" w:lineRule="auto"/>
        <w:ind w:left="567" w:hanging="283"/>
        <w:jc w:val="both"/>
        <w:rPr>
          <w:sz w:val="20"/>
          <w:szCs w:val="20"/>
        </w:rPr>
      </w:pPr>
      <w:r w:rsidRPr="00A469D2">
        <w:rPr>
          <w:sz w:val="20"/>
          <w:szCs w:val="20"/>
        </w:rPr>
        <w:t>Jeżeli w kraju, w którym Wykonawca ma siedzibę lub miejsce zamieszk</w:t>
      </w:r>
      <w:r w:rsidR="00EA0C71" w:rsidRPr="00A469D2">
        <w:rPr>
          <w:sz w:val="20"/>
          <w:szCs w:val="20"/>
        </w:rPr>
        <w:t>ania, nie wydaje się dokumentów</w:t>
      </w:r>
      <w:r w:rsidRPr="00A469D2">
        <w:rPr>
          <w:sz w:val="20"/>
          <w:szCs w:val="20"/>
        </w:rPr>
        <w:t xml:space="preserve"> </w:t>
      </w:r>
      <w:r w:rsidR="00EA0C71" w:rsidRPr="00A469D2">
        <w:rPr>
          <w:sz w:val="20"/>
          <w:szCs w:val="20"/>
        </w:rPr>
        <w:t>potwierdzających status prawny wykonawcy, np. odpis z właściwego rejestru lub z centralnej ewidencji i informacji o działalności gospodarczej</w:t>
      </w:r>
      <w:r w:rsidRPr="00A469D2">
        <w:rPr>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r w:rsidRPr="00A469D2">
        <w:rPr>
          <w:sz w:val="20"/>
          <w:szCs w:val="20"/>
          <w:vertAlign w:val="superscript"/>
        </w:rPr>
        <w:footnoteReference w:id="18"/>
      </w:r>
      <w:r w:rsidRPr="00A469D2">
        <w:rPr>
          <w:sz w:val="20"/>
          <w:szCs w:val="20"/>
        </w:rPr>
        <w:t>.</w:t>
      </w:r>
    </w:p>
    <w:p w14:paraId="000000F7" w14:textId="6057912B" w:rsidR="005819E7" w:rsidRPr="001D1463" w:rsidRDefault="00A7058D" w:rsidP="0088693F">
      <w:pPr>
        <w:pStyle w:val="Nagwek2"/>
        <w:numPr>
          <w:ilvl w:val="0"/>
          <w:numId w:val="50"/>
        </w:numPr>
        <w:spacing w:before="240" w:line="240" w:lineRule="auto"/>
        <w:ind w:left="714" w:hanging="357"/>
        <w:rPr>
          <w:b/>
          <w:color w:val="0070C0"/>
        </w:rPr>
      </w:pPr>
      <w:bookmarkStart w:id="15" w:name="_Toc69130521"/>
      <w:r w:rsidRPr="001D1463">
        <w:rPr>
          <w:b/>
          <w:color w:val="0070C0"/>
        </w:rPr>
        <w:lastRenderedPageBreak/>
        <w:t>Sposób obliczania ceny oferty</w:t>
      </w:r>
      <w:bookmarkEnd w:id="15"/>
    </w:p>
    <w:p w14:paraId="1B0ADB51" w14:textId="77777777" w:rsidR="00A403DB" w:rsidRPr="00A469D2" w:rsidRDefault="00A403DB" w:rsidP="0088693F">
      <w:pPr>
        <w:pStyle w:val="Akapitzlist"/>
        <w:numPr>
          <w:ilvl w:val="0"/>
          <w:numId w:val="51"/>
        </w:numPr>
        <w:spacing w:after="60" w:line="240" w:lineRule="auto"/>
        <w:ind w:left="709" w:hanging="425"/>
        <w:contextualSpacing w:val="0"/>
        <w:jc w:val="both"/>
        <w:rPr>
          <w:rFonts w:ascii="Arial" w:hAnsi="Arial" w:cs="Arial"/>
          <w:sz w:val="20"/>
          <w:szCs w:val="20"/>
        </w:rPr>
      </w:pPr>
      <w:r w:rsidRPr="00A469D2">
        <w:rPr>
          <w:rFonts w:ascii="Arial" w:hAnsi="Arial" w:cs="Arial"/>
          <w:sz w:val="20"/>
          <w:szCs w:val="20"/>
        </w:rPr>
        <w:t xml:space="preserve">Cenę oferty należy podać  w formie </w:t>
      </w:r>
      <w:r w:rsidRPr="00A469D2">
        <w:rPr>
          <w:rFonts w:ascii="Arial" w:hAnsi="Arial" w:cs="Arial"/>
          <w:b/>
          <w:sz w:val="20"/>
          <w:szCs w:val="20"/>
        </w:rPr>
        <w:t>ryczałtu</w:t>
      </w:r>
      <w:r w:rsidRPr="00A469D2">
        <w:rPr>
          <w:rFonts w:ascii="Arial" w:hAnsi="Arial" w:cs="Arial"/>
          <w:sz w:val="20"/>
          <w:szCs w:val="20"/>
        </w:rPr>
        <w:t>.</w:t>
      </w:r>
    </w:p>
    <w:p w14:paraId="0A8C70FF" w14:textId="77777777" w:rsidR="00A403DB" w:rsidRPr="00A469D2" w:rsidRDefault="00A403DB" w:rsidP="0088693F">
      <w:pPr>
        <w:pStyle w:val="Akapitzlist"/>
        <w:numPr>
          <w:ilvl w:val="0"/>
          <w:numId w:val="51"/>
        </w:numPr>
        <w:spacing w:line="240" w:lineRule="auto"/>
        <w:ind w:left="709" w:hanging="425"/>
        <w:jc w:val="both"/>
        <w:rPr>
          <w:rFonts w:ascii="Arial" w:hAnsi="Arial" w:cs="Arial"/>
          <w:sz w:val="20"/>
          <w:szCs w:val="20"/>
        </w:rPr>
      </w:pPr>
      <w:r w:rsidRPr="00A469D2">
        <w:rPr>
          <w:rFonts w:ascii="Arial" w:hAnsi="Arial" w:cs="Arial"/>
          <w:sz w:val="20"/>
          <w:szCs w:val="20"/>
        </w:rPr>
        <w:t>Ustawa z dnia 23 kwietnia 1964 r. Kodeks cywilny (Dz. U. z 2020 r., poz. 1740 ze zm.) ten rodzaj wynagrodzenia określa w art. 632 następująco:</w:t>
      </w:r>
    </w:p>
    <w:p w14:paraId="48D78D73" w14:textId="77777777" w:rsidR="00A403DB" w:rsidRPr="00A469D2" w:rsidRDefault="00A403DB" w:rsidP="00A403DB">
      <w:pPr>
        <w:pStyle w:val="Akapitzlist"/>
        <w:spacing w:line="240" w:lineRule="auto"/>
        <w:ind w:left="709"/>
        <w:jc w:val="both"/>
        <w:rPr>
          <w:rFonts w:ascii="Arial" w:hAnsi="Arial" w:cs="Arial"/>
          <w:i/>
          <w:sz w:val="20"/>
          <w:szCs w:val="20"/>
        </w:rPr>
      </w:pPr>
      <w:r w:rsidRPr="00A469D2">
        <w:rPr>
          <w:rFonts w:ascii="Arial" w:hAnsi="Arial" w:cs="Arial"/>
          <w:i/>
          <w:sz w:val="20"/>
          <w:szCs w:val="20"/>
        </w:rPr>
        <w:t>§ 1. Jeżeli strony umówiły się o wynagrodzenie ryczałtowe, przyjmujący zamówienie nie może żądać podwyższenia wynagrodzenia, chociażby w czasie zawarcia umowy nie można było przewidzieć rozmiaru lub kosztów prac.</w:t>
      </w:r>
    </w:p>
    <w:p w14:paraId="105A5211" w14:textId="77777777" w:rsidR="00A403DB" w:rsidRPr="00A469D2" w:rsidRDefault="00A403DB" w:rsidP="009A14E2">
      <w:pPr>
        <w:pStyle w:val="Akapitzlist"/>
        <w:spacing w:after="60" w:line="240" w:lineRule="auto"/>
        <w:ind w:left="709"/>
        <w:contextualSpacing w:val="0"/>
        <w:jc w:val="both"/>
        <w:rPr>
          <w:rFonts w:ascii="Arial" w:hAnsi="Arial" w:cs="Arial"/>
          <w:sz w:val="20"/>
          <w:szCs w:val="20"/>
        </w:rPr>
      </w:pPr>
      <w:r w:rsidRPr="00A469D2">
        <w:rPr>
          <w:rFonts w:ascii="Arial" w:hAnsi="Arial" w:cs="Arial"/>
          <w:i/>
          <w:sz w:val="20"/>
          <w:szCs w:val="20"/>
        </w:rPr>
        <w:t>§ 2. Jeżeli jednak wskutek zmiany stosunków, której nie można było przewidzieć, wykonanie dzieła groziłoby przyjmującemu zamówienie rażącą stratą, sąd może podwyższyć ryczałt lub rozwiązać umowę</w:t>
      </w:r>
      <w:r w:rsidRPr="00A469D2">
        <w:rPr>
          <w:rFonts w:ascii="Arial" w:hAnsi="Arial" w:cs="Arial"/>
          <w:sz w:val="20"/>
          <w:szCs w:val="20"/>
        </w:rPr>
        <w:t>.</w:t>
      </w:r>
    </w:p>
    <w:p w14:paraId="740B0F1E" w14:textId="2A524FBC" w:rsidR="00A403DB" w:rsidRPr="00A469D2" w:rsidRDefault="00A403DB" w:rsidP="0088693F">
      <w:pPr>
        <w:pStyle w:val="Akapitzlist"/>
        <w:numPr>
          <w:ilvl w:val="0"/>
          <w:numId w:val="51"/>
        </w:numPr>
        <w:spacing w:after="60" w:line="240" w:lineRule="auto"/>
        <w:ind w:left="709" w:hanging="425"/>
        <w:contextualSpacing w:val="0"/>
        <w:jc w:val="both"/>
        <w:rPr>
          <w:rFonts w:ascii="Arial" w:hAnsi="Arial" w:cs="Arial"/>
          <w:sz w:val="20"/>
          <w:szCs w:val="20"/>
        </w:rPr>
      </w:pPr>
      <w:r w:rsidRPr="00A469D2">
        <w:rPr>
          <w:rFonts w:ascii="Arial" w:hAnsi="Arial" w:cs="Arial"/>
          <w:b/>
          <w:sz w:val="20"/>
          <w:szCs w:val="20"/>
        </w:rPr>
        <w:t>W związku z powyższym cena oferty musi zawierać wszelkie koszty niezbędne do zrealizowania zamówienia wynikające wprost z dokumentacji projektowej, jak  również w niej nie ujęte z powodu wad dokumentacji projektowej wynikających z jej niezgodności z zasadami wiedzy technicznej lub stanem faktycznym, a bez których nie można wykonać zamówienia</w:t>
      </w:r>
      <w:r w:rsidRPr="00A469D2">
        <w:rPr>
          <w:rFonts w:ascii="Arial" w:hAnsi="Arial" w:cs="Arial"/>
          <w:sz w:val="20"/>
          <w:szCs w:val="20"/>
        </w:rPr>
        <w:t>.</w:t>
      </w:r>
    </w:p>
    <w:p w14:paraId="674FF3E6" w14:textId="41259BBB" w:rsidR="00A403DB" w:rsidRPr="00A469D2" w:rsidRDefault="00A403DB" w:rsidP="0088693F">
      <w:pPr>
        <w:pStyle w:val="NormalnyWeb"/>
        <w:numPr>
          <w:ilvl w:val="0"/>
          <w:numId w:val="51"/>
        </w:numPr>
        <w:tabs>
          <w:tab w:val="left" w:pos="426"/>
          <w:tab w:val="left" w:pos="5670"/>
        </w:tabs>
        <w:spacing w:before="0" w:beforeAutospacing="0" w:after="60" w:afterAutospacing="0"/>
        <w:ind w:left="709" w:hanging="425"/>
        <w:jc w:val="both"/>
        <w:rPr>
          <w:rFonts w:ascii="Arial" w:hAnsi="Arial" w:cs="Arial"/>
          <w:color w:val="000000"/>
          <w:sz w:val="20"/>
        </w:rPr>
      </w:pPr>
      <w:r w:rsidRPr="00A469D2">
        <w:rPr>
          <w:rFonts w:ascii="Arial" w:hAnsi="Arial" w:cs="Arial"/>
          <w:color w:val="000000"/>
          <w:sz w:val="20"/>
          <w:szCs w:val="20"/>
        </w:rPr>
        <w:t xml:space="preserve">Będą to między innymi następujące koszty: podatku VAT w wysokości </w:t>
      </w:r>
      <w:r w:rsidRPr="00A469D2">
        <w:rPr>
          <w:rFonts w:ascii="Arial" w:hAnsi="Arial" w:cs="Arial"/>
          <w:sz w:val="20"/>
          <w:szCs w:val="20"/>
        </w:rPr>
        <w:t>23%,</w:t>
      </w:r>
      <w:r w:rsidRPr="00A469D2">
        <w:rPr>
          <w:rFonts w:ascii="Arial" w:hAnsi="Arial" w:cs="Arial"/>
          <w:color w:val="000000"/>
          <w:sz w:val="20"/>
        </w:rPr>
        <w:t xml:space="preserve"> wszelkich robót przygotowawczych i porządko</w:t>
      </w:r>
      <w:r w:rsidRPr="00A469D2">
        <w:rPr>
          <w:rFonts w:ascii="Arial" w:hAnsi="Arial" w:cs="Arial"/>
          <w:sz w:val="20"/>
        </w:rPr>
        <w:t xml:space="preserve">wych, zorganizowania, zagospodarowania i  późniejszej likwidacji placu budowy, utrzymania zaplecza budowy (naprawa, woda, energia elektryczna, dozorowanie budowy), związane z zabezpieczeniem i  oznakowaniem prowadzonych robót, </w:t>
      </w:r>
      <w:r w:rsidRPr="00A469D2">
        <w:rPr>
          <w:rFonts w:ascii="Arial" w:hAnsi="Arial" w:cs="Arial"/>
          <w:color w:val="000000"/>
          <w:sz w:val="20"/>
        </w:rPr>
        <w:t xml:space="preserve">robót rozbiórkowych, </w:t>
      </w:r>
      <w:r w:rsidRPr="00A469D2">
        <w:rPr>
          <w:rFonts w:ascii="Arial" w:hAnsi="Arial" w:cs="Arial"/>
          <w:sz w:val="20"/>
        </w:rPr>
        <w:t>demontażowych,</w:t>
      </w:r>
      <w:r w:rsidRPr="00A469D2">
        <w:rPr>
          <w:rFonts w:ascii="Arial" w:hAnsi="Arial" w:cs="Arial"/>
          <w:color w:val="000000"/>
          <w:sz w:val="20"/>
        </w:rPr>
        <w:t xml:space="preserve"> wykończeniowych, odtworzeniowych, wywozu materiałów pochodzących z rozbiórki, wycinki drzew, </w:t>
      </w:r>
      <w:proofErr w:type="spellStart"/>
      <w:r w:rsidRPr="00A469D2">
        <w:rPr>
          <w:rFonts w:ascii="Arial" w:hAnsi="Arial" w:cs="Arial"/>
          <w:color w:val="000000"/>
          <w:sz w:val="20"/>
        </w:rPr>
        <w:t>nasadzeń</w:t>
      </w:r>
      <w:proofErr w:type="spellEnd"/>
      <w:r w:rsidRPr="00A469D2">
        <w:rPr>
          <w:rFonts w:ascii="Arial" w:hAnsi="Arial" w:cs="Arial"/>
          <w:color w:val="000000"/>
          <w:sz w:val="20"/>
        </w:rPr>
        <w:t xml:space="preserve">, </w:t>
      </w:r>
      <w:r w:rsidRPr="00A469D2">
        <w:rPr>
          <w:rFonts w:ascii="Arial" w:hAnsi="Arial" w:cs="Arial"/>
          <w:sz w:val="20"/>
        </w:rPr>
        <w:t>wykonania ewentualnych przekładek w przypadku kolizji z istniejącym uzbrojeniem, ewentualnej wymiany gruntu, zagęszczenia gruntu, doprowadzenia terenu do porządku, odtworzenia dróg i chodników, planu bezpieczeństwa i ochrony zdrowia, koszty związane z  odbiorami wykonanych robót, wykonania dokumentacji powykonawczej, obsługi geodezyjnej w trakcie robót i wykonania inwentaryzacji geodezyjnej powykonawczej, ubezpieczenia budowy na czas realizacji</w:t>
      </w:r>
      <w:r w:rsidRPr="00A469D2">
        <w:rPr>
          <w:rFonts w:ascii="Arial" w:hAnsi="Arial" w:cs="Arial"/>
          <w:color w:val="000000"/>
          <w:sz w:val="20"/>
        </w:rPr>
        <w:t xml:space="preserve"> i innych czynności niezbędnych do wykonania przedmiotu zamówienia. </w:t>
      </w:r>
    </w:p>
    <w:p w14:paraId="1D35CC26" w14:textId="77777777" w:rsidR="00A403DB" w:rsidRPr="009A14E2" w:rsidRDefault="00A403DB" w:rsidP="0088693F">
      <w:pPr>
        <w:pStyle w:val="Akapitzlist"/>
        <w:numPr>
          <w:ilvl w:val="0"/>
          <w:numId w:val="51"/>
        </w:numPr>
        <w:tabs>
          <w:tab w:val="left" w:pos="16756"/>
        </w:tabs>
        <w:spacing w:after="60"/>
        <w:ind w:left="709" w:hanging="425"/>
        <w:contextualSpacing w:val="0"/>
        <w:rPr>
          <w:rFonts w:ascii="Arial" w:hAnsi="Arial" w:cs="Arial"/>
          <w:bCs/>
          <w:color w:val="000000"/>
          <w:sz w:val="18"/>
        </w:rPr>
      </w:pPr>
      <w:r w:rsidRPr="009A14E2">
        <w:rPr>
          <w:rFonts w:ascii="Arial" w:hAnsi="Arial" w:cs="Arial"/>
          <w:bCs/>
          <w:color w:val="000000"/>
          <w:sz w:val="18"/>
        </w:rPr>
        <w:t xml:space="preserve">Kosztorysu ofertowego nie należy składać- wymagany na etapie podpisywania umowy. </w:t>
      </w:r>
    </w:p>
    <w:p w14:paraId="000000FE" w14:textId="33E593DD" w:rsidR="005819E7" w:rsidRPr="00A469D2" w:rsidRDefault="00A7058D" w:rsidP="0088693F">
      <w:pPr>
        <w:pStyle w:val="Akapitzlist"/>
        <w:numPr>
          <w:ilvl w:val="0"/>
          <w:numId w:val="51"/>
        </w:numPr>
        <w:tabs>
          <w:tab w:val="left" w:pos="16756"/>
        </w:tabs>
        <w:spacing w:after="60" w:line="240" w:lineRule="auto"/>
        <w:ind w:left="709" w:hanging="425"/>
        <w:contextualSpacing w:val="0"/>
        <w:jc w:val="both"/>
        <w:rPr>
          <w:rFonts w:ascii="Arial" w:hAnsi="Arial" w:cs="Arial"/>
          <w:bCs/>
          <w:sz w:val="20"/>
        </w:rPr>
      </w:pPr>
      <w:r w:rsidRPr="00A469D2">
        <w:rPr>
          <w:rFonts w:ascii="Arial" w:hAnsi="Arial" w:cs="Arial"/>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A469D2">
        <w:rPr>
          <w:rFonts w:ascii="Arial" w:hAnsi="Arial" w:cs="Arial"/>
          <w:sz w:val="20"/>
          <w:szCs w:val="20"/>
        </w:rPr>
        <w:t>późn</w:t>
      </w:r>
      <w:proofErr w:type="spellEnd"/>
      <w:r w:rsidRPr="00A469D2">
        <w:rPr>
          <w:rFonts w:ascii="Arial" w:hAnsi="Arial" w:cs="Arial"/>
          <w:sz w:val="20"/>
          <w:szCs w:val="20"/>
        </w:rPr>
        <w:t>. zm.), dla celów zastosowania kryterium ceny lub kosztu zamawiający dolicza do przedstawionej w tej ofercie ceny kwotę podatku od towarów i usług, którą miałby obowiązek rozliczyć</w:t>
      </w:r>
      <w:r w:rsidRPr="00A469D2">
        <w:rPr>
          <w:rFonts w:ascii="Arial" w:hAnsi="Arial" w:cs="Arial"/>
          <w:vertAlign w:val="superscript"/>
        </w:rPr>
        <w:footnoteReference w:id="19"/>
      </w:r>
      <w:r w:rsidRPr="00A469D2">
        <w:rPr>
          <w:rFonts w:ascii="Arial" w:hAnsi="Arial" w:cs="Arial"/>
          <w:sz w:val="20"/>
          <w:szCs w:val="20"/>
        </w:rPr>
        <w:t>.</w:t>
      </w:r>
      <w:r w:rsidRPr="00A469D2">
        <w:rPr>
          <w:rFonts w:ascii="Arial" w:hAnsi="Arial" w:cs="Arial"/>
          <w:b/>
          <w:sz w:val="20"/>
          <w:szCs w:val="20"/>
        </w:rPr>
        <w:t xml:space="preserve"> </w:t>
      </w:r>
      <w:r w:rsidRPr="00A469D2">
        <w:rPr>
          <w:rFonts w:ascii="Arial" w:hAnsi="Arial" w:cs="Arial"/>
          <w:sz w:val="20"/>
          <w:szCs w:val="20"/>
        </w:rPr>
        <w:t>W ofercie, o której mowa w ust. 1, Wykonawca ma obowiązek:</w:t>
      </w:r>
    </w:p>
    <w:p w14:paraId="000000FF" w14:textId="77777777" w:rsidR="005819E7" w:rsidRPr="00A469D2" w:rsidRDefault="00A7058D" w:rsidP="009A14E2">
      <w:pPr>
        <w:tabs>
          <w:tab w:val="left" w:pos="3855"/>
        </w:tabs>
        <w:spacing w:after="40" w:line="240" w:lineRule="auto"/>
        <w:ind w:left="1134" w:hanging="408"/>
        <w:jc w:val="both"/>
        <w:rPr>
          <w:sz w:val="20"/>
          <w:szCs w:val="20"/>
        </w:rPr>
      </w:pPr>
      <w:r w:rsidRPr="00A469D2">
        <w:rPr>
          <w:sz w:val="20"/>
          <w:szCs w:val="20"/>
        </w:rPr>
        <w:t>1)</w:t>
      </w:r>
      <w:r w:rsidRPr="00A469D2">
        <w:rPr>
          <w:sz w:val="20"/>
          <w:szCs w:val="20"/>
        </w:rPr>
        <w:tab/>
        <w:t>poinformowania zamawiającego, że wybór jego oferty będzie prowadził do powstania u zamawiającego obowiązku podatkowego;</w:t>
      </w:r>
    </w:p>
    <w:p w14:paraId="00000100" w14:textId="77777777" w:rsidR="005819E7" w:rsidRPr="00A469D2" w:rsidRDefault="00A7058D" w:rsidP="009A14E2">
      <w:pPr>
        <w:tabs>
          <w:tab w:val="left" w:pos="3855"/>
        </w:tabs>
        <w:spacing w:after="40" w:line="240" w:lineRule="auto"/>
        <w:ind w:left="1134" w:hanging="408"/>
        <w:jc w:val="both"/>
        <w:rPr>
          <w:sz w:val="20"/>
          <w:szCs w:val="20"/>
        </w:rPr>
      </w:pPr>
      <w:r w:rsidRPr="00A469D2">
        <w:rPr>
          <w:sz w:val="20"/>
          <w:szCs w:val="20"/>
        </w:rPr>
        <w:t>2)</w:t>
      </w:r>
      <w:r w:rsidRPr="00A469D2">
        <w:rPr>
          <w:sz w:val="20"/>
          <w:szCs w:val="20"/>
        </w:rPr>
        <w:tab/>
        <w:t>wskazania nazwy (rodzaju) towaru lub usługi, których dostawa lub świadczenie będą prowadziły do powstania obowiązku podatkowego;</w:t>
      </w:r>
    </w:p>
    <w:p w14:paraId="00000101" w14:textId="77777777" w:rsidR="005819E7" w:rsidRPr="00A469D2" w:rsidRDefault="00A7058D" w:rsidP="009A14E2">
      <w:pPr>
        <w:tabs>
          <w:tab w:val="left" w:pos="3855"/>
        </w:tabs>
        <w:spacing w:after="40" w:line="240" w:lineRule="auto"/>
        <w:ind w:left="1134" w:hanging="408"/>
        <w:jc w:val="both"/>
        <w:rPr>
          <w:sz w:val="20"/>
          <w:szCs w:val="20"/>
        </w:rPr>
      </w:pPr>
      <w:r w:rsidRPr="00A469D2">
        <w:rPr>
          <w:sz w:val="20"/>
          <w:szCs w:val="20"/>
        </w:rPr>
        <w:t>3)</w:t>
      </w:r>
      <w:r w:rsidRPr="00A469D2">
        <w:rPr>
          <w:sz w:val="20"/>
          <w:szCs w:val="20"/>
        </w:rPr>
        <w:tab/>
        <w:t>wskazania wartości towaru lub usługi objętego obowiązkiem podatkowym zamawiającego, bez kwoty podatku;</w:t>
      </w:r>
    </w:p>
    <w:p w14:paraId="00000102" w14:textId="77777777" w:rsidR="005819E7" w:rsidRPr="00A469D2" w:rsidRDefault="00A7058D" w:rsidP="009A14E2">
      <w:pPr>
        <w:tabs>
          <w:tab w:val="left" w:pos="3855"/>
        </w:tabs>
        <w:spacing w:after="40" w:line="240" w:lineRule="auto"/>
        <w:ind w:left="1134" w:hanging="408"/>
        <w:jc w:val="both"/>
        <w:rPr>
          <w:sz w:val="20"/>
          <w:szCs w:val="20"/>
        </w:rPr>
      </w:pPr>
      <w:r w:rsidRPr="00A469D2">
        <w:rPr>
          <w:sz w:val="20"/>
          <w:szCs w:val="20"/>
        </w:rPr>
        <w:t>4)</w:t>
      </w:r>
      <w:r w:rsidRPr="00A469D2">
        <w:rPr>
          <w:sz w:val="20"/>
          <w:szCs w:val="20"/>
        </w:rPr>
        <w:tab/>
        <w:t>wskazania stawki podatku od towarów i usług, która zgodnie z wiedzą wykonawcy, będzie miała zastosowanie.</w:t>
      </w:r>
    </w:p>
    <w:p w14:paraId="00000103" w14:textId="3667CB4A" w:rsidR="005819E7" w:rsidRPr="00A469D2" w:rsidRDefault="00A7058D" w:rsidP="0088693F">
      <w:pPr>
        <w:pStyle w:val="Akapitzlist"/>
        <w:numPr>
          <w:ilvl w:val="0"/>
          <w:numId w:val="51"/>
        </w:numPr>
        <w:spacing w:after="0" w:line="240" w:lineRule="auto"/>
        <w:ind w:left="709" w:hanging="425"/>
        <w:contextualSpacing w:val="0"/>
        <w:jc w:val="both"/>
        <w:rPr>
          <w:rFonts w:ascii="Arial" w:hAnsi="Arial" w:cs="Arial"/>
          <w:sz w:val="20"/>
          <w:szCs w:val="20"/>
        </w:rPr>
      </w:pPr>
      <w:r w:rsidRPr="00A469D2">
        <w:rPr>
          <w:rFonts w:ascii="Arial" w:hAnsi="Arial" w:cs="Arial"/>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294769D" w14:textId="77777777" w:rsidR="004A19C0" w:rsidRDefault="004A19C0">
      <w:pPr>
        <w:rPr>
          <w:b/>
          <w:color w:val="0070C0"/>
          <w:sz w:val="32"/>
          <w:szCs w:val="32"/>
        </w:rPr>
      </w:pPr>
      <w:bookmarkStart w:id="16" w:name="_Toc69130522"/>
      <w:r>
        <w:rPr>
          <w:b/>
          <w:color w:val="0070C0"/>
        </w:rPr>
        <w:br w:type="page"/>
      </w:r>
    </w:p>
    <w:p w14:paraId="00000104" w14:textId="7452ABC4" w:rsidR="005819E7" w:rsidRPr="001D1463" w:rsidRDefault="00A7058D" w:rsidP="0088693F">
      <w:pPr>
        <w:pStyle w:val="Nagwek2"/>
        <w:numPr>
          <w:ilvl w:val="0"/>
          <w:numId w:val="50"/>
        </w:numPr>
        <w:spacing w:before="240" w:line="240" w:lineRule="auto"/>
        <w:ind w:left="714" w:hanging="357"/>
        <w:rPr>
          <w:b/>
          <w:color w:val="0070C0"/>
        </w:rPr>
      </w:pPr>
      <w:r w:rsidRPr="001D1463">
        <w:rPr>
          <w:b/>
          <w:color w:val="0070C0"/>
        </w:rPr>
        <w:lastRenderedPageBreak/>
        <w:t>Wymagania dotyczące wadium</w:t>
      </w:r>
      <w:r w:rsidRPr="001D1463">
        <w:rPr>
          <w:b/>
          <w:color w:val="0070C0"/>
          <w:sz w:val="24"/>
          <w:vertAlign w:val="superscript"/>
        </w:rPr>
        <w:footnoteReference w:id="20"/>
      </w:r>
      <w:bookmarkEnd w:id="16"/>
    </w:p>
    <w:p w14:paraId="3398CAC3" w14:textId="77777777" w:rsidR="00D7059B" w:rsidRPr="00A469D2" w:rsidRDefault="00D7059B" w:rsidP="009A14E2">
      <w:pPr>
        <w:pStyle w:val="NormalnyWeb"/>
        <w:spacing w:before="0" w:beforeAutospacing="0" w:after="0" w:afterAutospacing="0"/>
        <w:ind w:left="284"/>
        <w:jc w:val="both"/>
        <w:rPr>
          <w:rFonts w:ascii="Arial" w:hAnsi="Arial" w:cs="Arial"/>
          <w:b/>
          <w:bCs/>
          <w:sz w:val="20"/>
          <w:szCs w:val="20"/>
        </w:rPr>
      </w:pPr>
      <w:r w:rsidRPr="00A469D2">
        <w:rPr>
          <w:rFonts w:ascii="Arial" w:hAnsi="Arial" w:cs="Arial"/>
          <w:sz w:val="20"/>
          <w:szCs w:val="20"/>
        </w:rPr>
        <w:t xml:space="preserve">Zamawiający nie wymaga wniesienia wadium </w:t>
      </w:r>
    </w:p>
    <w:p w14:paraId="00000118" w14:textId="4B32C0D0" w:rsidR="005819E7" w:rsidRPr="001D1463" w:rsidRDefault="00A7058D" w:rsidP="0088693F">
      <w:pPr>
        <w:pStyle w:val="Nagwek2"/>
        <w:numPr>
          <w:ilvl w:val="0"/>
          <w:numId w:val="50"/>
        </w:numPr>
        <w:spacing w:before="240" w:line="240" w:lineRule="auto"/>
        <w:ind w:left="714" w:hanging="357"/>
        <w:rPr>
          <w:b/>
          <w:color w:val="0070C0"/>
        </w:rPr>
      </w:pPr>
      <w:bookmarkStart w:id="17" w:name="_Toc69130523"/>
      <w:r w:rsidRPr="001D1463">
        <w:rPr>
          <w:b/>
          <w:color w:val="0070C0"/>
        </w:rPr>
        <w:t>Termin związania ofertą</w:t>
      </w:r>
      <w:bookmarkEnd w:id="17"/>
    </w:p>
    <w:p w14:paraId="00000119" w14:textId="2B173963" w:rsidR="005819E7" w:rsidRPr="009A14E2" w:rsidRDefault="00A7058D" w:rsidP="009A14E2">
      <w:pPr>
        <w:numPr>
          <w:ilvl w:val="0"/>
          <w:numId w:val="24"/>
        </w:numPr>
        <w:spacing w:after="60" w:line="240" w:lineRule="auto"/>
        <w:ind w:left="714" w:hanging="357"/>
        <w:jc w:val="both"/>
        <w:rPr>
          <w:sz w:val="20"/>
          <w:szCs w:val="20"/>
        </w:rPr>
      </w:pPr>
      <w:r w:rsidRPr="009A14E2">
        <w:rPr>
          <w:sz w:val="20"/>
          <w:szCs w:val="20"/>
        </w:rPr>
        <w:t xml:space="preserve">Wykonawca będzie związany ofertą przez okres </w:t>
      </w:r>
      <w:r w:rsidRPr="009A14E2">
        <w:rPr>
          <w:b/>
          <w:sz w:val="20"/>
          <w:szCs w:val="20"/>
        </w:rPr>
        <w:t>30 dni</w:t>
      </w:r>
      <w:r w:rsidRPr="009A14E2">
        <w:rPr>
          <w:b/>
          <w:sz w:val="20"/>
          <w:szCs w:val="20"/>
          <w:vertAlign w:val="superscript"/>
        </w:rPr>
        <w:footnoteReference w:id="21"/>
      </w:r>
      <w:r w:rsidRPr="009A14E2">
        <w:rPr>
          <w:sz w:val="20"/>
          <w:szCs w:val="20"/>
        </w:rPr>
        <w:t xml:space="preserve">, tj. do dnia </w:t>
      </w:r>
      <w:r w:rsidR="00832B01">
        <w:rPr>
          <w:b/>
          <w:color w:val="FF0000"/>
          <w:sz w:val="20"/>
          <w:szCs w:val="20"/>
        </w:rPr>
        <w:t>27</w:t>
      </w:r>
      <w:r w:rsidR="009A14E2" w:rsidRPr="009A14E2">
        <w:rPr>
          <w:b/>
          <w:color w:val="FF0000"/>
          <w:sz w:val="20"/>
          <w:szCs w:val="20"/>
        </w:rPr>
        <w:t xml:space="preserve"> </w:t>
      </w:r>
      <w:r w:rsidR="004A19C0">
        <w:rPr>
          <w:b/>
          <w:color w:val="FF0000"/>
          <w:sz w:val="20"/>
          <w:szCs w:val="20"/>
        </w:rPr>
        <w:t>sierpnia</w:t>
      </w:r>
      <w:r w:rsidR="009A14E2" w:rsidRPr="009A14E2">
        <w:rPr>
          <w:b/>
          <w:color w:val="FF0000"/>
          <w:sz w:val="20"/>
          <w:szCs w:val="20"/>
        </w:rPr>
        <w:t xml:space="preserve"> 2021</w:t>
      </w:r>
      <w:r w:rsidRPr="009A14E2">
        <w:rPr>
          <w:b/>
          <w:color w:val="FF0000"/>
          <w:sz w:val="20"/>
          <w:szCs w:val="20"/>
        </w:rPr>
        <w:t>r</w:t>
      </w:r>
      <w:r w:rsidRPr="009A14E2">
        <w:rPr>
          <w:sz w:val="20"/>
          <w:szCs w:val="20"/>
        </w:rPr>
        <w:t xml:space="preserve">. </w:t>
      </w:r>
    </w:p>
    <w:p w14:paraId="0000011A" w14:textId="77777777" w:rsidR="005819E7" w:rsidRPr="00A469D2" w:rsidRDefault="00A7058D" w:rsidP="009A14E2">
      <w:pPr>
        <w:numPr>
          <w:ilvl w:val="0"/>
          <w:numId w:val="24"/>
        </w:numPr>
        <w:spacing w:after="60" w:line="240" w:lineRule="auto"/>
        <w:ind w:left="714" w:hanging="357"/>
        <w:jc w:val="both"/>
        <w:rPr>
          <w:sz w:val="20"/>
          <w:szCs w:val="20"/>
        </w:rPr>
      </w:pPr>
      <w:r w:rsidRPr="00A469D2">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469D2">
        <w:rPr>
          <w:sz w:val="20"/>
          <w:szCs w:val="20"/>
        </w:rPr>
        <w:tab/>
        <w:t>Przedłużenie terminu związania ofertą wymaga złożenia przez wykonawcę pisemnego oświadczenia o wyrażeniu zgody na przedłużenie terminu związania ofertą.</w:t>
      </w:r>
    </w:p>
    <w:p w14:paraId="0000011B" w14:textId="77777777" w:rsidR="005819E7" w:rsidRPr="00A469D2" w:rsidRDefault="00A7058D" w:rsidP="009A14E2">
      <w:pPr>
        <w:numPr>
          <w:ilvl w:val="0"/>
          <w:numId w:val="24"/>
        </w:numPr>
        <w:spacing w:line="240" w:lineRule="auto"/>
        <w:ind w:left="714" w:hanging="357"/>
        <w:jc w:val="both"/>
        <w:rPr>
          <w:sz w:val="20"/>
          <w:szCs w:val="20"/>
        </w:rPr>
      </w:pPr>
      <w:r w:rsidRPr="00A469D2">
        <w:rPr>
          <w:sz w:val="20"/>
          <w:szCs w:val="20"/>
        </w:rPr>
        <w:t>Odmowa wyrażenia zgody na przedłużenie terminu związania ofertą nie powoduje utraty wadium.</w:t>
      </w:r>
    </w:p>
    <w:p w14:paraId="0000011C" w14:textId="25407F68" w:rsidR="005819E7" w:rsidRPr="001D1463" w:rsidRDefault="00A7058D" w:rsidP="0088693F">
      <w:pPr>
        <w:pStyle w:val="Nagwek2"/>
        <w:numPr>
          <w:ilvl w:val="0"/>
          <w:numId w:val="50"/>
        </w:numPr>
        <w:spacing w:before="240" w:line="240" w:lineRule="auto"/>
        <w:ind w:left="714" w:hanging="357"/>
        <w:rPr>
          <w:b/>
          <w:color w:val="0070C0"/>
        </w:rPr>
      </w:pPr>
      <w:bookmarkStart w:id="18" w:name="_Toc69130524"/>
      <w:r w:rsidRPr="001D1463">
        <w:rPr>
          <w:b/>
          <w:color w:val="0070C0"/>
        </w:rPr>
        <w:t>Miejsce i termin składania ofert</w:t>
      </w:r>
      <w:bookmarkEnd w:id="18"/>
    </w:p>
    <w:p w14:paraId="0000011D" w14:textId="496DF5D4" w:rsidR="005819E7" w:rsidRPr="00A469D2" w:rsidRDefault="00A7058D" w:rsidP="00F337C5">
      <w:pPr>
        <w:numPr>
          <w:ilvl w:val="0"/>
          <w:numId w:val="19"/>
        </w:numPr>
        <w:spacing w:after="60" w:line="240" w:lineRule="auto"/>
        <w:ind w:left="714" w:hanging="357"/>
        <w:jc w:val="both"/>
        <w:rPr>
          <w:sz w:val="20"/>
          <w:szCs w:val="20"/>
        </w:rPr>
      </w:pPr>
      <w:r w:rsidRPr="00A469D2">
        <w:rPr>
          <w:sz w:val="20"/>
          <w:szCs w:val="20"/>
        </w:rPr>
        <w:t xml:space="preserve">Ofertę wraz z wymaganymi dokumentami należy umieścić na </w:t>
      </w:r>
      <w:hyperlink r:id="rId31">
        <w:r w:rsidRPr="00A469D2">
          <w:rPr>
            <w:sz w:val="20"/>
            <w:szCs w:val="20"/>
            <w:u w:val="single"/>
          </w:rPr>
          <w:t>platformazakupowa.pl</w:t>
        </w:r>
      </w:hyperlink>
      <w:r w:rsidRPr="00A469D2">
        <w:rPr>
          <w:sz w:val="20"/>
          <w:szCs w:val="20"/>
        </w:rPr>
        <w:t xml:space="preserve"> pod adresem: </w:t>
      </w:r>
      <w:r w:rsidR="003B113A" w:rsidRPr="00A469D2">
        <w:rPr>
          <w:sz w:val="20"/>
          <w:szCs w:val="20"/>
        </w:rPr>
        <w:t>https://platformazakupowa.pl/pn/trzebownisko</w:t>
      </w:r>
      <w:r w:rsidRPr="00A469D2">
        <w:rPr>
          <w:sz w:val="20"/>
          <w:szCs w:val="20"/>
        </w:rPr>
        <w:t xml:space="preserve"> w myśl Ustawy PZP na stronie internetowej prowadzonego postępowania  </w:t>
      </w:r>
      <w:r w:rsidRPr="00A469D2">
        <w:rPr>
          <w:b/>
          <w:sz w:val="20"/>
          <w:szCs w:val="20"/>
        </w:rPr>
        <w:t xml:space="preserve">do dnia </w:t>
      </w:r>
      <w:r w:rsidR="00832B01">
        <w:rPr>
          <w:b/>
          <w:color w:val="FF0000"/>
          <w:sz w:val="20"/>
          <w:szCs w:val="20"/>
        </w:rPr>
        <w:t>28</w:t>
      </w:r>
      <w:r w:rsidR="00F337C5" w:rsidRPr="00F337C5">
        <w:rPr>
          <w:b/>
          <w:color w:val="FF0000"/>
          <w:sz w:val="20"/>
          <w:szCs w:val="20"/>
        </w:rPr>
        <w:t xml:space="preserve"> </w:t>
      </w:r>
      <w:r w:rsidR="004A19C0">
        <w:rPr>
          <w:b/>
          <w:color w:val="FF0000"/>
          <w:sz w:val="20"/>
          <w:szCs w:val="20"/>
        </w:rPr>
        <w:t>lipca</w:t>
      </w:r>
      <w:r w:rsidR="00F337C5" w:rsidRPr="00F337C5">
        <w:rPr>
          <w:b/>
          <w:color w:val="FF0000"/>
          <w:sz w:val="20"/>
          <w:szCs w:val="20"/>
        </w:rPr>
        <w:t xml:space="preserve"> 2021r</w:t>
      </w:r>
      <w:r w:rsidR="00F337C5">
        <w:rPr>
          <w:b/>
          <w:sz w:val="20"/>
          <w:szCs w:val="20"/>
        </w:rPr>
        <w:t>.</w:t>
      </w:r>
      <w:r w:rsidRPr="00A469D2">
        <w:rPr>
          <w:b/>
          <w:sz w:val="20"/>
          <w:szCs w:val="20"/>
        </w:rPr>
        <w:t xml:space="preserve"> do godziny </w:t>
      </w:r>
      <w:r w:rsidR="00F337C5" w:rsidRPr="00F337C5">
        <w:rPr>
          <w:b/>
          <w:color w:val="FF0000"/>
          <w:sz w:val="20"/>
          <w:szCs w:val="20"/>
        </w:rPr>
        <w:t>1</w:t>
      </w:r>
      <w:r w:rsidR="00F13497">
        <w:rPr>
          <w:b/>
          <w:color w:val="FF0000"/>
          <w:sz w:val="20"/>
          <w:szCs w:val="20"/>
        </w:rPr>
        <w:t>2</w:t>
      </w:r>
      <w:r w:rsidR="00F337C5" w:rsidRPr="00F337C5">
        <w:rPr>
          <w:b/>
          <w:color w:val="FF0000"/>
          <w:sz w:val="20"/>
          <w:szCs w:val="20"/>
        </w:rPr>
        <w:t>:00</w:t>
      </w:r>
    </w:p>
    <w:p w14:paraId="0000011E" w14:textId="77777777" w:rsidR="005819E7" w:rsidRPr="00A469D2" w:rsidRDefault="00A7058D" w:rsidP="00F337C5">
      <w:pPr>
        <w:numPr>
          <w:ilvl w:val="0"/>
          <w:numId w:val="19"/>
        </w:numPr>
        <w:pBdr>
          <w:top w:val="nil"/>
          <w:left w:val="nil"/>
          <w:bottom w:val="nil"/>
          <w:right w:val="nil"/>
          <w:between w:val="nil"/>
        </w:pBdr>
        <w:spacing w:after="60" w:line="240" w:lineRule="auto"/>
        <w:ind w:left="714" w:hanging="357"/>
        <w:jc w:val="both"/>
        <w:rPr>
          <w:sz w:val="20"/>
          <w:szCs w:val="20"/>
        </w:rPr>
      </w:pPr>
      <w:r w:rsidRPr="00A469D2">
        <w:rPr>
          <w:sz w:val="20"/>
          <w:szCs w:val="20"/>
        </w:rPr>
        <w:t>Do oferty należy dołączyć wszystkie wymagane w SWZ dokumenty.</w:t>
      </w:r>
    </w:p>
    <w:p w14:paraId="0000011F" w14:textId="77777777" w:rsidR="005819E7" w:rsidRPr="00A469D2" w:rsidRDefault="00A7058D" w:rsidP="00F337C5">
      <w:pPr>
        <w:numPr>
          <w:ilvl w:val="0"/>
          <w:numId w:val="19"/>
        </w:numPr>
        <w:pBdr>
          <w:top w:val="nil"/>
          <w:left w:val="nil"/>
          <w:bottom w:val="nil"/>
          <w:right w:val="nil"/>
          <w:between w:val="nil"/>
        </w:pBdr>
        <w:spacing w:after="60" w:line="240" w:lineRule="auto"/>
        <w:ind w:left="714" w:hanging="357"/>
        <w:jc w:val="both"/>
        <w:rPr>
          <w:sz w:val="20"/>
          <w:szCs w:val="20"/>
        </w:rPr>
      </w:pPr>
      <w:r w:rsidRPr="00A469D2">
        <w:rPr>
          <w:sz w:val="20"/>
          <w:szCs w:val="20"/>
        </w:rPr>
        <w:t>Po wypełnieniu Formularza składania oferty lub wniosku i dołączenia  wszystkich wymaganych załączników należy kliknąć przycisk „Przejdź do podsumowania”.</w:t>
      </w:r>
    </w:p>
    <w:p w14:paraId="00000120" w14:textId="77777777" w:rsidR="005819E7" w:rsidRPr="00A469D2" w:rsidRDefault="00A7058D" w:rsidP="00F337C5">
      <w:pPr>
        <w:numPr>
          <w:ilvl w:val="0"/>
          <w:numId w:val="19"/>
        </w:numPr>
        <w:pBdr>
          <w:top w:val="nil"/>
          <w:left w:val="nil"/>
          <w:bottom w:val="nil"/>
          <w:right w:val="nil"/>
          <w:between w:val="nil"/>
        </w:pBdr>
        <w:spacing w:after="60" w:line="240" w:lineRule="auto"/>
        <w:ind w:left="714" w:hanging="357"/>
        <w:jc w:val="both"/>
        <w:rPr>
          <w:sz w:val="20"/>
          <w:szCs w:val="20"/>
        </w:rPr>
      </w:pPr>
      <w:r w:rsidRPr="00A469D2">
        <w:rPr>
          <w:sz w:val="20"/>
          <w:szCs w:val="20"/>
        </w:rPr>
        <w:t xml:space="preserve">Oferta lub wniosek składana elektronicznie musi zostać podpisana elektronicznym podpisem kwalifikowanym, podpisem zaufanym lub podpisem osobistym. W procesie składania oferty za pośrednictwem </w:t>
      </w:r>
      <w:hyperlink r:id="rId32">
        <w:r w:rsidRPr="00A469D2">
          <w:rPr>
            <w:sz w:val="20"/>
            <w:szCs w:val="20"/>
            <w:u w:val="single"/>
          </w:rPr>
          <w:t>platformazakupowa.pl</w:t>
        </w:r>
      </w:hyperlink>
      <w:r w:rsidRPr="00A469D2">
        <w:rPr>
          <w:sz w:val="20"/>
          <w:szCs w:val="20"/>
        </w:rPr>
        <w:t xml:space="preserve">, Wykonawca powinien złożyć podpis bezpośrednio na dokumentach przesłanych za pośrednictwem </w:t>
      </w:r>
      <w:hyperlink r:id="rId33">
        <w:r w:rsidRPr="00A469D2">
          <w:rPr>
            <w:sz w:val="20"/>
            <w:szCs w:val="20"/>
            <w:u w:val="single"/>
          </w:rPr>
          <w:t>platformazakupowa.pl</w:t>
        </w:r>
      </w:hyperlink>
      <w:r w:rsidRPr="00A469D2">
        <w:rPr>
          <w:sz w:val="20"/>
          <w:szCs w:val="20"/>
        </w:rPr>
        <w:t xml:space="preserve">. </w:t>
      </w:r>
      <w:r w:rsidRPr="001D1463">
        <w:rPr>
          <w:sz w:val="20"/>
          <w:szCs w:val="20"/>
        </w:rPr>
        <w:t xml:space="preserve">Zalecamy stosowanie podpisu na każdym załączonym pliku osobno, w szczególności wskazanych w art. 63 ust 1 oraz ust.2  </w:t>
      </w:r>
      <w:proofErr w:type="spellStart"/>
      <w:r w:rsidRPr="001D1463">
        <w:rPr>
          <w:sz w:val="20"/>
          <w:szCs w:val="20"/>
        </w:rPr>
        <w:t>Pzp</w:t>
      </w:r>
      <w:proofErr w:type="spellEnd"/>
      <w:r w:rsidRPr="001D1463">
        <w:rPr>
          <w:sz w:val="20"/>
          <w:szCs w:val="20"/>
        </w:rPr>
        <w:t>, gdzie zaznaczono, iż oferty, wnioski o dopuszczenie</w:t>
      </w:r>
      <w:r w:rsidRPr="00A469D2">
        <w:rPr>
          <w:sz w:val="20"/>
          <w:szCs w:val="20"/>
        </w:rPr>
        <w:t xml:space="preserv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21" w14:textId="77777777" w:rsidR="005819E7" w:rsidRPr="00A469D2" w:rsidRDefault="00A7058D" w:rsidP="00F337C5">
      <w:pPr>
        <w:numPr>
          <w:ilvl w:val="0"/>
          <w:numId w:val="19"/>
        </w:numPr>
        <w:pBdr>
          <w:top w:val="nil"/>
          <w:left w:val="nil"/>
          <w:bottom w:val="nil"/>
          <w:right w:val="nil"/>
          <w:between w:val="nil"/>
        </w:pBdr>
        <w:spacing w:after="60" w:line="240" w:lineRule="auto"/>
        <w:ind w:left="714" w:hanging="357"/>
        <w:jc w:val="both"/>
        <w:rPr>
          <w:sz w:val="20"/>
          <w:szCs w:val="20"/>
        </w:rPr>
      </w:pPr>
      <w:r w:rsidRPr="00A469D2">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22" w14:textId="77777777" w:rsidR="005819E7" w:rsidRPr="00A469D2" w:rsidRDefault="00A7058D" w:rsidP="00F337C5">
      <w:pPr>
        <w:numPr>
          <w:ilvl w:val="0"/>
          <w:numId w:val="19"/>
        </w:numPr>
        <w:pBdr>
          <w:top w:val="nil"/>
          <w:left w:val="nil"/>
          <w:bottom w:val="nil"/>
          <w:right w:val="nil"/>
          <w:between w:val="nil"/>
        </w:pBdr>
        <w:spacing w:line="240" w:lineRule="auto"/>
        <w:ind w:left="714" w:hanging="357"/>
        <w:jc w:val="both"/>
        <w:rPr>
          <w:sz w:val="20"/>
          <w:szCs w:val="20"/>
        </w:rPr>
      </w:pPr>
      <w:r w:rsidRPr="00A469D2">
        <w:rPr>
          <w:sz w:val="20"/>
          <w:szCs w:val="20"/>
        </w:rPr>
        <w:t xml:space="preserve">Szczegółowa instrukcja dla Wykonawców dotycząca złożenia, zmiany i wycofania oferty znajduje się na stronie internetowej pod adresem:  </w:t>
      </w:r>
      <w:hyperlink r:id="rId34">
        <w:r w:rsidRPr="00A469D2">
          <w:rPr>
            <w:sz w:val="20"/>
            <w:szCs w:val="20"/>
            <w:u w:val="single"/>
          </w:rPr>
          <w:t>https://platformazakupowa.pl/strona/45-instrukcje</w:t>
        </w:r>
      </w:hyperlink>
    </w:p>
    <w:p w14:paraId="00000123" w14:textId="5878BF96" w:rsidR="005819E7" w:rsidRPr="001D1463" w:rsidRDefault="00A7058D" w:rsidP="0088693F">
      <w:pPr>
        <w:pStyle w:val="Nagwek2"/>
        <w:numPr>
          <w:ilvl w:val="0"/>
          <w:numId w:val="50"/>
        </w:numPr>
        <w:spacing w:before="240" w:line="240" w:lineRule="auto"/>
        <w:ind w:left="714" w:hanging="357"/>
        <w:jc w:val="both"/>
        <w:rPr>
          <w:b/>
          <w:color w:val="0070C0"/>
        </w:rPr>
      </w:pPr>
      <w:bookmarkStart w:id="19" w:name="_Toc69130525"/>
      <w:r w:rsidRPr="001D1463">
        <w:rPr>
          <w:b/>
          <w:color w:val="0070C0"/>
        </w:rPr>
        <w:t>Otwarcie ofert</w:t>
      </w:r>
      <w:bookmarkEnd w:id="19"/>
    </w:p>
    <w:p w14:paraId="00000124" w14:textId="0B162A0B" w:rsidR="005819E7" w:rsidRPr="00A469D2" w:rsidRDefault="00A7058D" w:rsidP="00F337C5">
      <w:pPr>
        <w:numPr>
          <w:ilvl w:val="0"/>
          <w:numId w:val="3"/>
        </w:numPr>
        <w:spacing w:after="60" w:line="240" w:lineRule="auto"/>
        <w:jc w:val="both"/>
      </w:pPr>
      <w:r w:rsidRPr="00A469D2">
        <w:t xml:space="preserve">Otwarcie ofert następuje niezwłocznie po upływie terminu składania ofert, nie później niż następnego dnia po dniu, w którym upłynął </w:t>
      </w:r>
      <w:r w:rsidRPr="00A469D2">
        <w:rPr>
          <w:b/>
        </w:rPr>
        <w:t xml:space="preserve">termin składania ofert tj. </w:t>
      </w:r>
      <w:r w:rsidR="00F337C5">
        <w:rPr>
          <w:b/>
        </w:rPr>
        <w:br/>
      </w:r>
      <w:r w:rsidR="00832B01">
        <w:rPr>
          <w:b/>
          <w:color w:val="FF0000"/>
          <w:sz w:val="20"/>
          <w:szCs w:val="20"/>
        </w:rPr>
        <w:t>28</w:t>
      </w:r>
      <w:bookmarkStart w:id="20" w:name="_GoBack"/>
      <w:bookmarkEnd w:id="20"/>
      <w:r w:rsidR="00F337C5" w:rsidRPr="00F337C5">
        <w:rPr>
          <w:b/>
          <w:color w:val="FF0000"/>
          <w:sz w:val="20"/>
          <w:szCs w:val="20"/>
        </w:rPr>
        <w:t xml:space="preserve"> </w:t>
      </w:r>
      <w:r w:rsidR="0005486F">
        <w:rPr>
          <w:b/>
          <w:color w:val="FF0000"/>
          <w:sz w:val="20"/>
          <w:szCs w:val="20"/>
        </w:rPr>
        <w:t>lipca</w:t>
      </w:r>
      <w:r w:rsidR="00F337C5" w:rsidRPr="00F337C5">
        <w:rPr>
          <w:b/>
          <w:color w:val="FF0000"/>
          <w:sz w:val="20"/>
          <w:szCs w:val="20"/>
        </w:rPr>
        <w:t xml:space="preserve"> 2021r</w:t>
      </w:r>
    </w:p>
    <w:p w14:paraId="00000125" w14:textId="77777777" w:rsidR="005819E7" w:rsidRPr="00A469D2" w:rsidRDefault="00A7058D" w:rsidP="00F337C5">
      <w:pPr>
        <w:numPr>
          <w:ilvl w:val="0"/>
          <w:numId w:val="3"/>
        </w:numPr>
        <w:pBdr>
          <w:top w:val="nil"/>
          <w:left w:val="nil"/>
          <w:bottom w:val="nil"/>
          <w:right w:val="nil"/>
          <w:between w:val="nil"/>
        </w:pBdr>
        <w:spacing w:after="60" w:line="240" w:lineRule="auto"/>
        <w:jc w:val="both"/>
      </w:pPr>
      <w:r w:rsidRPr="00A469D2">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27" w14:textId="77777777" w:rsidR="005819E7" w:rsidRPr="00A469D2" w:rsidRDefault="00A7058D" w:rsidP="00F337C5">
      <w:pPr>
        <w:numPr>
          <w:ilvl w:val="0"/>
          <w:numId w:val="3"/>
        </w:numPr>
        <w:pBdr>
          <w:top w:val="nil"/>
          <w:left w:val="nil"/>
          <w:bottom w:val="nil"/>
          <w:right w:val="nil"/>
          <w:between w:val="nil"/>
        </w:pBdr>
        <w:spacing w:after="60" w:line="240" w:lineRule="auto"/>
        <w:jc w:val="both"/>
      </w:pPr>
      <w:r w:rsidRPr="00A469D2">
        <w:lastRenderedPageBreak/>
        <w:t>Zamawiający, najpóźniej przed otwarciem ofert, udostępnia na stronie internetowej prowadzonego postępowania informację o kwocie, jaką zamierza przeznaczyć na sfinansowanie zamówienia.</w:t>
      </w:r>
    </w:p>
    <w:p w14:paraId="00000128" w14:textId="77777777" w:rsidR="005819E7" w:rsidRPr="00A469D2" w:rsidRDefault="00A7058D" w:rsidP="00F337C5">
      <w:pPr>
        <w:numPr>
          <w:ilvl w:val="0"/>
          <w:numId w:val="3"/>
        </w:numPr>
        <w:pBdr>
          <w:top w:val="nil"/>
          <w:left w:val="nil"/>
          <w:bottom w:val="nil"/>
          <w:right w:val="nil"/>
          <w:between w:val="nil"/>
        </w:pBdr>
        <w:spacing w:after="60" w:line="240" w:lineRule="auto"/>
        <w:jc w:val="both"/>
      </w:pPr>
      <w:r w:rsidRPr="00A469D2">
        <w:t>Zamawiający, niezwłocznie po otwarciu ofert, udostępnia na stronie internetowej prowadzonego postępowania informacje o:</w:t>
      </w:r>
    </w:p>
    <w:p w14:paraId="00000129" w14:textId="77777777" w:rsidR="005819E7" w:rsidRPr="00A469D2" w:rsidRDefault="00A7058D" w:rsidP="00F337C5">
      <w:pPr>
        <w:shd w:val="clear" w:color="auto" w:fill="FFFFFF"/>
        <w:spacing w:after="60" w:line="240" w:lineRule="auto"/>
        <w:ind w:left="720"/>
        <w:jc w:val="both"/>
      </w:pPr>
      <w:r w:rsidRPr="00A469D2">
        <w:t>1) nazwach albo imionach i nazwiskach oraz siedzibach lub miejscach prowadzonej działalności gospodarczej albo miejscach zamieszkania Wykonawców, których oferty zostały otwarte;</w:t>
      </w:r>
    </w:p>
    <w:p w14:paraId="0000012A" w14:textId="77777777" w:rsidR="005819E7" w:rsidRPr="00A469D2" w:rsidRDefault="00A7058D" w:rsidP="001B5318">
      <w:pPr>
        <w:shd w:val="clear" w:color="auto" w:fill="FFFFFF"/>
        <w:spacing w:line="240" w:lineRule="auto"/>
        <w:ind w:firstLine="720"/>
        <w:jc w:val="both"/>
      </w:pPr>
      <w:r w:rsidRPr="00A469D2">
        <w:t>2) cenach lub kosztach zawartych w ofertach.</w:t>
      </w:r>
    </w:p>
    <w:p w14:paraId="0000012B" w14:textId="77777777" w:rsidR="005819E7" w:rsidRPr="00A469D2" w:rsidRDefault="00A7058D" w:rsidP="001B5318">
      <w:pPr>
        <w:shd w:val="clear" w:color="auto" w:fill="FFFFFF"/>
        <w:spacing w:line="240" w:lineRule="auto"/>
        <w:ind w:left="720"/>
        <w:jc w:val="both"/>
      </w:pPr>
      <w:r w:rsidRPr="00A469D2">
        <w:t>Informacja zostanie opublikowana na stronie postępowania na</w:t>
      </w:r>
      <w:hyperlink r:id="rId35">
        <w:r w:rsidRPr="00A469D2">
          <w:rPr>
            <w:u w:val="single"/>
          </w:rPr>
          <w:t xml:space="preserve"> platformazakupowa.pl</w:t>
        </w:r>
      </w:hyperlink>
      <w:r w:rsidRPr="00A469D2">
        <w:t xml:space="preserve"> w sekcji ,,Komunikaty” .</w:t>
      </w:r>
    </w:p>
    <w:p w14:paraId="0000012D" w14:textId="2B5ACF16" w:rsidR="005819E7" w:rsidRPr="00F4466D" w:rsidRDefault="00A7058D" w:rsidP="0088693F">
      <w:pPr>
        <w:pStyle w:val="Nagwek2"/>
        <w:numPr>
          <w:ilvl w:val="0"/>
          <w:numId w:val="50"/>
        </w:numPr>
        <w:spacing w:before="240" w:line="240" w:lineRule="auto"/>
        <w:ind w:left="714" w:hanging="357"/>
        <w:jc w:val="both"/>
        <w:rPr>
          <w:b/>
          <w:color w:val="0070C0"/>
        </w:rPr>
      </w:pPr>
      <w:bookmarkStart w:id="21" w:name="_Toc69130526"/>
      <w:r w:rsidRPr="00F4466D">
        <w:rPr>
          <w:b/>
          <w:color w:val="0070C0"/>
        </w:rPr>
        <w:t>Opis kryteriów oceny ofert wraz z podaniem wag tych kryteriów i sposobu oceny ofert</w:t>
      </w:r>
      <w:bookmarkEnd w:id="21"/>
      <w:r w:rsidRPr="00F4466D">
        <w:rPr>
          <w:b/>
          <w:color w:val="0070C0"/>
        </w:rPr>
        <w:t xml:space="preserve"> </w:t>
      </w:r>
    </w:p>
    <w:p w14:paraId="0000012E" w14:textId="198BC653" w:rsidR="005819E7" w:rsidRPr="00A469D2" w:rsidRDefault="00A7058D" w:rsidP="00F337C5">
      <w:pPr>
        <w:numPr>
          <w:ilvl w:val="0"/>
          <w:numId w:val="13"/>
        </w:numPr>
        <w:spacing w:before="100" w:beforeAutospacing="1" w:after="60" w:line="240" w:lineRule="auto"/>
        <w:ind w:left="425"/>
        <w:jc w:val="both"/>
        <w:rPr>
          <w:sz w:val="20"/>
          <w:szCs w:val="20"/>
        </w:rPr>
      </w:pPr>
      <w:r w:rsidRPr="00A469D2">
        <w:rPr>
          <w:sz w:val="20"/>
          <w:szCs w:val="20"/>
        </w:rPr>
        <w:t>Przy wyborze najkorzystniejszej oferty Zamawiający będzie się kierował nastę</w:t>
      </w:r>
      <w:r w:rsidR="00FC1FC8" w:rsidRPr="00A469D2">
        <w:rPr>
          <w:sz w:val="20"/>
          <w:szCs w:val="20"/>
        </w:rPr>
        <w:t>pującymi kryteriami oceny ofert dla każdej części zamówienia:</w:t>
      </w:r>
    </w:p>
    <w:p w14:paraId="0000012F" w14:textId="5C47DE88" w:rsidR="005819E7" w:rsidRPr="00A469D2" w:rsidRDefault="00FC1FC8" w:rsidP="00F337C5">
      <w:pPr>
        <w:spacing w:after="60" w:line="240" w:lineRule="auto"/>
        <w:ind w:left="924"/>
        <w:rPr>
          <w:b/>
          <w:sz w:val="20"/>
          <w:szCs w:val="20"/>
        </w:rPr>
      </w:pPr>
      <w:r w:rsidRPr="00A469D2">
        <w:rPr>
          <w:b/>
          <w:sz w:val="20"/>
          <w:szCs w:val="20"/>
        </w:rPr>
        <w:t xml:space="preserve">P1- </w:t>
      </w:r>
      <w:r w:rsidR="00A7058D" w:rsidRPr="00A469D2">
        <w:rPr>
          <w:b/>
          <w:sz w:val="20"/>
          <w:szCs w:val="20"/>
        </w:rPr>
        <w:t>Cena (C)</w:t>
      </w:r>
      <w:r w:rsidR="003B113A" w:rsidRPr="00A469D2">
        <w:rPr>
          <w:b/>
          <w:sz w:val="20"/>
          <w:szCs w:val="20"/>
        </w:rPr>
        <w:t xml:space="preserve"> ryczałtowa</w:t>
      </w:r>
      <w:r w:rsidR="00A7058D" w:rsidRPr="00A469D2">
        <w:rPr>
          <w:b/>
          <w:sz w:val="20"/>
          <w:szCs w:val="20"/>
        </w:rPr>
        <w:t xml:space="preserve"> </w:t>
      </w:r>
      <w:r w:rsidR="003B113A" w:rsidRPr="00A469D2">
        <w:rPr>
          <w:b/>
          <w:sz w:val="20"/>
          <w:szCs w:val="20"/>
        </w:rPr>
        <w:t>brutto</w:t>
      </w:r>
      <w:r w:rsidR="00A7058D" w:rsidRPr="00A469D2">
        <w:rPr>
          <w:b/>
          <w:sz w:val="20"/>
          <w:szCs w:val="20"/>
        </w:rPr>
        <w:t xml:space="preserve">– waga kryterium </w:t>
      </w:r>
      <w:r w:rsidR="003B113A" w:rsidRPr="00A469D2">
        <w:rPr>
          <w:b/>
          <w:smallCaps/>
          <w:sz w:val="20"/>
          <w:szCs w:val="20"/>
        </w:rPr>
        <w:t>-</w:t>
      </w:r>
      <w:r w:rsidR="00A7058D" w:rsidRPr="00A469D2">
        <w:rPr>
          <w:b/>
          <w:smallCaps/>
          <w:sz w:val="20"/>
          <w:szCs w:val="20"/>
        </w:rPr>
        <w:t> </w:t>
      </w:r>
      <w:r w:rsidR="003B113A" w:rsidRPr="00A469D2">
        <w:rPr>
          <w:b/>
          <w:smallCaps/>
          <w:sz w:val="20"/>
          <w:szCs w:val="20"/>
        </w:rPr>
        <w:t>60</w:t>
      </w:r>
      <w:r w:rsidR="00A7058D" w:rsidRPr="00A469D2">
        <w:rPr>
          <w:b/>
          <w:sz w:val="20"/>
          <w:szCs w:val="20"/>
        </w:rPr>
        <w:t>%;</w:t>
      </w:r>
    </w:p>
    <w:p w14:paraId="00000130" w14:textId="4E1ED5FE" w:rsidR="005819E7" w:rsidRPr="00A469D2" w:rsidRDefault="00FC1FC8" w:rsidP="00F337C5">
      <w:pPr>
        <w:spacing w:after="60" w:line="240" w:lineRule="auto"/>
        <w:ind w:left="924"/>
        <w:rPr>
          <w:b/>
          <w:sz w:val="20"/>
          <w:szCs w:val="20"/>
        </w:rPr>
      </w:pPr>
      <w:r w:rsidRPr="00A469D2">
        <w:rPr>
          <w:b/>
          <w:sz w:val="20"/>
          <w:szCs w:val="20"/>
        </w:rPr>
        <w:t xml:space="preserve">P2- </w:t>
      </w:r>
      <w:r w:rsidR="003B113A" w:rsidRPr="00A469D2">
        <w:rPr>
          <w:b/>
          <w:sz w:val="20"/>
          <w:szCs w:val="20"/>
        </w:rPr>
        <w:t>Okres gwarancji</w:t>
      </w:r>
      <w:r w:rsidRPr="00A469D2">
        <w:rPr>
          <w:b/>
          <w:sz w:val="20"/>
          <w:szCs w:val="20"/>
        </w:rPr>
        <w:t xml:space="preserve"> na cały przedmiot zamówienia</w:t>
      </w:r>
      <w:r w:rsidR="00A7058D" w:rsidRPr="00A469D2">
        <w:rPr>
          <w:b/>
          <w:smallCaps/>
          <w:sz w:val="20"/>
          <w:szCs w:val="20"/>
        </w:rPr>
        <w:t xml:space="preserve"> </w:t>
      </w:r>
      <w:r w:rsidR="00A7058D" w:rsidRPr="00A469D2">
        <w:rPr>
          <w:b/>
          <w:sz w:val="20"/>
          <w:szCs w:val="20"/>
        </w:rPr>
        <w:t xml:space="preserve">– waga kryterium </w:t>
      </w:r>
      <w:r w:rsidR="003B113A" w:rsidRPr="00A469D2">
        <w:rPr>
          <w:b/>
          <w:sz w:val="20"/>
          <w:szCs w:val="20"/>
        </w:rPr>
        <w:t>-</w:t>
      </w:r>
      <w:r w:rsidR="003B113A" w:rsidRPr="00A469D2">
        <w:rPr>
          <w:b/>
          <w:smallCaps/>
          <w:sz w:val="20"/>
          <w:szCs w:val="20"/>
        </w:rPr>
        <w:t> 40</w:t>
      </w:r>
      <w:r w:rsidR="00A7058D" w:rsidRPr="00A469D2">
        <w:rPr>
          <w:b/>
          <w:sz w:val="20"/>
          <w:szCs w:val="20"/>
        </w:rPr>
        <w:t>%.</w:t>
      </w:r>
    </w:p>
    <w:p w14:paraId="03737DCB" w14:textId="77777777" w:rsidR="0013441B" w:rsidRPr="00A469D2" w:rsidRDefault="0013441B" w:rsidP="00F337C5">
      <w:pPr>
        <w:pStyle w:val="Akapitzlist"/>
        <w:numPr>
          <w:ilvl w:val="0"/>
          <w:numId w:val="13"/>
        </w:numPr>
        <w:autoSpaceDE w:val="0"/>
        <w:autoSpaceDN w:val="0"/>
        <w:adjustRightInd w:val="0"/>
        <w:spacing w:after="60" w:line="240" w:lineRule="auto"/>
        <w:ind w:left="425" w:hanging="425"/>
        <w:contextualSpacing w:val="0"/>
        <w:rPr>
          <w:rFonts w:ascii="Arial" w:eastAsiaTheme="minorHAnsi" w:hAnsi="Arial" w:cs="Arial"/>
          <w:sz w:val="20"/>
          <w:szCs w:val="20"/>
        </w:rPr>
      </w:pPr>
      <w:r w:rsidRPr="00A469D2">
        <w:rPr>
          <w:rFonts w:ascii="Arial" w:eastAsiaTheme="minorHAnsi" w:hAnsi="Arial" w:cs="Arial"/>
          <w:sz w:val="20"/>
          <w:szCs w:val="20"/>
        </w:rPr>
        <w:t xml:space="preserve">Za najkorzystniejszą zostanie uznana oferta, która uzyska łącznie najwyższą ilość punktów, P=P1+P2  </w:t>
      </w:r>
      <w:r w:rsidRPr="00A469D2">
        <w:rPr>
          <w:rFonts w:ascii="Arial" w:hAnsi="Arial" w:cs="Arial"/>
          <w:sz w:val="20"/>
          <w:szCs w:val="20"/>
        </w:rPr>
        <w:t>Ilość punktów przyznanych badanej ofercie P to suma punktów z kryterium cena ofertowa P1(maksymalnie 60 pkt ) i kryterium rękojmia P2(maksymalnie 40 pkt) P=P1+P2</w:t>
      </w:r>
    </w:p>
    <w:p w14:paraId="2C66EBDE" w14:textId="158D7551" w:rsidR="0013441B" w:rsidRPr="00A469D2" w:rsidRDefault="0013441B" w:rsidP="003700AB">
      <w:pPr>
        <w:pStyle w:val="Akapitzlist"/>
        <w:numPr>
          <w:ilvl w:val="0"/>
          <w:numId w:val="13"/>
        </w:numPr>
        <w:autoSpaceDE w:val="0"/>
        <w:autoSpaceDN w:val="0"/>
        <w:adjustRightInd w:val="0"/>
        <w:spacing w:after="60" w:line="240" w:lineRule="auto"/>
        <w:ind w:left="425" w:hanging="426"/>
        <w:rPr>
          <w:rFonts w:ascii="Arial" w:eastAsiaTheme="minorHAnsi" w:hAnsi="Arial" w:cs="Arial"/>
          <w:sz w:val="20"/>
          <w:szCs w:val="20"/>
        </w:rPr>
      </w:pPr>
      <w:r w:rsidRPr="00A469D2">
        <w:rPr>
          <w:rFonts w:ascii="Arial" w:hAnsi="Arial" w:cs="Arial"/>
          <w:sz w:val="20"/>
          <w:szCs w:val="20"/>
        </w:rPr>
        <w:t>Za najkorzystniejszą zostanie uznana oferta, która uzyska największą ilość punktów (maksymalnie 100).</w:t>
      </w:r>
    </w:p>
    <w:p w14:paraId="4636E9C4" w14:textId="18A3412C" w:rsidR="002A2EA5" w:rsidRDefault="002A2EA5">
      <w:pPr>
        <w:rPr>
          <w:sz w:val="20"/>
          <w:szCs w:val="20"/>
          <w:u w:val="single"/>
        </w:rPr>
      </w:pPr>
    </w:p>
    <w:p w14:paraId="00000132" w14:textId="20C87B82" w:rsidR="005819E7" w:rsidRPr="00A469D2" w:rsidRDefault="00A7058D" w:rsidP="0015776A">
      <w:pPr>
        <w:numPr>
          <w:ilvl w:val="0"/>
          <w:numId w:val="13"/>
        </w:numPr>
        <w:spacing w:after="60" w:line="240" w:lineRule="auto"/>
        <w:ind w:left="425" w:hanging="425"/>
        <w:jc w:val="both"/>
        <w:rPr>
          <w:sz w:val="20"/>
          <w:szCs w:val="20"/>
          <w:u w:val="single"/>
        </w:rPr>
      </w:pPr>
      <w:r w:rsidRPr="00A469D2">
        <w:rPr>
          <w:sz w:val="20"/>
          <w:szCs w:val="20"/>
          <w:u w:val="single"/>
        </w:rPr>
        <w:t>Zasady oceny ofert w poszczególnych kryteriach:</w:t>
      </w:r>
    </w:p>
    <w:p w14:paraId="00000133" w14:textId="68963029" w:rsidR="005819E7" w:rsidRPr="00A469D2" w:rsidRDefault="00FC1FC8" w:rsidP="0088693F">
      <w:pPr>
        <w:pStyle w:val="Akapitzlist"/>
        <w:numPr>
          <w:ilvl w:val="2"/>
          <w:numId w:val="64"/>
        </w:numPr>
        <w:spacing w:line="240" w:lineRule="auto"/>
        <w:ind w:left="567" w:hanging="141"/>
        <w:jc w:val="both"/>
        <w:rPr>
          <w:rFonts w:ascii="Arial" w:hAnsi="Arial" w:cs="Arial"/>
          <w:szCs w:val="20"/>
        </w:rPr>
      </w:pPr>
      <w:r w:rsidRPr="00A469D2">
        <w:rPr>
          <w:rFonts w:ascii="Arial" w:hAnsi="Arial" w:cs="Arial"/>
          <w:b/>
          <w:szCs w:val="20"/>
        </w:rPr>
        <w:t xml:space="preserve">P1- </w:t>
      </w:r>
      <w:r w:rsidR="00A7058D" w:rsidRPr="00A469D2">
        <w:rPr>
          <w:rFonts w:ascii="Arial" w:hAnsi="Arial" w:cs="Arial"/>
          <w:b/>
          <w:szCs w:val="20"/>
        </w:rPr>
        <w:t xml:space="preserve">Cena (C) – waga </w:t>
      </w:r>
      <w:r w:rsidR="00A7058D" w:rsidRPr="00A469D2">
        <w:rPr>
          <w:rFonts w:ascii="Arial" w:hAnsi="Arial" w:cs="Arial"/>
          <w:b/>
          <w:smallCaps/>
          <w:szCs w:val="20"/>
        </w:rPr>
        <w:t>  </w:t>
      </w:r>
      <w:r w:rsidR="003B113A" w:rsidRPr="00A469D2">
        <w:rPr>
          <w:rFonts w:ascii="Arial" w:hAnsi="Arial" w:cs="Arial"/>
          <w:b/>
          <w:smallCaps/>
          <w:szCs w:val="20"/>
        </w:rPr>
        <w:t>60</w:t>
      </w:r>
      <w:r w:rsidR="00A7058D" w:rsidRPr="00A469D2">
        <w:rPr>
          <w:rFonts w:ascii="Arial" w:hAnsi="Arial" w:cs="Arial"/>
          <w:b/>
          <w:smallCaps/>
          <w:szCs w:val="20"/>
        </w:rPr>
        <w:t>   </w:t>
      </w:r>
      <w:r w:rsidR="00A7058D" w:rsidRPr="00A469D2">
        <w:rPr>
          <w:rFonts w:ascii="Arial" w:hAnsi="Arial" w:cs="Arial"/>
          <w:b/>
          <w:szCs w:val="20"/>
        </w:rPr>
        <w:t>%</w:t>
      </w:r>
      <w:r w:rsidR="00F4466D">
        <w:rPr>
          <w:rFonts w:ascii="Arial" w:hAnsi="Arial" w:cs="Arial"/>
          <w:b/>
          <w:szCs w:val="20"/>
        </w:rPr>
        <w:t>- maksymalna ilość punktów 60</w:t>
      </w:r>
    </w:p>
    <w:p w14:paraId="00000134" w14:textId="77777777" w:rsidR="005819E7" w:rsidRPr="00A469D2" w:rsidRDefault="00A7058D" w:rsidP="001B5318">
      <w:pPr>
        <w:spacing w:before="240" w:line="240" w:lineRule="auto"/>
        <w:ind w:left="2124"/>
        <w:jc w:val="both"/>
        <w:rPr>
          <w:sz w:val="20"/>
          <w:szCs w:val="20"/>
        </w:rPr>
      </w:pPr>
      <w:r w:rsidRPr="00A469D2">
        <w:rPr>
          <w:b/>
          <w:sz w:val="20"/>
          <w:szCs w:val="20"/>
        </w:rPr>
        <w:t>cena najniższa brutto*</w:t>
      </w:r>
    </w:p>
    <w:p w14:paraId="00000135" w14:textId="747ABFE6" w:rsidR="005819E7" w:rsidRPr="00A469D2" w:rsidRDefault="00A7058D" w:rsidP="001B5318">
      <w:pPr>
        <w:spacing w:line="240" w:lineRule="auto"/>
        <w:ind w:left="1080"/>
        <w:jc w:val="both"/>
        <w:rPr>
          <w:sz w:val="20"/>
          <w:szCs w:val="20"/>
        </w:rPr>
      </w:pPr>
      <w:r w:rsidRPr="00A469D2">
        <w:rPr>
          <w:b/>
          <w:sz w:val="20"/>
          <w:szCs w:val="20"/>
        </w:rPr>
        <w:t>C =</w:t>
      </w:r>
      <w:r w:rsidRPr="00A469D2">
        <w:rPr>
          <w:sz w:val="20"/>
          <w:szCs w:val="20"/>
        </w:rPr>
        <w:t xml:space="preserve"> </w:t>
      </w:r>
      <w:r w:rsidRPr="00A469D2">
        <w:rPr>
          <w:strike/>
          <w:sz w:val="20"/>
          <w:szCs w:val="20"/>
        </w:rPr>
        <w:t xml:space="preserve">------------------------------------------------ </w:t>
      </w:r>
      <w:r w:rsidRPr="00A469D2">
        <w:rPr>
          <w:sz w:val="20"/>
          <w:szCs w:val="20"/>
        </w:rPr>
        <w:t xml:space="preserve">  </w:t>
      </w:r>
      <w:r w:rsidRPr="00A469D2">
        <w:rPr>
          <w:b/>
          <w:sz w:val="20"/>
          <w:szCs w:val="20"/>
        </w:rPr>
        <w:t xml:space="preserve">x 100 pkt x </w:t>
      </w:r>
      <w:r w:rsidR="003B113A" w:rsidRPr="00A469D2">
        <w:rPr>
          <w:b/>
          <w:smallCaps/>
          <w:sz w:val="20"/>
          <w:szCs w:val="20"/>
        </w:rPr>
        <w:t> 60</w:t>
      </w:r>
      <w:r w:rsidRPr="00A469D2">
        <w:rPr>
          <w:b/>
          <w:smallCaps/>
          <w:sz w:val="20"/>
          <w:szCs w:val="20"/>
        </w:rPr>
        <w:t>  </w:t>
      </w:r>
      <w:r w:rsidRPr="00A469D2">
        <w:rPr>
          <w:b/>
          <w:sz w:val="20"/>
          <w:szCs w:val="20"/>
        </w:rPr>
        <w:t>%</w:t>
      </w:r>
    </w:p>
    <w:p w14:paraId="00000136" w14:textId="77777777" w:rsidR="005819E7" w:rsidRPr="00A469D2" w:rsidRDefault="00A7058D" w:rsidP="001B5318">
      <w:pPr>
        <w:spacing w:line="240" w:lineRule="auto"/>
        <w:ind w:left="1736"/>
        <w:jc w:val="both"/>
        <w:rPr>
          <w:sz w:val="20"/>
          <w:szCs w:val="20"/>
        </w:rPr>
      </w:pPr>
      <w:r w:rsidRPr="00A469D2">
        <w:rPr>
          <w:b/>
          <w:sz w:val="20"/>
          <w:szCs w:val="20"/>
        </w:rPr>
        <w:t>cena oferty ocenianej brutto</w:t>
      </w:r>
    </w:p>
    <w:p w14:paraId="00000137" w14:textId="77777777" w:rsidR="005819E7" w:rsidRPr="00A469D2" w:rsidRDefault="00A7058D" w:rsidP="001B5318">
      <w:pPr>
        <w:spacing w:before="240" w:line="240" w:lineRule="auto"/>
        <w:ind w:left="372" w:firstLine="708"/>
        <w:jc w:val="both"/>
        <w:rPr>
          <w:sz w:val="16"/>
          <w:szCs w:val="16"/>
        </w:rPr>
      </w:pPr>
      <w:r w:rsidRPr="00A469D2">
        <w:rPr>
          <w:b/>
          <w:sz w:val="16"/>
          <w:szCs w:val="16"/>
        </w:rPr>
        <w:t>* spośród wszystkich złożonych ofert niepodlegających odrzuceniu</w:t>
      </w:r>
    </w:p>
    <w:p w14:paraId="00000138" w14:textId="77777777" w:rsidR="005819E7" w:rsidRPr="00A469D2" w:rsidRDefault="00A7058D" w:rsidP="003700AB">
      <w:pPr>
        <w:numPr>
          <w:ilvl w:val="0"/>
          <w:numId w:val="21"/>
        </w:numPr>
        <w:spacing w:before="240" w:after="60" w:line="240" w:lineRule="auto"/>
        <w:ind w:left="1356" w:hanging="420"/>
        <w:jc w:val="both"/>
        <w:rPr>
          <w:sz w:val="20"/>
          <w:szCs w:val="20"/>
        </w:rPr>
      </w:pPr>
      <w:r w:rsidRPr="00A469D2">
        <w:rPr>
          <w:sz w:val="20"/>
          <w:szCs w:val="20"/>
        </w:rPr>
        <w:t>Podstawą przyznania punktów w kryterium „cena” będzie cena ofertowa brutto podana przez Wykonawcę w Formularzu Ofertowym.</w:t>
      </w:r>
    </w:p>
    <w:p w14:paraId="00000139" w14:textId="77777777" w:rsidR="005819E7" w:rsidRPr="00A469D2" w:rsidRDefault="00A7058D" w:rsidP="003700AB">
      <w:pPr>
        <w:numPr>
          <w:ilvl w:val="0"/>
          <w:numId w:val="21"/>
        </w:numPr>
        <w:spacing w:after="60" w:line="240" w:lineRule="auto"/>
        <w:ind w:left="1356" w:hanging="420"/>
        <w:jc w:val="both"/>
        <w:rPr>
          <w:sz w:val="20"/>
          <w:szCs w:val="20"/>
        </w:rPr>
      </w:pPr>
      <w:r w:rsidRPr="00A469D2">
        <w:rPr>
          <w:sz w:val="20"/>
          <w:szCs w:val="20"/>
        </w:rPr>
        <w:t>Cena ofertowa brutto musi uwzględniać wszelkie koszty jakie Wykonawca poniesie w związku z realizacją przedmiotu zamówienia.</w:t>
      </w:r>
    </w:p>
    <w:p w14:paraId="0000013A" w14:textId="6F8BE266" w:rsidR="005819E7" w:rsidRPr="00A469D2" w:rsidRDefault="00FC1FC8" w:rsidP="0088693F">
      <w:pPr>
        <w:pStyle w:val="Akapitzlist"/>
        <w:numPr>
          <w:ilvl w:val="2"/>
          <w:numId w:val="63"/>
        </w:numPr>
        <w:spacing w:line="240" w:lineRule="auto"/>
        <w:ind w:left="567" w:hanging="141"/>
        <w:jc w:val="both"/>
        <w:rPr>
          <w:rFonts w:ascii="Arial" w:hAnsi="Arial" w:cs="Arial"/>
          <w:b/>
          <w:szCs w:val="20"/>
        </w:rPr>
      </w:pPr>
      <w:r w:rsidRPr="00A469D2">
        <w:rPr>
          <w:rFonts w:ascii="Arial" w:hAnsi="Arial" w:cs="Arial"/>
          <w:b/>
          <w:szCs w:val="20"/>
        </w:rPr>
        <w:t>P2- gwarancja</w:t>
      </w:r>
      <w:r w:rsidR="00A7058D" w:rsidRPr="00A469D2">
        <w:rPr>
          <w:rFonts w:ascii="Arial" w:hAnsi="Arial" w:cs="Arial"/>
          <w:b/>
          <w:szCs w:val="20"/>
        </w:rPr>
        <w:t xml:space="preserve">– waga </w:t>
      </w:r>
      <w:r w:rsidR="00A7058D" w:rsidRPr="00A469D2">
        <w:rPr>
          <w:rFonts w:ascii="Arial" w:hAnsi="Arial" w:cs="Arial"/>
          <w:b/>
          <w:smallCaps/>
          <w:szCs w:val="20"/>
        </w:rPr>
        <w:t>  </w:t>
      </w:r>
      <w:r w:rsidRPr="00A469D2">
        <w:rPr>
          <w:rFonts w:ascii="Arial" w:hAnsi="Arial" w:cs="Arial"/>
          <w:b/>
          <w:smallCaps/>
          <w:szCs w:val="20"/>
        </w:rPr>
        <w:t>40 </w:t>
      </w:r>
      <w:r w:rsidR="00A7058D" w:rsidRPr="00A469D2">
        <w:rPr>
          <w:rFonts w:ascii="Arial" w:hAnsi="Arial" w:cs="Arial"/>
          <w:b/>
          <w:szCs w:val="20"/>
        </w:rPr>
        <w:t>%</w:t>
      </w:r>
      <w:r w:rsidR="00F4466D">
        <w:rPr>
          <w:rFonts w:ascii="Arial" w:hAnsi="Arial" w:cs="Arial"/>
          <w:b/>
          <w:szCs w:val="20"/>
        </w:rPr>
        <w:t>- maksymalna ilość punktów 40</w:t>
      </w:r>
    </w:p>
    <w:p w14:paraId="0A2661C7" w14:textId="77777777" w:rsidR="00FC1FC8" w:rsidRPr="00A469D2" w:rsidRDefault="00FC1FC8" w:rsidP="0015776A">
      <w:pPr>
        <w:autoSpaceDE w:val="0"/>
        <w:autoSpaceDN w:val="0"/>
        <w:adjustRightInd w:val="0"/>
        <w:spacing w:line="240" w:lineRule="auto"/>
        <w:ind w:left="426"/>
        <w:rPr>
          <w:rFonts w:eastAsiaTheme="minorHAnsi"/>
          <w:sz w:val="20"/>
          <w:szCs w:val="20"/>
          <w:lang w:eastAsia="en-US"/>
        </w:rPr>
      </w:pPr>
      <w:r w:rsidRPr="00A469D2">
        <w:rPr>
          <w:rFonts w:eastAsiaTheme="minorHAnsi"/>
          <w:sz w:val="20"/>
          <w:szCs w:val="20"/>
          <w:lang w:eastAsia="en-US"/>
        </w:rPr>
        <w:t xml:space="preserve">Za termin gwarancji: </w:t>
      </w:r>
    </w:p>
    <w:p w14:paraId="7D81CCF5" w14:textId="77777777" w:rsidR="00FC1FC8" w:rsidRPr="003700AB" w:rsidRDefault="00FC1FC8" w:rsidP="0088693F">
      <w:pPr>
        <w:pStyle w:val="Akapitzlist"/>
        <w:numPr>
          <w:ilvl w:val="0"/>
          <w:numId w:val="80"/>
        </w:numPr>
        <w:autoSpaceDE w:val="0"/>
        <w:autoSpaceDN w:val="0"/>
        <w:adjustRightInd w:val="0"/>
        <w:spacing w:line="240" w:lineRule="auto"/>
        <w:ind w:left="851"/>
        <w:rPr>
          <w:rFonts w:ascii="Arial" w:eastAsiaTheme="minorHAnsi" w:hAnsi="Arial" w:cs="Arial"/>
          <w:sz w:val="20"/>
          <w:szCs w:val="20"/>
        </w:rPr>
      </w:pPr>
      <w:r w:rsidRPr="003700AB">
        <w:rPr>
          <w:rFonts w:ascii="Arial" w:eastAsiaTheme="minorHAnsi" w:hAnsi="Arial" w:cs="Arial"/>
          <w:sz w:val="20"/>
          <w:szCs w:val="20"/>
        </w:rPr>
        <w:t xml:space="preserve">60 miesięcy gwarancji i więcej 40 pkt, </w:t>
      </w:r>
    </w:p>
    <w:p w14:paraId="77A0BFA6" w14:textId="77777777" w:rsidR="00FC1FC8" w:rsidRPr="003700AB" w:rsidRDefault="00FC1FC8" w:rsidP="0088693F">
      <w:pPr>
        <w:pStyle w:val="Akapitzlist"/>
        <w:numPr>
          <w:ilvl w:val="0"/>
          <w:numId w:val="80"/>
        </w:numPr>
        <w:autoSpaceDE w:val="0"/>
        <w:autoSpaceDN w:val="0"/>
        <w:adjustRightInd w:val="0"/>
        <w:spacing w:line="240" w:lineRule="auto"/>
        <w:ind w:left="851"/>
        <w:rPr>
          <w:rFonts w:ascii="Arial" w:eastAsiaTheme="minorHAnsi" w:hAnsi="Arial" w:cs="Arial"/>
          <w:sz w:val="20"/>
          <w:szCs w:val="20"/>
        </w:rPr>
      </w:pPr>
      <w:r w:rsidRPr="003700AB">
        <w:rPr>
          <w:rFonts w:ascii="Arial" w:eastAsiaTheme="minorHAnsi" w:hAnsi="Arial" w:cs="Arial"/>
          <w:sz w:val="20"/>
          <w:szCs w:val="20"/>
        </w:rPr>
        <w:t xml:space="preserve">za 48 do 59 miesięcy – 20 pkt, </w:t>
      </w:r>
    </w:p>
    <w:p w14:paraId="6CE52BD4" w14:textId="1202623C" w:rsidR="00FC1FC8" w:rsidRPr="003700AB" w:rsidRDefault="00FC1FC8" w:rsidP="0088693F">
      <w:pPr>
        <w:pStyle w:val="Akapitzlist"/>
        <w:numPr>
          <w:ilvl w:val="0"/>
          <w:numId w:val="80"/>
        </w:numPr>
        <w:autoSpaceDE w:val="0"/>
        <w:autoSpaceDN w:val="0"/>
        <w:adjustRightInd w:val="0"/>
        <w:spacing w:line="240" w:lineRule="auto"/>
        <w:ind w:left="851"/>
        <w:rPr>
          <w:rFonts w:ascii="Arial" w:eastAsiaTheme="minorHAnsi" w:hAnsi="Arial" w:cs="Arial"/>
          <w:sz w:val="20"/>
          <w:szCs w:val="20"/>
        </w:rPr>
      </w:pPr>
      <w:r w:rsidRPr="003700AB">
        <w:rPr>
          <w:rFonts w:ascii="Arial" w:eastAsiaTheme="minorHAnsi" w:hAnsi="Arial" w:cs="Arial"/>
          <w:sz w:val="20"/>
          <w:szCs w:val="20"/>
        </w:rPr>
        <w:t xml:space="preserve">za 36 do 47 miesięcy– 0 pkt. </w:t>
      </w:r>
    </w:p>
    <w:p w14:paraId="2ECF4CD7" w14:textId="7196337B" w:rsidR="00FC1FC8" w:rsidRDefault="00FC1FC8" w:rsidP="0015776A">
      <w:pPr>
        <w:autoSpaceDE w:val="0"/>
        <w:autoSpaceDN w:val="0"/>
        <w:adjustRightInd w:val="0"/>
        <w:spacing w:after="120" w:line="240" w:lineRule="auto"/>
        <w:ind w:left="426"/>
        <w:rPr>
          <w:rFonts w:eastAsiaTheme="minorHAnsi"/>
          <w:sz w:val="20"/>
          <w:szCs w:val="20"/>
          <w:lang w:eastAsia="en-US"/>
        </w:rPr>
      </w:pPr>
      <w:r w:rsidRPr="00A469D2">
        <w:rPr>
          <w:rFonts w:eastAsiaTheme="minorHAnsi"/>
          <w:b/>
          <w:bCs/>
          <w:sz w:val="20"/>
          <w:szCs w:val="20"/>
          <w:lang w:eastAsia="en-US"/>
        </w:rPr>
        <w:t xml:space="preserve">Minimalny okres gwarancji wynosi 3 lata. </w:t>
      </w:r>
      <w:r w:rsidRPr="00A469D2">
        <w:rPr>
          <w:rFonts w:eastAsiaTheme="minorHAnsi"/>
          <w:sz w:val="20"/>
          <w:szCs w:val="20"/>
          <w:lang w:eastAsia="en-US"/>
        </w:rPr>
        <w:t>Zaoferowa</w:t>
      </w:r>
      <w:r w:rsidR="00D614EC" w:rsidRPr="00A469D2">
        <w:rPr>
          <w:rFonts w:eastAsiaTheme="minorHAnsi"/>
          <w:sz w:val="20"/>
          <w:szCs w:val="20"/>
          <w:lang w:eastAsia="en-US"/>
        </w:rPr>
        <w:t>nie gwarancji</w:t>
      </w:r>
      <w:r w:rsidRPr="00A469D2">
        <w:rPr>
          <w:rFonts w:eastAsiaTheme="minorHAnsi"/>
          <w:sz w:val="20"/>
          <w:szCs w:val="20"/>
          <w:lang w:eastAsia="en-US"/>
        </w:rPr>
        <w:t xml:space="preserve"> na okres krótszy niż </w:t>
      </w:r>
      <w:r w:rsidR="00F13A7C" w:rsidRPr="00A469D2">
        <w:rPr>
          <w:rFonts w:eastAsiaTheme="minorHAnsi"/>
          <w:sz w:val="20"/>
          <w:szCs w:val="20"/>
          <w:lang w:eastAsia="en-US"/>
        </w:rPr>
        <w:t xml:space="preserve">36 </w:t>
      </w:r>
      <w:r w:rsidRPr="00A469D2">
        <w:rPr>
          <w:rFonts w:eastAsiaTheme="minorHAnsi"/>
          <w:sz w:val="20"/>
          <w:szCs w:val="20"/>
          <w:lang w:eastAsia="en-US"/>
        </w:rPr>
        <w:t>miesięcy skutkowało będzie odrzuceniem oferty.</w:t>
      </w:r>
    </w:p>
    <w:p w14:paraId="2B0851E8" w14:textId="77777777" w:rsidR="0015776A" w:rsidRPr="0015776A" w:rsidRDefault="0015776A" w:rsidP="0015776A">
      <w:pPr>
        <w:autoSpaceDE w:val="0"/>
        <w:autoSpaceDN w:val="0"/>
        <w:adjustRightInd w:val="0"/>
        <w:spacing w:line="240" w:lineRule="auto"/>
        <w:ind w:left="426"/>
        <w:rPr>
          <w:rFonts w:eastAsiaTheme="minorHAnsi"/>
          <w:sz w:val="20"/>
          <w:szCs w:val="20"/>
          <w:lang w:eastAsia="en-US"/>
        </w:rPr>
      </w:pPr>
      <w:r w:rsidRPr="0015776A">
        <w:rPr>
          <w:rFonts w:eastAsiaTheme="minorHAnsi"/>
          <w:sz w:val="20"/>
          <w:szCs w:val="20"/>
          <w:lang w:eastAsia="en-US"/>
        </w:rPr>
        <w:t>Zaoferowanie gwarancji na okres krótszy niż 36 miesięcy skutkowało będzie odrzuceniem oferty.</w:t>
      </w:r>
    </w:p>
    <w:p w14:paraId="61C3B270" w14:textId="4389EB93" w:rsidR="00FC1FC8" w:rsidRPr="0015776A" w:rsidRDefault="0015776A" w:rsidP="0015776A">
      <w:pPr>
        <w:autoSpaceDE w:val="0"/>
        <w:autoSpaceDN w:val="0"/>
        <w:adjustRightInd w:val="0"/>
        <w:spacing w:before="60" w:after="60" w:line="240" w:lineRule="auto"/>
        <w:ind w:left="426"/>
        <w:jc w:val="both"/>
        <w:rPr>
          <w:rFonts w:eastAsiaTheme="minorHAnsi"/>
          <w:sz w:val="20"/>
          <w:szCs w:val="20"/>
          <w:lang w:eastAsia="en-US"/>
        </w:rPr>
      </w:pPr>
      <w:r w:rsidRPr="0015776A">
        <w:rPr>
          <w:rFonts w:eastAsiaTheme="minorHAnsi"/>
          <w:sz w:val="20"/>
          <w:szCs w:val="20"/>
          <w:lang w:eastAsia="en-US"/>
        </w:rPr>
        <w:t>Punkty w kryterium gwarancji zostaną przyznane tylko w przypadku złożenia przez Wykonawcę oświadczenia o oferowanym okresie gwarancji (w druku OFERTA). W przypadku nie złożenia takiego oświadczenia oferta otrzyma 0 punktów oraz Zamawiający uzna że Wykonawca zaoferował minimalny okres rękojmi tj. 36 m-</w:t>
      </w:r>
      <w:proofErr w:type="spellStart"/>
      <w:r w:rsidRPr="0015776A">
        <w:rPr>
          <w:rFonts w:eastAsiaTheme="minorHAnsi"/>
          <w:sz w:val="20"/>
          <w:szCs w:val="20"/>
          <w:lang w:eastAsia="en-US"/>
        </w:rPr>
        <w:t>cy</w:t>
      </w:r>
      <w:proofErr w:type="spellEnd"/>
      <w:r w:rsidRPr="0015776A">
        <w:rPr>
          <w:rFonts w:eastAsiaTheme="minorHAnsi"/>
          <w:sz w:val="20"/>
          <w:szCs w:val="20"/>
          <w:lang w:eastAsia="en-US"/>
        </w:rPr>
        <w:t>.</w:t>
      </w:r>
    </w:p>
    <w:p w14:paraId="02F1A759" w14:textId="77777777" w:rsidR="00F13A7C" w:rsidRPr="00A469D2" w:rsidRDefault="00A7058D" w:rsidP="0015776A">
      <w:pPr>
        <w:numPr>
          <w:ilvl w:val="0"/>
          <w:numId w:val="13"/>
        </w:numPr>
        <w:spacing w:after="60" w:line="240" w:lineRule="auto"/>
        <w:ind w:left="425" w:hanging="425"/>
        <w:jc w:val="both"/>
        <w:rPr>
          <w:sz w:val="20"/>
          <w:szCs w:val="20"/>
        </w:rPr>
      </w:pPr>
      <w:r w:rsidRPr="00A469D2">
        <w:rPr>
          <w:sz w:val="20"/>
          <w:szCs w:val="20"/>
        </w:rPr>
        <w:lastRenderedPageBreak/>
        <w:t>Punktacja przyznawana ofertom w poszczególnych kryteriach oceny ofert będzie liczona z dokładnością do dwóch miejsc po przecinku, zgodnie z zasadami arytmetyki.</w:t>
      </w:r>
      <w:r w:rsidR="00F13A7C" w:rsidRPr="00A469D2">
        <w:rPr>
          <w:sz w:val="20"/>
          <w:szCs w:val="20"/>
        </w:rPr>
        <w:t xml:space="preserve"> </w:t>
      </w:r>
    </w:p>
    <w:p w14:paraId="0000013C" w14:textId="0BADBDCD" w:rsidR="005819E7" w:rsidRPr="00A469D2" w:rsidRDefault="00F13A7C" w:rsidP="0015776A">
      <w:pPr>
        <w:numPr>
          <w:ilvl w:val="0"/>
          <w:numId w:val="13"/>
        </w:numPr>
        <w:spacing w:after="60" w:line="240" w:lineRule="auto"/>
        <w:ind w:left="425" w:hanging="425"/>
        <w:jc w:val="both"/>
        <w:rPr>
          <w:sz w:val="20"/>
          <w:szCs w:val="20"/>
        </w:rPr>
      </w:pPr>
      <w:r w:rsidRPr="00A469D2">
        <w:rPr>
          <w:sz w:val="20"/>
          <w:szCs w:val="20"/>
        </w:rPr>
        <w:t>Ocenie będą podlegały oferty niepodlegające odrzuceniu.</w:t>
      </w:r>
    </w:p>
    <w:p w14:paraId="0000013D" w14:textId="77777777" w:rsidR="005819E7" w:rsidRPr="00A469D2" w:rsidRDefault="00A7058D" w:rsidP="0015776A">
      <w:pPr>
        <w:numPr>
          <w:ilvl w:val="0"/>
          <w:numId w:val="13"/>
        </w:numPr>
        <w:spacing w:after="60" w:line="240" w:lineRule="auto"/>
        <w:ind w:left="425" w:hanging="425"/>
        <w:jc w:val="both"/>
        <w:rPr>
          <w:sz w:val="20"/>
          <w:szCs w:val="20"/>
        </w:rPr>
      </w:pPr>
      <w:r w:rsidRPr="00A469D2">
        <w:rPr>
          <w:sz w:val="20"/>
          <w:szCs w:val="20"/>
        </w:rPr>
        <w:t>W toku badania i oceny ofert Zamawiający może żądać od Wykonawcy wyjaśnień dotyczących treści złożonej oferty, w tym zaoferowanej ceny.</w:t>
      </w:r>
    </w:p>
    <w:p w14:paraId="0000013E" w14:textId="77777777" w:rsidR="005819E7" w:rsidRPr="00A469D2" w:rsidRDefault="00A7058D" w:rsidP="0015776A">
      <w:pPr>
        <w:numPr>
          <w:ilvl w:val="0"/>
          <w:numId w:val="13"/>
        </w:numPr>
        <w:spacing w:after="60" w:line="240" w:lineRule="auto"/>
        <w:ind w:left="425" w:hanging="425"/>
        <w:jc w:val="both"/>
        <w:rPr>
          <w:sz w:val="20"/>
          <w:szCs w:val="20"/>
        </w:rPr>
      </w:pPr>
      <w:r w:rsidRPr="00A469D2">
        <w:rPr>
          <w:sz w:val="20"/>
          <w:szCs w:val="20"/>
        </w:rPr>
        <w:t>Zamawiający udzieli zamówienia Wykonawcy, którego oferta zostanie uznana za najkorzystniejszą.</w:t>
      </w:r>
    </w:p>
    <w:p w14:paraId="0000013F" w14:textId="55C7408E" w:rsidR="005819E7" w:rsidRPr="00F4466D" w:rsidRDefault="00A7058D" w:rsidP="0088693F">
      <w:pPr>
        <w:pStyle w:val="Nagwek2"/>
        <w:numPr>
          <w:ilvl w:val="0"/>
          <w:numId w:val="50"/>
        </w:numPr>
        <w:spacing w:before="240" w:line="240" w:lineRule="auto"/>
        <w:ind w:left="714" w:hanging="357"/>
        <w:jc w:val="both"/>
        <w:rPr>
          <w:b/>
          <w:color w:val="0070C0"/>
        </w:rPr>
      </w:pPr>
      <w:bookmarkStart w:id="22" w:name="_Toc69130527"/>
      <w:r w:rsidRPr="00F4466D">
        <w:rPr>
          <w:b/>
          <w:color w:val="0070C0"/>
        </w:rPr>
        <w:t>Informacje o formalnościach, jakie powinny być dopełnione po wyborze oferty w celu zawarcia umowy</w:t>
      </w:r>
      <w:bookmarkEnd w:id="22"/>
      <w:r w:rsidR="00DA4EAB" w:rsidRPr="00F4466D">
        <w:rPr>
          <w:b/>
          <w:color w:val="0070C0"/>
        </w:rPr>
        <w:t xml:space="preserve"> </w:t>
      </w:r>
    </w:p>
    <w:p w14:paraId="00000140" w14:textId="77777777" w:rsidR="005819E7" w:rsidRPr="00A469D2" w:rsidRDefault="00A7058D" w:rsidP="0015776A">
      <w:pPr>
        <w:numPr>
          <w:ilvl w:val="0"/>
          <w:numId w:val="6"/>
        </w:numPr>
        <w:spacing w:after="60" w:line="240" w:lineRule="auto"/>
        <w:ind w:left="459" w:hanging="425"/>
        <w:jc w:val="both"/>
        <w:rPr>
          <w:sz w:val="20"/>
          <w:szCs w:val="20"/>
        </w:rPr>
      </w:pPr>
      <w:r w:rsidRPr="00A469D2">
        <w:rPr>
          <w:sz w:val="20"/>
          <w:szCs w:val="20"/>
        </w:rPr>
        <w:t>Zamawiający zawiera umowę w sprawie zamówienia publicznego w terminie nie krótszym niż 5 dni od dnia przesłania zawiadomienia o wyborze najkorzystniejszej oferty.</w:t>
      </w:r>
    </w:p>
    <w:p w14:paraId="4684BB0C" w14:textId="20269519" w:rsidR="00DA4EAB" w:rsidRPr="00F4466D" w:rsidRDefault="00DA4EAB" w:rsidP="0015776A">
      <w:pPr>
        <w:numPr>
          <w:ilvl w:val="0"/>
          <w:numId w:val="6"/>
        </w:numPr>
        <w:spacing w:after="60" w:line="240" w:lineRule="auto"/>
        <w:ind w:left="459" w:hanging="425"/>
        <w:jc w:val="both"/>
        <w:rPr>
          <w:sz w:val="20"/>
          <w:szCs w:val="20"/>
        </w:rPr>
      </w:pPr>
      <w:r w:rsidRPr="00F4466D">
        <w:rPr>
          <w:sz w:val="20"/>
          <w:szCs w:val="20"/>
        </w:rPr>
        <w:t>Wzór umowy jest załącznikiem do SWZ</w:t>
      </w:r>
    </w:p>
    <w:p w14:paraId="00000141" w14:textId="13397502" w:rsidR="005819E7" w:rsidRPr="00F4466D" w:rsidRDefault="00A7058D" w:rsidP="0015776A">
      <w:pPr>
        <w:numPr>
          <w:ilvl w:val="0"/>
          <w:numId w:val="6"/>
        </w:numPr>
        <w:spacing w:after="60" w:line="240" w:lineRule="auto"/>
        <w:ind w:left="462" w:hanging="426"/>
        <w:jc w:val="both"/>
        <w:rPr>
          <w:sz w:val="20"/>
          <w:szCs w:val="20"/>
        </w:rPr>
      </w:pPr>
      <w:r w:rsidRPr="00F4466D">
        <w:rPr>
          <w:sz w:val="20"/>
          <w:szCs w:val="20"/>
        </w:rPr>
        <w:t>Zamawiający może zawrzeć umowę w sprawie zamówienia publicznego przed upływem terminu, o którym mowa w ust. 1, jeżeli w postępowaniu o udzielenie zamówienia prowadzonym w trybie</w:t>
      </w:r>
      <w:r w:rsidR="0015776A">
        <w:rPr>
          <w:sz w:val="20"/>
          <w:szCs w:val="20"/>
        </w:rPr>
        <w:t xml:space="preserve"> </w:t>
      </w:r>
      <w:r w:rsidRPr="00F4466D">
        <w:rPr>
          <w:sz w:val="20"/>
          <w:szCs w:val="20"/>
        </w:rPr>
        <w:t>podstaw</w:t>
      </w:r>
      <w:r w:rsidR="00934648" w:rsidRPr="00F4466D">
        <w:rPr>
          <w:sz w:val="20"/>
          <w:szCs w:val="20"/>
        </w:rPr>
        <w:t>owym złożono tylko jedną ofertę dla danej części.</w:t>
      </w:r>
    </w:p>
    <w:p w14:paraId="0DAB7989" w14:textId="69FE59E1" w:rsidR="00BC3333" w:rsidRPr="00A469D2" w:rsidRDefault="00A7058D" w:rsidP="0015776A">
      <w:pPr>
        <w:numPr>
          <w:ilvl w:val="0"/>
          <w:numId w:val="6"/>
        </w:numPr>
        <w:spacing w:after="60" w:line="240" w:lineRule="auto"/>
        <w:ind w:left="462" w:hanging="426"/>
        <w:jc w:val="both"/>
        <w:rPr>
          <w:sz w:val="20"/>
          <w:szCs w:val="20"/>
        </w:rPr>
      </w:pPr>
      <w:r w:rsidRPr="00A469D2">
        <w:rPr>
          <w:sz w:val="20"/>
          <w:szCs w:val="20"/>
        </w:rPr>
        <w:t>Wykonawca, którego oferta zostanie uznana za najkorzystniejszą, będzie zobowiązany przed podpisaniem umowy do</w:t>
      </w:r>
      <w:r w:rsidR="00BC3333" w:rsidRPr="00A469D2">
        <w:rPr>
          <w:sz w:val="20"/>
          <w:szCs w:val="20"/>
        </w:rPr>
        <w:t>:</w:t>
      </w:r>
    </w:p>
    <w:p w14:paraId="6CFE21F0" w14:textId="0970A7B1" w:rsidR="00BC3333" w:rsidRPr="00A469D2" w:rsidRDefault="00BC3333" w:rsidP="0088693F">
      <w:pPr>
        <w:pStyle w:val="NormalnyWeb"/>
        <w:numPr>
          <w:ilvl w:val="0"/>
          <w:numId w:val="25"/>
        </w:numPr>
        <w:suppressAutoHyphens/>
        <w:spacing w:before="0" w:beforeAutospacing="0" w:after="60" w:afterAutospacing="0"/>
        <w:jc w:val="both"/>
        <w:rPr>
          <w:rFonts w:ascii="Arial" w:hAnsi="Arial" w:cs="Arial"/>
          <w:bCs/>
          <w:sz w:val="20"/>
          <w:szCs w:val="20"/>
        </w:rPr>
      </w:pPr>
      <w:r w:rsidRPr="00A469D2">
        <w:rPr>
          <w:rFonts w:ascii="Arial" w:eastAsia="Arial" w:hAnsi="Arial" w:cs="Arial"/>
          <w:sz w:val="20"/>
          <w:szCs w:val="20"/>
          <w:lang w:val="pl"/>
        </w:rPr>
        <w:t xml:space="preserve">wniesienia </w:t>
      </w:r>
      <w:r w:rsidRPr="00A469D2">
        <w:rPr>
          <w:rFonts w:ascii="Arial" w:hAnsi="Arial" w:cs="Arial"/>
          <w:bCs/>
          <w:sz w:val="20"/>
          <w:szCs w:val="20"/>
        </w:rPr>
        <w:t xml:space="preserve">wymaganego zabezpieczenia należytego wykonania umowy. </w:t>
      </w:r>
      <w:r w:rsidRPr="00A469D2">
        <w:rPr>
          <w:rFonts w:ascii="Arial" w:hAnsi="Arial" w:cs="Arial"/>
          <w:bCs/>
          <w:sz w:val="20"/>
          <w:szCs w:val="20"/>
        </w:rPr>
        <w:br/>
        <w:t>W przypadku gdy zabezpieczenie należytego wykonania umowy nie jest wpłacane bezpośrednio na rachunek bankowy zamawiającego Wykonawca musi przedłożyć dokument np. gwarancja bankowa, ubezpieczeniowa itp.</w:t>
      </w:r>
    </w:p>
    <w:p w14:paraId="337AD5C4" w14:textId="6A3C0A12" w:rsidR="00BC3333" w:rsidRPr="00A469D2" w:rsidRDefault="00BC3333" w:rsidP="0088693F">
      <w:pPr>
        <w:pStyle w:val="Akapitzlist"/>
        <w:numPr>
          <w:ilvl w:val="0"/>
          <w:numId w:val="25"/>
        </w:numPr>
        <w:spacing w:after="60" w:line="240" w:lineRule="auto"/>
        <w:ind w:left="714" w:hanging="357"/>
        <w:jc w:val="both"/>
        <w:rPr>
          <w:rFonts w:ascii="Arial" w:eastAsia="Arial" w:hAnsi="Arial" w:cs="Arial"/>
          <w:sz w:val="20"/>
          <w:szCs w:val="20"/>
          <w:lang w:val="pl" w:eastAsia="pl-PL"/>
        </w:rPr>
      </w:pPr>
      <w:r w:rsidRPr="00A469D2">
        <w:rPr>
          <w:rFonts w:ascii="Arial" w:eastAsia="Arial" w:hAnsi="Arial" w:cs="Arial"/>
          <w:sz w:val="20"/>
          <w:szCs w:val="20"/>
          <w:lang w:val="pl" w:eastAsia="pl-PL"/>
        </w:rPr>
        <w:t>Przedłożenia:</w:t>
      </w:r>
    </w:p>
    <w:p w14:paraId="0A679A92" w14:textId="4269A975" w:rsidR="00BC3333" w:rsidRPr="00A469D2" w:rsidRDefault="00BC3333" w:rsidP="0088693F">
      <w:pPr>
        <w:pStyle w:val="NormalnyWeb"/>
        <w:numPr>
          <w:ilvl w:val="0"/>
          <w:numId w:val="27"/>
        </w:numPr>
        <w:suppressAutoHyphens/>
        <w:spacing w:before="0" w:beforeAutospacing="0" w:after="60" w:afterAutospacing="0"/>
        <w:ind w:left="1083" w:hanging="357"/>
        <w:jc w:val="both"/>
        <w:rPr>
          <w:rFonts w:ascii="Arial" w:hAnsi="Arial" w:cs="Arial"/>
          <w:bCs/>
          <w:sz w:val="20"/>
          <w:szCs w:val="20"/>
        </w:rPr>
      </w:pPr>
      <w:r w:rsidRPr="00A469D2">
        <w:rPr>
          <w:rFonts w:ascii="Arial" w:hAnsi="Arial" w:cs="Arial"/>
          <w:bCs/>
          <w:sz w:val="20"/>
          <w:szCs w:val="20"/>
        </w:rPr>
        <w:t>pełnomocnictwa do zawarcia umowy, jeżeli nie wynika ono z treści OFERTY,</w:t>
      </w:r>
    </w:p>
    <w:p w14:paraId="43A188C3" w14:textId="77777777" w:rsidR="00BC3333" w:rsidRPr="00A469D2" w:rsidRDefault="00BC3333" w:rsidP="0088693F">
      <w:pPr>
        <w:pStyle w:val="NormalnyWeb"/>
        <w:numPr>
          <w:ilvl w:val="0"/>
          <w:numId w:val="27"/>
        </w:numPr>
        <w:suppressAutoHyphens/>
        <w:spacing w:before="0" w:beforeAutospacing="0" w:after="60" w:afterAutospacing="0"/>
        <w:ind w:left="1083" w:hanging="357"/>
        <w:jc w:val="both"/>
        <w:rPr>
          <w:rFonts w:ascii="Arial" w:hAnsi="Arial" w:cs="Arial"/>
          <w:bCs/>
          <w:sz w:val="20"/>
          <w:szCs w:val="20"/>
        </w:rPr>
      </w:pPr>
      <w:r w:rsidRPr="00A469D2">
        <w:rPr>
          <w:rFonts w:ascii="Arial" w:hAnsi="Arial" w:cs="Arial"/>
          <w:bCs/>
          <w:sz w:val="20"/>
          <w:szCs w:val="20"/>
        </w:rPr>
        <w:t xml:space="preserve">umowę regulującą współpracę – w przypadku złożenia oferty przez wykonawców wspólnie ubiegających się o udzielnie zamówienie, </w:t>
      </w:r>
    </w:p>
    <w:p w14:paraId="270883BF" w14:textId="4AAAF5DF" w:rsidR="00BC3333" w:rsidRPr="00A469D2" w:rsidRDefault="00BC3333" w:rsidP="0088693F">
      <w:pPr>
        <w:pStyle w:val="NormalnyWeb"/>
        <w:numPr>
          <w:ilvl w:val="0"/>
          <w:numId w:val="27"/>
        </w:numPr>
        <w:suppressAutoHyphens/>
        <w:spacing w:before="0" w:beforeAutospacing="0" w:after="60" w:afterAutospacing="0"/>
        <w:ind w:left="1083" w:hanging="357"/>
        <w:jc w:val="both"/>
        <w:rPr>
          <w:rFonts w:ascii="Arial" w:hAnsi="Arial" w:cs="Arial"/>
          <w:bCs/>
          <w:sz w:val="20"/>
          <w:szCs w:val="20"/>
        </w:rPr>
      </w:pPr>
      <w:r w:rsidRPr="00A469D2">
        <w:rPr>
          <w:rFonts w:ascii="Arial" w:hAnsi="Arial" w:cs="Arial"/>
          <w:bCs/>
          <w:sz w:val="20"/>
          <w:szCs w:val="20"/>
        </w:rPr>
        <w:t>harmonogramu rzeczowo-finansowego uzgodniony z Zamawiającym podpisany przez Wykonawcę</w:t>
      </w:r>
      <w:r w:rsidR="00D41AAF" w:rsidRPr="00A469D2">
        <w:rPr>
          <w:rFonts w:ascii="Arial" w:hAnsi="Arial" w:cs="Arial"/>
          <w:bCs/>
          <w:sz w:val="20"/>
          <w:szCs w:val="20"/>
        </w:rPr>
        <w:t>- zgodnie z projektowanymi postanowieniami umowy</w:t>
      </w:r>
    </w:p>
    <w:p w14:paraId="0CB3073D" w14:textId="7A8E951B" w:rsidR="00BC3333" w:rsidRPr="00A469D2" w:rsidRDefault="00BC3333" w:rsidP="0088693F">
      <w:pPr>
        <w:pStyle w:val="NormalnyWeb"/>
        <w:numPr>
          <w:ilvl w:val="0"/>
          <w:numId w:val="27"/>
        </w:numPr>
        <w:suppressAutoHyphens/>
        <w:spacing w:before="0" w:beforeAutospacing="0" w:after="60" w:afterAutospacing="0"/>
        <w:ind w:left="1083" w:hanging="357"/>
        <w:jc w:val="both"/>
        <w:rPr>
          <w:rFonts w:ascii="Arial" w:hAnsi="Arial" w:cs="Arial"/>
          <w:bCs/>
          <w:sz w:val="20"/>
          <w:szCs w:val="20"/>
        </w:rPr>
      </w:pPr>
      <w:r w:rsidRPr="00A469D2">
        <w:rPr>
          <w:rFonts w:ascii="Arial" w:hAnsi="Arial" w:cs="Arial"/>
          <w:bCs/>
          <w:sz w:val="20"/>
          <w:szCs w:val="20"/>
        </w:rPr>
        <w:t>kosztorys ofertowy</w:t>
      </w:r>
      <w:r w:rsidR="00D41AAF" w:rsidRPr="00A469D2">
        <w:rPr>
          <w:rFonts w:ascii="Arial" w:hAnsi="Arial" w:cs="Arial"/>
          <w:bCs/>
          <w:sz w:val="20"/>
          <w:szCs w:val="20"/>
        </w:rPr>
        <w:t>- zgodnie z projektowanymi postanowieniami umowy</w:t>
      </w:r>
    </w:p>
    <w:p w14:paraId="67533FB0" w14:textId="77777777" w:rsidR="00BC3333" w:rsidRPr="00A469D2" w:rsidRDefault="00BC3333" w:rsidP="001B5318">
      <w:pPr>
        <w:spacing w:line="240" w:lineRule="auto"/>
        <w:jc w:val="both"/>
        <w:rPr>
          <w:sz w:val="20"/>
          <w:szCs w:val="20"/>
        </w:rPr>
      </w:pPr>
    </w:p>
    <w:p w14:paraId="00000144" w14:textId="77777777" w:rsidR="005819E7" w:rsidRPr="00A469D2" w:rsidRDefault="00A7058D" w:rsidP="00814873">
      <w:pPr>
        <w:numPr>
          <w:ilvl w:val="0"/>
          <w:numId w:val="6"/>
        </w:numPr>
        <w:spacing w:line="240" w:lineRule="auto"/>
        <w:ind w:left="462" w:hanging="426"/>
        <w:jc w:val="both"/>
        <w:rPr>
          <w:sz w:val="20"/>
          <w:szCs w:val="20"/>
        </w:rPr>
      </w:pPr>
      <w:r w:rsidRPr="00A469D2">
        <w:rPr>
          <w:sz w:val="20"/>
          <w:szCs w:val="20"/>
        </w:rPr>
        <w:t>Wykonawca będzie zobowiązany do podpisania umowy w miejscu i terminie wskazanym przez Zamawiającego.</w:t>
      </w:r>
    </w:p>
    <w:p w14:paraId="00000145" w14:textId="714D9C19" w:rsidR="005819E7" w:rsidRPr="00F4466D" w:rsidRDefault="00A7058D" w:rsidP="0088693F">
      <w:pPr>
        <w:pStyle w:val="Nagwek2"/>
        <w:numPr>
          <w:ilvl w:val="0"/>
          <w:numId w:val="50"/>
        </w:numPr>
        <w:spacing w:before="240" w:line="240" w:lineRule="auto"/>
        <w:ind w:left="714" w:hanging="357"/>
        <w:jc w:val="both"/>
        <w:rPr>
          <w:b/>
          <w:color w:val="0070C0"/>
        </w:rPr>
      </w:pPr>
      <w:bookmarkStart w:id="23" w:name="_Toc69130528"/>
      <w:r w:rsidRPr="00F4466D">
        <w:rPr>
          <w:b/>
          <w:color w:val="0070C0"/>
        </w:rPr>
        <w:t>Wymagania dotyczące zabezpieczenia należytego wykonania umowy</w:t>
      </w:r>
      <w:bookmarkEnd w:id="23"/>
    </w:p>
    <w:p w14:paraId="7F2ED4D2" w14:textId="77777777" w:rsidR="00BC3333" w:rsidRPr="00A469D2" w:rsidRDefault="00BC3333" w:rsidP="0015776A">
      <w:pPr>
        <w:pStyle w:val="NormalnyWeb"/>
        <w:spacing w:before="0" w:beforeAutospacing="0" w:after="0" w:afterAutospacing="0"/>
        <w:ind w:left="403" w:hanging="403"/>
        <w:jc w:val="both"/>
        <w:rPr>
          <w:rFonts w:ascii="Arial" w:hAnsi="Arial" w:cs="Arial"/>
          <w:sz w:val="20"/>
          <w:szCs w:val="20"/>
        </w:rPr>
      </w:pPr>
      <w:r w:rsidRPr="00A469D2">
        <w:rPr>
          <w:rFonts w:ascii="Arial" w:hAnsi="Arial" w:cs="Arial"/>
          <w:sz w:val="20"/>
          <w:szCs w:val="20"/>
        </w:rPr>
        <w:t>1.  Zasady wnoszenia zabezpieczenia</w:t>
      </w:r>
    </w:p>
    <w:p w14:paraId="42A78136" w14:textId="77777777" w:rsidR="00BC3333" w:rsidRPr="00A469D2" w:rsidRDefault="00BC3333" w:rsidP="0088693F">
      <w:pPr>
        <w:pStyle w:val="NormalnyWeb"/>
        <w:numPr>
          <w:ilvl w:val="0"/>
          <w:numId w:val="29"/>
        </w:numPr>
        <w:suppressAutoHyphens/>
        <w:spacing w:before="60" w:beforeAutospacing="0" w:after="0" w:afterAutospacing="0"/>
        <w:ind w:left="714" w:hanging="357"/>
        <w:jc w:val="both"/>
        <w:rPr>
          <w:rFonts w:ascii="Arial" w:hAnsi="Arial" w:cs="Arial"/>
          <w:sz w:val="20"/>
          <w:szCs w:val="20"/>
        </w:rPr>
      </w:pPr>
      <w:r w:rsidRPr="00A469D2">
        <w:rPr>
          <w:rFonts w:ascii="Arial" w:hAnsi="Arial" w:cs="Arial"/>
          <w:sz w:val="20"/>
          <w:szCs w:val="20"/>
        </w:rPr>
        <w:t xml:space="preserve">Zamawiający będzie wymagał od Wykonawcy, którego ofertę wybrano jako najkorzystniejszą dla danej części, złożenia przed zawarciem umowy zabezpieczenia należytego wykonania umowy w wysokości </w:t>
      </w:r>
      <w:r w:rsidRPr="00A469D2">
        <w:rPr>
          <w:rFonts w:ascii="Arial" w:hAnsi="Arial" w:cs="Arial"/>
          <w:b/>
          <w:sz w:val="20"/>
          <w:szCs w:val="20"/>
        </w:rPr>
        <w:t>5 % ceny</w:t>
      </w:r>
      <w:r w:rsidRPr="00A469D2">
        <w:rPr>
          <w:rFonts w:ascii="Arial" w:hAnsi="Arial" w:cs="Arial"/>
          <w:sz w:val="20"/>
          <w:szCs w:val="20"/>
        </w:rPr>
        <w:t xml:space="preserve"> brutto podanej w ofercie dla danej części.</w:t>
      </w:r>
    </w:p>
    <w:p w14:paraId="2F14D773" w14:textId="77777777" w:rsidR="00BC3333" w:rsidRPr="00A469D2" w:rsidRDefault="00BC3333" w:rsidP="0088693F">
      <w:pPr>
        <w:pStyle w:val="NormalnyWeb"/>
        <w:numPr>
          <w:ilvl w:val="0"/>
          <w:numId w:val="29"/>
        </w:numPr>
        <w:suppressAutoHyphens/>
        <w:spacing w:before="60" w:beforeAutospacing="0" w:after="0" w:afterAutospacing="0"/>
        <w:ind w:left="714" w:hanging="357"/>
        <w:jc w:val="both"/>
        <w:rPr>
          <w:rFonts w:ascii="Arial" w:hAnsi="Arial" w:cs="Arial"/>
          <w:sz w:val="20"/>
          <w:szCs w:val="20"/>
        </w:rPr>
      </w:pPr>
      <w:r w:rsidRPr="00A469D2">
        <w:rPr>
          <w:rFonts w:ascii="Arial" w:hAnsi="Arial" w:cs="Arial"/>
          <w:sz w:val="20"/>
          <w:szCs w:val="20"/>
        </w:rPr>
        <w:t xml:space="preserve">Zabezpieczenie może być wnoszone według wyboru Wykonawcy w jednej lub w kilku następujących formach: </w:t>
      </w:r>
    </w:p>
    <w:p w14:paraId="4D9A20A8" w14:textId="77777777" w:rsidR="00BC3333" w:rsidRPr="00A469D2" w:rsidRDefault="00BC3333" w:rsidP="0088693F">
      <w:pPr>
        <w:pStyle w:val="NormalnyWeb"/>
        <w:numPr>
          <w:ilvl w:val="0"/>
          <w:numId w:val="28"/>
        </w:numPr>
        <w:spacing w:before="20" w:beforeAutospacing="0" w:after="0" w:afterAutospacing="0"/>
        <w:ind w:left="1066" w:hanging="357"/>
        <w:rPr>
          <w:rFonts w:ascii="Arial" w:hAnsi="Arial" w:cs="Arial"/>
          <w:sz w:val="20"/>
          <w:szCs w:val="20"/>
        </w:rPr>
      </w:pPr>
      <w:r w:rsidRPr="00A469D2">
        <w:rPr>
          <w:rFonts w:ascii="Arial" w:hAnsi="Arial" w:cs="Arial"/>
          <w:sz w:val="20"/>
          <w:szCs w:val="20"/>
        </w:rPr>
        <w:t>pieniądzu,</w:t>
      </w:r>
    </w:p>
    <w:p w14:paraId="2CE3AA9E" w14:textId="77777777" w:rsidR="00BC3333" w:rsidRPr="00A469D2" w:rsidRDefault="00BC3333" w:rsidP="0088693F">
      <w:pPr>
        <w:pStyle w:val="NormalnyWeb"/>
        <w:numPr>
          <w:ilvl w:val="0"/>
          <w:numId w:val="28"/>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poręczeniach bankowych lub poręczeniach spółdzielczej kasy oszczędnościowo-kredytowej, z tym że zobowiązanie kasy jest zawsze zobowiązaniem pieniężnym,</w:t>
      </w:r>
    </w:p>
    <w:p w14:paraId="35154438" w14:textId="77777777" w:rsidR="00BC3333" w:rsidRPr="00A469D2" w:rsidRDefault="00BC3333" w:rsidP="0088693F">
      <w:pPr>
        <w:pStyle w:val="NormalnyWeb"/>
        <w:numPr>
          <w:ilvl w:val="0"/>
          <w:numId w:val="28"/>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gwarancjach bankowych,</w:t>
      </w:r>
    </w:p>
    <w:p w14:paraId="0BE6E380" w14:textId="77777777" w:rsidR="00BC3333" w:rsidRPr="00A469D2" w:rsidRDefault="00BC3333" w:rsidP="0088693F">
      <w:pPr>
        <w:pStyle w:val="NormalnyWeb"/>
        <w:numPr>
          <w:ilvl w:val="0"/>
          <w:numId w:val="28"/>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gwarancjach ubezpieczeniowych,</w:t>
      </w:r>
    </w:p>
    <w:p w14:paraId="33B26018" w14:textId="77777777" w:rsidR="00BC3333" w:rsidRPr="00A469D2" w:rsidRDefault="00BC3333" w:rsidP="0088693F">
      <w:pPr>
        <w:pStyle w:val="NormalnyWeb"/>
        <w:numPr>
          <w:ilvl w:val="0"/>
          <w:numId w:val="28"/>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poręczeniach udzielanych przez podmioty, o których mowa w art. 6 b ust. 5 pkt 2 ustawy z dnia 9 listopada 2000 r. o utworzeniu Polskiej Agencji Rozwoju Przedsiębiorczości,</w:t>
      </w:r>
    </w:p>
    <w:p w14:paraId="584AA3C5" w14:textId="77777777" w:rsidR="00BC3333" w:rsidRPr="00F13497" w:rsidRDefault="00BC3333" w:rsidP="0088693F">
      <w:pPr>
        <w:pStyle w:val="Akapitzlist1"/>
        <w:numPr>
          <w:ilvl w:val="0"/>
          <w:numId w:val="29"/>
        </w:numPr>
        <w:tabs>
          <w:tab w:val="left" w:pos="426"/>
        </w:tabs>
        <w:suppressAutoHyphens w:val="0"/>
        <w:spacing w:before="120"/>
        <w:contextualSpacing/>
        <w:jc w:val="both"/>
        <w:rPr>
          <w:rFonts w:ascii="Arial" w:hAnsi="Arial" w:cs="Arial"/>
          <w:sz w:val="20"/>
          <w:szCs w:val="20"/>
        </w:rPr>
      </w:pPr>
      <w:r w:rsidRPr="00F13497">
        <w:rPr>
          <w:rFonts w:ascii="Arial" w:hAnsi="Arial" w:cs="Arial"/>
          <w:sz w:val="20"/>
          <w:szCs w:val="20"/>
        </w:rPr>
        <w:lastRenderedPageBreak/>
        <w:t>Zabezpieczenie wnoszone w pieniądzu należy wpłacić przelewem na rachunek bankowy Zamawiającego:</w:t>
      </w:r>
      <w:r w:rsidRPr="00F13497">
        <w:rPr>
          <w:rFonts w:ascii="Arial" w:eastAsia="Tahoma,Bold" w:hAnsi="Arial" w:cs="Arial"/>
          <w:b/>
          <w:bCs/>
          <w:sz w:val="20"/>
          <w:szCs w:val="20"/>
        </w:rPr>
        <w:t xml:space="preserve"> Bank Spółdzielczy Jasionka Nr 24 9191 0000 2001 0000 0143 0062 </w:t>
      </w:r>
      <w:r w:rsidRPr="00F13497">
        <w:rPr>
          <w:rFonts w:ascii="Arial" w:hAnsi="Arial" w:cs="Arial"/>
          <w:sz w:val="20"/>
          <w:szCs w:val="20"/>
        </w:rPr>
        <w:t>z podaniem tytułu: „zabezpieczenie należytego wykonania umowy na</w:t>
      </w:r>
      <w:r w:rsidRPr="00F13497">
        <w:rPr>
          <w:rFonts w:ascii="Arial" w:hAnsi="Arial" w:cs="Arial"/>
          <w:b/>
          <w:bCs/>
          <w:sz w:val="20"/>
          <w:szCs w:val="20"/>
        </w:rPr>
        <w:t xml:space="preserve"> </w:t>
      </w:r>
      <w:r w:rsidRPr="00F13497">
        <w:rPr>
          <w:rFonts w:ascii="Arial" w:hAnsi="Arial" w:cs="Arial"/>
          <w:bCs/>
          <w:sz w:val="20"/>
          <w:szCs w:val="20"/>
        </w:rPr>
        <w:t>zadanie:</w:t>
      </w:r>
      <w:r w:rsidRPr="00F13497">
        <w:rPr>
          <w:rFonts w:ascii="Arial" w:hAnsi="Arial" w:cs="Arial"/>
          <w:b/>
          <w:bCs/>
          <w:sz w:val="20"/>
          <w:szCs w:val="20"/>
        </w:rPr>
        <w:t xml:space="preserve"> </w:t>
      </w:r>
    </w:p>
    <w:p w14:paraId="45EEF828" w14:textId="756BF87A" w:rsidR="00BC3333" w:rsidRPr="00A469D2" w:rsidRDefault="0005486F" w:rsidP="0015776A">
      <w:pPr>
        <w:pStyle w:val="Akapitzlist1"/>
        <w:tabs>
          <w:tab w:val="left" w:pos="426"/>
        </w:tabs>
        <w:suppressAutoHyphens w:val="0"/>
        <w:spacing w:before="120" w:after="120"/>
        <w:jc w:val="both"/>
        <w:rPr>
          <w:rFonts w:ascii="Arial" w:hAnsi="Arial" w:cs="Arial"/>
          <w:sz w:val="20"/>
          <w:szCs w:val="20"/>
          <w:highlight w:val="yellow"/>
        </w:rPr>
      </w:pPr>
      <w:r w:rsidRPr="0005486F">
        <w:rPr>
          <w:rFonts w:ascii="Arial" w:hAnsi="Arial" w:cs="Arial"/>
          <w:b/>
          <w:szCs w:val="20"/>
        </w:rPr>
        <w:t xml:space="preserve">Budowa i modernizacja drogi dojazdowej do gruntów rolnych  w obrębie Stobierna na dz. o nr </w:t>
      </w:r>
      <w:proofErr w:type="spellStart"/>
      <w:r w:rsidRPr="0005486F">
        <w:rPr>
          <w:rFonts w:ascii="Arial" w:hAnsi="Arial" w:cs="Arial"/>
          <w:b/>
          <w:szCs w:val="20"/>
        </w:rPr>
        <w:t>ewid</w:t>
      </w:r>
      <w:proofErr w:type="spellEnd"/>
      <w:r w:rsidRPr="0005486F">
        <w:rPr>
          <w:rFonts w:ascii="Arial" w:hAnsi="Arial" w:cs="Arial"/>
          <w:b/>
          <w:szCs w:val="20"/>
        </w:rPr>
        <w:t xml:space="preserve">. 3437, oraz części działek nr </w:t>
      </w:r>
      <w:proofErr w:type="spellStart"/>
      <w:r w:rsidRPr="0005486F">
        <w:rPr>
          <w:rFonts w:ascii="Arial" w:hAnsi="Arial" w:cs="Arial"/>
          <w:b/>
          <w:szCs w:val="20"/>
        </w:rPr>
        <w:t>ewid</w:t>
      </w:r>
      <w:proofErr w:type="spellEnd"/>
      <w:r w:rsidRPr="0005486F">
        <w:rPr>
          <w:rFonts w:ascii="Arial" w:hAnsi="Arial" w:cs="Arial"/>
          <w:b/>
          <w:szCs w:val="20"/>
        </w:rPr>
        <w:t>. 3450/1, 3620, 3992, 4330, 4355, 4479/1, 4417/1, oraz 4350</w:t>
      </w:r>
      <w:r w:rsidR="00044382" w:rsidRPr="00044382">
        <w:rPr>
          <w:rFonts w:ascii="Arial" w:hAnsi="Arial" w:cs="Arial"/>
          <w:b/>
          <w:szCs w:val="20"/>
        </w:rPr>
        <w:t xml:space="preserve"> </w:t>
      </w:r>
    </w:p>
    <w:p w14:paraId="493446C7" w14:textId="77777777" w:rsidR="00BC3333" w:rsidRPr="00A469D2" w:rsidRDefault="00BC3333" w:rsidP="0088693F">
      <w:pPr>
        <w:pStyle w:val="Akapitzlist1"/>
        <w:numPr>
          <w:ilvl w:val="0"/>
          <w:numId w:val="29"/>
        </w:numPr>
        <w:tabs>
          <w:tab w:val="left" w:pos="426"/>
        </w:tabs>
        <w:suppressAutoHyphens w:val="0"/>
        <w:spacing w:after="60"/>
        <w:ind w:left="714" w:hanging="357"/>
        <w:jc w:val="both"/>
        <w:rPr>
          <w:rFonts w:ascii="Arial" w:hAnsi="Arial" w:cs="Arial"/>
          <w:sz w:val="20"/>
          <w:szCs w:val="20"/>
        </w:rPr>
      </w:pPr>
      <w:r w:rsidRPr="00A469D2">
        <w:rPr>
          <w:rFonts w:ascii="Arial" w:hAnsi="Arial" w:cs="Arial"/>
          <w:sz w:val="20"/>
          <w:szCs w:val="20"/>
        </w:rPr>
        <w:t>Celem właściwej identyfikacji, wpłaty z tytułu zabezpieczenia należytego wykonania umowy powinny zawierać w tytule przelewu numer umowy wskazany przez Zamawiającego. Za skuteczne wniesienie zabezpieczenia należytego wykonania umowy w pieniądzu rozumie się gdy w oznaczonym terminie nastąpi uznanie kwoty zabezpieczenia na rachunku bankowym Zamawiającego.</w:t>
      </w:r>
    </w:p>
    <w:p w14:paraId="1D3BF05A" w14:textId="5B192240" w:rsidR="00B60FF7" w:rsidRPr="00A469D2" w:rsidRDefault="00BC3333" w:rsidP="0088693F">
      <w:pPr>
        <w:pStyle w:val="Akapitzlist1"/>
        <w:numPr>
          <w:ilvl w:val="0"/>
          <w:numId w:val="29"/>
        </w:numPr>
        <w:tabs>
          <w:tab w:val="left" w:pos="426"/>
        </w:tabs>
        <w:suppressAutoHyphens w:val="0"/>
        <w:spacing w:after="60"/>
        <w:ind w:left="714" w:hanging="357"/>
        <w:jc w:val="both"/>
        <w:rPr>
          <w:rFonts w:ascii="Arial" w:hAnsi="Arial" w:cs="Arial"/>
          <w:sz w:val="20"/>
          <w:szCs w:val="20"/>
        </w:rPr>
      </w:pPr>
      <w:r w:rsidRPr="00A469D2">
        <w:rPr>
          <w:rFonts w:ascii="Arial" w:hAnsi="Arial" w:cs="Arial"/>
          <w:sz w:val="20"/>
          <w:szCs w:val="20"/>
        </w:rPr>
        <w:t>Zabezpieczenie w innej formie niż pieniądz należy złożyć w for</w:t>
      </w:r>
      <w:r w:rsidR="00B60FF7" w:rsidRPr="00A469D2">
        <w:rPr>
          <w:rFonts w:ascii="Arial" w:hAnsi="Arial" w:cs="Arial"/>
          <w:sz w:val="20"/>
          <w:szCs w:val="20"/>
        </w:rPr>
        <w:t xml:space="preserve">mie oryginału w </w:t>
      </w:r>
      <w:r w:rsidR="00634540">
        <w:rPr>
          <w:rFonts w:ascii="Arial" w:hAnsi="Arial" w:cs="Arial"/>
          <w:sz w:val="20"/>
          <w:szCs w:val="20"/>
        </w:rPr>
        <w:t xml:space="preserve">kasie </w:t>
      </w:r>
      <w:r w:rsidR="00B60FF7" w:rsidRPr="00A469D2">
        <w:rPr>
          <w:rFonts w:ascii="Arial" w:hAnsi="Arial" w:cs="Arial"/>
          <w:sz w:val="20"/>
          <w:szCs w:val="20"/>
        </w:rPr>
        <w:t>Urzęd</w:t>
      </w:r>
      <w:r w:rsidR="00634540">
        <w:rPr>
          <w:rFonts w:ascii="Arial" w:hAnsi="Arial" w:cs="Arial"/>
          <w:sz w:val="20"/>
          <w:szCs w:val="20"/>
        </w:rPr>
        <w:t>u</w:t>
      </w:r>
      <w:r w:rsidR="00B60FF7" w:rsidRPr="00A469D2">
        <w:rPr>
          <w:rFonts w:ascii="Arial" w:hAnsi="Arial" w:cs="Arial"/>
          <w:sz w:val="20"/>
          <w:szCs w:val="20"/>
        </w:rPr>
        <w:t xml:space="preserve"> Gminy</w:t>
      </w:r>
      <w:r w:rsidR="00F13497">
        <w:rPr>
          <w:rFonts w:ascii="Arial" w:hAnsi="Arial" w:cs="Arial"/>
          <w:sz w:val="20"/>
          <w:szCs w:val="20"/>
        </w:rPr>
        <w:t xml:space="preserve"> </w:t>
      </w:r>
      <w:r w:rsidR="00634540">
        <w:rPr>
          <w:rFonts w:ascii="Arial" w:hAnsi="Arial" w:cs="Arial"/>
          <w:sz w:val="20"/>
          <w:szCs w:val="20"/>
        </w:rPr>
        <w:t>Trzebownisko</w:t>
      </w:r>
      <w:r w:rsidR="00B60FF7" w:rsidRPr="00A469D2">
        <w:rPr>
          <w:rFonts w:ascii="Arial" w:hAnsi="Arial" w:cs="Arial"/>
          <w:sz w:val="20"/>
          <w:szCs w:val="20"/>
        </w:rPr>
        <w:t>.</w:t>
      </w:r>
    </w:p>
    <w:p w14:paraId="1BBCA0BC" w14:textId="77777777" w:rsidR="00B60FF7" w:rsidRPr="00A469D2" w:rsidRDefault="00BC3333" w:rsidP="0088693F">
      <w:pPr>
        <w:pStyle w:val="Akapitzlist1"/>
        <w:numPr>
          <w:ilvl w:val="0"/>
          <w:numId w:val="29"/>
        </w:numPr>
        <w:tabs>
          <w:tab w:val="left" w:pos="426"/>
        </w:tabs>
        <w:suppressAutoHyphens w:val="0"/>
        <w:spacing w:after="60"/>
        <w:ind w:left="714" w:hanging="357"/>
        <w:jc w:val="both"/>
        <w:rPr>
          <w:rFonts w:ascii="Arial" w:hAnsi="Arial" w:cs="Arial"/>
          <w:sz w:val="20"/>
          <w:szCs w:val="20"/>
        </w:rPr>
      </w:pPr>
      <w:r w:rsidRPr="00A469D2">
        <w:rPr>
          <w:rFonts w:ascii="Arial" w:hAnsi="Arial" w:cs="Arial"/>
          <w:sz w:val="20"/>
          <w:szCs w:val="20"/>
        </w:rPr>
        <w:t xml:space="preserve">Zamawiający nie wyraża zgody na tworzenie zabezpieczenia przez potrącenia z należności za częściowo wykonane zamówienie. </w:t>
      </w:r>
    </w:p>
    <w:p w14:paraId="758C0BBE" w14:textId="2E6F15E1" w:rsidR="00BC3333" w:rsidRPr="00A469D2" w:rsidRDefault="00BC3333" w:rsidP="0088693F">
      <w:pPr>
        <w:pStyle w:val="Akapitzlist1"/>
        <w:numPr>
          <w:ilvl w:val="0"/>
          <w:numId w:val="29"/>
        </w:numPr>
        <w:tabs>
          <w:tab w:val="left" w:pos="426"/>
        </w:tabs>
        <w:suppressAutoHyphens w:val="0"/>
        <w:spacing w:before="120"/>
        <w:contextualSpacing/>
        <w:jc w:val="both"/>
        <w:rPr>
          <w:rFonts w:ascii="Arial" w:hAnsi="Arial" w:cs="Arial"/>
          <w:sz w:val="20"/>
          <w:szCs w:val="20"/>
        </w:rPr>
      </w:pPr>
      <w:r w:rsidRPr="00A469D2">
        <w:rPr>
          <w:rFonts w:ascii="Arial" w:hAnsi="Arial" w:cs="Arial"/>
          <w:sz w:val="20"/>
          <w:szCs w:val="20"/>
        </w:rPr>
        <w:t xml:space="preserve">W przypadku wnoszenia zabezpieczenia w innej formie niż pieniądz treść dokumentu stanowiącego zabezpieczenie musi być zgodna z art. 453 </w:t>
      </w:r>
      <w:proofErr w:type="spellStart"/>
      <w:r w:rsidRPr="00A469D2">
        <w:rPr>
          <w:rFonts w:ascii="Arial" w:hAnsi="Arial" w:cs="Arial"/>
          <w:sz w:val="20"/>
          <w:szCs w:val="20"/>
        </w:rPr>
        <w:t>Pzp</w:t>
      </w:r>
      <w:proofErr w:type="spellEnd"/>
      <w:r w:rsidRPr="00A469D2">
        <w:rPr>
          <w:rFonts w:ascii="Arial" w:hAnsi="Arial" w:cs="Arial"/>
          <w:sz w:val="20"/>
          <w:szCs w:val="20"/>
        </w:rPr>
        <w:t xml:space="preserve">, czyli Zamawiający wymaga aby kwota pozostawiona na zabezpieczenie roszczeń z tytułu rękojmi za wady przedmiotu umowy lub gwarancji wynosiła 30% wysokości zabezpieczenia. Z treści gwarancji /poręczenia winno wynikać bezwarunkowe i nieodwołalne zobowiązanie Gwaranta do wypłaty Zamawiającemu, na jego pierwsze żądanie, wymaganej kwoty. </w:t>
      </w:r>
    </w:p>
    <w:p w14:paraId="5F649F63" w14:textId="77777777" w:rsidR="00BC3333" w:rsidRPr="00A469D2" w:rsidRDefault="00BC3333" w:rsidP="00634540">
      <w:pPr>
        <w:pStyle w:val="NormalnyWeb"/>
        <w:spacing w:before="120" w:beforeAutospacing="0" w:after="60" w:afterAutospacing="0"/>
        <w:ind w:left="403" w:hanging="403"/>
        <w:jc w:val="both"/>
        <w:rPr>
          <w:rFonts w:ascii="Arial" w:hAnsi="Arial" w:cs="Arial"/>
          <w:sz w:val="20"/>
          <w:szCs w:val="20"/>
        </w:rPr>
      </w:pPr>
      <w:r w:rsidRPr="00A469D2">
        <w:rPr>
          <w:rFonts w:ascii="Arial" w:hAnsi="Arial" w:cs="Arial"/>
          <w:bCs/>
          <w:sz w:val="20"/>
          <w:szCs w:val="20"/>
        </w:rPr>
        <w:t>2. Zasady zwrotu zabezpieczenia</w:t>
      </w:r>
    </w:p>
    <w:p w14:paraId="324390DA" w14:textId="7942C554" w:rsidR="00BC3333" w:rsidRPr="00A469D2" w:rsidRDefault="00BC3333" w:rsidP="0088693F">
      <w:pPr>
        <w:pStyle w:val="NormalnyWeb"/>
        <w:numPr>
          <w:ilvl w:val="0"/>
          <w:numId w:val="30"/>
        </w:numPr>
        <w:spacing w:before="0" w:beforeAutospacing="0" w:after="60" w:afterAutospacing="0"/>
        <w:ind w:left="760" w:hanging="357"/>
        <w:jc w:val="both"/>
        <w:rPr>
          <w:rFonts w:ascii="Arial" w:hAnsi="Arial" w:cs="Arial"/>
          <w:sz w:val="20"/>
          <w:szCs w:val="20"/>
        </w:rPr>
      </w:pPr>
      <w:r w:rsidRPr="00A469D2">
        <w:rPr>
          <w:rFonts w:ascii="Arial" w:hAnsi="Arial" w:cs="Arial"/>
          <w:sz w:val="20"/>
          <w:szCs w:val="20"/>
        </w:rPr>
        <w:t xml:space="preserve">Zamawiający zwraca 70% zabezpieczenia  w terminie 30 dni od dnia </w:t>
      </w:r>
      <w:r w:rsidR="002944F9">
        <w:rPr>
          <w:rFonts w:ascii="Arial" w:hAnsi="Arial" w:cs="Arial"/>
          <w:sz w:val="20"/>
          <w:szCs w:val="20"/>
        </w:rPr>
        <w:t>odbioru robót</w:t>
      </w:r>
      <w:r w:rsidRPr="00A469D2">
        <w:rPr>
          <w:rFonts w:ascii="Arial" w:hAnsi="Arial" w:cs="Arial"/>
          <w:sz w:val="20"/>
          <w:szCs w:val="20"/>
        </w:rPr>
        <w:t xml:space="preserve"> i uznania przez Zamawiającego za należycie wykonane. </w:t>
      </w:r>
    </w:p>
    <w:p w14:paraId="0289A4C7" w14:textId="050AFE3F" w:rsidR="00BC3333" w:rsidRPr="00634540" w:rsidRDefault="00BC3333" w:rsidP="0088693F">
      <w:pPr>
        <w:pStyle w:val="NormalnyWeb"/>
        <w:numPr>
          <w:ilvl w:val="0"/>
          <w:numId w:val="30"/>
        </w:numPr>
        <w:spacing w:before="0" w:beforeAutospacing="0" w:after="0" w:afterAutospacing="0"/>
        <w:jc w:val="both"/>
        <w:rPr>
          <w:rFonts w:ascii="Arial" w:hAnsi="Arial" w:cs="Arial"/>
          <w:sz w:val="20"/>
          <w:szCs w:val="20"/>
        </w:rPr>
      </w:pPr>
      <w:r w:rsidRPr="00A469D2">
        <w:rPr>
          <w:rFonts w:ascii="Arial" w:hAnsi="Arial" w:cs="Arial"/>
          <w:sz w:val="20"/>
          <w:szCs w:val="20"/>
        </w:rPr>
        <w:t>Zamawiający zostawi na zabezpieczenie roszczeń z tytułu rękojmi za wady lub gwarancji kwotę 30% zabezpieczenia</w:t>
      </w:r>
    </w:p>
    <w:p w14:paraId="0B6EE198" w14:textId="31E3DA38" w:rsidR="004476D8" w:rsidRPr="00F4466D" w:rsidRDefault="004476D8" w:rsidP="0088693F">
      <w:pPr>
        <w:pStyle w:val="Nagwek2"/>
        <w:numPr>
          <w:ilvl w:val="0"/>
          <w:numId w:val="50"/>
        </w:numPr>
        <w:spacing w:before="240" w:line="240" w:lineRule="auto"/>
        <w:ind w:left="714" w:hanging="357"/>
        <w:jc w:val="both"/>
        <w:rPr>
          <w:b/>
          <w:color w:val="0070C0"/>
        </w:rPr>
      </w:pPr>
      <w:bookmarkStart w:id="24" w:name="_Toc69130529"/>
      <w:r w:rsidRPr="00F4466D">
        <w:rPr>
          <w:b/>
          <w:color w:val="0070C0"/>
        </w:rPr>
        <w:t>Projektowane postanowienia umowy w sprawie zamówienia publicznego, które zostaną wprowadzone do umowy</w:t>
      </w:r>
      <w:bookmarkEnd w:id="24"/>
    </w:p>
    <w:p w14:paraId="4ABD892D" w14:textId="77777777" w:rsidR="00DB623C" w:rsidRPr="00A469D2" w:rsidRDefault="00DB623C" w:rsidP="00814873">
      <w:pPr>
        <w:pStyle w:val="NormalnyWeb"/>
        <w:numPr>
          <w:ilvl w:val="0"/>
          <w:numId w:val="14"/>
        </w:numPr>
        <w:suppressAutoHyphens/>
        <w:spacing w:before="120" w:beforeAutospacing="0" w:after="0" w:afterAutospacing="0" w:line="276" w:lineRule="auto"/>
        <w:ind w:left="284" w:hanging="284"/>
        <w:jc w:val="both"/>
        <w:rPr>
          <w:rFonts w:ascii="Arial" w:hAnsi="Arial" w:cs="Arial"/>
          <w:sz w:val="20"/>
        </w:rPr>
      </w:pPr>
      <w:r w:rsidRPr="00A469D2">
        <w:rPr>
          <w:rFonts w:ascii="Arial" w:hAnsi="Arial" w:cs="Arial"/>
          <w:sz w:val="20"/>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64445983" w14:textId="77777777" w:rsidR="00DB623C" w:rsidRPr="00A469D2" w:rsidRDefault="00DB623C" w:rsidP="00814873">
      <w:pPr>
        <w:pStyle w:val="Akapitzlist1"/>
        <w:numPr>
          <w:ilvl w:val="0"/>
          <w:numId w:val="14"/>
        </w:numPr>
        <w:spacing w:before="120" w:line="276" w:lineRule="auto"/>
        <w:ind w:left="284" w:hanging="284"/>
        <w:jc w:val="both"/>
        <w:rPr>
          <w:rFonts w:ascii="Arial" w:hAnsi="Arial" w:cs="Arial"/>
          <w:sz w:val="20"/>
        </w:rPr>
      </w:pPr>
      <w:r w:rsidRPr="00A469D2">
        <w:rPr>
          <w:rFonts w:ascii="Arial" w:hAnsi="Arial" w:cs="Arial"/>
          <w:sz w:val="20"/>
        </w:rPr>
        <w:t xml:space="preserve">Możliwości zmiany zawartej umowy oraz warunki takich zmian zostały określone w projektowanych postanowieniach umowy w sprawie zamówienia publicznego </w:t>
      </w:r>
    </w:p>
    <w:p w14:paraId="0000014C" w14:textId="6A4E021A" w:rsidR="005819E7" w:rsidRPr="00F4466D" w:rsidRDefault="00A7058D" w:rsidP="0088693F">
      <w:pPr>
        <w:pStyle w:val="Nagwek2"/>
        <w:numPr>
          <w:ilvl w:val="0"/>
          <w:numId w:val="50"/>
        </w:numPr>
        <w:spacing w:before="0" w:line="240" w:lineRule="auto"/>
        <w:ind w:left="714" w:hanging="357"/>
        <w:jc w:val="both"/>
        <w:rPr>
          <w:b/>
          <w:color w:val="0070C0"/>
        </w:rPr>
      </w:pPr>
      <w:bookmarkStart w:id="25" w:name="_Toc69130530"/>
      <w:r w:rsidRPr="00F4466D">
        <w:rPr>
          <w:b/>
          <w:color w:val="0070C0"/>
        </w:rPr>
        <w:t>Pouczenie o środkach ochrony prawnej przysługujących Wykonawcy</w:t>
      </w:r>
      <w:bookmarkEnd w:id="25"/>
    </w:p>
    <w:p w14:paraId="0000014D"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4E"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4F"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Odwołanie przysługuje na:</w:t>
      </w:r>
    </w:p>
    <w:p w14:paraId="00000150" w14:textId="77777777" w:rsidR="005819E7" w:rsidRPr="00A469D2" w:rsidRDefault="00A7058D" w:rsidP="00634540">
      <w:pPr>
        <w:spacing w:after="60" w:line="240" w:lineRule="auto"/>
        <w:ind w:left="868" w:hanging="425"/>
        <w:jc w:val="both"/>
        <w:rPr>
          <w:sz w:val="20"/>
          <w:szCs w:val="20"/>
        </w:rPr>
      </w:pPr>
      <w:r w:rsidRPr="00A469D2">
        <w:rPr>
          <w:sz w:val="20"/>
          <w:szCs w:val="20"/>
        </w:rPr>
        <w:t>1)</w:t>
      </w:r>
      <w:r w:rsidRPr="00A469D2">
        <w:rPr>
          <w:sz w:val="20"/>
          <w:szCs w:val="20"/>
        </w:rPr>
        <w:tab/>
        <w:t>niezgodną z przepisami ustawy czynność Zamawiającego, podjętą w postępowaniu o udzielenie zamówienia, w tym na projektowane postanowienie umowy;</w:t>
      </w:r>
    </w:p>
    <w:p w14:paraId="00000151" w14:textId="77777777" w:rsidR="005819E7" w:rsidRPr="00A469D2" w:rsidRDefault="00A7058D" w:rsidP="00634540">
      <w:pPr>
        <w:spacing w:after="60" w:line="240" w:lineRule="auto"/>
        <w:ind w:left="868" w:hanging="425"/>
        <w:jc w:val="both"/>
        <w:rPr>
          <w:sz w:val="20"/>
          <w:szCs w:val="20"/>
        </w:rPr>
      </w:pPr>
      <w:r w:rsidRPr="00A469D2">
        <w:rPr>
          <w:sz w:val="20"/>
          <w:szCs w:val="20"/>
        </w:rPr>
        <w:lastRenderedPageBreak/>
        <w:t>2)</w:t>
      </w:r>
      <w:r w:rsidRPr="00A469D2">
        <w:rPr>
          <w:sz w:val="20"/>
          <w:szCs w:val="20"/>
        </w:rPr>
        <w:tab/>
        <w:t>zaniechanie czynności w postępowaniu o udzielenie zamówienia do której zamawiający był obowiązany na podstawie ustawy;</w:t>
      </w:r>
    </w:p>
    <w:p w14:paraId="00000152"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53"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Odwołanie wobec treści ogłoszenia lub treści SWZ wnosi się w terminie 5 dni od dnia zamieszczenia ogłoszenia w Biuletynie Zamówień Publicznych lub treści SWZ na stronie internetowej.</w:t>
      </w:r>
    </w:p>
    <w:p w14:paraId="00000154"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Odwołanie wnosi się w terminie:</w:t>
      </w:r>
    </w:p>
    <w:p w14:paraId="00000155" w14:textId="77777777" w:rsidR="005819E7" w:rsidRPr="00A469D2" w:rsidRDefault="00A7058D" w:rsidP="00634540">
      <w:pPr>
        <w:spacing w:after="60" w:line="240" w:lineRule="auto"/>
        <w:ind w:left="851" w:hanging="425"/>
        <w:jc w:val="both"/>
        <w:rPr>
          <w:sz w:val="20"/>
          <w:szCs w:val="20"/>
        </w:rPr>
      </w:pPr>
      <w:r w:rsidRPr="00A469D2">
        <w:rPr>
          <w:sz w:val="20"/>
          <w:szCs w:val="20"/>
        </w:rPr>
        <w:t>1)</w:t>
      </w:r>
      <w:r w:rsidRPr="00A469D2">
        <w:rPr>
          <w:sz w:val="20"/>
          <w:szCs w:val="20"/>
        </w:rPr>
        <w:tab/>
        <w:t>5 dni od dnia przekazania informacji o czynności zamawiającego stanowiącej podstawę jego wniesienia, jeżeli informacja została przekazana przy użyciu środków komunikacji elektronicznej,</w:t>
      </w:r>
    </w:p>
    <w:p w14:paraId="00000156" w14:textId="77777777" w:rsidR="005819E7" w:rsidRPr="00A469D2" w:rsidRDefault="00A7058D" w:rsidP="00634540">
      <w:pPr>
        <w:spacing w:after="60" w:line="240" w:lineRule="auto"/>
        <w:ind w:left="851" w:hanging="425"/>
        <w:jc w:val="both"/>
        <w:rPr>
          <w:sz w:val="20"/>
          <w:szCs w:val="20"/>
        </w:rPr>
      </w:pPr>
      <w:r w:rsidRPr="00A469D2">
        <w:rPr>
          <w:sz w:val="20"/>
          <w:szCs w:val="20"/>
        </w:rPr>
        <w:t>2)</w:t>
      </w:r>
      <w:r w:rsidRPr="00A469D2">
        <w:rPr>
          <w:sz w:val="20"/>
          <w:szCs w:val="20"/>
        </w:rPr>
        <w:tab/>
        <w:t>10 dni od dnia przekazania informacji o czynności zamawiającego stanowiącej podstawę jego wniesienia, jeżeli informacja została przekazana w sposób inny niż określony w pkt 1).</w:t>
      </w:r>
    </w:p>
    <w:p w14:paraId="00000157"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58"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Na orzeczenie Izby oraz postanowienie Prezesa Izby, o którym mowa w art. 519 ust. 1 ustawy PZP, stronom oraz uczestnikom postępowania odwoławczego przysługuje skarga do sądu.</w:t>
      </w:r>
    </w:p>
    <w:p w14:paraId="00000159"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5A"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Skargę wnosi się do Sądu Okręgowego w Warszawie - sądu zamówień publicznych, zwanego dalej "sądem zamówień publicznych".</w:t>
      </w:r>
    </w:p>
    <w:p w14:paraId="0000015B"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5C" w14:textId="77777777" w:rsidR="005819E7" w:rsidRPr="00A469D2" w:rsidRDefault="00A7058D" w:rsidP="00814873">
      <w:pPr>
        <w:numPr>
          <w:ilvl w:val="0"/>
          <w:numId w:val="5"/>
        </w:numPr>
        <w:spacing w:line="240" w:lineRule="auto"/>
        <w:ind w:left="426"/>
        <w:jc w:val="both"/>
        <w:rPr>
          <w:sz w:val="20"/>
          <w:szCs w:val="20"/>
        </w:rPr>
      </w:pPr>
      <w:r w:rsidRPr="00A469D2">
        <w:rPr>
          <w:sz w:val="20"/>
          <w:szCs w:val="20"/>
        </w:rPr>
        <w:t>Prezes Izby przekazuje skargę wraz z aktami postępowania odwoławczego do sądu zamówień publicznych w terminie 7 dni od dnia jej otrzymania.</w:t>
      </w:r>
    </w:p>
    <w:p w14:paraId="49921C19" w14:textId="560AA44A" w:rsidR="00236245" w:rsidRPr="00F4466D" w:rsidRDefault="00236245" w:rsidP="0088693F">
      <w:pPr>
        <w:pStyle w:val="Nagwek2"/>
        <w:numPr>
          <w:ilvl w:val="0"/>
          <w:numId w:val="50"/>
        </w:numPr>
        <w:spacing w:before="240" w:line="240" w:lineRule="auto"/>
        <w:ind w:left="714" w:hanging="357"/>
        <w:rPr>
          <w:b/>
          <w:color w:val="0070C0"/>
        </w:rPr>
      </w:pPr>
      <w:r w:rsidRPr="00F4466D">
        <w:rPr>
          <w:b/>
          <w:color w:val="0070C0"/>
        </w:rPr>
        <w:t xml:space="preserve"> </w:t>
      </w:r>
      <w:bookmarkStart w:id="26" w:name="_Toc69130531"/>
      <w:r w:rsidRPr="00F4466D">
        <w:rPr>
          <w:b/>
          <w:color w:val="0070C0"/>
        </w:rPr>
        <w:t>Ochrona danych osobowych</w:t>
      </w:r>
      <w:bookmarkEnd w:id="26"/>
    </w:p>
    <w:p w14:paraId="054CCB98" w14:textId="77777777" w:rsidR="00236245" w:rsidRPr="00A469D2" w:rsidRDefault="00236245" w:rsidP="00634540">
      <w:pPr>
        <w:numPr>
          <w:ilvl w:val="0"/>
          <w:numId w:val="20"/>
        </w:numPr>
        <w:spacing w:before="120" w:line="240" w:lineRule="auto"/>
        <w:ind w:left="284" w:hanging="454"/>
        <w:jc w:val="both"/>
        <w:rPr>
          <w:sz w:val="20"/>
          <w:szCs w:val="20"/>
        </w:rPr>
      </w:pPr>
      <w:r w:rsidRPr="00A469D2">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E2B37E5" w14:textId="77777777" w:rsidR="00236245" w:rsidRPr="00A469D2" w:rsidRDefault="00236245" w:rsidP="00634540">
      <w:pPr>
        <w:numPr>
          <w:ilvl w:val="0"/>
          <w:numId w:val="10"/>
        </w:numPr>
        <w:spacing w:after="60" w:line="240" w:lineRule="auto"/>
        <w:ind w:left="709" w:hanging="401"/>
        <w:jc w:val="both"/>
        <w:rPr>
          <w:sz w:val="20"/>
          <w:szCs w:val="20"/>
        </w:rPr>
      </w:pPr>
      <w:r w:rsidRPr="00A469D2">
        <w:rPr>
          <w:sz w:val="20"/>
          <w:szCs w:val="20"/>
        </w:rPr>
        <w:t xml:space="preserve">administratorem Pani/Pana danych osobowych jest Gmina Trzebownisko, 36-001 Trzebownisko 976, nr tel. 17 77-13-700. </w:t>
      </w:r>
    </w:p>
    <w:p w14:paraId="0B0C3671" w14:textId="77777777" w:rsidR="00236245" w:rsidRPr="00A469D2" w:rsidRDefault="00236245" w:rsidP="00634540">
      <w:pPr>
        <w:numPr>
          <w:ilvl w:val="0"/>
          <w:numId w:val="10"/>
        </w:numPr>
        <w:spacing w:after="60" w:line="240" w:lineRule="auto"/>
        <w:ind w:left="709" w:hanging="401"/>
        <w:jc w:val="both"/>
        <w:rPr>
          <w:sz w:val="20"/>
          <w:szCs w:val="20"/>
        </w:rPr>
      </w:pPr>
      <w:r w:rsidRPr="00A469D2">
        <w:rPr>
          <w:sz w:val="20"/>
          <w:szCs w:val="20"/>
        </w:rPr>
        <w:t>administrator wyznaczył Inspektora Danych Osobowych, z którym można się kontaktować pod adresem e-mail: daneosobowe@trzebownisko.pl</w:t>
      </w:r>
    </w:p>
    <w:p w14:paraId="6E915667" w14:textId="77777777" w:rsidR="00236245" w:rsidRPr="00A469D2" w:rsidRDefault="00236245" w:rsidP="00634540">
      <w:pPr>
        <w:numPr>
          <w:ilvl w:val="0"/>
          <w:numId w:val="10"/>
        </w:numPr>
        <w:spacing w:after="60" w:line="240" w:lineRule="auto"/>
        <w:ind w:left="709" w:hanging="401"/>
        <w:jc w:val="both"/>
        <w:rPr>
          <w:sz w:val="20"/>
          <w:szCs w:val="20"/>
        </w:rPr>
      </w:pPr>
      <w:r w:rsidRPr="00A469D2">
        <w:rPr>
          <w:sz w:val="20"/>
          <w:szCs w:val="20"/>
        </w:rPr>
        <w:t xml:space="preserve">Pani/Pana dane osobowe przetwarzane będą na podstawie art. 6 ust. 1 lit. c RODO w celu związanym z przedmiotowym postępowaniem o udzielenie zamówienia publicznego, prowadzonym </w:t>
      </w:r>
      <w:r w:rsidRPr="00F4466D">
        <w:rPr>
          <w:sz w:val="20"/>
          <w:szCs w:val="20"/>
        </w:rPr>
        <w:t>w trybie podstawowym.</w:t>
      </w:r>
    </w:p>
    <w:p w14:paraId="58ACA6F3" w14:textId="77777777" w:rsidR="00236245" w:rsidRPr="00A469D2" w:rsidRDefault="00236245" w:rsidP="00634540">
      <w:pPr>
        <w:numPr>
          <w:ilvl w:val="0"/>
          <w:numId w:val="10"/>
        </w:numPr>
        <w:spacing w:after="60" w:line="240" w:lineRule="auto"/>
        <w:ind w:left="709" w:hanging="401"/>
        <w:jc w:val="both"/>
        <w:rPr>
          <w:sz w:val="20"/>
          <w:szCs w:val="20"/>
        </w:rPr>
      </w:pPr>
      <w:r w:rsidRPr="00A469D2">
        <w:rPr>
          <w:sz w:val="20"/>
          <w:szCs w:val="20"/>
        </w:rPr>
        <w:t>odbiorcami Pani/Pana danych osobowych będą osoby lub podmioty, którym udostępniona zostanie dokumentacja postępowania w oparciu o art. 74 ustawy PZP</w:t>
      </w:r>
    </w:p>
    <w:p w14:paraId="728DAA17" w14:textId="77777777" w:rsidR="00236245" w:rsidRPr="00A469D2" w:rsidRDefault="00236245" w:rsidP="00634540">
      <w:pPr>
        <w:numPr>
          <w:ilvl w:val="0"/>
          <w:numId w:val="10"/>
        </w:numPr>
        <w:spacing w:after="60" w:line="240" w:lineRule="auto"/>
        <w:ind w:left="709" w:hanging="401"/>
        <w:jc w:val="both"/>
        <w:rPr>
          <w:sz w:val="20"/>
          <w:szCs w:val="20"/>
        </w:rPr>
      </w:pPr>
      <w:r w:rsidRPr="00A469D2">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3FC33130" w14:textId="77777777" w:rsidR="00236245" w:rsidRPr="00A469D2" w:rsidRDefault="00236245" w:rsidP="00634540">
      <w:pPr>
        <w:numPr>
          <w:ilvl w:val="0"/>
          <w:numId w:val="10"/>
        </w:numPr>
        <w:spacing w:after="60" w:line="240" w:lineRule="auto"/>
        <w:ind w:left="709" w:hanging="401"/>
        <w:jc w:val="both"/>
        <w:rPr>
          <w:sz w:val="20"/>
          <w:szCs w:val="20"/>
        </w:rPr>
      </w:pPr>
      <w:r w:rsidRPr="00A469D2">
        <w:rPr>
          <w:sz w:val="20"/>
          <w:szCs w:val="20"/>
        </w:rPr>
        <w:t>obowiązek podania przez Panią/Pana danych osobowych bezpośrednio Pani/Pana dotyczących jest wymogiem ustawowym określonym w przepisach ustawy PZP, związanym z udziałem w postępowaniu o udzielenie zamówienia publicznego.</w:t>
      </w:r>
    </w:p>
    <w:p w14:paraId="3E42C997" w14:textId="77777777" w:rsidR="00236245" w:rsidRPr="00A469D2" w:rsidRDefault="00236245" w:rsidP="00634540">
      <w:pPr>
        <w:numPr>
          <w:ilvl w:val="0"/>
          <w:numId w:val="10"/>
        </w:numPr>
        <w:spacing w:after="60" w:line="240" w:lineRule="auto"/>
        <w:ind w:left="709" w:hanging="401"/>
        <w:jc w:val="both"/>
        <w:rPr>
          <w:sz w:val="20"/>
          <w:szCs w:val="20"/>
        </w:rPr>
      </w:pPr>
      <w:r w:rsidRPr="00A469D2">
        <w:rPr>
          <w:sz w:val="20"/>
          <w:szCs w:val="20"/>
        </w:rPr>
        <w:lastRenderedPageBreak/>
        <w:t>w odniesieniu do Pani/Pana danych osobowych decyzje nie będą podejmowane w sposób zautomatyzowany, stosownie do art. 22 RODO.</w:t>
      </w:r>
    </w:p>
    <w:p w14:paraId="233C86D1" w14:textId="77777777" w:rsidR="00236245" w:rsidRPr="00A469D2" w:rsidRDefault="00236245" w:rsidP="00634540">
      <w:pPr>
        <w:numPr>
          <w:ilvl w:val="0"/>
          <w:numId w:val="10"/>
        </w:numPr>
        <w:spacing w:after="60" w:line="240" w:lineRule="auto"/>
        <w:ind w:left="709" w:hanging="401"/>
        <w:jc w:val="both"/>
        <w:rPr>
          <w:sz w:val="20"/>
          <w:szCs w:val="20"/>
        </w:rPr>
      </w:pPr>
      <w:r w:rsidRPr="00A469D2">
        <w:rPr>
          <w:sz w:val="20"/>
          <w:szCs w:val="20"/>
        </w:rPr>
        <w:t>posiada Pani/Pan:</w:t>
      </w:r>
    </w:p>
    <w:p w14:paraId="640CB50C" w14:textId="77777777" w:rsidR="00236245" w:rsidRPr="00A469D2" w:rsidRDefault="00236245" w:rsidP="00634540">
      <w:pPr>
        <w:numPr>
          <w:ilvl w:val="0"/>
          <w:numId w:val="11"/>
        </w:numPr>
        <w:spacing w:after="60" w:line="240" w:lineRule="auto"/>
        <w:ind w:left="1064" w:hanging="462"/>
        <w:jc w:val="both"/>
        <w:rPr>
          <w:sz w:val="20"/>
          <w:szCs w:val="20"/>
        </w:rPr>
      </w:pPr>
      <w:r w:rsidRPr="00A469D2">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68A853E" w14:textId="77777777" w:rsidR="00236245" w:rsidRPr="00A469D2" w:rsidRDefault="00236245" w:rsidP="00634540">
      <w:pPr>
        <w:numPr>
          <w:ilvl w:val="0"/>
          <w:numId w:val="11"/>
        </w:numPr>
        <w:spacing w:after="60" w:line="240" w:lineRule="auto"/>
        <w:ind w:left="1064" w:hanging="462"/>
        <w:jc w:val="both"/>
        <w:rPr>
          <w:sz w:val="20"/>
          <w:szCs w:val="20"/>
        </w:rPr>
      </w:pPr>
      <w:r w:rsidRPr="00A469D2">
        <w:rPr>
          <w:sz w:val="20"/>
          <w:szCs w:val="20"/>
        </w:rPr>
        <w:t>na podstawie art. 16 RODO prawo do sprostowania Pani/Pana danych osobowych (</w:t>
      </w:r>
      <w:r w:rsidRPr="00A469D2">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469D2">
        <w:rPr>
          <w:sz w:val="20"/>
          <w:szCs w:val="20"/>
        </w:rPr>
        <w:t>);</w:t>
      </w:r>
    </w:p>
    <w:p w14:paraId="1B268D58" w14:textId="77777777" w:rsidR="00236245" w:rsidRPr="00A469D2" w:rsidRDefault="00236245" w:rsidP="00634540">
      <w:pPr>
        <w:numPr>
          <w:ilvl w:val="0"/>
          <w:numId w:val="11"/>
        </w:numPr>
        <w:spacing w:after="60" w:line="240" w:lineRule="auto"/>
        <w:ind w:left="1064" w:hanging="462"/>
        <w:jc w:val="both"/>
        <w:rPr>
          <w:sz w:val="20"/>
          <w:szCs w:val="20"/>
        </w:rPr>
      </w:pPr>
      <w:r w:rsidRPr="00A469D2">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A469D2">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469D2">
        <w:rPr>
          <w:sz w:val="20"/>
          <w:szCs w:val="20"/>
        </w:rPr>
        <w:t>);</w:t>
      </w:r>
    </w:p>
    <w:p w14:paraId="31091913" w14:textId="77777777" w:rsidR="00236245" w:rsidRPr="00A469D2" w:rsidRDefault="00236245" w:rsidP="00634540">
      <w:pPr>
        <w:numPr>
          <w:ilvl w:val="0"/>
          <w:numId w:val="11"/>
        </w:numPr>
        <w:spacing w:after="60" w:line="240" w:lineRule="auto"/>
        <w:ind w:left="1064" w:hanging="462"/>
        <w:jc w:val="both"/>
        <w:rPr>
          <w:sz w:val="20"/>
          <w:szCs w:val="20"/>
        </w:rPr>
      </w:pPr>
      <w:r w:rsidRPr="00A469D2">
        <w:rPr>
          <w:sz w:val="20"/>
          <w:szCs w:val="20"/>
        </w:rPr>
        <w:t xml:space="preserve">prawo do wniesienia skargi do Prezesa Urzędu Ochrony Danych Osobowych, gdy uzna Pani/Pan, że przetwarzanie danych osobowych Pani/Pana dotyczących narusza przepisy RODO; </w:t>
      </w:r>
      <w:r w:rsidRPr="00A469D2">
        <w:rPr>
          <w:i/>
          <w:sz w:val="20"/>
          <w:szCs w:val="20"/>
        </w:rPr>
        <w:t xml:space="preserve"> </w:t>
      </w:r>
    </w:p>
    <w:p w14:paraId="4513B8E8" w14:textId="77777777" w:rsidR="00236245" w:rsidRPr="00A469D2" w:rsidRDefault="00236245" w:rsidP="00634540">
      <w:pPr>
        <w:numPr>
          <w:ilvl w:val="0"/>
          <w:numId w:val="10"/>
        </w:numPr>
        <w:spacing w:after="60" w:line="240" w:lineRule="auto"/>
        <w:ind w:left="709" w:hanging="401"/>
        <w:jc w:val="both"/>
        <w:rPr>
          <w:sz w:val="20"/>
          <w:szCs w:val="20"/>
        </w:rPr>
      </w:pPr>
      <w:r w:rsidRPr="00A469D2">
        <w:rPr>
          <w:sz w:val="20"/>
          <w:szCs w:val="20"/>
        </w:rPr>
        <w:t>nie przysługuje Pani/Panu:</w:t>
      </w:r>
    </w:p>
    <w:p w14:paraId="20A96F4E" w14:textId="77777777" w:rsidR="00236245" w:rsidRPr="00A469D2" w:rsidRDefault="00236245" w:rsidP="00634540">
      <w:pPr>
        <w:numPr>
          <w:ilvl w:val="0"/>
          <w:numId w:val="22"/>
        </w:numPr>
        <w:spacing w:after="60" w:line="240" w:lineRule="auto"/>
        <w:ind w:left="1008" w:hanging="392"/>
        <w:jc w:val="both"/>
        <w:rPr>
          <w:sz w:val="20"/>
          <w:szCs w:val="20"/>
        </w:rPr>
      </w:pPr>
      <w:r w:rsidRPr="00A469D2">
        <w:rPr>
          <w:sz w:val="20"/>
          <w:szCs w:val="20"/>
        </w:rPr>
        <w:t>w związku z art. 17 ust. 3 lit. b, d lub e RODO prawo do usunięcia danych osobowych;</w:t>
      </w:r>
    </w:p>
    <w:p w14:paraId="1F1FC0B4" w14:textId="77777777" w:rsidR="00236245" w:rsidRPr="00A469D2" w:rsidRDefault="00236245" w:rsidP="00634540">
      <w:pPr>
        <w:numPr>
          <w:ilvl w:val="0"/>
          <w:numId w:val="22"/>
        </w:numPr>
        <w:spacing w:after="60" w:line="240" w:lineRule="auto"/>
        <w:ind w:left="1008" w:hanging="392"/>
        <w:jc w:val="both"/>
        <w:rPr>
          <w:sz w:val="20"/>
          <w:szCs w:val="20"/>
        </w:rPr>
      </w:pPr>
      <w:r w:rsidRPr="00A469D2">
        <w:rPr>
          <w:sz w:val="20"/>
          <w:szCs w:val="20"/>
        </w:rPr>
        <w:t>prawo do przenoszenia danych osobowych, o którym mowa w art. 20 RODO;</w:t>
      </w:r>
    </w:p>
    <w:p w14:paraId="20308A2A" w14:textId="77777777" w:rsidR="00236245" w:rsidRPr="00A469D2" w:rsidRDefault="00236245" w:rsidP="00634540">
      <w:pPr>
        <w:numPr>
          <w:ilvl w:val="0"/>
          <w:numId w:val="22"/>
        </w:numPr>
        <w:spacing w:after="60" w:line="240" w:lineRule="auto"/>
        <w:ind w:left="1008" w:hanging="392"/>
        <w:jc w:val="both"/>
        <w:rPr>
          <w:sz w:val="20"/>
          <w:szCs w:val="20"/>
        </w:rPr>
      </w:pPr>
      <w:r w:rsidRPr="00A469D2">
        <w:rPr>
          <w:sz w:val="20"/>
          <w:szCs w:val="20"/>
        </w:rPr>
        <w:t xml:space="preserve">na podstawie art. 21 RODO prawo sprzeciwu, wobec przetwarzania danych osobowych, gdyż podstawą prawną przetwarzania Pani/Pana danych osobowych jest art. 6 ust. 1 lit. c RODO; </w:t>
      </w:r>
    </w:p>
    <w:p w14:paraId="01313FC2" w14:textId="77777777" w:rsidR="00236245" w:rsidRPr="00A469D2" w:rsidRDefault="00236245" w:rsidP="00634540">
      <w:pPr>
        <w:numPr>
          <w:ilvl w:val="0"/>
          <w:numId w:val="10"/>
        </w:numPr>
        <w:spacing w:line="240" w:lineRule="auto"/>
        <w:ind w:left="709" w:hanging="403"/>
        <w:jc w:val="both"/>
        <w:rPr>
          <w:color w:val="FF0000"/>
          <w:sz w:val="20"/>
          <w:szCs w:val="20"/>
        </w:rPr>
      </w:pPr>
      <w:r w:rsidRPr="00A469D2">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r w:rsidRPr="00A469D2">
        <w:rPr>
          <w:color w:val="FF0000"/>
          <w:sz w:val="20"/>
          <w:szCs w:val="20"/>
        </w:rPr>
        <w:t>.</w:t>
      </w:r>
    </w:p>
    <w:p w14:paraId="5967A86D" w14:textId="188FC34A" w:rsidR="00236245" w:rsidRPr="00F4466D" w:rsidRDefault="00EE6975" w:rsidP="0088693F">
      <w:pPr>
        <w:pStyle w:val="Nagwek2"/>
        <w:numPr>
          <w:ilvl w:val="0"/>
          <w:numId w:val="50"/>
        </w:numPr>
        <w:spacing w:before="240" w:line="240" w:lineRule="auto"/>
        <w:ind w:left="714" w:hanging="357"/>
        <w:rPr>
          <w:b/>
          <w:color w:val="0070C0"/>
        </w:rPr>
      </w:pPr>
      <w:bookmarkStart w:id="27" w:name="_Toc69130532"/>
      <w:r w:rsidRPr="00F4466D">
        <w:rPr>
          <w:b/>
          <w:color w:val="0070C0"/>
        </w:rPr>
        <w:t>Pozostałe informacje</w:t>
      </w:r>
      <w:bookmarkEnd w:id="27"/>
    </w:p>
    <w:p w14:paraId="508D5512" w14:textId="2FB11A5B" w:rsidR="00EE6975" w:rsidRPr="00A469D2" w:rsidRDefault="00EE6975" w:rsidP="0088693F">
      <w:pPr>
        <w:numPr>
          <w:ilvl w:val="0"/>
          <w:numId w:val="65"/>
        </w:numPr>
        <w:spacing w:after="60" w:line="240" w:lineRule="auto"/>
        <w:jc w:val="both"/>
        <w:rPr>
          <w:sz w:val="20"/>
          <w:szCs w:val="20"/>
        </w:rPr>
      </w:pPr>
      <w:r w:rsidRPr="00A469D2">
        <w:rPr>
          <w:sz w:val="20"/>
          <w:szCs w:val="20"/>
        </w:rPr>
        <w:t xml:space="preserve">Zamawiający nie dopuszcza składania ofert wariantowych </w:t>
      </w:r>
    </w:p>
    <w:p w14:paraId="384CD772" w14:textId="3E6B604A" w:rsidR="00EE6975" w:rsidRPr="00A469D2" w:rsidRDefault="00EE6975" w:rsidP="0088693F">
      <w:pPr>
        <w:numPr>
          <w:ilvl w:val="0"/>
          <w:numId w:val="65"/>
        </w:numPr>
        <w:spacing w:after="60" w:line="240" w:lineRule="auto"/>
        <w:ind w:left="993" w:hanging="426"/>
        <w:jc w:val="both"/>
        <w:rPr>
          <w:sz w:val="20"/>
          <w:szCs w:val="20"/>
        </w:rPr>
      </w:pPr>
      <w:r w:rsidRPr="00A469D2">
        <w:rPr>
          <w:sz w:val="20"/>
          <w:szCs w:val="20"/>
        </w:rPr>
        <w:t>Zamawiający nie przewiduje zawarcia umowy ramowej</w:t>
      </w:r>
    </w:p>
    <w:p w14:paraId="1D13B1CB" w14:textId="2D606A77" w:rsidR="00EE6975" w:rsidRPr="00A469D2" w:rsidRDefault="00EE6975" w:rsidP="0088693F">
      <w:pPr>
        <w:numPr>
          <w:ilvl w:val="0"/>
          <w:numId w:val="65"/>
        </w:numPr>
        <w:spacing w:after="60" w:line="240" w:lineRule="auto"/>
        <w:ind w:left="993" w:hanging="426"/>
        <w:jc w:val="both"/>
        <w:rPr>
          <w:sz w:val="20"/>
          <w:szCs w:val="20"/>
        </w:rPr>
      </w:pPr>
      <w:r w:rsidRPr="00A469D2">
        <w:rPr>
          <w:sz w:val="20"/>
          <w:szCs w:val="20"/>
        </w:rPr>
        <w:t>Zamawiający nie przewiduje rozliczenia  w walutach obcych</w:t>
      </w:r>
    </w:p>
    <w:p w14:paraId="2CEFC33C" w14:textId="77777777" w:rsidR="00236245" w:rsidRPr="00A469D2" w:rsidRDefault="00236245" w:rsidP="0088693F">
      <w:pPr>
        <w:numPr>
          <w:ilvl w:val="0"/>
          <w:numId w:val="65"/>
        </w:numPr>
        <w:spacing w:after="60" w:line="240" w:lineRule="auto"/>
        <w:ind w:left="993" w:hanging="426"/>
        <w:jc w:val="both"/>
        <w:rPr>
          <w:sz w:val="20"/>
          <w:szCs w:val="20"/>
        </w:rPr>
      </w:pPr>
      <w:r w:rsidRPr="00A469D2">
        <w:rPr>
          <w:sz w:val="20"/>
          <w:szCs w:val="20"/>
        </w:rPr>
        <w:t>Zamawiający nie przewiduje aukcji elektronicznej.</w:t>
      </w:r>
    </w:p>
    <w:p w14:paraId="3B4DD78D" w14:textId="496BEF44" w:rsidR="00E079E8" w:rsidRPr="00E079E8" w:rsidRDefault="00E079E8" w:rsidP="0088693F">
      <w:pPr>
        <w:numPr>
          <w:ilvl w:val="0"/>
          <w:numId w:val="65"/>
        </w:numPr>
        <w:spacing w:after="60" w:line="240" w:lineRule="auto"/>
        <w:ind w:left="993" w:hanging="426"/>
        <w:jc w:val="both"/>
        <w:rPr>
          <w:sz w:val="20"/>
          <w:szCs w:val="20"/>
        </w:rPr>
      </w:pPr>
      <w:r w:rsidRPr="00E079E8">
        <w:rPr>
          <w:sz w:val="20"/>
          <w:szCs w:val="20"/>
        </w:rPr>
        <w:t xml:space="preserve">Zamawiający nie zastrzega wymogu ani nie dopuszcza możliwości złożenia ofert w postaci katalogów elektronicznych lob dołączenia katalogów elektronicznych do oferty, </w:t>
      </w:r>
    </w:p>
    <w:p w14:paraId="66E11352" w14:textId="28CB6B32" w:rsidR="00EE6975" w:rsidRPr="00A469D2" w:rsidRDefault="00EE6975" w:rsidP="0088693F">
      <w:pPr>
        <w:numPr>
          <w:ilvl w:val="0"/>
          <w:numId w:val="65"/>
        </w:numPr>
        <w:spacing w:after="60" w:line="240" w:lineRule="auto"/>
        <w:ind w:left="993" w:hanging="426"/>
        <w:jc w:val="both"/>
        <w:rPr>
          <w:sz w:val="20"/>
          <w:szCs w:val="20"/>
        </w:rPr>
      </w:pPr>
      <w:r w:rsidRPr="00A469D2">
        <w:rPr>
          <w:sz w:val="20"/>
          <w:szCs w:val="20"/>
        </w:rPr>
        <w:t>Zamawiający nie przewiduje ustanowienia dynamicznego systemu zakupów.</w:t>
      </w:r>
    </w:p>
    <w:p w14:paraId="26E1356D" w14:textId="769379E6" w:rsidR="00EE6975" w:rsidRPr="00A469D2" w:rsidRDefault="00EE6975" w:rsidP="0088693F">
      <w:pPr>
        <w:numPr>
          <w:ilvl w:val="0"/>
          <w:numId w:val="65"/>
        </w:numPr>
        <w:spacing w:after="60" w:line="240" w:lineRule="auto"/>
        <w:ind w:left="993" w:hanging="426"/>
        <w:jc w:val="both"/>
        <w:rPr>
          <w:sz w:val="20"/>
          <w:szCs w:val="20"/>
        </w:rPr>
      </w:pPr>
      <w:r w:rsidRPr="00A469D2">
        <w:rPr>
          <w:sz w:val="20"/>
          <w:szCs w:val="20"/>
        </w:rPr>
        <w:t>Zamawiający nie przewiduje zwrotu kosztów udziału w postepowaniu.</w:t>
      </w:r>
    </w:p>
    <w:p w14:paraId="642DBBFF" w14:textId="42C0E2BE" w:rsidR="00236245" w:rsidRPr="00A469D2" w:rsidRDefault="00236245" w:rsidP="0088693F">
      <w:pPr>
        <w:numPr>
          <w:ilvl w:val="0"/>
          <w:numId w:val="65"/>
        </w:numPr>
        <w:spacing w:after="60" w:line="240" w:lineRule="auto"/>
        <w:ind w:left="993" w:hanging="426"/>
        <w:jc w:val="both"/>
        <w:rPr>
          <w:sz w:val="20"/>
          <w:szCs w:val="20"/>
        </w:rPr>
      </w:pPr>
      <w:r w:rsidRPr="00A469D2">
        <w:rPr>
          <w:sz w:val="20"/>
          <w:szCs w:val="20"/>
        </w:rPr>
        <w:t>Zamawiający nie zastrzega możliwości ubiegania się o udzielenie zamówienia wyłącznie przez Wykonawcó</w:t>
      </w:r>
      <w:r w:rsidR="004322AE" w:rsidRPr="00A469D2">
        <w:rPr>
          <w:sz w:val="20"/>
          <w:szCs w:val="20"/>
        </w:rPr>
        <w:t>w, o których mowa w art. 94 PZP.</w:t>
      </w:r>
    </w:p>
    <w:p w14:paraId="00000164" w14:textId="4686B41C" w:rsidR="005819E7" w:rsidRPr="00F4466D" w:rsidRDefault="00A7058D" w:rsidP="0088693F">
      <w:pPr>
        <w:pStyle w:val="Nagwek2"/>
        <w:numPr>
          <w:ilvl w:val="0"/>
          <w:numId w:val="50"/>
        </w:numPr>
        <w:spacing w:before="240" w:line="240" w:lineRule="auto"/>
        <w:ind w:left="714" w:hanging="357"/>
        <w:jc w:val="both"/>
        <w:rPr>
          <w:b/>
          <w:color w:val="0070C0"/>
        </w:rPr>
      </w:pPr>
      <w:bookmarkStart w:id="28" w:name="_Toc69130533"/>
      <w:r w:rsidRPr="00F4466D">
        <w:rPr>
          <w:b/>
          <w:color w:val="0070C0"/>
        </w:rPr>
        <w:t>Spis załączników</w:t>
      </w:r>
      <w:bookmarkEnd w:id="28"/>
    </w:p>
    <w:p w14:paraId="1C58AB35" w14:textId="017F10DA" w:rsidR="002202A9" w:rsidRPr="00F4466D" w:rsidRDefault="00943C82" w:rsidP="0088693F">
      <w:pPr>
        <w:pStyle w:val="NormalnyWeb"/>
        <w:numPr>
          <w:ilvl w:val="0"/>
          <w:numId w:val="40"/>
        </w:numPr>
        <w:suppressAutoHyphens/>
        <w:spacing w:before="0" w:beforeAutospacing="0" w:after="60" w:afterAutospacing="0"/>
        <w:ind w:left="357" w:hanging="357"/>
        <w:jc w:val="both"/>
        <w:rPr>
          <w:rFonts w:ascii="Arial" w:hAnsi="Arial" w:cs="Arial"/>
          <w:bCs/>
          <w:sz w:val="20"/>
          <w:szCs w:val="20"/>
        </w:rPr>
      </w:pPr>
      <w:r w:rsidRPr="00F4466D">
        <w:rPr>
          <w:rFonts w:ascii="Arial" w:hAnsi="Arial" w:cs="Arial"/>
          <w:bCs/>
          <w:sz w:val="20"/>
          <w:szCs w:val="20"/>
        </w:rPr>
        <w:t>Zał. nr 2-</w:t>
      </w:r>
      <w:r w:rsidR="002202A9" w:rsidRPr="00F4466D">
        <w:rPr>
          <w:rFonts w:ascii="Arial" w:hAnsi="Arial" w:cs="Arial"/>
          <w:bCs/>
          <w:sz w:val="20"/>
          <w:szCs w:val="20"/>
        </w:rPr>
        <w:t>formularz OFERTA</w:t>
      </w:r>
      <w:r w:rsidRPr="00F4466D">
        <w:rPr>
          <w:rFonts w:ascii="Arial" w:hAnsi="Arial" w:cs="Arial"/>
          <w:bCs/>
          <w:sz w:val="20"/>
          <w:szCs w:val="20"/>
        </w:rPr>
        <w:t xml:space="preserve"> </w:t>
      </w:r>
    </w:p>
    <w:p w14:paraId="02B63532" w14:textId="6F0CE68B" w:rsidR="00943C82" w:rsidRPr="00F4466D" w:rsidRDefault="00943C82" w:rsidP="0088693F">
      <w:pPr>
        <w:pStyle w:val="NormalnyWeb"/>
        <w:numPr>
          <w:ilvl w:val="0"/>
          <w:numId w:val="40"/>
        </w:numPr>
        <w:suppressAutoHyphens/>
        <w:spacing w:before="0" w:beforeAutospacing="0" w:after="60" w:afterAutospacing="0"/>
        <w:ind w:left="357" w:hanging="357"/>
        <w:jc w:val="both"/>
        <w:rPr>
          <w:rFonts w:ascii="Arial" w:hAnsi="Arial" w:cs="Arial"/>
          <w:bCs/>
          <w:sz w:val="20"/>
          <w:szCs w:val="20"/>
        </w:rPr>
      </w:pPr>
      <w:r w:rsidRPr="00F4466D">
        <w:rPr>
          <w:rFonts w:ascii="Arial" w:hAnsi="Arial" w:cs="Arial"/>
          <w:bCs/>
          <w:sz w:val="20"/>
          <w:szCs w:val="20"/>
        </w:rPr>
        <w:t>Zał</w:t>
      </w:r>
      <w:r w:rsidR="00F4466D">
        <w:rPr>
          <w:rFonts w:ascii="Arial" w:hAnsi="Arial" w:cs="Arial"/>
          <w:bCs/>
          <w:sz w:val="20"/>
          <w:szCs w:val="20"/>
        </w:rPr>
        <w:t>.</w:t>
      </w:r>
      <w:r w:rsidRPr="00F4466D">
        <w:rPr>
          <w:rFonts w:ascii="Arial" w:hAnsi="Arial" w:cs="Arial"/>
          <w:bCs/>
          <w:sz w:val="20"/>
          <w:szCs w:val="20"/>
        </w:rPr>
        <w:t xml:space="preserve"> nr 3- Oświadczenie o braku podstaw wykluczenia i spełnienia warunków</w:t>
      </w:r>
    </w:p>
    <w:p w14:paraId="4F56692C" w14:textId="5CF55283" w:rsidR="002202A9" w:rsidRPr="00F4466D" w:rsidRDefault="00943C82" w:rsidP="0088693F">
      <w:pPr>
        <w:pStyle w:val="NormalnyWeb"/>
        <w:numPr>
          <w:ilvl w:val="0"/>
          <w:numId w:val="40"/>
        </w:numPr>
        <w:suppressAutoHyphens/>
        <w:spacing w:before="0" w:beforeAutospacing="0" w:after="60" w:afterAutospacing="0"/>
        <w:ind w:left="357" w:hanging="357"/>
        <w:jc w:val="both"/>
        <w:rPr>
          <w:rFonts w:ascii="Arial" w:hAnsi="Arial" w:cs="Arial"/>
          <w:bCs/>
          <w:sz w:val="20"/>
          <w:szCs w:val="20"/>
        </w:rPr>
      </w:pPr>
      <w:r w:rsidRPr="00F4466D">
        <w:rPr>
          <w:rFonts w:ascii="Arial" w:hAnsi="Arial" w:cs="Arial"/>
          <w:bCs/>
          <w:sz w:val="20"/>
          <w:szCs w:val="20"/>
        </w:rPr>
        <w:t>Zał</w:t>
      </w:r>
      <w:r w:rsidR="00F4466D">
        <w:rPr>
          <w:rFonts w:ascii="Arial" w:hAnsi="Arial" w:cs="Arial"/>
          <w:bCs/>
          <w:sz w:val="20"/>
          <w:szCs w:val="20"/>
        </w:rPr>
        <w:t>.</w:t>
      </w:r>
      <w:r w:rsidRPr="00F4466D">
        <w:rPr>
          <w:rFonts w:ascii="Arial" w:hAnsi="Arial" w:cs="Arial"/>
          <w:bCs/>
          <w:sz w:val="20"/>
          <w:szCs w:val="20"/>
        </w:rPr>
        <w:t xml:space="preserve"> nr 4-  </w:t>
      </w:r>
      <w:r w:rsidR="002202A9" w:rsidRPr="00F4466D">
        <w:rPr>
          <w:rFonts w:ascii="Arial" w:hAnsi="Arial" w:cs="Arial"/>
          <w:bCs/>
          <w:sz w:val="20"/>
          <w:szCs w:val="20"/>
        </w:rPr>
        <w:t>wzór zobowiązania podmiotu udostępniającego zasoby</w:t>
      </w:r>
    </w:p>
    <w:p w14:paraId="1393B918" w14:textId="209ECE18" w:rsidR="00F4466D" w:rsidRPr="00F4466D" w:rsidRDefault="00F4466D" w:rsidP="0088693F">
      <w:pPr>
        <w:pStyle w:val="NormalnyWeb"/>
        <w:numPr>
          <w:ilvl w:val="0"/>
          <w:numId w:val="40"/>
        </w:numPr>
        <w:suppressAutoHyphens/>
        <w:spacing w:before="0" w:beforeAutospacing="0" w:after="60" w:afterAutospacing="0"/>
        <w:jc w:val="both"/>
        <w:rPr>
          <w:rFonts w:ascii="Arial" w:hAnsi="Arial" w:cs="Arial"/>
          <w:bCs/>
          <w:sz w:val="20"/>
          <w:szCs w:val="20"/>
        </w:rPr>
      </w:pPr>
      <w:r w:rsidRPr="00F4466D">
        <w:rPr>
          <w:rFonts w:ascii="Arial" w:hAnsi="Arial" w:cs="Arial"/>
          <w:bCs/>
          <w:sz w:val="20"/>
          <w:szCs w:val="20"/>
        </w:rPr>
        <w:lastRenderedPageBreak/>
        <w:t>Zał. Nr 5- wykaz osób</w:t>
      </w:r>
    </w:p>
    <w:p w14:paraId="21B10F25" w14:textId="4A6B5AB5" w:rsidR="00F4466D" w:rsidRDefault="00F4466D" w:rsidP="0088693F">
      <w:pPr>
        <w:pStyle w:val="NormalnyWeb"/>
        <w:numPr>
          <w:ilvl w:val="0"/>
          <w:numId w:val="40"/>
        </w:numPr>
        <w:suppressAutoHyphens/>
        <w:spacing w:before="0" w:beforeAutospacing="0" w:after="60" w:afterAutospacing="0"/>
        <w:jc w:val="both"/>
        <w:rPr>
          <w:rFonts w:ascii="Arial" w:hAnsi="Arial" w:cs="Arial"/>
          <w:bCs/>
          <w:sz w:val="20"/>
          <w:szCs w:val="20"/>
        </w:rPr>
      </w:pPr>
      <w:r w:rsidRPr="00F4466D">
        <w:rPr>
          <w:rFonts w:ascii="Arial" w:hAnsi="Arial" w:cs="Arial"/>
          <w:bCs/>
          <w:sz w:val="20"/>
          <w:szCs w:val="20"/>
        </w:rPr>
        <w:t>Zał</w:t>
      </w:r>
      <w:r>
        <w:rPr>
          <w:rFonts w:ascii="Arial" w:hAnsi="Arial" w:cs="Arial"/>
          <w:bCs/>
          <w:sz w:val="20"/>
          <w:szCs w:val="20"/>
        </w:rPr>
        <w:t>.</w:t>
      </w:r>
      <w:r w:rsidRPr="00F4466D">
        <w:rPr>
          <w:rFonts w:ascii="Arial" w:hAnsi="Arial" w:cs="Arial"/>
          <w:bCs/>
          <w:sz w:val="20"/>
          <w:szCs w:val="20"/>
        </w:rPr>
        <w:t xml:space="preserve"> nr 6- wykaz robót budowlanych</w:t>
      </w:r>
    </w:p>
    <w:p w14:paraId="1199188C" w14:textId="52FF0064" w:rsidR="002944F9" w:rsidRPr="00F4466D" w:rsidRDefault="002944F9" w:rsidP="0088693F">
      <w:pPr>
        <w:pStyle w:val="NormalnyWeb"/>
        <w:numPr>
          <w:ilvl w:val="0"/>
          <w:numId w:val="40"/>
        </w:numPr>
        <w:suppressAutoHyphens/>
        <w:spacing w:before="0" w:beforeAutospacing="0" w:after="60" w:afterAutospacing="0"/>
        <w:jc w:val="both"/>
        <w:rPr>
          <w:rFonts w:ascii="Arial" w:hAnsi="Arial" w:cs="Arial"/>
          <w:bCs/>
          <w:sz w:val="20"/>
          <w:szCs w:val="20"/>
        </w:rPr>
      </w:pPr>
      <w:r>
        <w:rPr>
          <w:rFonts w:ascii="Arial" w:hAnsi="Arial" w:cs="Arial"/>
          <w:bCs/>
          <w:sz w:val="20"/>
          <w:szCs w:val="20"/>
        </w:rPr>
        <w:t>Zał. nr 7- oświadczenie grupa kapitałowa</w:t>
      </w:r>
    </w:p>
    <w:p w14:paraId="684F702A" w14:textId="6CE6EB4E" w:rsidR="00634540" w:rsidRPr="00F4466D" w:rsidRDefault="00634540" w:rsidP="0088693F">
      <w:pPr>
        <w:pStyle w:val="NormalnyWeb"/>
        <w:numPr>
          <w:ilvl w:val="0"/>
          <w:numId w:val="40"/>
        </w:numPr>
        <w:suppressAutoHyphens/>
        <w:spacing w:before="0" w:beforeAutospacing="0" w:after="60" w:afterAutospacing="0"/>
        <w:ind w:left="357" w:hanging="357"/>
        <w:jc w:val="both"/>
        <w:rPr>
          <w:rFonts w:ascii="Arial" w:hAnsi="Arial" w:cs="Arial"/>
          <w:bCs/>
          <w:sz w:val="20"/>
          <w:szCs w:val="20"/>
        </w:rPr>
      </w:pPr>
      <w:r w:rsidRPr="00F4466D">
        <w:rPr>
          <w:rFonts w:ascii="Arial" w:hAnsi="Arial" w:cs="Arial"/>
          <w:bCs/>
          <w:sz w:val="20"/>
          <w:szCs w:val="20"/>
        </w:rPr>
        <w:t xml:space="preserve">Zał. nr </w:t>
      </w:r>
      <w:r w:rsidR="003A27AB">
        <w:rPr>
          <w:rFonts w:ascii="Arial" w:hAnsi="Arial" w:cs="Arial"/>
          <w:bCs/>
          <w:sz w:val="20"/>
          <w:szCs w:val="20"/>
        </w:rPr>
        <w:t>1</w:t>
      </w:r>
      <w:r w:rsidRPr="00F4466D">
        <w:rPr>
          <w:rFonts w:ascii="Arial" w:hAnsi="Arial" w:cs="Arial"/>
          <w:bCs/>
          <w:sz w:val="20"/>
          <w:szCs w:val="20"/>
        </w:rPr>
        <w:t xml:space="preserve">- projekt umowy w sprawie zamówienia publicznego  </w:t>
      </w:r>
    </w:p>
    <w:p w14:paraId="11EB7733" w14:textId="1C4262A2" w:rsidR="002202A9" w:rsidRPr="00634540" w:rsidRDefault="00634540" w:rsidP="0088693F">
      <w:pPr>
        <w:pStyle w:val="NormalnyWeb"/>
        <w:numPr>
          <w:ilvl w:val="0"/>
          <w:numId w:val="40"/>
        </w:numPr>
        <w:suppressAutoHyphens/>
        <w:spacing w:before="0" w:beforeAutospacing="0" w:after="0" w:afterAutospacing="0"/>
        <w:ind w:left="357" w:hanging="357"/>
        <w:jc w:val="both"/>
        <w:rPr>
          <w:rFonts w:ascii="Arial" w:hAnsi="Arial" w:cs="Arial"/>
          <w:bCs/>
          <w:sz w:val="20"/>
          <w:szCs w:val="20"/>
        </w:rPr>
      </w:pPr>
      <w:r>
        <w:rPr>
          <w:rFonts w:ascii="Arial" w:hAnsi="Arial" w:cs="Arial"/>
          <w:bCs/>
          <w:sz w:val="20"/>
          <w:szCs w:val="20"/>
        </w:rPr>
        <w:t xml:space="preserve">Dokumentacja </w:t>
      </w:r>
      <w:r w:rsidR="00044382">
        <w:rPr>
          <w:rFonts w:ascii="Arial" w:hAnsi="Arial" w:cs="Arial"/>
          <w:bCs/>
          <w:sz w:val="20"/>
          <w:szCs w:val="20"/>
        </w:rPr>
        <w:t>wykonawcza (mapy ,szkice, przedmiary, specyfikacje techniczne)</w:t>
      </w:r>
    </w:p>
    <w:p w14:paraId="4D87D753" w14:textId="77777777" w:rsidR="00236839" w:rsidRDefault="00236839" w:rsidP="002202A9">
      <w:pPr>
        <w:pStyle w:val="NormalnyWeb"/>
        <w:spacing w:before="0" w:after="0" w:line="280" w:lineRule="atLeast"/>
        <w:rPr>
          <w:rFonts w:ascii="Arial" w:hAnsi="Arial" w:cs="Arial"/>
          <w:bCs/>
          <w:color w:val="FF0000"/>
          <w:sz w:val="20"/>
          <w:szCs w:val="20"/>
        </w:rPr>
      </w:pPr>
    </w:p>
    <w:p w14:paraId="68752FD6" w14:textId="77777777" w:rsidR="00236839" w:rsidRDefault="00236839" w:rsidP="002202A9">
      <w:pPr>
        <w:pStyle w:val="NormalnyWeb"/>
        <w:spacing w:before="0" w:after="0" w:line="280" w:lineRule="atLeast"/>
        <w:rPr>
          <w:rFonts w:ascii="Arial" w:hAnsi="Arial" w:cs="Arial"/>
          <w:bCs/>
          <w:color w:val="FF0000"/>
          <w:sz w:val="20"/>
          <w:szCs w:val="20"/>
        </w:rPr>
      </w:pPr>
    </w:p>
    <w:p w14:paraId="72B91D13" w14:textId="77777777" w:rsidR="00236839" w:rsidRDefault="00236839" w:rsidP="002202A9">
      <w:pPr>
        <w:pStyle w:val="NormalnyWeb"/>
        <w:spacing w:before="0" w:after="0" w:line="280" w:lineRule="atLeast"/>
        <w:rPr>
          <w:rFonts w:ascii="Arial" w:hAnsi="Arial" w:cs="Arial"/>
          <w:bCs/>
          <w:color w:val="FF0000"/>
          <w:sz w:val="20"/>
          <w:szCs w:val="20"/>
        </w:rPr>
      </w:pPr>
    </w:p>
    <w:p w14:paraId="429D572A" w14:textId="77777777" w:rsidR="00236839" w:rsidRDefault="00236839" w:rsidP="002202A9">
      <w:pPr>
        <w:pStyle w:val="NormalnyWeb"/>
        <w:spacing w:before="0" w:after="0" w:line="280" w:lineRule="atLeast"/>
        <w:rPr>
          <w:rFonts w:ascii="Arial" w:hAnsi="Arial" w:cs="Arial"/>
          <w:bCs/>
          <w:color w:val="FF0000"/>
          <w:sz w:val="20"/>
          <w:szCs w:val="20"/>
        </w:rPr>
      </w:pPr>
    </w:p>
    <w:p w14:paraId="2925CA70" w14:textId="77777777" w:rsidR="00236839" w:rsidRDefault="00236839" w:rsidP="002202A9">
      <w:pPr>
        <w:pStyle w:val="NormalnyWeb"/>
        <w:spacing w:before="0" w:after="0" w:line="280" w:lineRule="atLeast"/>
        <w:rPr>
          <w:rFonts w:ascii="Arial" w:hAnsi="Arial" w:cs="Arial"/>
          <w:bCs/>
          <w:color w:val="FF0000"/>
          <w:sz w:val="20"/>
          <w:szCs w:val="20"/>
        </w:rPr>
      </w:pPr>
    </w:p>
    <w:p w14:paraId="29D3FEE9" w14:textId="77777777" w:rsidR="00236839" w:rsidRDefault="00236839" w:rsidP="002202A9">
      <w:pPr>
        <w:pStyle w:val="NormalnyWeb"/>
        <w:spacing w:before="0" w:after="0" w:line="280" w:lineRule="atLeast"/>
        <w:rPr>
          <w:rFonts w:ascii="Arial" w:hAnsi="Arial" w:cs="Arial"/>
          <w:bCs/>
          <w:color w:val="FF0000"/>
          <w:sz w:val="20"/>
          <w:szCs w:val="20"/>
        </w:rPr>
      </w:pPr>
    </w:p>
    <w:p w14:paraId="44E6EA6A" w14:textId="77777777" w:rsidR="00236839" w:rsidRDefault="00236839" w:rsidP="002202A9">
      <w:pPr>
        <w:pStyle w:val="NormalnyWeb"/>
        <w:spacing w:before="0" w:after="0" w:line="280" w:lineRule="atLeast"/>
        <w:rPr>
          <w:rFonts w:ascii="Arial" w:hAnsi="Arial" w:cs="Arial"/>
          <w:bCs/>
          <w:color w:val="FF0000"/>
          <w:sz w:val="20"/>
          <w:szCs w:val="20"/>
        </w:rPr>
      </w:pPr>
    </w:p>
    <w:p w14:paraId="69BBC011" w14:textId="77777777" w:rsidR="00236839" w:rsidRDefault="00236839" w:rsidP="002202A9">
      <w:pPr>
        <w:pStyle w:val="NormalnyWeb"/>
        <w:spacing w:before="0" w:after="0" w:line="280" w:lineRule="atLeast"/>
        <w:rPr>
          <w:rFonts w:ascii="Arial" w:hAnsi="Arial" w:cs="Arial"/>
          <w:bCs/>
          <w:color w:val="FF0000"/>
          <w:sz w:val="20"/>
          <w:szCs w:val="20"/>
        </w:rPr>
      </w:pPr>
    </w:p>
    <w:p w14:paraId="68F0F23B" w14:textId="77777777" w:rsidR="00236839" w:rsidRPr="00A469D2" w:rsidRDefault="00236839" w:rsidP="002202A9">
      <w:pPr>
        <w:pStyle w:val="NormalnyWeb"/>
        <w:spacing w:before="0" w:after="0" w:line="280" w:lineRule="atLeast"/>
        <w:rPr>
          <w:rFonts w:ascii="Arial" w:hAnsi="Arial" w:cs="Arial"/>
          <w:bCs/>
          <w:color w:val="FF0000"/>
          <w:sz w:val="20"/>
          <w:szCs w:val="20"/>
        </w:rPr>
      </w:pPr>
    </w:p>
    <w:p w14:paraId="77DC9159" w14:textId="77777777" w:rsidR="00D73A7B" w:rsidRDefault="00D73A7B">
      <w:pPr>
        <w:rPr>
          <w:color w:val="000000"/>
          <w:sz w:val="20"/>
          <w:szCs w:val="28"/>
        </w:rPr>
      </w:pPr>
      <w:bookmarkStart w:id="29" w:name="_Toc69130534"/>
      <w:r>
        <w:rPr>
          <w:color w:val="000000"/>
          <w:sz w:val="20"/>
        </w:rPr>
        <w:br w:type="page"/>
      </w:r>
    </w:p>
    <w:p w14:paraId="7E381D4A" w14:textId="711CC5C9" w:rsidR="002202A9" w:rsidRPr="00A469D2" w:rsidRDefault="00EA5C86" w:rsidP="002202A9">
      <w:pPr>
        <w:pStyle w:val="Nagwek3"/>
        <w:ind w:left="15"/>
        <w:jc w:val="center"/>
        <w:rPr>
          <w:i/>
          <w:color w:val="000000"/>
          <w:sz w:val="20"/>
        </w:rPr>
      </w:pPr>
      <w:r>
        <w:rPr>
          <w:color w:val="000000"/>
          <w:sz w:val="20"/>
        </w:rPr>
        <w:lastRenderedPageBreak/>
        <w:t xml:space="preserve">Załącznik 1 do SWZ- </w:t>
      </w:r>
      <w:r w:rsidR="002202A9" w:rsidRPr="00A469D2">
        <w:rPr>
          <w:color w:val="000000"/>
          <w:sz w:val="20"/>
        </w:rPr>
        <w:t>UMOWA (WZÓR)</w:t>
      </w:r>
      <w:bookmarkEnd w:id="29"/>
    </w:p>
    <w:p w14:paraId="49C8949F" w14:textId="77777777" w:rsidR="002202A9" w:rsidRPr="00A469D2" w:rsidRDefault="002202A9" w:rsidP="002202A9">
      <w:pPr>
        <w:jc w:val="both"/>
        <w:rPr>
          <w:sz w:val="20"/>
          <w:szCs w:val="20"/>
        </w:rPr>
      </w:pPr>
    </w:p>
    <w:p w14:paraId="2EFA719A" w14:textId="77777777" w:rsidR="002202A9" w:rsidRPr="00A469D2" w:rsidRDefault="002202A9" w:rsidP="002202A9">
      <w:pPr>
        <w:shd w:val="clear" w:color="auto" w:fill="FFFFFF"/>
        <w:tabs>
          <w:tab w:val="left" w:pos="502"/>
        </w:tabs>
        <w:suppressAutoHyphens/>
        <w:autoSpaceDN w:val="0"/>
        <w:spacing w:line="360" w:lineRule="auto"/>
        <w:contextualSpacing/>
        <w:mirrorIndents/>
        <w:jc w:val="both"/>
        <w:rPr>
          <w:rFonts w:eastAsia="SimSun"/>
          <w:kern w:val="3"/>
          <w:sz w:val="20"/>
          <w:szCs w:val="20"/>
          <w:lang w:bidi="en-US"/>
        </w:rPr>
      </w:pPr>
      <w:r w:rsidRPr="00A469D2">
        <w:rPr>
          <w:sz w:val="20"/>
          <w:szCs w:val="20"/>
        </w:rPr>
        <w:t xml:space="preserve">zawarta w dniu ........................ </w:t>
      </w:r>
      <w:r w:rsidRPr="00A469D2">
        <w:rPr>
          <w:rFonts w:eastAsia="SimSun"/>
          <w:kern w:val="3"/>
          <w:sz w:val="20"/>
          <w:szCs w:val="20"/>
          <w:lang w:bidi="en-US"/>
        </w:rPr>
        <w:t>w Trzebownisko  pomiędzy:</w:t>
      </w:r>
    </w:p>
    <w:p w14:paraId="58E4F29E" w14:textId="77777777" w:rsidR="002202A9" w:rsidRPr="00A469D2" w:rsidRDefault="002202A9" w:rsidP="002202A9">
      <w:pPr>
        <w:shd w:val="clear" w:color="auto" w:fill="FFFFFF"/>
        <w:tabs>
          <w:tab w:val="left" w:pos="502"/>
        </w:tabs>
        <w:suppressAutoHyphens/>
        <w:autoSpaceDN w:val="0"/>
        <w:spacing w:line="360" w:lineRule="auto"/>
        <w:contextualSpacing/>
        <w:mirrorIndents/>
        <w:jc w:val="both"/>
        <w:rPr>
          <w:rFonts w:eastAsia="SimSun"/>
          <w:kern w:val="3"/>
          <w:sz w:val="20"/>
          <w:szCs w:val="20"/>
          <w:lang w:bidi="en-US"/>
        </w:rPr>
      </w:pPr>
      <w:r w:rsidRPr="00A469D2">
        <w:rPr>
          <w:rFonts w:eastAsia="SimSun"/>
          <w:kern w:val="3"/>
          <w:sz w:val="20"/>
          <w:szCs w:val="20"/>
          <w:lang w:bidi="en-US"/>
        </w:rPr>
        <w:t>Gminą Trzebownisko, Gminą Trzebownisko mającą swą siedzibę w Trzebownisku Regon: 690582157, NIP: 517-00-37-677, reprezentowaną przez:</w:t>
      </w:r>
    </w:p>
    <w:p w14:paraId="43BFC39C" w14:textId="77777777" w:rsidR="002202A9" w:rsidRPr="00A469D2" w:rsidRDefault="002202A9" w:rsidP="002202A9">
      <w:pPr>
        <w:shd w:val="clear" w:color="auto" w:fill="FFFFFF"/>
        <w:tabs>
          <w:tab w:val="left" w:pos="502"/>
        </w:tabs>
        <w:suppressAutoHyphens/>
        <w:autoSpaceDN w:val="0"/>
        <w:spacing w:line="360" w:lineRule="auto"/>
        <w:contextualSpacing/>
        <w:mirrorIndents/>
        <w:jc w:val="both"/>
        <w:rPr>
          <w:rFonts w:eastAsia="SimSun"/>
          <w:kern w:val="3"/>
          <w:sz w:val="20"/>
          <w:szCs w:val="20"/>
          <w:lang w:bidi="en-US"/>
        </w:rPr>
      </w:pPr>
      <w:r w:rsidRPr="00A469D2">
        <w:rPr>
          <w:sz w:val="20"/>
          <w:szCs w:val="20"/>
        </w:rPr>
        <w:t xml:space="preserve">........................................................................................................................... </w:t>
      </w:r>
      <w:r w:rsidRPr="00A469D2">
        <w:rPr>
          <w:rFonts w:eastAsia="SimSun"/>
          <w:kern w:val="3"/>
          <w:sz w:val="20"/>
          <w:szCs w:val="20"/>
          <w:lang w:bidi="en-US"/>
        </w:rPr>
        <w:t>zwaną dalej w treści umowy „Zamawiającym” a</w:t>
      </w:r>
    </w:p>
    <w:p w14:paraId="2EC0036D" w14:textId="77777777" w:rsidR="002202A9" w:rsidRPr="00A469D2" w:rsidRDefault="002202A9" w:rsidP="002202A9">
      <w:pPr>
        <w:jc w:val="both"/>
        <w:rPr>
          <w:sz w:val="20"/>
          <w:szCs w:val="20"/>
        </w:rPr>
      </w:pPr>
    </w:p>
    <w:p w14:paraId="7B974048" w14:textId="77777777" w:rsidR="002202A9" w:rsidRPr="00A469D2" w:rsidRDefault="002202A9" w:rsidP="002202A9">
      <w:pPr>
        <w:jc w:val="both"/>
        <w:rPr>
          <w:sz w:val="20"/>
          <w:szCs w:val="20"/>
        </w:rPr>
      </w:pPr>
      <w:r w:rsidRPr="00A469D2">
        <w:rPr>
          <w:sz w:val="20"/>
          <w:szCs w:val="20"/>
        </w:rPr>
        <w:t>a firmą: ................................................................................................................</w:t>
      </w:r>
    </w:p>
    <w:p w14:paraId="748A0509" w14:textId="77777777" w:rsidR="002202A9" w:rsidRPr="00A469D2" w:rsidRDefault="002202A9" w:rsidP="002202A9">
      <w:pPr>
        <w:rPr>
          <w:sz w:val="20"/>
          <w:szCs w:val="20"/>
        </w:rPr>
      </w:pPr>
      <w:r w:rsidRPr="00A469D2">
        <w:rPr>
          <w:sz w:val="20"/>
          <w:szCs w:val="20"/>
        </w:rPr>
        <w:t>z siedzibą: ............................................................................................................</w:t>
      </w:r>
    </w:p>
    <w:p w14:paraId="6DF02646" w14:textId="77777777" w:rsidR="002202A9" w:rsidRPr="00A469D2" w:rsidRDefault="002202A9" w:rsidP="002202A9">
      <w:pPr>
        <w:jc w:val="both"/>
        <w:rPr>
          <w:sz w:val="20"/>
          <w:szCs w:val="20"/>
        </w:rPr>
      </w:pPr>
      <w:r w:rsidRPr="00A469D2">
        <w:rPr>
          <w:sz w:val="20"/>
          <w:szCs w:val="20"/>
        </w:rPr>
        <w:t>wpisaną do Krajowego Rejestru Sądowego w Sądzie ........................................... Wydział ............................................ pod numerem ......................., NIP: ................ zwaną dalej 'Wykonawcą', którą reprezentują:</w:t>
      </w:r>
    </w:p>
    <w:p w14:paraId="30F93CF3" w14:textId="77777777" w:rsidR="002202A9" w:rsidRPr="00A469D2" w:rsidRDefault="002202A9" w:rsidP="002202A9">
      <w:pPr>
        <w:spacing w:after="120"/>
        <w:jc w:val="both"/>
        <w:rPr>
          <w:sz w:val="20"/>
          <w:szCs w:val="20"/>
        </w:rPr>
      </w:pPr>
      <w:r w:rsidRPr="00A469D2">
        <w:rPr>
          <w:sz w:val="20"/>
          <w:szCs w:val="20"/>
        </w:rPr>
        <w:t>............................................................................................................................</w:t>
      </w:r>
    </w:p>
    <w:p w14:paraId="64A3F0F2" w14:textId="77777777" w:rsidR="002202A9" w:rsidRPr="00A469D2" w:rsidRDefault="002202A9" w:rsidP="002202A9">
      <w:pPr>
        <w:jc w:val="both"/>
        <w:rPr>
          <w:sz w:val="20"/>
          <w:szCs w:val="20"/>
        </w:rPr>
      </w:pPr>
      <w:r w:rsidRPr="00A469D2">
        <w:rPr>
          <w:sz w:val="20"/>
          <w:szCs w:val="20"/>
        </w:rPr>
        <w:t xml:space="preserve">Niniejsza umowa zostaje </w:t>
      </w:r>
      <w:r w:rsidRPr="00A469D2">
        <w:rPr>
          <w:rFonts w:eastAsia="SimSun"/>
          <w:kern w:val="3"/>
          <w:sz w:val="20"/>
          <w:szCs w:val="20"/>
          <w:lang w:bidi="en-US"/>
        </w:rPr>
        <w:t>w rezultacie dokonania przez Zamawiającego wyboru oferty Wykonawcy w postępowaniu o udzielenie zamówienia publicznego przeprowadzonego w trybie podstawowym</w:t>
      </w:r>
      <w:r w:rsidRPr="00A469D2">
        <w:rPr>
          <w:sz w:val="20"/>
          <w:szCs w:val="20"/>
        </w:rPr>
        <w:t xml:space="preserve"> bez możliwości prowadzenia negocjacji – art. 275 pkt 1 ustawy Prawo zamówień publicznych (</w:t>
      </w:r>
      <w:proofErr w:type="spellStart"/>
      <w:r w:rsidRPr="00A469D2">
        <w:rPr>
          <w:sz w:val="20"/>
          <w:szCs w:val="20"/>
        </w:rPr>
        <w:t>t.j</w:t>
      </w:r>
      <w:proofErr w:type="spellEnd"/>
      <w:r w:rsidRPr="00A469D2">
        <w:rPr>
          <w:sz w:val="20"/>
          <w:szCs w:val="20"/>
        </w:rPr>
        <w:t xml:space="preserve">. Dz. U. z 2019 r., poz. 2019 ze zm.), dalej: ustawa </w:t>
      </w:r>
      <w:proofErr w:type="spellStart"/>
      <w:r w:rsidRPr="00A469D2">
        <w:rPr>
          <w:sz w:val="20"/>
          <w:szCs w:val="20"/>
        </w:rPr>
        <w:t>Pzp</w:t>
      </w:r>
      <w:proofErr w:type="spellEnd"/>
      <w:r w:rsidRPr="00A469D2">
        <w:rPr>
          <w:sz w:val="20"/>
          <w:szCs w:val="20"/>
        </w:rPr>
        <w:t xml:space="preserve">, </w:t>
      </w:r>
    </w:p>
    <w:p w14:paraId="648147E9" w14:textId="77777777" w:rsidR="002202A9" w:rsidRPr="00A469D2" w:rsidRDefault="002202A9" w:rsidP="002202A9">
      <w:pPr>
        <w:shd w:val="clear" w:color="auto" w:fill="FFFFFF"/>
        <w:tabs>
          <w:tab w:val="left" w:pos="502"/>
        </w:tabs>
        <w:suppressAutoHyphens/>
        <w:autoSpaceDN w:val="0"/>
        <w:spacing w:line="360" w:lineRule="auto"/>
        <w:contextualSpacing/>
        <w:mirrorIndents/>
        <w:jc w:val="center"/>
        <w:rPr>
          <w:rFonts w:eastAsia="SimSun"/>
          <w:b/>
          <w:kern w:val="3"/>
          <w:sz w:val="20"/>
          <w:szCs w:val="20"/>
          <w:lang w:bidi="en-US"/>
        </w:rPr>
      </w:pPr>
    </w:p>
    <w:p w14:paraId="4EB0A7D6" w14:textId="77777777" w:rsidR="002202A9" w:rsidRPr="00A469D2" w:rsidRDefault="002202A9" w:rsidP="002202A9">
      <w:pPr>
        <w:shd w:val="clear" w:color="auto" w:fill="FFFFFF"/>
        <w:tabs>
          <w:tab w:val="left" w:pos="502"/>
        </w:tabs>
        <w:suppressAutoHyphens/>
        <w:autoSpaceDN w:val="0"/>
        <w:spacing w:line="360" w:lineRule="auto"/>
        <w:contextualSpacing/>
        <w:mirrorIndents/>
        <w:jc w:val="center"/>
        <w:rPr>
          <w:rFonts w:eastAsia="SimSun"/>
          <w:b/>
          <w:kern w:val="3"/>
          <w:sz w:val="20"/>
          <w:szCs w:val="20"/>
          <w:lang w:bidi="en-US"/>
        </w:rPr>
      </w:pPr>
      <w:r w:rsidRPr="00A469D2">
        <w:rPr>
          <w:rFonts w:eastAsia="SimSun"/>
          <w:b/>
          <w:kern w:val="3"/>
          <w:sz w:val="20"/>
          <w:szCs w:val="20"/>
          <w:lang w:bidi="en-US"/>
        </w:rPr>
        <w:t>§1</w:t>
      </w:r>
    </w:p>
    <w:p w14:paraId="6A239E12" w14:textId="77777777" w:rsidR="002202A9" w:rsidRPr="00A469D2" w:rsidRDefault="002202A9" w:rsidP="002202A9">
      <w:pPr>
        <w:shd w:val="clear" w:color="auto" w:fill="FFFFFF"/>
        <w:tabs>
          <w:tab w:val="left" w:pos="502"/>
        </w:tabs>
        <w:suppressAutoHyphens/>
        <w:autoSpaceDN w:val="0"/>
        <w:spacing w:line="360" w:lineRule="auto"/>
        <w:contextualSpacing/>
        <w:mirrorIndents/>
        <w:jc w:val="center"/>
        <w:rPr>
          <w:rFonts w:eastAsia="SimSun"/>
          <w:b/>
          <w:kern w:val="3"/>
          <w:sz w:val="20"/>
          <w:szCs w:val="20"/>
          <w:lang w:bidi="en-US"/>
        </w:rPr>
      </w:pPr>
      <w:r w:rsidRPr="00A469D2">
        <w:rPr>
          <w:rFonts w:eastAsia="SimSun"/>
          <w:b/>
          <w:kern w:val="3"/>
          <w:sz w:val="20"/>
          <w:szCs w:val="20"/>
          <w:lang w:bidi="en-US"/>
        </w:rPr>
        <w:t>PRZEDMIOT UMOWY</w:t>
      </w:r>
    </w:p>
    <w:p w14:paraId="1921E8DD" w14:textId="6AEE1A65" w:rsidR="002202A9" w:rsidRPr="00A469D2" w:rsidRDefault="002202A9" w:rsidP="0005486F">
      <w:pPr>
        <w:widowControl w:val="0"/>
        <w:numPr>
          <w:ilvl w:val="0"/>
          <w:numId w:val="42"/>
        </w:numPr>
        <w:tabs>
          <w:tab w:val="left" w:pos="543"/>
          <w:tab w:val="left" w:pos="544"/>
        </w:tabs>
        <w:autoSpaceDE w:val="0"/>
        <w:autoSpaceDN w:val="0"/>
        <w:spacing w:line="240" w:lineRule="auto"/>
        <w:ind w:right="108"/>
        <w:jc w:val="both"/>
        <w:rPr>
          <w:rFonts w:eastAsia="Times New Roman"/>
          <w:b/>
          <w:i/>
          <w:spacing w:val="-4"/>
          <w:sz w:val="20"/>
          <w:szCs w:val="20"/>
        </w:rPr>
      </w:pPr>
      <w:r w:rsidRPr="00A469D2">
        <w:rPr>
          <w:sz w:val="20"/>
          <w:szCs w:val="20"/>
        </w:rPr>
        <w:t>Zamawiający zleca a Wykonawca przyjmuje do wykonania przedmiot umowy pn</w:t>
      </w:r>
      <w:r w:rsidRPr="00A469D2">
        <w:rPr>
          <w:b/>
          <w:sz w:val="20"/>
          <w:szCs w:val="20"/>
        </w:rPr>
        <w:t xml:space="preserve">.: </w:t>
      </w:r>
      <w:r w:rsidR="0005486F" w:rsidRPr="0005486F">
        <w:rPr>
          <w:b/>
          <w:i/>
          <w:spacing w:val="-4"/>
          <w:sz w:val="20"/>
          <w:szCs w:val="20"/>
        </w:rPr>
        <w:t xml:space="preserve">Budowa i modernizacja drogi dojazdowej do gruntów rolnych  w obrębie Stobierna na dz. o nr </w:t>
      </w:r>
      <w:proofErr w:type="spellStart"/>
      <w:r w:rsidR="0005486F" w:rsidRPr="0005486F">
        <w:rPr>
          <w:b/>
          <w:i/>
          <w:spacing w:val="-4"/>
          <w:sz w:val="20"/>
          <w:szCs w:val="20"/>
        </w:rPr>
        <w:t>ewid</w:t>
      </w:r>
      <w:proofErr w:type="spellEnd"/>
      <w:r w:rsidR="0005486F" w:rsidRPr="0005486F">
        <w:rPr>
          <w:b/>
          <w:i/>
          <w:spacing w:val="-4"/>
          <w:sz w:val="20"/>
          <w:szCs w:val="20"/>
        </w:rPr>
        <w:t xml:space="preserve">. 3437, oraz części działek nr </w:t>
      </w:r>
      <w:proofErr w:type="spellStart"/>
      <w:r w:rsidR="0005486F" w:rsidRPr="0005486F">
        <w:rPr>
          <w:b/>
          <w:i/>
          <w:spacing w:val="-4"/>
          <w:sz w:val="20"/>
          <w:szCs w:val="20"/>
        </w:rPr>
        <w:t>ewid</w:t>
      </w:r>
      <w:proofErr w:type="spellEnd"/>
      <w:r w:rsidR="0005486F" w:rsidRPr="0005486F">
        <w:rPr>
          <w:b/>
          <w:i/>
          <w:spacing w:val="-4"/>
          <w:sz w:val="20"/>
          <w:szCs w:val="20"/>
        </w:rPr>
        <w:t>. 3450/1, 3620, 3992, 4330, 4355, 4479/1, 4417/1, oraz 4350</w:t>
      </w:r>
    </w:p>
    <w:p w14:paraId="628E1AA8" w14:textId="26FC6CFF" w:rsidR="002202A9" w:rsidRDefault="002202A9" w:rsidP="0005486F">
      <w:pPr>
        <w:widowControl w:val="0"/>
        <w:numPr>
          <w:ilvl w:val="0"/>
          <w:numId w:val="42"/>
        </w:numPr>
        <w:tabs>
          <w:tab w:val="left" w:pos="-5670"/>
        </w:tabs>
        <w:autoSpaceDE w:val="0"/>
        <w:autoSpaceDN w:val="0"/>
        <w:spacing w:before="120" w:line="240" w:lineRule="auto"/>
        <w:ind w:left="538" w:hanging="425"/>
        <w:jc w:val="both"/>
        <w:rPr>
          <w:sz w:val="20"/>
          <w:szCs w:val="20"/>
        </w:rPr>
      </w:pPr>
      <w:r w:rsidRPr="00A469D2">
        <w:rPr>
          <w:sz w:val="20"/>
          <w:szCs w:val="20"/>
        </w:rPr>
        <w:t>Zakres  zamówienia obe</w:t>
      </w:r>
      <w:r w:rsidR="0005486F">
        <w:rPr>
          <w:sz w:val="20"/>
          <w:szCs w:val="20"/>
        </w:rPr>
        <w:t xml:space="preserve">jmuje </w:t>
      </w:r>
      <w:r w:rsidRPr="00A469D2">
        <w:rPr>
          <w:sz w:val="20"/>
          <w:szCs w:val="20"/>
        </w:rPr>
        <w:t>:</w:t>
      </w:r>
      <w:r w:rsidR="0005486F">
        <w:rPr>
          <w:sz w:val="20"/>
          <w:szCs w:val="20"/>
        </w:rPr>
        <w:t xml:space="preserve"> </w:t>
      </w:r>
      <w:r w:rsidR="0005486F" w:rsidRPr="0005486F">
        <w:rPr>
          <w:sz w:val="20"/>
          <w:szCs w:val="20"/>
        </w:rPr>
        <w:t>mechaniczne profilowanie podłoża, ścięcie pobocza z odwozem, wykonanie koryta z odwozem urobku pod ciek z korytek betonowych, wykonanie przyczółków na istniejących przepustach, wykonanie cieku z korytek betonowych, stabilizacja podłoża cementem, wykonanie podbudowy z klińca, uzupełnienie poboczy pospółką żwirową</w:t>
      </w:r>
      <w:r w:rsidR="0005486F">
        <w:rPr>
          <w:sz w:val="20"/>
          <w:szCs w:val="20"/>
        </w:rPr>
        <w:t xml:space="preserve">. </w:t>
      </w:r>
      <w:r w:rsidR="0005486F">
        <w:rPr>
          <w:sz w:val="20"/>
          <w:szCs w:val="20"/>
        </w:rPr>
        <w:br/>
        <w:t>Łączna długość drogi – 1,068 km</w:t>
      </w:r>
      <w:r w:rsidR="0005486F" w:rsidRPr="0005486F">
        <w:rPr>
          <w:sz w:val="20"/>
          <w:szCs w:val="20"/>
        </w:rPr>
        <w:t>.</w:t>
      </w:r>
    </w:p>
    <w:p w14:paraId="520383F7" w14:textId="3ABBA5FF" w:rsidR="002202A9" w:rsidRPr="00394CEA" w:rsidRDefault="002202A9" w:rsidP="0088693F">
      <w:pPr>
        <w:pStyle w:val="Akapitzlist"/>
        <w:numPr>
          <w:ilvl w:val="0"/>
          <w:numId w:val="42"/>
        </w:numPr>
        <w:tabs>
          <w:tab w:val="left" w:pos="284"/>
        </w:tabs>
        <w:suppressAutoHyphens/>
        <w:autoSpaceDN w:val="0"/>
        <w:spacing w:after="60" w:line="240" w:lineRule="auto"/>
        <w:ind w:left="538" w:hanging="425"/>
        <w:contextualSpacing w:val="0"/>
        <w:jc w:val="both"/>
        <w:textAlignment w:val="baseline"/>
        <w:rPr>
          <w:rFonts w:ascii="Arial" w:hAnsi="Arial" w:cs="Arial"/>
          <w:sz w:val="20"/>
          <w:szCs w:val="20"/>
        </w:rPr>
      </w:pPr>
      <w:r w:rsidRPr="00A469D2">
        <w:rPr>
          <w:rFonts w:ascii="Arial" w:hAnsi="Arial" w:cs="Arial"/>
          <w:sz w:val="20"/>
          <w:szCs w:val="20"/>
        </w:rPr>
        <w:t xml:space="preserve">Szczegółowy zakres rzeczowy przedmiotu umowy określa: </w:t>
      </w:r>
    </w:p>
    <w:p w14:paraId="6BEA6F2C" w14:textId="15A32BA9" w:rsidR="002202A9" w:rsidRPr="00A469D2" w:rsidRDefault="002202A9" w:rsidP="0088693F">
      <w:pPr>
        <w:numPr>
          <w:ilvl w:val="0"/>
          <w:numId w:val="43"/>
        </w:numPr>
        <w:tabs>
          <w:tab w:val="left" w:pos="284"/>
        </w:tabs>
        <w:spacing w:after="60" w:line="240" w:lineRule="auto"/>
        <w:ind w:left="1134" w:hanging="425"/>
        <w:jc w:val="both"/>
        <w:rPr>
          <w:sz w:val="20"/>
          <w:szCs w:val="20"/>
        </w:rPr>
      </w:pPr>
      <w:r w:rsidRPr="00A469D2">
        <w:rPr>
          <w:sz w:val="20"/>
          <w:szCs w:val="20"/>
          <w:lang w:bidi="en-US"/>
        </w:rPr>
        <w:t xml:space="preserve">dokumentacja </w:t>
      </w:r>
      <w:r w:rsidR="007E4F86">
        <w:rPr>
          <w:sz w:val="20"/>
          <w:szCs w:val="20"/>
          <w:lang w:bidi="en-US"/>
        </w:rPr>
        <w:t>wykonawcza</w:t>
      </w:r>
      <w:r w:rsidRPr="00A469D2">
        <w:rPr>
          <w:sz w:val="20"/>
          <w:szCs w:val="20"/>
          <w:lang w:bidi="en-US"/>
        </w:rPr>
        <w:t>, Specyfikacje Techniczne Wykonania i Odbioru Robót Budowlanych,</w:t>
      </w:r>
    </w:p>
    <w:p w14:paraId="1BB7E006" w14:textId="77777777" w:rsidR="002202A9" w:rsidRPr="00A469D2" w:rsidRDefault="002202A9" w:rsidP="0088693F">
      <w:pPr>
        <w:numPr>
          <w:ilvl w:val="0"/>
          <w:numId w:val="43"/>
        </w:numPr>
        <w:tabs>
          <w:tab w:val="left" w:pos="284"/>
        </w:tabs>
        <w:spacing w:after="60" w:line="240" w:lineRule="auto"/>
        <w:ind w:left="1134" w:hanging="425"/>
        <w:jc w:val="both"/>
        <w:rPr>
          <w:sz w:val="20"/>
          <w:szCs w:val="20"/>
        </w:rPr>
      </w:pPr>
      <w:r w:rsidRPr="00A469D2">
        <w:rPr>
          <w:sz w:val="20"/>
          <w:szCs w:val="20"/>
          <w:lang w:bidi="en-US"/>
        </w:rPr>
        <w:t xml:space="preserve">Specyfikacja Warunków Zamówienia, </w:t>
      </w:r>
    </w:p>
    <w:p w14:paraId="781A1587" w14:textId="77777777" w:rsidR="002202A9" w:rsidRPr="00A469D2" w:rsidRDefault="002202A9" w:rsidP="0088693F">
      <w:pPr>
        <w:numPr>
          <w:ilvl w:val="0"/>
          <w:numId w:val="43"/>
        </w:numPr>
        <w:tabs>
          <w:tab w:val="left" w:pos="284"/>
        </w:tabs>
        <w:spacing w:after="60" w:line="240" w:lineRule="auto"/>
        <w:ind w:left="1134" w:hanging="425"/>
        <w:jc w:val="both"/>
        <w:rPr>
          <w:sz w:val="20"/>
          <w:szCs w:val="20"/>
        </w:rPr>
      </w:pPr>
      <w:r w:rsidRPr="00A469D2">
        <w:rPr>
          <w:sz w:val="20"/>
          <w:szCs w:val="20"/>
          <w:lang w:bidi="en-US"/>
        </w:rPr>
        <w:t>zmiany opisu przedmiotu zamówienia dokonane w trakcie procedury przetargowej - w wersji elektronicznej - stanowiące integralną część umowy.</w:t>
      </w:r>
    </w:p>
    <w:p w14:paraId="4847C491" w14:textId="27171E2B" w:rsidR="00612F3C" w:rsidRDefault="002202A9" w:rsidP="0088693F">
      <w:pPr>
        <w:pStyle w:val="Tekstpodstawowy"/>
        <w:numPr>
          <w:ilvl w:val="0"/>
          <w:numId w:val="81"/>
        </w:numPr>
        <w:spacing w:after="60"/>
        <w:ind w:left="567" w:hanging="357"/>
        <w:rPr>
          <w:rFonts w:ascii="Arial" w:hAnsi="Arial" w:cs="Arial"/>
          <w:sz w:val="20"/>
        </w:rPr>
      </w:pPr>
      <w:r w:rsidRPr="00A469D2">
        <w:rPr>
          <w:rFonts w:ascii="Arial" w:hAnsi="Arial" w:cs="Arial"/>
          <w:sz w:val="20"/>
        </w:rPr>
        <w:t xml:space="preserve">Roboty zostaną wykonane wg załączonej dokumentacji </w:t>
      </w:r>
      <w:r w:rsidR="007E4F86">
        <w:rPr>
          <w:rFonts w:ascii="Arial" w:hAnsi="Arial" w:cs="Arial"/>
          <w:sz w:val="20"/>
        </w:rPr>
        <w:t>wykonawczej</w:t>
      </w:r>
      <w:r w:rsidRPr="00A469D2">
        <w:rPr>
          <w:rFonts w:ascii="Arial" w:hAnsi="Arial" w:cs="Arial"/>
          <w:sz w:val="20"/>
        </w:rPr>
        <w:t>, specyfikacji technicznych wykonania i odbioru robót budowlanych oraz specyfikacji warunków zamówienia. Dokumenty te stanowią integralną część umowy. Roboty muszą być wykonane zgodnie z obowiązującymi przepisami, normami, a w szczególności z przepisami Prawa budowlanego oraz na ustalonych niniejszą umową warunkach.</w:t>
      </w:r>
    </w:p>
    <w:p w14:paraId="27CC98C5" w14:textId="77777777" w:rsidR="00612F3C" w:rsidRPr="00612F3C" w:rsidRDefault="002202A9" w:rsidP="0088693F">
      <w:pPr>
        <w:pStyle w:val="Tekstpodstawowy"/>
        <w:numPr>
          <w:ilvl w:val="0"/>
          <w:numId w:val="81"/>
        </w:numPr>
        <w:spacing w:after="60"/>
        <w:ind w:left="567" w:hanging="357"/>
        <w:rPr>
          <w:rFonts w:ascii="Arial" w:hAnsi="Arial" w:cs="Arial"/>
          <w:sz w:val="20"/>
        </w:rPr>
      </w:pPr>
      <w:r w:rsidRPr="00612F3C">
        <w:rPr>
          <w:rFonts w:ascii="Arial" w:hAnsi="Arial" w:cs="Arial"/>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14:paraId="61C624B8" w14:textId="77777777" w:rsidR="00612F3C" w:rsidRPr="00612F3C" w:rsidRDefault="002202A9" w:rsidP="0088693F">
      <w:pPr>
        <w:pStyle w:val="Tekstpodstawowy"/>
        <w:numPr>
          <w:ilvl w:val="0"/>
          <w:numId w:val="81"/>
        </w:numPr>
        <w:spacing w:after="60"/>
        <w:ind w:left="567" w:hanging="357"/>
        <w:rPr>
          <w:rFonts w:ascii="Arial" w:hAnsi="Arial" w:cs="Arial"/>
          <w:sz w:val="20"/>
        </w:rPr>
      </w:pPr>
      <w:r w:rsidRPr="00612F3C">
        <w:rPr>
          <w:rFonts w:ascii="Arial" w:hAnsi="Arial" w:cs="Arial"/>
          <w:sz w:val="20"/>
          <w:szCs w:val="20"/>
        </w:rPr>
        <w:t xml:space="preserve">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w:t>
      </w:r>
      <w:r w:rsidRPr="00612F3C">
        <w:rPr>
          <w:rFonts w:ascii="Arial" w:hAnsi="Arial" w:cs="Arial"/>
          <w:sz w:val="20"/>
          <w:szCs w:val="20"/>
        </w:rPr>
        <w:lastRenderedPageBreak/>
        <w:t>Roboty takie w dalszej części umowy nazywane są „robotami zaniechanymi”. Sposób wyliczenia wartości tych robót określa § 2 ust. 4 niniejszej umowy.</w:t>
      </w:r>
    </w:p>
    <w:p w14:paraId="34214F23" w14:textId="097B858F" w:rsidR="002202A9" w:rsidRPr="00612F3C" w:rsidRDefault="002202A9" w:rsidP="0088693F">
      <w:pPr>
        <w:pStyle w:val="Tekstpodstawowy"/>
        <w:numPr>
          <w:ilvl w:val="0"/>
          <w:numId w:val="81"/>
        </w:numPr>
        <w:spacing w:after="60"/>
        <w:ind w:left="567" w:hanging="357"/>
        <w:rPr>
          <w:rFonts w:ascii="Arial" w:hAnsi="Arial" w:cs="Arial"/>
          <w:sz w:val="20"/>
        </w:rPr>
      </w:pPr>
      <w:r w:rsidRPr="00612F3C">
        <w:rPr>
          <w:rFonts w:ascii="Arial" w:hAnsi="Arial" w:cs="Arial"/>
          <w:sz w:val="20"/>
        </w:rPr>
        <w:t>Zamawiający dopuszcza wprowadzenie zamiany materiałów i urządzeń przedstawionych w ofercie pod warunkiem, że zmiany te będą korzystne dla Zamawiającego.</w:t>
      </w:r>
    </w:p>
    <w:p w14:paraId="7CE5D1D8" w14:textId="2B42A4C4" w:rsidR="002202A9" w:rsidRPr="00A469D2" w:rsidRDefault="002202A9" w:rsidP="00612F3C">
      <w:pPr>
        <w:pStyle w:val="Stopka"/>
        <w:tabs>
          <w:tab w:val="clear" w:pos="4536"/>
          <w:tab w:val="clear" w:pos="9072"/>
          <w:tab w:val="center" w:pos="4820"/>
          <w:tab w:val="right" w:pos="9356"/>
        </w:tabs>
        <w:spacing w:after="60"/>
        <w:ind w:left="567"/>
        <w:jc w:val="both"/>
        <w:rPr>
          <w:sz w:val="20"/>
        </w:rPr>
      </w:pPr>
      <w:r w:rsidRPr="00A469D2">
        <w:rPr>
          <w:sz w:val="20"/>
        </w:rPr>
        <w:t>Będą to, przykładowo, okoliczności:</w:t>
      </w:r>
    </w:p>
    <w:p w14:paraId="243C2AD3" w14:textId="77777777" w:rsidR="00612F3C" w:rsidRDefault="002202A9" w:rsidP="0088693F">
      <w:pPr>
        <w:pStyle w:val="Tekstpodstawowy"/>
        <w:numPr>
          <w:ilvl w:val="0"/>
          <w:numId w:val="82"/>
        </w:numPr>
        <w:tabs>
          <w:tab w:val="left" w:pos="-5670"/>
        </w:tabs>
        <w:spacing w:after="60"/>
        <w:ind w:left="993"/>
        <w:rPr>
          <w:rFonts w:ascii="Arial" w:hAnsi="Arial" w:cs="Arial"/>
          <w:sz w:val="20"/>
        </w:rPr>
      </w:pPr>
      <w:r w:rsidRPr="00A469D2">
        <w:rPr>
          <w:rFonts w:ascii="Arial" w:hAnsi="Arial" w:cs="Arial"/>
          <w:sz w:val="20"/>
        </w:rPr>
        <w:t>powodujące obniżenie kosztu ponoszonego przez Zamawiającego na eksploatację i konserwację wykonanego przedmiotu umowy;</w:t>
      </w:r>
    </w:p>
    <w:p w14:paraId="6439C6F3" w14:textId="77777777" w:rsidR="00612F3C" w:rsidRDefault="002202A9" w:rsidP="0088693F">
      <w:pPr>
        <w:pStyle w:val="Tekstpodstawowy"/>
        <w:numPr>
          <w:ilvl w:val="0"/>
          <w:numId w:val="82"/>
        </w:numPr>
        <w:tabs>
          <w:tab w:val="left" w:pos="-5670"/>
        </w:tabs>
        <w:spacing w:after="60"/>
        <w:ind w:left="993"/>
        <w:rPr>
          <w:rFonts w:ascii="Arial" w:hAnsi="Arial" w:cs="Arial"/>
          <w:sz w:val="20"/>
        </w:rPr>
      </w:pPr>
      <w:r w:rsidRPr="00612F3C">
        <w:rPr>
          <w:rFonts w:ascii="Arial" w:hAnsi="Arial" w:cs="Arial"/>
          <w:sz w:val="20"/>
        </w:rPr>
        <w:t>powodujące poprawienie parametrów technicznych;</w:t>
      </w:r>
    </w:p>
    <w:p w14:paraId="50CB3626" w14:textId="17923784" w:rsidR="002202A9" w:rsidRPr="00612F3C" w:rsidRDefault="002202A9" w:rsidP="0088693F">
      <w:pPr>
        <w:pStyle w:val="Tekstpodstawowy"/>
        <w:numPr>
          <w:ilvl w:val="0"/>
          <w:numId w:val="82"/>
        </w:numPr>
        <w:tabs>
          <w:tab w:val="left" w:pos="-5670"/>
        </w:tabs>
        <w:spacing w:after="60"/>
        <w:ind w:left="993"/>
        <w:rPr>
          <w:rFonts w:ascii="Arial" w:hAnsi="Arial" w:cs="Arial"/>
          <w:sz w:val="20"/>
        </w:rPr>
      </w:pPr>
      <w:r w:rsidRPr="00612F3C">
        <w:rPr>
          <w:rFonts w:ascii="Arial" w:hAnsi="Arial" w:cs="Arial"/>
          <w:sz w:val="20"/>
        </w:rPr>
        <w:t>wynikające z aktualizacji rozwiązań z uwagi na postęp technologiczny lub zmiany obowiązujących przepisów.</w:t>
      </w:r>
    </w:p>
    <w:p w14:paraId="1EE91E68" w14:textId="77777777" w:rsidR="002202A9" w:rsidRPr="00A469D2" w:rsidRDefault="002202A9" w:rsidP="00612F3C">
      <w:pPr>
        <w:pStyle w:val="Tekstpodstawowy"/>
        <w:spacing w:after="60"/>
        <w:ind w:left="567"/>
        <w:rPr>
          <w:rFonts w:ascii="Arial" w:hAnsi="Arial" w:cs="Arial"/>
          <w:sz w:val="20"/>
        </w:rPr>
      </w:pPr>
      <w:r w:rsidRPr="00A469D2">
        <w:rPr>
          <w:rFonts w:ascii="Arial" w:hAnsi="Arial" w:cs="Arial"/>
          <w:sz w:val="20"/>
        </w:rPr>
        <w:t>Zmiana ta nie spowoduje obniżenia parametrów materiałów lub urządzeń.</w:t>
      </w:r>
    </w:p>
    <w:p w14:paraId="777EBB67" w14:textId="77777777" w:rsidR="00612F3C" w:rsidRDefault="002202A9" w:rsidP="0088693F">
      <w:pPr>
        <w:pStyle w:val="western"/>
        <w:numPr>
          <w:ilvl w:val="0"/>
          <w:numId w:val="51"/>
        </w:numPr>
        <w:spacing w:before="0" w:after="60"/>
        <w:ind w:left="567" w:hanging="357"/>
        <w:rPr>
          <w:rFonts w:ascii="Arial" w:hAnsi="Arial" w:cs="Arial"/>
          <w:sz w:val="20"/>
          <w:szCs w:val="20"/>
        </w:rPr>
      </w:pPr>
      <w:r w:rsidRPr="00A469D2">
        <w:rPr>
          <w:rFonts w:ascii="Arial" w:hAnsi="Arial" w:cs="Arial"/>
          <w:sz w:val="20"/>
          <w:szCs w:val="20"/>
        </w:rPr>
        <w:t>Zmiany, o których mowa w ust. 3, 4 i 5 niniejszego paragrafu muszą być każdorazowo zatwierdzone przez Zamawiającego w porozumieniu z Projektantem.</w:t>
      </w:r>
    </w:p>
    <w:p w14:paraId="1A1C0212" w14:textId="77777777" w:rsidR="00612F3C" w:rsidRDefault="002202A9" w:rsidP="0088693F">
      <w:pPr>
        <w:pStyle w:val="western"/>
        <w:numPr>
          <w:ilvl w:val="0"/>
          <w:numId w:val="51"/>
        </w:numPr>
        <w:spacing w:before="0" w:after="60"/>
        <w:ind w:left="567" w:hanging="357"/>
        <w:rPr>
          <w:rFonts w:ascii="Arial" w:hAnsi="Arial" w:cs="Arial"/>
          <w:sz w:val="20"/>
          <w:szCs w:val="20"/>
        </w:rPr>
      </w:pPr>
      <w:r w:rsidRPr="00612F3C">
        <w:rPr>
          <w:rFonts w:ascii="Arial" w:hAnsi="Arial" w:cs="Arial"/>
          <w:sz w:val="20"/>
          <w:szCs w:val="20"/>
        </w:rPr>
        <w:t>Zamiany, o których mowa w ust. 3 i 5 niniejszego paragrafu nie spowodują zmiany ceny wykonania przedmiotu umowy, o której mowa w § 2 ust. 1 niniejszej umowy.</w:t>
      </w:r>
    </w:p>
    <w:p w14:paraId="398BF57C" w14:textId="3F88202A" w:rsidR="002202A9" w:rsidRPr="00612F3C" w:rsidRDefault="002202A9" w:rsidP="0088693F">
      <w:pPr>
        <w:pStyle w:val="western"/>
        <w:numPr>
          <w:ilvl w:val="0"/>
          <w:numId w:val="51"/>
        </w:numPr>
        <w:spacing w:before="0" w:after="60"/>
        <w:ind w:left="567" w:hanging="357"/>
        <w:rPr>
          <w:rFonts w:ascii="Arial" w:hAnsi="Arial" w:cs="Arial"/>
          <w:sz w:val="20"/>
          <w:szCs w:val="20"/>
        </w:rPr>
      </w:pPr>
      <w:r w:rsidRPr="00612F3C">
        <w:rPr>
          <w:rFonts w:ascii="Arial" w:hAnsi="Arial" w:cs="Arial"/>
          <w:b/>
          <w:bCs/>
          <w:sz w:val="20"/>
        </w:rPr>
        <w:t xml:space="preserve">Wykonawca przed podpisaniem umowy zobowiązany jest do </w:t>
      </w:r>
      <w:r w:rsidRPr="00612F3C">
        <w:rPr>
          <w:rFonts w:ascii="Arial" w:hAnsi="Arial" w:cs="Arial"/>
          <w:b/>
          <w:sz w:val="20"/>
        </w:rPr>
        <w:t>wykonania i przedłożenia Zamawiającemu, następujących dokumentów:</w:t>
      </w:r>
    </w:p>
    <w:p w14:paraId="2D4CDC7E" w14:textId="77777777" w:rsidR="00B76831" w:rsidRPr="00943B7F" w:rsidRDefault="002202A9" w:rsidP="0088693F">
      <w:pPr>
        <w:pStyle w:val="Stopka"/>
        <w:numPr>
          <w:ilvl w:val="0"/>
          <w:numId w:val="83"/>
        </w:numPr>
        <w:spacing w:after="60"/>
        <w:jc w:val="both"/>
        <w:rPr>
          <w:iCs/>
          <w:sz w:val="20"/>
        </w:rPr>
      </w:pPr>
      <w:r w:rsidRPr="00A469D2">
        <w:rPr>
          <w:b/>
          <w:sz w:val="20"/>
        </w:rPr>
        <w:t>kosztorysu</w:t>
      </w:r>
      <w:r w:rsidRPr="00A469D2">
        <w:rPr>
          <w:sz w:val="20"/>
        </w:rPr>
        <w:t xml:space="preserve"> </w:t>
      </w:r>
      <w:r w:rsidR="002944F9">
        <w:rPr>
          <w:sz w:val="20"/>
        </w:rPr>
        <w:t xml:space="preserve">ofertowego </w:t>
      </w:r>
      <w:r w:rsidRPr="00A469D2">
        <w:rPr>
          <w:sz w:val="20"/>
        </w:rPr>
        <w:t>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należnego wynagrodzenia Wykonawcy w przypadku odstąpienia od umowy, a więc w sytuacji uregulowanej w § 14 umowy. Będzie on także podstawą do rozliczania</w:t>
      </w:r>
      <w:r w:rsidRPr="00A469D2">
        <w:rPr>
          <w:iCs/>
          <w:sz w:val="20"/>
        </w:rPr>
        <w:t xml:space="preserve"> „dodatkowych robót budowlanych” wykraczających poza określenie przedmiotu zamówienia podstawowego w sytuacji gdy umowa zostanie zmieniona (aneksowana) </w:t>
      </w:r>
      <w:r w:rsidRPr="00943B7F">
        <w:rPr>
          <w:iCs/>
          <w:sz w:val="20"/>
        </w:rPr>
        <w:t>na podstawie  art. 455 ust. 1 pkt 3</w:t>
      </w:r>
      <w:r w:rsidR="002944F9" w:rsidRPr="00943B7F">
        <w:rPr>
          <w:iCs/>
          <w:sz w:val="20"/>
        </w:rPr>
        <w:t xml:space="preserve"> lub pkt. 4</w:t>
      </w:r>
      <w:r w:rsidRPr="00943B7F">
        <w:rPr>
          <w:iCs/>
          <w:sz w:val="20"/>
        </w:rPr>
        <w:t xml:space="preserve"> lub art. 455 ust. 2 ustawy </w:t>
      </w:r>
      <w:proofErr w:type="spellStart"/>
      <w:r w:rsidRPr="00943B7F">
        <w:rPr>
          <w:iCs/>
          <w:sz w:val="20"/>
        </w:rPr>
        <w:t>Pzp</w:t>
      </w:r>
      <w:proofErr w:type="spellEnd"/>
      <w:r w:rsidRPr="00943B7F">
        <w:rPr>
          <w:iCs/>
          <w:sz w:val="20"/>
        </w:rPr>
        <w:t xml:space="preserve">. Szczegółowo zostało to opisane w § 3 niniejszej umowy. </w:t>
      </w:r>
      <w:r w:rsidRPr="00943B7F">
        <w:rPr>
          <w:sz w:val="20"/>
        </w:rPr>
        <w:t xml:space="preserve">Strony umowy zgodnie ustalają, że w sprawie metod kosztorysowania obiektów i robót budowlanych będą stosować metody określone treścią rozporządzenia Ministra Regionalnego i Budownictwa z dnia </w:t>
      </w:r>
      <w:r w:rsidRPr="00943B7F">
        <w:rPr>
          <w:rStyle w:val="object"/>
          <w:sz w:val="20"/>
        </w:rPr>
        <w:t>13 lipca 2001</w:t>
      </w:r>
      <w:r w:rsidRPr="00943B7F">
        <w:rPr>
          <w:sz w:val="20"/>
        </w:rPr>
        <w:t xml:space="preserve"> r. pomimo, że obowiązywało ono faktycznie do dnia </w:t>
      </w:r>
      <w:r w:rsidRPr="00943B7F">
        <w:rPr>
          <w:rStyle w:val="object"/>
          <w:sz w:val="20"/>
        </w:rPr>
        <w:t>12 grudnia 2001</w:t>
      </w:r>
      <w:r w:rsidRPr="00943B7F">
        <w:rPr>
          <w:sz w:val="20"/>
        </w:rPr>
        <w:t xml:space="preserve"> r.;</w:t>
      </w:r>
    </w:p>
    <w:p w14:paraId="6B50C48D" w14:textId="78B38A63" w:rsidR="002202A9" w:rsidRPr="00B76831" w:rsidRDefault="002202A9" w:rsidP="0088693F">
      <w:pPr>
        <w:pStyle w:val="Stopka"/>
        <w:numPr>
          <w:ilvl w:val="0"/>
          <w:numId w:val="83"/>
        </w:numPr>
        <w:ind w:left="714" w:hanging="357"/>
        <w:jc w:val="both"/>
        <w:rPr>
          <w:iCs/>
          <w:sz w:val="20"/>
        </w:rPr>
      </w:pPr>
      <w:r w:rsidRPr="00B76831">
        <w:rPr>
          <w:b/>
          <w:sz w:val="20"/>
        </w:rPr>
        <w:t xml:space="preserve">harmonogramu </w:t>
      </w:r>
      <w:proofErr w:type="spellStart"/>
      <w:r w:rsidRPr="00B76831">
        <w:rPr>
          <w:b/>
          <w:sz w:val="20"/>
        </w:rPr>
        <w:t>rzeczowo-terminowo-finansowego</w:t>
      </w:r>
      <w:proofErr w:type="spellEnd"/>
      <w:r w:rsidRPr="00B76831">
        <w:rPr>
          <w:sz w:val="20"/>
        </w:rPr>
        <w:t>,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14914C49" w14:textId="77777777" w:rsidR="002202A9" w:rsidRPr="00A469D2" w:rsidRDefault="002202A9" w:rsidP="00B76831">
      <w:pPr>
        <w:pStyle w:val="Stopka"/>
        <w:ind w:left="709"/>
        <w:jc w:val="both"/>
        <w:rPr>
          <w:sz w:val="20"/>
        </w:rPr>
      </w:pPr>
      <w:r w:rsidRPr="00A469D2">
        <w:rPr>
          <w:sz w:val="20"/>
        </w:rPr>
        <w:tab/>
        <w:t xml:space="preserve">W sytuacji, gdy Wykonawca będzie zamierzał powierzyć Podwykonawcom części przedmiotu zamówienia, harmonogram musi określać wartości tych części. Będą one stanowiły </w:t>
      </w:r>
      <w:r w:rsidRPr="00A469D2">
        <w:rPr>
          <w:b/>
          <w:iCs/>
          <w:sz w:val="20"/>
        </w:rPr>
        <w:t xml:space="preserve">górną granicę odpowiedzialności Zamawiającego w stosunku do wynagrodzenia Podwykonawców wykonujących daną część zamówienia, o której mowa w art. </w:t>
      </w:r>
      <w:r w:rsidRPr="00A469D2">
        <w:rPr>
          <w:b/>
          <w:sz w:val="20"/>
        </w:rPr>
        <w:t>647</w:t>
      </w:r>
      <w:r w:rsidRPr="00A469D2">
        <w:rPr>
          <w:b/>
          <w:sz w:val="20"/>
          <w:vertAlign w:val="superscript"/>
        </w:rPr>
        <w:t>1</w:t>
      </w:r>
      <w:r w:rsidRPr="00A469D2">
        <w:rPr>
          <w:b/>
          <w:sz w:val="20"/>
        </w:rPr>
        <w:t xml:space="preserve"> </w:t>
      </w:r>
      <w:r w:rsidRPr="00A469D2">
        <w:rPr>
          <w:b/>
          <w:iCs/>
          <w:sz w:val="20"/>
        </w:rPr>
        <w:t xml:space="preserve">§ 3 </w:t>
      </w:r>
      <w:r w:rsidRPr="00A469D2">
        <w:rPr>
          <w:b/>
          <w:sz w:val="20"/>
        </w:rPr>
        <w:t>Kodeksu cywilnego</w:t>
      </w:r>
      <w:r w:rsidRPr="00A469D2">
        <w:rPr>
          <w:b/>
          <w:iCs/>
          <w:sz w:val="20"/>
        </w:rPr>
        <w:t>.</w:t>
      </w:r>
    </w:p>
    <w:p w14:paraId="25285820" w14:textId="77777777" w:rsidR="002202A9" w:rsidRPr="00A469D2" w:rsidRDefault="002202A9" w:rsidP="00B76831">
      <w:pPr>
        <w:pStyle w:val="Stopka"/>
        <w:spacing w:after="60"/>
        <w:ind w:left="709" w:hanging="284"/>
        <w:jc w:val="both"/>
        <w:rPr>
          <w:b/>
          <w:iCs/>
          <w:sz w:val="20"/>
        </w:rPr>
      </w:pPr>
      <w:r w:rsidRPr="00A469D2">
        <w:rPr>
          <w:sz w:val="20"/>
        </w:rPr>
        <w:tab/>
        <w:t xml:space="preserve">Wykonawcę obowiązuje konieczność zgłaszania Zamawiającemu każdorazowej zmiany harmonogramu w ww. terminie. </w:t>
      </w:r>
      <w:r w:rsidRPr="00A469D2">
        <w:rPr>
          <w:b/>
          <w:sz w:val="20"/>
        </w:rPr>
        <w:t xml:space="preserve">Zmiany nie mogą dotyczyć kwot stanowiących </w:t>
      </w:r>
      <w:r w:rsidRPr="00A469D2">
        <w:rPr>
          <w:b/>
          <w:iCs/>
          <w:sz w:val="20"/>
        </w:rPr>
        <w:t>górną granicę odpowiedzialności Zamawiającego w stosunku do wynagrodzenia Podwykonawców wykonujących daną część  zamówienia.</w:t>
      </w:r>
    </w:p>
    <w:p w14:paraId="5D6168A8" w14:textId="77777777" w:rsidR="00B76831" w:rsidRDefault="004B1D71" w:rsidP="0088693F">
      <w:pPr>
        <w:pStyle w:val="Style9"/>
        <w:widowControl/>
        <w:numPr>
          <w:ilvl w:val="0"/>
          <w:numId w:val="84"/>
        </w:numPr>
        <w:spacing w:after="60"/>
        <w:ind w:left="1134" w:hanging="357"/>
        <w:jc w:val="both"/>
        <w:rPr>
          <w:rFonts w:eastAsia="Calibri"/>
          <w:sz w:val="20"/>
          <w:szCs w:val="20"/>
          <w:lang w:eastAsia="en-US"/>
        </w:rPr>
      </w:pPr>
      <w:r w:rsidRPr="00B76831">
        <w:rPr>
          <w:rFonts w:eastAsia="Calibri"/>
          <w:sz w:val="20"/>
          <w:szCs w:val="20"/>
          <w:lang w:eastAsia="en-US"/>
        </w:rPr>
        <w:t>Harmonogram rzeczowo - finansowy może podlegać aktualizacji na wniosek każdej ze Stron Umowy w zakresie przesunięcia terminów realizacji poszczególnych etapów robót.</w:t>
      </w:r>
    </w:p>
    <w:p w14:paraId="3908F051" w14:textId="77777777" w:rsidR="00B76831" w:rsidRDefault="004B1D71" w:rsidP="0088693F">
      <w:pPr>
        <w:pStyle w:val="Style9"/>
        <w:widowControl/>
        <w:numPr>
          <w:ilvl w:val="0"/>
          <w:numId w:val="84"/>
        </w:numPr>
        <w:spacing w:after="60"/>
        <w:ind w:left="1134" w:hanging="357"/>
        <w:jc w:val="both"/>
        <w:rPr>
          <w:rFonts w:eastAsia="Calibri"/>
          <w:sz w:val="20"/>
          <w:szCs w:val="20"/>
          <w:lang w:eastAsia="en-US"/>
        </w:rPr>
      </w:pPr>
      <w:r w:rsidRPr="00B76831">
        <w:rPr>
          <w:rFonts w:eastAsia="Calibri"/>
          <w:sz w:val="20"/>
          <w:szCs w:val="20"/>
          <w:lang w:eastAsia="en-US"/>
        </w:rPr>
        <w:t xml:space="preserve">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Inspektorowi nadzoru inwestorskiego do zatwierdzenia. Jeżeli Inspektor nadzoru inwestorskiego w terminie 7 dni roboczych od dnia otrzymania </w:t>
      </w:r>
      <w:r w:rsidRPr="00B76831">
        <w:rPr>
          <w:rFonts w:eastAsia="Calibri"/>
          <w:sz w:val="20"/>
          <w:szCs w:val="20"/>
          <w:lang w:eastAsia="en-US"/>
        </w:rPr>
        <w:lastRenderedPageBreak/>
        <w:t>projektu zaktualizowanego Harmonogramu rzeczowo-finansowego nie zgłosi do niego uwag, przedłożony projekt uważa się za zatwierdzony także przez Zamawiającego.</w:t>
      </w:r>
    </w:p>
    <w:p w14:paraId="42442BAE" w14:textId="77777777" w:rsidR="00B76831" w:rsidRDefault="004B1D71" w:rsidP="0088693F">
      <w:pPr>
        <w:pStyle w:val="Style9"/>
        <w:widowControl/>
        <w:numPr>
          <w:ilvl w:val="0"/>
          <w:numId w:val="84"/>
        </w:numPr>
        <w:spacing w:after="60"/>
        <w:ind w:left="1134" w:hanging="357"/>
        <w:jc w:val="both"/>
        <w:rPr>
          <w:rFonts w:eastAsia="Calibri"/>
          <w:sz w:val="20"/>
          <w:szCs w:val="20"/>
          <w:lang w:eastAsia="en-US"/>
        </w:rPr>
      </w:pPr>
      <w:r w:rsidRPr="00B76831">
        <w:rPr>
          <w:rFonts w:eastAsia="Calibri"/>
          <w:sz w:val="20"/>
          <w:szCs w:val="20"/>
          <w:lang w:eastAsia="en-US"/>
        </w:rPr>
        <w:t>Zaktualizowany Harmonogram rzeczowo - finansowy zastępuje dotychczasowy Harmonogram rzeczowo - finansowy i jest wiążący dla Stron.</w:t>
      </w:r>
    </w:p>
    <w:p w14:paraId="27997440" w14:textId="77777777" w:rsidR="00B76831" w:rsidRDefault="004B1D71" w:rsidP="0088693F">
      <w:pPr>
        <w:pStyle w:val="Style9"/>
        <w:widowControl/>
        <w:numPr>
          <w:ilvl w:val="0"/>
          <w:numId w:val="84"/>
        </w:numPr>
        <w:spacing w:after="60"/>
        <w:ind w:left="1134" w:hanging="357"/>
        <w:jc w:val="both"/>
        <w:rPr>
          <w:rFonts w:eastAsia="Calibri"/>
          <w:sz w:val="20"/>
          <w:szCs w:val="20"/>
          <w:lang w:eastAsia="en-US"/>
        </w:rPr>
      </w:pPr>
      <w:r w:rsidRPr="00B76831">
        <w:rPr>
          <w:rFonts w:eastAsia="Calibri"/>
          <w:sz w:val="20"/>
          <w:szCs w:val="20"/>
          <w:lang w:eastAsia="en-US"/>
        </w:rPr>
        <w:t>Jeżeli Inspektor nadzoru inwestorskiego zgłosi uwagi do projektu zaktualizowanego Harmonogramu rzeczowo-finansowego, uzasadnione odniesieniem do wymagań realizacyjnych opisanych w SIWZ, dokumentacji projektowej lub Umowie, w szczególności dotyczące jego niezgodności z postanowieniami Umowy lub tempa wykonywania robót, Wykonawca jest zobowiązany do niezwłocznego, nie później niż w terminie 7 dni roboczych od ich otrzymania, przedłożenia poprawionego Harmonogramu rzeczowo-finansowego uwzględniającego uwagi Inspektora nadzoru inwestorskiego oraz postanowienia Umowy.</w:t>
      </w:r>
    </w:p>
    <w:p w14:paraId="5FCE0285" w14:textId="77777777" w:rsidR="00B76831" w:rsidRDefault="004B1D71" w:rsidP="0088693F">
      <w:pPr>
        <w:pStyle w:val="Style9"/>
        <w:widowControl/>
        <w:numPr>
          <w:ilvl w:val="0"/>
          <w:numId w:val="84"/>
        </w:numPr>
        <w:spacing w:after="60"/>
        <w:ind w:left="1134" w:hanging="357"/>
        <w:jc w:val="both"/>
        <w:rPr>
          <w:rFonts w:eastAsia="Calibri"/>
          <w:sz w:val="20"/>
          <w:szCs w:val="20"/>
          <w:lang w:eastAsia="en-US"/>
        </w:rPr>
      </w:pPr>
      <w:r w:rsidRPr="00B76831">
        <w:rPr>
          <w:rFonts w:eastAsia="Calibri"/>
          <w:sz w:val="20"/>
          <w:szCs w:val="20"/>
          <w:lang w:eastAsia="en-US"/>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projekt Programu naprawczego.</w:t>
      </w:r>
    </w:p>
    <w:p w14:paraId="4A0D079D" w14:textId="77777777" w:rsidR="00B76831" w:rsidRDefault="004B1D71" w:rsidP="0088693F">
      <w:pPr>
        <w:pStyle w:val="Style9"/>
        <w:widowControl/>
        <w:numPr>
          <w:ilvl w:val="0"/>
          <w:numId w:val="84"/>
        </w:numPr>
        <w:spacing w:after="60"/>
        <w:ind w:left="1134" w:hanging="357"/>
        <w:jc w:val="both"/>
        <w:rPr>
          <w:rFonts w:eastAsia="Calibri"/>
          <w:sz w:val="20"/>
          <w:szCs w:val="20"/>
          <w:lang w:eastAsia="en-US"/>
        </w:rPr>
      </w:pPr>
      <w:r w:rsidRPr="00B76831">
        <w:rPr>
          <w:rFonts w:eastAsia="Calibri"/>
          <w:sz w:val="20"/>
          <w:szCs w:val="20"/>
          <w:lang w:eastAsia="en-US"/>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 finansowym. Wykonawcy nie przysługuje z tego tytułu dodatkowe wynagrodzenie.</w:t>
      </w:r>
    </w:p>
    <w:p w14:paraId="74BCC2C0" w14:textId="77777777" w:rsidR="00B76831" w:rsidRDefault="004B1D71" w:rsidP="0088693F">
      <w:pPr>
        <w:pStyle w:val="Style9"/>
        <w:widowControl/>
        <w:numPr>
          <w:ilvl w:val="0"/>
          <w:numId w:val="84"/>
        </w:numPr>
        <w:spacing w:after="60"/>
        <w:ind w:left="1134" w:hanging="357"/>
        <w:jc w:val="both"/>
        <w:rPr>
          <w:rFonts w:eastAsia="Calibri"/>
          <w:sz w:val="20"/>
          <w:szCs w:val="20"/>
          <w:lang w:eastAsia="en-US"/>
        </w:rPr>
      </w:pPr>
      <w:r w:rsidRPr="00B76831">
        <w:rPr>
          <w:rFonts w:eastAsia="Calibri"/>
          <w:sz w:val="20"/>
          <w:szCs w:val="20"/>
          <w:lang w:eastAsia="en-US"/>
        </w:rPr>
        <w:t>Jeżeli przyczyna, z powodu której będzie zagrożone dotrzymanie terminu zakończenia robót lub określonego terminu zakończenia etapu robót budowlanych wynika z winy Wykonawcy, Wykonawca nie jest uprawniony do wystąpienia do Inspektora nadzoru inwestorskiego i do Zamawiającego o przedłużenie Terminu zakończenia robót oraz odpowiednio etapów robót i do zwrotu poniesionych kosztów.</w:t>
      </w:r>
    </w:p>
    <w:p w14:paraId="4BEEFE32" w14:textId="08883039" w:rsidR="004B1D71" w:rsidRPr="00B76831" w:rsidRDefault="004B1D71" w:rsidP="0088693F">
      <w:pPr>
        <w:pStyle w:val="Style9"/>
        <w:widowControl/>
        <w:numPr>
          <w:ilvl w:val="0"/>
          <w:numId w:val="84"/>
        </w:numPr>
        <w:spacing w:after="60"/>
        <w:ind w:left="1134" w:hanging="357"/>
        <w:jc w:val="both"/>
        <w:rPr>
          <w:rFonts w:eastAsia="Calibri"/>
          <w:sz w:val="20"/>
          <w:szCs w:val="20"/>
          <w:lang w:eastAsia="en-US"/>
        </w:rPr>
      </w:pPr>
      <w:r w:rsidRPr="00B76831">
        <w:rPr>
          <w:rFonts w:eastAsia="Calibri"/>
          <w:sz w:val="20"/>
          <w:szCs w:val="20"/>
          <w:lang w:eastAsia="en-US"/>
        </w:rPr>
        <w:t>Inspektor nadzoru inwestorskiego może wstrzymać wpisem do Dziennika budowy wykonywanie robót budowlanych na podstawie Umowy w przypadku:</w:t>
      </w:r>
    </w:p>
    <w:p w14:paraId="4255CC05" w14:textId="77777777" w:rsidR="00BC4C69" w:rsidRDefault="004B1D71" w:rsidP="0088693F">
      <w:pPr>
        <w:pStyle w:val="Style9"/>
        <w:widowControl/>
        <w:numPr>
          <w:ilvl w:val="2"/>
          <w:numId w:val="85"/>
        </w:numPr>
        <w:spacing w:after="60"/>
        <w:ind w:left="1400" w:hanging="181"/>
        <w:jc w:val="both"/>
        <w:rPr>
          <w:rFonts w:eastAsia="Calibri"/>
          <w:b/>
          <w:sz w:val="20"/>
          <w:szCs w:val="20"/>
          <w:lang w:eastAsia="en-US"/>
        </w:rPr>
      </w:pPr>
      <w:r w:rsidRPr="00B0306B">
        <w:rPr>
          <w:rFonts w:eastAsia="Calibri"/>
          <w:sz w:val="20"/>
          <w:szCs w:val="20"/>
          <w:lang w:eastAsia="en-US"/>
        </w:rPr>
        <w:t>wykonywania robót budowlanych niezgodnie z Dokumentacją projektow</w:t>
      </w:r>
      <w:r w:rsidR="00B76831">
        <w:rPr>
          <w:rFonts w:eastAsia="Calibri"/>
          <w:sz w:val="20"/>
          <w:szCs w:val="20"/>
          <w:lang w:eastAsia="en-US"/>
        </w:rPr>
        <w:t xml:space="preserve">ą lub w sposób </w:t>
      </w:r>
      <w:r w:rsidRPr="00B0306B">
        <w:rPr>
          <w:rFonts w:eastAsia="Calibri"/>
          <w:sz w:val="20"/>
          <w:szCs w:val="20"/>
          <w:lang w:eastAsia="en-US"/>
        </w:rPr>
        <w:t>naruszający warunki bezpieczeństwa, stwarzający zagr</w:t>
      </w:r>
      <w:r w:rsidR="00B76831">
        <w:rPr>
          <w:rFonts w:eastAsia="Calibri"/>
          <w:sz w:val="20"/>
          <w:szCs w:val="20"/>
          <w:lang w:eastAsia="en-US"/>
        </w:rPr>
        <w:t xml:space="preserve">ożenie dla życia i zdrowia osób </w:t>
      </w:r>
      <w:r w:rsidRPr="00B0306B">
        <w:rPr>
          <w:rFonts w:eastAsia="Calibri"/>
          <w:sz w:val="20"/>
          <w:szCs w:val="20"/>
          <w:lang w:eastAsia="en-US"/>
        </w:rPr>
        <w:t xml:space="preserve">znajdujących się na terenie budowy, i niedokonania </w:t>
      </w:r>
      <w:r w:rsidR="00B76831">
        <w:rPr>
          <w:rFonts w:eastAsia="Calibri"/>
          <w:sz w:val="20"/>
          <w:szCs w:val="20"/>
          <w:lang w:eastAsia="en-US"/>
        </w:rPr>
        <w:t xml:space="preserve">poprawy w wyznaczonym terminie, </w:t>
      </w:r>
      <w:r w:rsidRPr="00B0306B">
        <w:rPr>
          <w:rFonts w:eastAsia="Calibri"/>
          <w:sz w:val="20"/>
          <w:szCs w:val="20"/>
          <w:lang w:eastAsia="en-US"/>
        </w:rPr>
        <w:t>przy czym wszelkie opóźnienia wynikłe z powodu takiego wstrzymania obciąża</w:t>
      </w:r>
      <w:r w:rsidR="00B76831">
        <w:rPr>
          <w:rFonts w:eastAsia="Calibri"/>
          <w:sz w:val="20"/>
          <w:szCs w:val="20"/>
          <w:lang w:eastAsia="en-US"/>
        </w:rPr>
        <w:t xml:space="preserve">ją </w:t>
      </w:r>
      <w:r w:rsidRPr="00B0306B">
        <w:rPr>
          <w:rFonts w:eastAsia="Calibri"/>
          <w:sz w:val="20"/>
          <w:szCs w:val="20"/>
          <w:lang w:eastAsia="en-US"/>
        </w:rPr>
        <w:t>wyłącznie Wykonawcę,</w:t>
      </w:r>
    </w:p>
    <w:p w14:paraId="4D133D3E" w14:textId="77777777" w:rsidR="00BC4C69" w:rsidRDefault="004B1D71" w:rsidP="0088693F">
      <w:pPr>
        <w:pStyle w:val="Style9"/>
        <w:widowControl/>
        <w:numPr>
          <w:ilvl w:val="2"/>
          <w:numId w:val="85"/>
        </w:numPr>
        <w:spacing w:after="60"/>
        <w:ind w:left="1400" w:hanging="181"/>
        <w:jc w:val="both"/>
        <w:rPr>
          <w:rFonts w:eastAsia="Calibri"/>
          <w:b/>
          <w:sz w:val="20"/>
          <w:szCs w:val="20"/>
          <w:lang w:eastAsia="en-US"/>
        </w:rPr>
      </w:pPr>
      <w:r w:rsidRPr="00BC4C69">
        <w:rPr>
          <w:rFonts w:eastAsia="Calibri"/>
          <w:sz w:val="20"/>
          <w:szCs w:val="20"/>
          <w:lang w:eastAsia="en-US"/>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rzeczowo -finansowym,</w:t>
      </w:r>
    </w:p>
    <w:p w14:paraId="6180244C" w14:textId="76215A8C" w:rsidR="004B1D71" w:rsidRPr="00BC4C69" w:rsidRDefault="004B1D71" w:rsidP="0088693F">
      <w:pPr>
        <w:pStyle w:val="Style9"/>
        <w:widowControl/>
        <w:numPr>
          <w:ilvl w:val="2"/>
          <w:numId w:val="85"/>
        </w:numPr>
        <w:spacing w:after="60"/>
        <w:ind w:left="1400" w:hanging="181"/>
        <w:jc w:val="both"/>
        <w:rPr>
          <w:rFonts w:eastAsia="Calibri"/>
          <w:b/>
          <w:sz w:val="20"/>
          <w:szCs w:val="20"/>
          <w:lang w:eastAsia="en-US"/>
        </w:rPr>
      </w:pPr>
      <w:r w:rsidRPr="00BC4C69">
        <w:rPr>
          <w:rFonts w:eastAsia="Calibri"/>
          <w:sz w:val="20"/>
          <w:szCs w:val="20"/>
          <w:lang w:eastAsia="en-US"/>
        </w:rPr>
        <w:t>gdyby ich kontynuacja mogłaby wywołać zagrożenie bezpieczeństwa bądź spowodować niedopuszczalną niezgodność z Dokumentacją projektową lub z pozwoleniem na budowę.</w:t>
      </w:r>
    </w:p>
    <w:p w14:paraId="17C981AB" w14:textId="77777777" w:rsidR="002202A9" w:rsidRPr="00A469D2" w:rsidRDefault="002202A9" w:rsidP="002202A9">
      <w:pPr>
        <w:jc w:val="center"/>
        <w:rPr>
          <w:b/>
          <w:sz w:val="20"/>
          <w:szCs w:val="20"/>
        </w:rPr>
      </w:pPr>
    </w:p>
    <w:p w14:paraId="28803FE2" w14:textId="77777777" w:rsidR="002202A9" w:rsidRPr="00A469D2" w:rsidRDefault="002202A9" w:rsidP="002202A9">
      <w:pPr>
        <w:jc w:val="center"/>
        <w:rPr>
          <w:b/>
          <w:sz w:val="20"/>
          <w:szCs w:val="20"/>
        </w:rPr>
      </w:pPr>
      <w:r w:rsidRPr="00A469D2">
        <w:rPr>
          <w:b/>
          <w:sz w:val="20"/>
          <w:szCs w:val="20"/>
        </w:rPr>
        <w:t>§ 2</w:t>
      </w:r>
    </w:p>
    <w:p w14:paraId="4E808416" w14:textId="559ED527" w:rsidR="004B1D71" w:rsidRPr="00A469D2" w:rsidRDefault="004B1D71" w:rsidP="002202A9">
      <w:pPr>
        <w:jc w:val="center"/>
        <w:rPr>
          <w:b/>
          <w:sz w:val="20"/>
          <w:szCs w:val="20"/>
        </w:rPr>
      </w:pPr>
      <w:r w:rsidRPr="00A469D2">
        <w:rPr>
          <w:b/>
          <w:sz w:val="20"/>
          <w:szCs w:val="20"/>
        </w:rPr>
        <w:t>Wynagrodzenie</w:t>
      </w:r>
    </w:p>
    <w:p w14:paraId="5B1F94DF" w14:textId="77777777" w:rsidR="002202A9" w:rsidRPr="00A469D2" w:rsidRDefault="002202A9" w:rsidP="002202A9">
      <w:pPr>
        <w:ind w:left="300" w:hanging="300"/>
        <w:jc w:val="both"/>
        <w:rPr>
          <w:sz w:val="20"/>
          <w:szCs w:val="20"/>
        </w:rPr>
      </w:pPr>
      <w:r w:rsidRPr="00A469D2">
        <w:rPr>
          <w:sz w:val="20"/>
          <w:szCs w:val="20"/>
        </w:rPr>
        <w:t xml:space="preserve">1. Za wykonanie przedmiotu umowy, określonego w § 1 ust. 1 niniejszej umowy, strony ustalają </w:t>
      </w:r>
      <w:r w:rsidRPr="00A469D2">
        <w:rPr>
          <w:b/>
          <w:bCs/>
          <w:sz w:val="20"/>
          <w:szCs w:val="20"/>
        </w:rPr>
        <w:t>wynagrodzenie ryczałtowe</w:t>
      </w:r>
      <w:r w:rsidRPr="00A469D2">
        <w:rPr>
          <w:sz w:val="20"/>
          <w:szCs w:val="20"/>
        </w:rPr>
        <w:t>, którego definicję określa art. 632 Kodeksu cywilnego, w wysokości:</w:t>
      </w:r>
    </w:p>
    <w:p w14:paraId="21909FF4" w14:textId="7C9ABFFB" w:rsidR="002202A9" w:rsidRPr="00A469D2" w:rsidRDefault="002202A9" w:rsidP="0005486F">
      <w:pPr>
        <w:tabs>
          <w:tab w:val="left" w:pos="17608"/>
          <w:tab w:val="left" w:pos="23804"/>
        </w:tabs>
        <w:spacing w:before="120"/>
        <w:ind w:left="284"/>
        <w:jc w:val="both"/>
        <w:rPr>
          <w:sz w:val="20"/>
          <w:szCs w:val="20"/>
        </w:rPr>
      </w:pPr>
      <w:r w:rsidRPr="00A469D2">
        <w:rPr>
          <w:b/>
          <w:sz w:val="20"/>
          <w:szCs w:val="20"/>
        </w:rPr>
        <w:t>netto</w:t>
      </w:r>
      <w:r w:rsidRPr="00A469D2">
        <w:rPr>
          <w:b/>
          <w:bCs/>
          <w:sz w:val="20"/>
          <w:szCs w:val="20"/>
        </w:rPr>
        <w:t xml:space="preserve">: </w:t>
      </w:r>
      <w:r w:rsidR="0005486F">
        <w:rPr>
          <w:b/>
          <w:sz w:val="20"/>
          <w:szCs w:val="20"/>
        </w:rPr>
        <w:t xml:space="preserve">…………… </w:t>
      </w:r>
      <w:r w:rsidRPr="00A469D2">
        <w:rPr>
          <w:b/>
          <w:sz w:val="20"/>
          <w:szCs w:val="20"/>
        </w:rPr>
        <w:t>zł</w:t>
      </w:r>
      <w:r w:rsidR="0005486F">
        <w:rPr>
          <w:b/>
          <w:sz w:val="20"/>
          <w:szCs w:val="20"/>
        </w:rPr>
        <w:t xml:space="preserve"> </w:t>
      </w:r>
      <w:r w:rsidRPr="00A469D2">
        <w:rPr>
          <w:sz w:val="20"/>
          <w:szCs w:val="20"/>
        </w:rPr>
        <w:t xml:space="preserve">słownie: </w:t>
      </w:r>
      <w:r w:rsidR="0005486F">
        <w:rPr>
          <w:sz w:val="20"/>
          <w:szCs w:val="20"/>
        </w:rPr>
        <w:t>..............................................................</w:t>
      </w:r>
      <w:r w:rsidR="00992521">
        <w:rPr>
          <w:sz w:val="20"/>
          <w:szCs w:val="20"/>
        </w:rPr>
        <w:t>……………………………..…</w:t>
      </w:r>
    </w:p>
    <w:p w14:paraId="12349F91" w14:textId="74B83218" w:rsidR="002202A9" w:rsidRPr="0005486F" w:rsidRDefault="002202A9" w:rsidP="0005486F">
      <w:pPr>
        <w:tabs>
          <w:tab w:val="left" w:pos="17608"/>
          <w:tab w:val="left" w:pos="23804"/>
          <w:tab w:val="right" w:pos="25546"/>
        </w:tabs>
        <w:spacing w:before="120"/>
        <w:ind w:left="284"/>
        <w:jc w:val="both"/>
        <w:rPr>
          <w:b/>
          <w:sz w:val="20"/>
          <w:szCs w:val="20"/>
        </w:rPr>
      </w:pPr>
      <w:r w:rsidRPr="00A469D2">
        <w:rPr>
          <w:b/>
          <w:sz w:val="20"/>
          <w:szCs w:val="20"/>
        </w:rPr>
        <w:t>podatek VAT</w:t>
      </w:r>
      <w:r w:rsidRPr="00A469D2">
        <w:rPr>
          <w:sz w:val="20"/>
          <w:szCs w:val="20"/>
        </w:rPr>
        <w:t xml:space="preserve"> w wysokości </w:t>
      </w:r>
      <w:r w:rsidRPr="00A469D2">
        <w:rPr>
          <w:b/>
          <w:sz w:val="20"/>
          <w:szCs w:val="20"/>
        </w:rPr>
        <w:t>23%</w:t>
      </w:r>
      <w:r w:rsidRPr="00A469D2">
        <w:rPr>
          <w:sz w:val="20"/>
          <w:szCs w:val="20"/>
        </w:rPr>
        <w:t xml:space="preserve">, tj.: </w:t>
      </w:r>
      <w:r w:rsidR="0005486F">
        <w:rPr>
          <w:b/>
          <w:sz w:val="20"/>
          <w:szCs w:val="20"/>
        </w:rPr>
        <w:t xml:space="preserve">……………zł </w:t>
      </w:r>
      <w:r w:rsidRPr="00A469D2">
        <w:rPr>
          <w:sz w:val="20"/>
          <w:szCs w:val="20"/>
        </w:rPr>
        <w:t>słownie: ……</w:t>
      </w:r>
      <w:r w:rsidR="00BC4C69">
        <w:rPr>
          <w:sz w:val="20"/>
          <w:szCs w:val="20"/>
        </w:rPr>
        <w:t>……………………………………</w:t>
      </w:r>
      <w:r w:rsidRPr="00A469D2">
        <w:rPr>
          <w:sz w:val="20"/>
          <w:szCs w:val="20"/>
        </w:rPr>
        <w:t>…</w:t>
      </w:r>
    </w:p>
    <w:p w14:paraId="59712D45" w14:textId="1D79F8BB" w:rsidR="002202A9" w:rsidRPr="0005486F" w:rsidRDefault="002202A9" w:rsidP="0005486F">
      <w:pPr>
        <w:tabs>
          <w:tab w:val="left" w:pos="17608"/>
          <w:tab w:val="left" w:pos="23804"/>
          <w:tab w:val="right" w:pos="25546"/>
        </w:tabs>
        <w:spacing w:before="120"/>
        <w:ind w:left="284"/>
        <w:jc w:val="both"/>
        <w:rPr>
          <w:b/>
          <w:sz w:val="20"/>
          <w:szCs w:val="20"/>
        </w:rPr>
      </w:pPr>
      <w:r w:rsidRPr="00A469D2">
        <w:rPr>
          <w:b/>
          <w:bCs/>
          <w:sz w:val="20"/>
          <w:szCs w:val="20"/>
        </w:rPr>
        <w:t>bru</w:t>
      </w:r>
      <w:r w:rsidR="0005486F">
        <w:rPr>
          <w:b/>
          <w:sz w:val="20"/>
          <w:szCs w:val="20"/>
        </w:rPr>
        <w:t xml:space="preserve">tto: ……………  </w:t>
      </w:r>
      <w:r w:rsidRPr="00A469D2">
        <w:rPr>
          <w:b/>
          <w:sz w:val="20"/>
          <w:szCs w:val="20"/>
        </w:rPr>
        <w:t>zł</w:t>
      </w:r>
      <w:r w:rsidR="0005486F">
        <w:rPr>
          <w:b/>
          <w:sz w:val="20"/>
          <w:szCs w:val="20"/>
        </w:rPr>
        <w:t xml:space="preserve"> </w:t>
      </w:r>
      <w:r w:rsidRPr="00A469D2">
        <w:rPr>
          <w:sz w:val="20"/>
          <w:szCs w:val="20"/>
        </w:rPr>
        <w:t>słownie: ……………………………………………………</w:t>
      </w:r>
      <w:r w:rsidR="00992521">
        <w:rPr>
          <w:sz w:val="20"/>
          <w:szCs w:val="20"/>
        </w:rPr>
        <w:t>………………………</w:t>
      </w:r>
    </w:p>
    <w:p w14:paraId="65E28B67" w14:textId="77777777" w:rsidR="002202A9" w:rsidRPr="00A469D2" w:rsidRDefault="002202A9" w:rsidP="00BC4C69">
      <w:pPr>
        <w:pStyle w:val="NormalnyWeb"/>
        <w:tabs>
          <w:tab w:val="left" w:pos="284"/>
        </w:tabs>
        <w:suppressAutoHyphens/>
        <w:spacing w:before="0" w:beforeAutospacing="0" w:after="60" w:afterAutospacing="0"/>
        <w:ind w:left="261" w:hanging="261"/>
        <w:jc w:val="both"/>
        <w:rPr>
          <w:rFonts w:ascii="Arial" w:hAnsi="Arial" w:cs="Arial"/>
          <w:sz w:val="20"/>
          <w:szCs w:val="20"/>
        </w:rPr>
      </w:pPr>
      <w:r w:rsidRPr="00A469D2">
        <w:rPr>
          <w:rFonts w:ascii="Arial" w:hAnsi="Arial" w:cs="Arial"/>
          <w:sz w:val="20"/>
          <w:szCs w:val="20"/>
        </w:rPr>
        <w:lastRenderedPageBreak/>
        <w:t>2. </w:t>
      </w:r>
      <w:r w:rsidRPr="00A469D2">
        <w:rPr>
          <w:rFonts w:ascii="Arial" w:hAnsi="Arial" w:cs="Arial"/>
          <w:b/>
          <w:bCs/>
          <w:sz w:val="20"/>
          <w:szCs w:val="20"/>
        </w:rPr>
        <w:t xml:space="preserve">Wynagrodzenie, o którym mowa w ust. 1 </w:t>
      </w:r>
      <w:r w:rsidRPr="00A469D2">
        <w:rPr>
          <w:rFonts w:ascii="Arial" w:hAnsi="Arial" w:cs="Arial"/>
          <w:sz w:val="20"/>
          <w:szCs w:val="20"/>
        </w:rPr>
        <w:t xml:space="preserve">niniejszego paragrafu </w:t>
      </w:r>
      <w:r w:rsidRPr="00A469D2">
        <w:rPr>
          <w:rFonts w:ascii="Arial" w:hAnsi="Arial" w:cs="Arial"/>
          <w:b/>
          <w:bCs/>
          <w:sz w:val="20"/>
          <w:szCs w:val="20"/>
        </w:rPr>
        <w:t>obejmuje wszelkie koszty niezbędne do zrealizowania przedmiotu umowy wynikające wprost z dokumentacji projektowej, jak również w niej nie ujęte z powodu wad dokumentacji spowodowanych jej niezgodnością z zasadami wiedzy technicznej lub stanem faktycznym, a bez których nie można wykonać przedmiotu umowy</w:t>
      </w:r>
      <w:r w:rsidRPr="00A469D2">
        <w:rPr>
          <w:rFonts w:ascii="Arial" w:hAnsi="Arial" w:cs="Arial"/>
          <w:sz w:val="20"/>
          <w:szCs w:val="20"/>
        </w:rPr>
        <w:t>.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3F0AD85E" w14:textId="77777777" w:rsidR="002202A9" w:rsidRPr="00BC4C69" w:rsidRDefault="002202A9" w:rsidP="00BC4C69">
      <w:pPr>
        <w:tabs>
          <w:tab w:val="left" w:pos="9656"/>
          <w:tab w:val="left" w:pos="12896"/>
          <w:tab w:val="left" w:pos="12972"/>
        </w:tabs>
        <w:spacing w:line="240" w:lineRule="auto"/>
        <w:ind w:left="284" w:hanging="284"/>
        <w:jc w:val="both"/>
        <w:rPr>
          <w:sz w:val="20"/>
          <w:szCs w:val="20"/>
        </w:rPr>
      </w:pPr>
      <w:r w:rsidRPr="00BC4C69">
        <w:rPr>
          <w:sz w:val="20"/>
          <w:szCs w:val="20"/>
        </w:rPr>
        <w:t>3. Kwota określona w ust. 1 niniejszego paragrafu zawiera wszystkie koszty związane z realizacją przedmiotu umowy określonego w § 1 ust. 1 niniejszej umowy i nie może ulec zmianie poza okolicznościami przedstawionymi w ust. 4 i 5  niniejszego paragrafu.</w:t>
      </w:r>
    </w:p>
    <w:p w14:paraId="1E1B61D9" w14:textId="178D60F9" w:rsidR="002202A9" w:rsidRPr="00BC4C69" w:rsidRDefault="002202A9" w:rsidP="00BC4C69">
      <w:pPr>
        <w:pStyle w:val="Tekstpodstawowywcity34"/>
        <w:tabs>
          <w:tab w:val="left" w:pos="17608"/>
          <w:tab w:val="left" w:pos="20848"/>
          <w:tab w:val="left" w:pos="20924"/>
        </w:tabs>
        <w:spacing w:after="60"/>
        <w:ind w:left="284" w:firstLine="0"/>
        <w:rPr>
          <w:rFonts w:ascii="Arial" w:hAnsi="Arial" w:cs="Arial"/>
          <w:i/>
          <w:sz w:val="20"/>
          <w:szCs w:val="20"/>
        </w:rPr>
      </w:pPr>
      <w:r w:rsidRPr="00BC4C69">
        <w:rPr>
          <w:rFonts w:ascii="Arial" w:hAnsi="Arial" w:cs="Arial"/>
          <w:i/>
          <w:sz w:val="20"/>
          <w:szCs w:val="22"/>
        </w:rPr>
        <w:t>Wszystkie koszty niezbędne do zrealizowania przedmiotu umowy s</w:t>
      </w:r>
      <w:r w:rsidRPr="00BC4C69">
        <w:rPr>
          <w:rFonts w:ascii="Arial" w:hAnsi="Arial" w:cs="Arial"/>
          <w:i/>
          <w:sz w:val="20"/>
          <w:szCs w:val="20"/>
        </w:rPr>
        <w:t>ą to między innymi koszty: podatku VAT w wysokości 23%, wszelkich robót przygotowawczych i porządkowych, zorganizowania, zagospodarowania i utrzymania zaplecza budowy, dozorowania składowanych materiałów, robót demontażowych, wykończeniowych, odtworzeniowych, wywozu materiałów pochodzących z rozbiórki, doprowadzenia terenu do stanu pierwotnego i innych czynności niezbędnych do wykonania przedmiotu zamówienia.</w:t>
      </w:r>
    </w:p>
    <w:p w14:paraId="1B857130" w14:textId="5814F480" w:rsidR="002202A9" w:rsidRPr="00A469D2" w:rsidRDefault="002202A9" w:rsidP="00BC4C69">
      <w:pPr>
        <w:pStyle w:val="Tekstpodstawowywcity34"/>
        <w:spacing w:after="60"/>
        <w:ind w:left="284" w:hanging="284"/>
        <w:rPr>
          <w:rFonts w:ascii="Arial" w:hAnsi="Arial" w:cs="Arial"/>
          <w:b/>
          <w:bCs/>
          <w:sz w:val="20"/>
          <w:szCs w:val="20"/>
        </w:rPr>
      </w:pPr>
      <w:r w:rsidRPr="00A469D2">
        <w:rPr>
          <w:rFonts w:ascii="Arial" w:hAnsi="Arial" w:cs="Arial"/>
          <w:sz w:val="20"/>
          <w:szCs w:val="20"/>
        </w:rPr>
        <w:t xml:space="preserve">4. W przypadku rezygnacji z wykonywania pewnych robót przewidzianych w dokumentacji projektowej („robót zaniechanych”, o których mowa § 1 ust. 4 niniejszej umowy) sposób obliczenia wartości tych robót zostanie wyliczony zgodnie z zapisami </w:t>
      </w:r>
      <w:r w:rsidRPr="00617954">
        <w:rPr>
          <w:rFonts w:ascii="Arial" w:hAnsi="Arial" w:cs="Arial"/>
          <w:sz w:val="20"/>
          <w:szCs w:val="20"/>
        </w:rPr>
        <w:t>zamieszczonymi w § 1</w:t>
      </w:r>
      <w:r w:rsidR="00617954" w:rsidRPr="00617954">
        <w:rPr>
          <w:rFonts w:ascii="Arial" w:hAnsi="Arial" w:cs="Arial"/>
          <w:sz w:val="20"/>
          <w:szCs w:val="20"/>
        </w:rPr>
        <w:t>5</w:t>
      </w:r>
      <w:r w:rsidRPr="00617954">
        <w:rPr>
          <w:rFonts w:ascii="Arial" w:hAnsi="Arial" w:cs="Arial"/>
          <w:sz w:val="20"/>
          <w:szCs w:val="20"/>
        </w:rPr>
        <w:t xml:space="preserve"> ust. 6 niniejszej umowy.</w:t>
      </w:r>
      <w:r w:rsidRPr="00A469D2">
        <w:rPr>
          <w:rFonts w:ascii="Arial" w:hAnsi="Arial" w:cs="Arial"/>
          <w:b/>
          <w:bCs/>
          <w:sz w:val="20"/>
          <w:szCs w:val="20"/>
        </w:rPr>
        <w:t xml:space="preserve"> </w:t>
      </w:r>
    </w:p>
    <w:p w14:paraId="2B995453" w14:textId="77777777" w:rsidR="006A75B0" w:rsidRPr="00A469D2" w:rsidRDefault="002202A9" w:rsidP="00BC4C69">
      <w:pPr>
        <w:spacing w:after="60" w:line="240" w:lineRule="auto"/>
        <w:ind w:left="284" w:hanging="284"/>
        <w:jc w:val="both"/>
        <w:rPr>
          <w:sz w:val="20"/>
          <w:szCs w:val="20"/>
        </w:rPr>
      </w:pPr>
      <w:r w:rsidRPr="00A469D2">
        <w:rPr>
          <w:sz w:val="20"/>
          <w:szCs w:val="20"/>
        </w:rPr>
        <w:t>5. </w:t>
      </w:r>
      <w:r w:rsidR="006A75B0" w:rsidRPr="00A469D2">
        <w:rPr>
          <w:sz w:val="20"/>
          <w:szCs w:val="20"/>
        </w:rPr>
        <w:t>Wynagrodzenie, o którym mowa w niniejszym paragrafie, zostanie zmienione w przypadku wystąpienia okoliczności, o których mowa w</w:t>
      </w:r>
      <w:r w:rsidR="006A75B0" w:rsidRPr="00A469D2">
        <w:rPr>
          <w:iCs/>
          <w:sz w:val="20"/>
          <w:szCs w:val="20"/>
        </w:rPr>
        <w:t xml:space="preserve"> art. 436 pkt 4 lit b ustawy Prawa zamówień publicznych, czyli w </w:t>
      </w:r>
      <w:r w:rsidR="006A75B0" w:rsidRPr="00A469D2">
        <w:rPr>
          <w:sz w:val="20"/>
          <w:szCs w:val="20"/>
        </w:rPr>
        <w:t>przypadku:</w:t>
      </w:r>
    </w:p>
    <w:p w14:paraId="3444BD49" w14:textId="77777777" w:rsidR="006A75B0" w:rsidRPr="00A469D2" w:rsidRDefault="006A75B0" w:rsidP="00BC4C69">
      <w:pPr>
        <w:spacing w:after="60" w:line="240" w:lineRule="auto"/>
        <w:ind w:left="567" w:hanging="283"/>
        <w:jc w:val="both"/>
        <w:rPr>
          <w:sz w:val="20"/>
          <w:szCs w:val="20"/>
        </w:rPr>
      </w:pPr>
      <w:r w:rsidRPr="00A469D2">
        <w:rPr>
          <w:sz w:val="20"/>
          <w:szCs w:val="20"/>
        </w:rPr>
        <w:t>1) zmiany stawki podatku od towarów i usług oraz podatku akcyzowego - do faktur wystawianych po dniu wejścia w życie zmiany stawki podatku od towarów i usług oraz podatku akcyzowego naliczana będzie nowa stawka;</w:t>
      </w:r>
    </w:p>
    <w:p w14:paraId="4C1E57C9" w14:textId="77777777" w:rsidR="006A75B0" w:rsidRPr="00A469D2" w:rsidRDefault="006A75B0" w:rsidP="00BC4C69">
      <w:pPr>
        <w:spacing w:after="60" w:line="240" w:lineRule="auto"/>
        <w:ind w:left="567" w:hanging="283"/>
        <w:jc w:val="both"/>
        <w:rPr>
          <w:sz w:val="20"/>
          <w:szCs w:val="20"/>
        </w:rPr>
      </w:pPr>
      <w:r w:rsidRPr="00A469D2">
        <w:rPr>
          <w:sz w:val="20"/>
          <w:szCs w:val="20"/>
        </w:rPr>
        <w:t>2) zmiany</w:t>
      </w:r>
      <w:r w:rsidRPr="00A469D2">
        <w:rPr>
          <w:iCs/>
          <w:sz w:val="20"/>
          <w:szCs w:val="20"/>
        </w:rPr>
        <w:t xml:space="preserve"> </w:t>
      </w:r>
      <w:r w:rsidRPr="00A469D2">
        <w:rPr>
          <w:sz w:val="20"/>
          <w:szCs w:val="20"/>
        </w:rPr>
        <w:t>wysokości minimalnego wynagrodzenia za pracę albo wysokości minimalnej stawki godzinowej, ustalonych na podstawie ustawy z dnia 10 października 2002 r. o minimalnym wynagrodzeniu za pracę;</w:t>
      </w:r>
    </w:p>
    <w:p w14:paraId="431A91B0" w14:textId="77777777" w:rsidR="006A75B0" w:rsidRPr="00A469D2" w:rsidRDefault="006A75B0" w:rsidP="00BC4C69">
      <w:pPr>
        <w:spacing w:after="60" w:line="240" w:lineRule="auto"/>
        <w:ind w:left="567" w:hanging="283"/>
        <w:jc w:val="both"/>
        <w:rPr>
          <w:sz w:val="20"/>
          <w:szCs w:val="20"/>
        </w:rPr>
      </w:pPr>
      <w:r w:rsidRPr="00A469D2">
        <w:rPr>
          <w:sz w:val="20"/>
          <w:szCs w:val="20"/>
        </w:rPr>
        <w:t>3) zmiany zasad podlegania ubezpieczeniom społecznym lub ubezpieczeniu zdrowotnemu lub  wysokości stawki składki na ubezpieczenia społeczne lub ubezpieczenie zdrowotne;</w:t>
      </w:r>
    </w:p>
    <w:p w14:paraId="6D53D457" w14:textId="77777777" w:rsidR="006A75B0" w:rsidRPr="00A469D2" w:rsidRDefault="006A75B0" w:rsidP="00BC4C69">
      <w:pPr>
        <w:spacing w:after="60" w:line="240" w:lineRule="auto"/>
        <w:ind w:left="567" w:hanging="283"/>
        <w:jc w:val="both"/>
        <w:rPr>
          <w:sz w:val="20"/>
          <w:szCs w:val="20"/>
        </w:rPr>
      </w:pPr>
      <w:r w:rsidRPr="00A469D2">
        <w:rPr>
          <w:sz w:val="20"/>
          <w:szCs w:val="20"/>
        </w:rPr>
        <w:t>4) zmiany zasad gromadzenia i wysokości wpłat do pracowniczych planów kapitałowych, o których mowa w ustawie z dnia 4 października 2018 r. o pracowniczych planach kapitałowych.</w:t>
      </w:r>
    </w:p>
    <w:p w14:paraId="440611C7" w14:textId="77777777" w:rsidR="006A75B0" w:rsidRPr="00A469D2" w:rsidRDefault="006A75B0" w:rsidP="00BC4C69">
      <w:pPr>
        <w:spacing w:after="60" w:line="240" w:lineRule="auto"/>
        <w:ind w:left="284"/>
        <w:jc w:val="both"/>
        <w:rPr>
          <w:sz w:val="20"/>
          <w:szCs w:val="20"/>
        </w:rPr>
      </w:pPr>
      <w:r w:rsidRPr="00A469D2">
        <w:rPr>
          <w:sz w:val="20"/>
          <w:szCs w:val="20"/>
        </w:rPr>
        <w:t>Wykonawcy będzie przysługiwało prawo do zmiany wynagrodzenia, jeżeli wykaże, że zmiany określone w punktach 2-4 przedmiotowego ustępu będą miały wpływ na koszty wykonania przedmiotu niniejszej umowy. W tym celu, w terminie 30 dni od  dnia wejścia w życie przepisów dokonujących tych zmian, Wykonawca musi przedłożyć Zamawiającemu dowody (dokumenty) określające wynagrodzenia pracowników zatrudnionych na podstawie umowy o pracę i na podstawie umów cywilnoprawnych wykonujących przedmiot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z którymi Wykonawcę łączą umowy cywilnoprawne i które wykonują przedmiot umowy.</w:t>
      </w:r>
    </w:p>
    <w:p w14:paraId="37E4E905" w14:textId="77777777" w:rsidR="006A75B0" w:rsidRPr="00A469D2" w:rsidRDefault="006A75B0" w:rsidP="00BC4C69">
      <w:pPr>
        <w:spacing w:after="60" w:line="240" w:lineRule="auto"/>
        <w:ind w:left="284" w:hanging="284"/>
        <w:jc w:val="both"/>
        <w:rPr>
          <w:sz w:val="20"/>
          <w:szCs w:val="20"/>
        </w:rPr>
      </w:pPr>
      <w:r w:rsidRPr="00A469D2">
        <w:rPr>
          <w:sz w:val="20"/>
          <w:szCs w:val="20"/>
        </w:rPr>
        <w:t xml:space="preserve">6. Wynagrodzenie, o którym mowa w niniejszym paragrafie, zostanie zmienione w przypadku wystąpienia okoliczności, o których mowa w art. 439 ustawy </w:t>
      </w:r>
      <w:proofErr w:type="spellStart"/>
      <w:r w:rsidRPr="00A469D2">
        <w:rPr>
          <w:sz w:val="20"/>
          <w:szCs w:val="20"/>
        </w:rPr>
        <w:t>Pzp</w:t>
      </w:r>
      <w:proofErr w:type="spellEnd"/>
      <w:r w:rsidRPr="00A469D2">
        <w:rPr>
          <w:sz w:val="20"/>
          <w:szCs w:val="20"/>
        </w:rPr>
        <w:t>, zgodnie z poniższymi zasadami:</w:t>
      </w:r>
    </w:p>
    <w:p w14:paraId="63CC239B" w14:textId="77777777" w:rsidR="006A75B0" w:rsidRPr="00A469D2" w:rsidRDefault="006A75B0" w:rsidP="00BC4C69">
      <w:pPr>
        <w:spacing w:after="60" w:line="240" w:lineRule="auto"/>
        <w:ind w:left="567" w:hanging="283"/>
        <w:jc w:val="both"/>
        <w:rPr>
          <w:sz w:val="20"/>
          <w:szCs w:val="20"/>
        </w:rPr>
      </w:pPr>
      <w:r w:rsidRPr="00A469D2">
        <w:rPr>
          <w:sz w:val="20"/>
          <w:szCs w:val="20"/>
        </w:rPr>
        <w:t>1) wynagrodzenie ulegnie waloryzacji o zmianę wskaźnika cen produkcji budowlano-montażowej ustalanego przez Prezesa Głównego Urzędu Statystycznego i ogłaszanego w Dzienniku Urzędowym RP „Monitor Polski”. Pierwsza waloryzacja nastąpi po 12 miesiącach od podpisania umowy i będzie wyliczona jako średnia arytmetyczna ze wskaźnika za okres poprzednich 12 miesięcy;</w:t>
      </w:r>
    </w:p>
    <w:p w14:paraId="297ED364" w14:textId="77777777" w:rsidR="006A75B0" w:rsidRPr="00A469D2" w:rsidRDefault="006A75B0" w:rsidP="00BC4C69">
      <w:pPr>
        <w:spacing w:after="60" w:line="240" w:lineRule="auto"/>
        <w:ind w:left="567" w:hanging="283"/>
        <w:jc w:val="both"/>
        <w:rPr>
          <w:sz w:val="20"/>
          <w:szCs w:val="20"/>
        </w:rPr>
      </w:pPr>
      <w:r w:rsidRPr="00A469D2">
        <w:rPr>
          <w:sz w:val="20"/>
          <w:szCs w:val="20"/>
        </w:rPr>
        <w:t>2)</w:t>
      </w:r>
      <w:r w:rsidRPr="00A469D2">
        <w:rPr>
          <w:sz w:val="20"/>
          <w:szCs w:val="20"/>
        </w:rPr>
        <w:tab/>
        <w:t>każda kolejna waloryzacja dokonywana będzie po upływie 3 miesięcy od poprzedniej waloryzacji i będzie wyliczana jako średnia arytmetyczna ze wskaźnika za okres, który upłynął od poprzedniej waloryzacji;</w:t>
      </w:r>
    </w:p>
    <w:p w14:paraId="01807441" w14:textId="77777777" w:rsidR="006A75B0" w:rsidRPr="00A469D2" w:rsidRDefault="006A75B0" w:rsidP="00BC4C69">
      <w:pPr>
        <w:spacing w:after="60" w:line="240" w:lineRule="auto"/>
        <w:ind w:left="567" w:hanging="283"/>
        <w:jc w:val="both"/>
        <w:rPr>
          <w:sz w:val="20"/>
          <w:szCs w:val="20"/>
        </w:rPr>
      </w:pPr>
      <w:r w:rsidRPr="00A469D2">
        <w:rPr>
          <w:sz w:val="20"/>
          <w:szCs w:val="20"/>
        </w:rPr>
        <w:lastRenderedPageBreak/>
        <w:t>3)</w:t>
      </w:r>
      <w:r w:rsidRPr="00A469D2">
        <w:rPr>
          <w:sz w:val="20"/>
          <w:szCs w:val="20"/>
        </w:rPr>
        <w:tab/>
        <w:t xml:space="preserve">Zamawiający nie określa maksymalnej wartości zmiany wynagrodzenia na podstawie przesłanek, o których mowa w art. 439 ust. 2 ustawy </w:t>
      </w:r>
      <w:proofErr w:type="spellStart"/>
      <w:r w:rsidRPr="00A469D2">
        <w:rPr>
          <w:sz w:val="20"/>
          <w:szCs w:val="20"/>
        </w:rPr>
        <w:t>Pzp</w:t>
      </w:r>
      <w:proofErr w:type="spellEnd"/>
      <w:r w:rsidRPr="00A469D2">
        <w:rPr>
          <w:sz w:val="20"/>
          <w:szCs w:val="20"/>
        </w:rPr>
        <w:t>. Wartość ta będzie wynikała z ww. waloryzacji;</w:t>
      </w:r>
    </w:p>
    <w:p w14:paraId="6954107B" w14:textId="4314446F" w:rsidR="002202A9" w:rsidRPr="00A469D2" w:rsidRDefault="006A75B0" w:rsidP="00B02DC6">
      <w:pPr>
        <w:spacing w:line="240" w:lineRule="auto"/>
        <w:ind w:left="588" w:hanging="312"/>
        <w:jc w:val="both"/>
        <w:rPr>
          <w:sz w:val="20"/>
          <w:szCs w:val="20"/>
        </w:rPr>
      </w:pPr>
      <w:r w:rsidRPr="00A469D2">
        <w:rPr>
          <w:sz w:val="20"/>
          <w:szCs w:val="20"/>
        </w:rPr>
        <w:t>4)</w:t>
      </w:r>
      <w:r w:rsidR="00B02DC6">
        <w:rPr>
          <w:sz w:val="20"/>
          <w:szCs w:val="20"/>
        </w:rPr>
        <w:t xml:space="preserve"> </w:t>
      </w:r>
      <w:r w:rsidRPr="00A469D2">
        <w:rPr>
          <w:sz w:val="20"/>
          <w:szCs w:val="20"/>
        </w:rPr>
        <w:t> jeżeli umowa zostanie zawarta po upływie 180 dni od dnia upływu terminu składania ofert, początkowym terminem ustalenia zmiany wynagrodzenia będzie dzień otwarcia ofert, nie dzień zawarcia umowy</w:t>
      </w:r>
    </w:p>
    <w:p w14:paraId="59093AEA" w14:textId="77777777" w:rsidR="002202A9" w:rsidRPr="00A469D2" w:rsidRDefault="002202A9" w:rsidP="002202A9">
      <w:pPr>
        <w:jc w:val="center"/>
        <w:rPr>
          <w:b/>
          <w:bCs/>
          <w:sz w:val="20"/>
          <w:szCs w:val="20"/>
        </w:rPr>
      </w:pPr>
    </w:p>
    <w:p w14:paraId="522602FD" w14:textId="77777777" w:rsidR="002202A9" w:rsidRDefault="002202A9" w:rsidP="002202A9">
      <w:pPr>
        <w:jc w:val="center"/>
        <w:rPr>
          <w:b/>
          <w:bCs/>
          <w:sz w:val="20"/>
          <w:szCs w:val="20"/>
        </w:rPr>
      </w:pPr>
      <w:r w:rsidRPr="00A469D2">
        <w:rPr>
          <w:b/>
          <w:bCs/>
          <w:sz w:val="20"/>
          <w:szCs w:val="20"/>
        </w:rPr>
        <w:t>§ 3</w:t>
      </w:r>
    </w:p>
    <w:p w14:paraId="7199B80E" w14:textId="77777777" w:rsidR="00992521" w:rsidRPr="00A469D2" w:rsidRDefault="00992521" w:rsidP="002202A9">
      <w:pPr>
        <w:jc w:val="center"/>
        <w:rPr>
          <w:b/>
          <w:bCs/>
          <w:sz w:val="20"/>
          <w:szCs w:val="20"/>
        </w:rPr>
      </w:pPr>
    </w:p>
    <w:p w14:paraId="174D97E7" w14:textId="77777777" w:rsidR="002202A9" w:rsidRPr="00A469D2" w:rsidRDefault="002202A9" w:rsidP="00BC4C69">
      <w:pPr>
        <w:tabs>
          <w:tab w:val="left" w:pos="28532"/>
          <w:tab w:val="left" w:pos="31680"/>
        </w:tabs>
        <w:spacing w:after="60"/>
        <w:ind w:left="284" w:hanging="284"/>
        <w:jc w:val="both"/>
        <w:rPr>
          <w:sz w:val="20"/>
          <w:szCs w:val="20"/>
        </w:rPr>
      </w:pPr>
      <w:r w:rsidRPr="00A469D2">
        <w:rPr>
          <w:iCs/>
          <w:sz w:val="20"/>
          <w:szCs w:val="20"/>
        </w:rPr>
        <w:t>1.</w:t>
      </w:r>
      <w:r w:rsidRPr="00A469D2">
        <w:rPr>
          <w:b/>
          <w:bCs/>
          <w:iCs/>
          <w:sz w:val="20"/>
          <w:szCs w:val="20"/>
        </w:rPr>
        <w:t xml:space="preserve"> W sytuacji, gdyby umowa została zmieniona</w:t>
      </w:r>
      <w:r w:rsidRPr="00A469D2">
        <w:rPr>
          <w:bCs/>
          <w:iCs/>
          <w:sz w:val="20"/>
          <w:szCs w:val="20"/>
        </w:rPr>
        <w:t xml:space="preserve"> na podstawie </w:t>
      </w:r>
      <w:r w:rsidRPr="00A469D2">
        <w:rPr>
          <w:iCs/>
          <w:sz w:val="20"/>
          <w:szCs w:val="20"/>
        </w:rPr>
        <w:t>art. 455 ust. 1 pkt 3 lub art. 455 ust. 2</w:t>
      </w:r>
      <w:r w:rsidRPr="00A469D2">
        <w:rPr>
          <w:bCs/>
          <w:iCs/>
          <w:sz w:val="20"/>
          <w:szCs w:val="20"/>
        </w:rPr>
        <w:t xml:space="preserve"> ustawy </w:t>
      </w:r>
      <w:proofErr w:type="spellStart"/>
      <w:r w:rsidRPr="00A469D2">
        <w:rPr>
          <w:bCs/>
          <w:iCs/>
          <w:sz w:val="20"/>
          <w:szCs w:val="20"/>
        </w:rPr>
        <w:t>Pzp</w:t>
      </w:r>
      <w:proofErr w:type="spellEnd"/>
      <w:r w:rsidRPr="00A469D2">
        <w:rPr>
          <w:iCs/>
          <w:sz w:val="20"/>
          <w:szCs w:val="20"/>
        </w:rPr>
        <w:t>, czyli gdyby Zamawiający zlecił Wykonawcy wykonanie</w:t>
      </w:r>
      <w:r w:rsidRPr="00A469D2">
        <w:rPr>
          <w:b/>
          <w:bCs/>
          <w:iCs/>
          <w:sz w:val="20"/>
          <w:szCs w:val="20"/>
        </w:rPr>
        <w:t xml:space="preserve"> „dodatkowych robót budowlanych” wykraczających poza przedmiot niniejszej umowy </w:t>
      </w:r>
      <w:r w:rsidRPr="00A469D2">
        <w:rPr>
          <w:bCs/>
          <w:iCs/>
          <w:sz w:val="20"/>
          <w:szCs w:val="20"/>
        </w:rPr>
        <w:t>(„</w:t>
      </w:r>
      <w:r w:rsidRPr="00A469D2">
        <w:rPr>
          <w:b/>
          <w:bCs/>
          <w:iCs/>
          <w:sz w:val="20"/>
          <w:szCs w:val="20"/>
        </w:rPr>
        <w:t>zamówienia podstawowego</w:t>
      </w:r>
      <w:r w:rsidRPr="00A469D2">
        <w:rPr>
          <w:bCs/>
          <w:iCs/>
          <w:sz w:val="20"/>
          <w:szCs w:val="20"/>
        </w:rPr>
        <w:t>”), to ustala się następujące zasady ich zlecania oraz rozliczania.</w:t>
      </w:r>
    </w:p>
    <w:p w14:paraId="16C9334A" w14:textId="77777777" w:rsidR="002202A9" w:rsidRPr="00A469D2" w:rsidRDefault="002202A9" w:rsidP="00992521">
      <w:pPr>
        <w:tabs>
          <w:tab w:val="left" w:pos="-30480"/>
        </w:tabs>
        <w:spacing w:before="120" w:after="60"/>
        <w:ind w:left="284" w:hanging="284"/>
        <w:jc w:val="both"/>
        <w:rPr>
          <w:sz w:val="20"/>
          <w:szCs w:val="20"/>
        </w:rPr>
      </w:pPr>
      <w:r w:rsidRPr="00A469D2">
        <w:rPr>
          <w:sz w:val="20"/>
          <w:szCs w:val="20"/>
        </w:rPr>
        <w:t>2.</w:t>
      </w:r>
      <w:r w:rsidRPr="00A469D2">
        <w:rPr>
          <w:sz w:val="20"/>
          <w:szCs w:val="20"/>
        </w:rPr>
        <w:tab/>
        <w:t xml:space="preserve">Rozpoczęcie wykonywania </w:t>
      </w:r>
      <w:r w:rsidRPr="00A469D2">
        <w:rPr>
          <w:b/>
          <w:bCs/>
          <w:iCs/>
          <w:sz w:val="20"/>
          <w:szCs w:val="20"/>
        </w:rPr>
        <w:t>„dodatkowych robót budowlanych” wykraczających poza przedmiot niniejszej umowy, a więc robót o których mowa w niniejszym paragrafie</w:t>
      </w:r>
      <w:r w:rsidRPr="00A469D2">
        <w:rPr>
          <w:bCs/>
          <w:iCs/>
          <w:sz w:val="20"/>
          <w:szCs w:val="20"/>
        </w:rPr>
        <w:t>,</w:t>
      </w:r>
      <w:r w:rsidRPr="00A469D2">
        <w:rPr>
          <w:sz w:val="20"/>
          <w:szCs w:val="20"/>
        </w:rPr>
        <w:t xml:space="preserve"> może nastąpić po podpisaniu przez Strony umowy, aneksu zmieniającego umowę w tym zakresie. Podstawą do podpisania aneksu będzie protokół konieczności potwierdzony przez inspektora nadzoru</w:t>
      </w:r>
      <w:r w:rsidRPr="00A469D2">
        <w:rPr>
          <w:sz w:val="20"/>
          <w:szCs w:val="20"/>
          <w:shd w:val="clear" w:color="auto" w:fill="FFFFFF"/>
        </w:rPr>
        <w:t xml:space="preserve"> i zatwierdzony przez Strony umowy. Protokół ten musi zawierać uzasadnienie wskazujące, że spełnione zostały przesłanki, o których mowa w </w:t>
      </w:r>
      <w:r w:rsidRPr="00A469D2">
        <w:rPr>
          <w:iCs/>
          <w:sz w:val="20"/>
          <w:szCs w:val="20"/>
        </w:rPr>
        <w:t xml:space="preserve">art. 455 ust. 1 pkt 3 lub art. 455 ust. 2 </w:t>
      </w:r>
      <w:r w:rsidRPr="00A469D2">
        <w:rPr>
          <w:sz w:val="20"/>
          <w:szCs w:val="20"/>
          <w:shd w:val="clear" w:color="auto" w:fill="FFFFFF"/>
        </w:rPr>
        <w:t xml:space="preserve">ustawy </w:t>
      </w:r>
      <w:proofErr w:type="spellStart"/>
      <w:r w:rsidRPr="00A469D2">
        <w:rPr>
          <w:sz w:val="20"/>
          <w:szCs w:val="20"/>
          <w:shd w:val="clear" w:color="auto" w:fill="FFFFFF"/>
        </w:rPr>
        <w:t>Pzp</w:t>
      </w:r>
      <w:proofErr w:type="spellEnd"/>
      <w:r w:rsidRPr="00A469D2">
        <w:rPr>
          <w:sz w:val="20"/>
          <w:szCs w:val="20"/>
          <w:shd w:val="clear" w:color="auto" w:fill="FFFFFF"/>
        </w:rPr>
        <w:t xml:space="preserve">. Rozpoczęcie wykonywania tych robót musi być poprzedzone wykonaniem dokumentacji projektowej opisującej te roboty. Dokumentacja musi być zgodna z przepisami Prawa budowlanego wraz z jego aktami wykonawczymi.  </w:t>
      </w:r>
    </w:p>
    <w:p w14:paraId="3FC16477" w14:textId="77777777" w:rsidR="002202A9" w:rsidRPr="00BC4C69" w:rsidRDefault="002202A9" w:rsidP="00992521">
      <w:pPr>
        <w:spacing w:before="120" w:after="60"/>
        <w:ind w:left="284" w:hanging="284"/>
        <w:jc w:val="both"/>
        <w:rPr>
          <w:sz w:val="20"/>
          <w:szCs w:val="20"/>
        </w:rPr>
      </w:pPr>
      <w:r w:rsidRPr="00BC4C69">
        <w:rPr>
          <w:sz w:val="20"/>
          <w:szCs w:val="20"/>
        </w:rPr>
        <w:t>3. </w:t>
      </w:r>
      <w:r w:rsidRPr="00BC4C69">
        <w:rPr>
          <w:b/>
          <w:bCs/>
          <w:sz w:val="20"/>
          <w:szCs w:val="20"/>
        </w:rPr>
        <w:t xml:space="preserve">Rozliczanie </w:t>
      </w:r>
      <w:r w:rsidRPr="00BC4C69">
        <w:rPr>
          <w:b/>
          <w:iCs/>
          <w:sz w:val="20"/>
          <w:szCs w:val="20"/>
        </w:rPr>
        <w:t>„dodatkowych robót budowlanych”</w:t>
      </w:r>
      <w:r w:rsidRPr="00BC4C69">
        <w:rPr>
          <w:iCs/>
          <w:sz w:val="20"/>
          <w:szCs w:val="20"/>
        </w:rPr>
        <w:t xml:space="preserve"> wykraczających poza określenie przedmiotu zamówienia podstawowego, których Zamawiający może udzielić na podstawie art. 455 ust. 1 pkt 3 lub art. 455 ust. 2 ustawy </w:t>
      </w:r>
      <w:proofErr w:type="spellStart"/>
      <w:r w:rsidRPr="00BC4C69">
        <w:rPr>
          <w:iCs/>
          <w:sz w:val="20"/>
          <w:szCs w:val="20"/>
        </w:rPr>
        <w:t>Pzp</w:t>
      </w:r>
      <w:proofErr w:type="spellEnd"/>
      <w:r w:rsidRPr="00BC4C69">
        <w:rPr>
          <w:iCs/>
          <w:sz w:val="20"/>
          <w:szCs w:val="20"/>
        </w:rPr>
        <w:t>, czyli robót, o których mowa w niniejszym paragrafie</w:t>
      </w:r>
      <w:r w:rsidRPr="00BC4C69">
        <w:rPr>
          <w:sz w:val="20"/>
          <w:szCs w:val="20"/>
        </w:rPr>
        <w:t xml:space="preserve"> odbywało się będzie </w:t>
      </w:r>
      <w:r w:rsidRPr="00BC4C69">
        <w:rPr>
          <w:sz w:val="20"/>
          <w:szCs w:val="20"/>
          <w:u w:val="single"/>
        </w:rPr>
        <w:t>fakturami wystawianymi po ich wykonaniu (i odebraniu przez inspektora nadzoru), lecz nie częściej niż w okresach miesięcznych</w:t>
      </w:r>
      <w:r w:rsidRPr="00BC4C69">
        <w:rPr>
          <w:sz w:val="20"/>
          <w:szCs w:val="20"/>
        </w:rPr>
        <w:t>. Faktury regulowane będą w terminie do 30 dni od daty otrzymania przez Zamawiającego faktury, protokołu odbioru wykonanych robót oraz kosztorysu wykonanego w oparciu o następujące założenia:</w:t>
      </w:r>
    </w:p>
    <w:p w14:paraId="7938071D" w14:textId="77777777" w:rsidR="002202A9" w:rsidRPr="00A469D2" w:rsidRDefault="002202A9" w:rsidP="00992521">
      <w:pPr>
        <w:pStyle w:val="awciety"/>
        <w:spacing w:before="120" w:after="60" w:line="240" w:lineRule="auto"/>
        <w:rPr>
          <w:rFonts w:ascii="Arial" w:hAnsi="Arial" w:cs="Arial"/>
          <w:color w:val="auto"/>
          <w:sz w:val="20"/>
        </w:rPr>
      </w:pPr>
      <w:r w:rsidRPr="00A469D2">
        <w:rPr>
          <w:rFonts w:ascii="Arial" w:hAnsi="Arial" w:cs="Arial"/>
          <w:color w:val="auto"/>
          <w:sz w:val="20"/>
        </w:rPr>
        <w:t>a)</w:t>
      </w:r>
      <w:r w:rsidRPr="00A469D2">
        <w:rPr>
          <w:rFonts w:ascii="Arial" w:hAnsi="Arial" w:cs="Arial"/>
          <w:color w:val="auto"/>
          <w:sz w:val="20"/>
        </w:rPr>
        <w:tab/>
        <w:t>ceny jednostkowe robót będą przyjmowane z kosztorysu, o którym mowa w </w:t>
      </w:r>
      <w:r w:rsidRPr="00A469D2">
        <w:rPr>
          <w:rFonts w:ascii="Arial" w:hAnsi="Arial" w:cs="Arial"/>
          <w:bCs/>
          <w:color w:val="auto"/>
          <w:sz w:val="20"/>
        </w:rPr>
        <w:t>§ 1 ust. 8a) niniejszej umowy,</w:t>
      </w:r>
      <w:r w:rsidRPr="00A469D2">
        <w:rPr>
          <w:rFonts w:ascii="Arial" w:hAnsi="Arial" w:cs="Arial"/>
          <w:color w:val="auto"/>
          <w:sz w:val="20"/>
        </w:rPr>
        <w:t xml:space="preserve"> a ilości wykonanych w tym okresie robót – z książki obmiaru;</w:t>
      </w:r>
    </w:p>
    <w:p w14:paraId="7575D439" w14:textId="77777777" w:rsidR="002202A9" w:rsidRPr="00A469D2" w:rsidRDefault="002202A9" w:rsidP="00992521">
      <w:pPr>
        <w:pStyle w:val="awciety"/>
        <w:spacing w:before="120" w:after="60" w:line="240" w:lineRule="auto"/>
        <w:rPr>
          <w:rFonts w:ascii="Arial" w:hAnsi="Arial" w:cs="Arial"/>
          <w:color w:val="auto"/>
          <w:sz w:val="20"/>
        </w:rPr>
      </w:pPr>
      <w:r w:rsidRPr="00A469D2">
        <w:rPr>
          <w:rFonts w:ascii="Arial" w:hAnsi="Arial" w:cs="Arial"/>
          <w:color w:val="auto"/>
          <w:sz w:val="20"/>
        </w:rPr>
        <w:t>b)</w:t>
      </w:r>
      <w:r w:rsidRPr="00A469D2">
        <w:rPr>
          <w:rFonts w:ascii="Arial" w:hAnsi="Arial" w:cs="Arial"/>
          <w:color w:val="auto"/>
          <w:sz w:val="20"/>
        </w:rPr>
        <w:tab/>
        <w:t>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inspektora nadzoru</w:t>
      </w:r>
      <w:r w:rsidRPr="00A469D2">
        <w:rPr>
          <w:rFonts w:ascii="Arial" w:hAnsi="Arial" w:cs="Arial"/>
          <w:color w:val="auto"/>
          <w:sz w:val="20"/>
          <w:shd w:val="clear" w:color="auto" w:fill="FFFFFF"/>
        </w:rPr>
        <w:t xml:space="preserve"> </w:t>
      </w:r>
      <w:r w:rsidRPr="00A469D2">
        <w:rPr>
          <w:rFonts w:ascii="Arial" w:hAnsi="Arial" w:cs="Arial"/>
          <w:color w:val="auto"/>
          <w:sz w:val="20"/>
        </w:rPr>
        <w:t>i Zamawiającego.</w:t>
      </w:r>
    </w:p>
    <w:p w14:paraId="445B961A" w14:textId="77777777" w:rsidR="002202A9" w:rsidRPr="00A469D2" w:rsidRDefault="002202A9" w:rsidP="00BC4C69">
      <w:pPr>
        <w:pStyle w:val="awciety"/>
        <w:spacing w:after="60" w:line="240" w:lineRule="auto"/>
        <w:ind w:firstLine="0"/>
        <w:rPr>
          <w:rFonts w:ascii="Arial" w:hAnsi="Arial" w:cs="Arial"/>
          <w:color w:val="auto"/>
          <w:sz w:val="20"/>
        </w:rPr>
      </w:pPr>
      <w:r w:rsidRPr="00A469D2">
        <w:rPr>
          <w:rFonts w:ascii="Arial" w:hAnsi="Arial" w:cs="Arial"/>
          <w:color w:val="auto"/>
          <w:sz w:val="20"/>
        </w:rPr>
        <w:t>Kosztorysy te opracowane będą w oparciu o następujące założenia:</w:t>
      </w:r>
    </w:p>
    <w:p w14:paraId="089A45FB" w14:textId="77777777" w:rsidR="002202A9" w:rsidRPr="00A469D2" w:rsidRDefault="002202A9" w:rsidP="00992521">
      <w:pPr>
        <w:pStyle w:val="44-"/>
        <w:tabs>
          <w:tab w:val="left" w:pos="624"/>
        </w:tabs>
        <w:spacing w:before="120" w:after="60" w:line="240" w:lineRule="auto"/>
        <w:ind w:left="851" w:hanging="284"/>
        <w:rPr>
          <w:rFonts w:ascii="Arial" w:hAnsi="Arial" w:cs="Arial"/>
          <w:color w:val="auto"/>
          <w:sz w:val="20"/>
        </w:rPr>
      </w:pPr>
      <w:r w:rsidRPr="00A469D2">
        <w:rPr>
          <w:rFonts w:ascii="Arial" w:hAnsi="Arial" w:cs="Arial"/>
          <w:color w:val="auto"/>
          <w:sz w:val="20"/>
        </w:rPr>
        <w:t>1)</w:t>
      </w:r>
      <w:r w:rsidRPr="00A469D2">
        <w:rPr>
          <w:rFonts w:ascii="Arial" w:hAnsi="Arial" w:cs="Arial"/>
          <w:color w:val="auto"/>
          <w:sz w:val="20"/>
        </w:rPr>
        <w:tab/>
        <w:t>ceny czynników produkcji (R, M, S, Ko, Z) zostaną przyjęte z kosztorysów opracowanych przez Wykonawcę metodą kalkulacji szczegółowej;</w:t>
      </w:r>
    </w:p>
    <w:p w14:paraId="217B5C31" w14:textId="77777777" w:rsidR="002202A9" w:rsidRPr="00A469D2" w:rsidRDefault="002202A9" w:rsidP="00992521">
      <w:pPr>
        <w:pStyle w:val="44-"/>
        <w:tabs>
          <w:tab w:val="left" w:pos="624"/>
        </w:tabs>
        <w:spacing w:before="120" w:after="60" w:line="240" w:lineRule="auto"/>
        <w:ind w:left="851" w:hanging="284"/>
        <w:rPr>
          <w:rFonts w:ascii="Arial" w:hAnsi="Arial" w:cs="Arial"/>
          <w:color w:val="auto"/>
          <w:sz w:val="20"/>
        </w:rPr>
      </w:pPr>
      <w:r w:rsidRPr="00A469D2">
        <w:rPr>
          <w:rFonts w:ascii="Arial" w:hAnsi="Arial" w:cs="Arial"/>
          <w:color w:val="auto"/>
          <w:sz w:val="20"/>
        </w:rPr>
        <w:t>2)</w:t>
      </w:r>
      <w:r w:rsidRPr="00A469D2">
        <w:rPr>
          <w:rFonts w:ascii="Arial" w:hAnsi="Arial" w:cs="Arial"/>
          <w:color w:val="auto"/>
          <w:sz w:val="20"/>
        </w:rPr>
        <w:tab/>
        <w:t>w przypadku, gdy nie będzie możliwe rozliczenie danej roboty w oparciu o zapisy w podpunkcie „1”, brakujące ceny czynników produkcji zostaną przyjęte z zeszytów SEKOCENBUD (jako średnie) za okres ich wbudowania;</w:t>
      </w:r>
    </w:p>
    <w:p w14:paraId="148C8B83" w14:textId="77777777" w:rsidR="002202A9" w:rsidRPr="00A469D2" w:rsidRDefault="002202A9" w:rsidP="00992521">
      <w:pPr>
        <w:pStyle w:val="44-"/>
        <w:tabs>
          <w:tab w:val="left" w:pos="624"/>
        </w:tabs>
        <w:spacing w:before="120" w:after="60" w:line="240" w:lineRule="auto"/>
        <w:ind w:left="851" w:hanging="284"/>
        <w:rPr>
          <w:rFonts w:ascii="Arial" w:hAnsi="Arial" w:cs="Arial"/>
          <w:color w:val="auto"/>
          <w:sz w:val="20"/>
        </w:rPr>
      </w:pPr>
      <w:r w:rsidRPr="00A469D2">
        <w:rPr>
          <w:rFonts w:ascii="Arial" w:hAnsi="Arial" w:cs="Arial"/>
          <w:color w:val="auto"/>
          <w:sz w:val="20"/>
        </w:rPr>
        <w:t>3)</w:t>
      </w:r>
      <w:r w:rsidRPr="00A469D2">
        <w:rPr>
          <w:rFonts w:ascii="Arial" w:hAnsi="Arial" w:cs="Arial"/>
          <w:color w:val="auto"/>
          <w:sz w:val="20"/>
        </w:rPr>
        <w:tab/>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p>
    <w:p w14:paraId="6ED0CD8B" w14:textId="77777777" w:rsidR="002202A9" w:rsidRPr="00A469D2" w:rsidRDefault="002202A9" w:rsidP="002202A9">
      <w:pPr>
        <w:jc w:val="center"/>
        <w:rPr>
          <w:b/>
          <w:bCs/>
          <w:sz w:val="20"/>
          <w:szCs w:val="20"/>
        </w:rPr>
      </w:pPr>
    </w:p>
    <w:p w14:paraId="117B9623" w14:textId="77777777" w:rsidR="00992521" w:rsidRDefault="00992521">
      <w:pPr>
        <w:rPr>
          <w:b/>
          <w:bCs/>
          <w:sz w:val="20"/>
          <w:szCs w:val="20"/>
        </w:rPr>
      </w:pPr>
      <w:r>
        <w:rPr>
          <w:b/>
          <w:bCs/>
          <w:sz w:val="20"/>
          <w:szCs w:val="20"/>
        </w:rPr>
        <w:br w:type="page"/>
      </w:r>
    </w:p>
    <w:p w14:paraId="5B6A4D19" w14:textId="44DDF137" w:rsidR="002202A9" w:rsidRPr="00A469D2" w:rsidRDefault="002202A9" w:rsidP="002202A9">
      <w:pPr>
        <w:jc w:val="center"/>
        <w:rPr>
          <w:b/>
          <w:bCs/>
          <w:sz w:val="20"/>
          <w:szCs w:val="20"/>
        </w:rPr>
      </w:pPr>
      <w:r w:rsidRPr="00A469D2">
        <w:rPr>
          <w:b/>
          <w:bCs/>
          <w:sz w:val="20"/>
          <w:szCs w:val="20"/>
        </w:rPr>
        <w:lastRenderedPageBreak/>
        <w:t>§ 4</w:t>
      </w:r>
    </w:p>
    <w:p w14:paraId="496428BC" w14:textId="7BB1E7BC" w:rsidR="004B1D71" w:rsidRPr="00A469D2" w:rsidRDefault="004B1D71" w:rsidP="008D6958">
      <w:pPr>
        <w:spacing w:after="60"/>
        <w:jc w:val="center"/>
        <w:rPr>
          <w:sz w:val="20"/>
          <w:szCs w:val="20"/>
        </w:rPr>
      </w:pPr>
      <w:r w:rsidRPr="00A469D2">
        <w:rPr>
          <w:b/>
          <w:bCs/>
          <w:sz w:val="20"/>
          <w:szCs w:val="20"/>
        </w:rPr>
        <w:t>Rozliczenie</w:t>
      </w:r>
    </w:p>
    <w:p w14:paraId="181C9ED0" w14:textId="7CF96A1F" w:rsidR="002202A9" w:rsidRPr="00A469D2" w:rsidRDefault="002202A9" w:rsidP="008D6958">
      <w:pPr>
        <w:tabs>
          <w:tab w:val="left" w:pos="17324"/>
          <w:tab w:val="left" w:pos="20564"/>
        </w:tabs>
        <w:spacing w:after="60"/>
        <w:jc w:val="both"/>
        <w:rPr>
          <w:b/>
          <w:bCs/>
          <w:sz w:val="20"/>
          <w:szCs w:val="20"/>
        </w:rPr>
      </w:pPr>
      <w:r w:rsidRPr="00A469D2">
        <w:rPr>
          <w:sz w:val="20"/>
          <w:szCs w:val="20"/>
        </w:rPr>
        <w:t xml:space="preserve">1. Rozliczanie robót </w:t>
      </w:r>
      <w:r w:rsidR="00727F82">
        <w:rPr>
          <w:sz w:val="20"/>
          <w:szCs w:val="20"/>
        </w:rPr>
        <w:t xml:space="preserve">może odbywać się </w:t>
      </w:r>
      <w:r w:rsidRPr="00A469D2">
        <w:rPr>
          <w:sz w:val="20"/>
          <w:szCs w:val="20"/>
        </w:rPr>
        <w:t xml:space="preserve">fakturami częściowymi i fakturą końcową. </w:t>
      </w:r>
    </w:p>
    <w:p w14:paraId="1D05462A" w14:textId="77777777" w:rsidR="002202A9" w:rsidRPr="00A469D2" w:rsidRDefault="002202A9" w:rsidP="008D6958">
      <w:pPr>
        <w:pStyle w:val="WW-Tekstpodstawowywcity3"/>
        <w:spacing w:after="60"/>
        <w:ind w:hanging="284"/>
        <w:rPr>
          <w:rFonts w:ascii="Arial" w:hAnsi="Arial" w:cs="Arial"/>
          <w:sz w:val="20"/>
        </w:rPr>
      </w:pPr>
      <w:r w:rsidRPr="00A469D2">
        <w:rPr>
          <w:rFonts w:ascii="Arial" w:hAnsi="Arial" w:cs="Arial"/>
          <w:sz w:val="20"/>
        </w:rPr>
        <w:t>2. Faktury częściowe wystawiane będą po wykonaniu i odebraniu przez inspektora nadzoru</w:t>
      </w:r>
      <w:r w:rsidRPr="00A469D2">
        <w:rPr>
          <w:rFonts w:ascii="Arial" w:hAnsi="Arial" w:cs="Arial"/>
          <w:sz w:val="20"/>
          <w:shd w:val="clear" w:color="auto" w:fill="FFFFFF"/>
        </w:rPr>
        <w:t xml:space="preserve"> </w:t>
      </w:r>
      <w:r w:rsidRPr="00A469D2">
        <w:rPr>
          <w:rFonts w:ascii="Arial" w:hAnsi="Arial" w:cs="Arial"/>
          <w:sz w:val="20"/>
        </w:rPr>
        <w:t xml:space="preserve">danego etapu robót określonego w harmonogramie, o którym mowa w § 1 ust. 8b) niniejszej umowy.                         </w:t>
      </w:r>
    </w:p>
    <w:p w14:paraId="6E61805D" w14:textId="77777777" w:rsidR="002202A9" w:rsidRPr="00A469D2" w:rsidRDefault="002202A9" w:rsidP="008D6958">
      <w:pPr>
        <w:pStyle w:val="WW-Tekstpodstawowywcity3"/>
        <w:tabs>
          <w:tab w:val="left" w:pos="284"/>
        </w:tabs>
        <w:rPr>
          <w:rFonts w:ascii="Arial" w:hAnsi="Arial" w:cs="Arial"/>
          <w:sz w:val="20"/>
        </w:rPr>
      </w:pPr>
      <w:r w:rsidRPr="00A469D2">
        <w:rPr>
          <w:rFonts w:ascii="Arial" w:hAnsi="Arial" w:cs="Arial"/>
          <w:sz w:val="20"/>
        </w:rPr>
        <w:t>Do każdej faktury częściowej, jak i końcowej, Wykonawca jest zobowiązany dołączyć (jako załącznik)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z datą pewną, potwierdzające faktyczne otrzymanie zapłaty od Wykonawcy lub Podwykonawców, z którymi zawarli umowy), bez względu na fakt czy występują w tym wykazie czy też nie, oraz inspektora nadzoru.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14:paraId="2D865816" w14:textId="77777777" w:rsidR="002202A9" w:rsidRPr="00A469D2" w:rsidRDefault="002202A9" w:rsidP="008D6958">
      <w:pPr>
        <w:pStyle w:val="WW-Tekstpodstawowywcity3"/>
        <w:tabs>
          <w:tab w:val="left" w:pos="284"/>
        </w:tabs>
        <w:rPr>
          <w:rFonts w:ascii="Arial" w:hAnsi="Arial" w:cs="Arial"/>
          <w:b/>
          <w:bCs/>
          <w:sz w:val="20"/>
        </w:rPr>
      </w:pPr>
      <w:r w:rsidRPr="00A469D2">
        <w:rPr>
          <w:rFonts w:ascii="Arial" w:hAnsi="Arial" w:cs="Arial"/>
          <w:b/>
          <w:bCs/>
          <w:sz w:val="20"/>
        </w:rPr>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w:t>
      </w:r>
      <w:r w:rsidRPr="00A469D2">
        <w:rPr>
          <w:rFonts w:ascii="Arial" w:hAnsi="Arial" w:cs="Arial"/>
          <w:sz w:val="20"/>
        </w:rPr>
        <w:t>Dowodem takiego udokumentowania może być: pisemne oświadczenie Podwykonawcy lub dalszego Podwykonawcy, że</w:t>
      </w:r>
      <w:r w:rsidRPr="00A469D2">
        <w:rPr>
          <w:rFonts w:ascii="Arial" w:hAnsi="Arial" w:cs="Arial"/>
          <w:b/>
          <w:bCs/>
          <w:sz w:val="20"/>
        </w:rPr>
        <w:t xml:space="preserve"> </w:t>
      </w:r>
      <w:r w:rsidRPr="00A469D2">
        <w:rPr>
          <w:rFonts w:ascii="Arial" w:hAnsi="Arial" w:cs="Arial"/>
          <w:sz w:val="20"/>
        </w:rPr>
        <w:t>otrzymał należną mu kwotę, dokument bankowy potwierdzający przelew środków na konto Podwykonawcy i inne tego typu dokumenty.</w:t>
      </w:r>
      <w:r w:rsidRPr="00A469D2">
        <w:rPr>
          <w:rFonts w:ascii="Arial" w:hAnsi="Arial" w:cs="Arial"/>
          <w:b/>
          <w:bCs/>
          <w:sz w:val="20"/>
        </w:rPr>
        <w:t xml:space="preserve"> </w:t>
      </w:r>
    </w:p>
    <w:p w14:paraId="15EE17D7" w14:textId="77777777" w:rsidR="002202A9" w:rsidRPr="00A469D2" w:rsidRDefault="002202A9" w:rsidP="008D6958">
      <w:pPr>
        <w:tabs>
          <w:tab w:val="left" w:pos="17608"/>
        </w:tabs>
        <w:spacing w:after="60" w:line="240" w:lineRule="auto"/>
        <w:ind w:left="284"/>
        <w:jc w:val="both"/>
        <w:rPr>
          <w:b/>
          <w:bCs/>
          <w:sz w:val="20"/>
          <w:szCs w:val="20"/>
        </w:rPr>
      </w:pPr>
      <w:r w:rsidRPr="00A469D2">
        <w:rPr>
          <w:b/>
          <w:bCs/>
          <w:sz w:val="20"/>
          <w:szCs w:val="20"/>
        </w:rPr>
        <w:t>Wymagane jest aby Podwykonawcy oraz dalsi Podwykonawcy, którzy wykonali przedmioty swoich umów i otrzymali całość należnego im wynagrodzenia składali oświadczenia z datą pewną jednoznacznie potwierdzające powyższe fakty.</w:t>
      </w:r>
    </w:p>
    <w:p w14:paraId="6A155065" w14:textId="369E8575" w:rsidR="002202A9" w:rsidRPr="00A469D2" w:rsidRDefault="002202A9" w:rsidP="008D6958">
      <w:pPr>
        <w:tabs>
          <w:tab w:val="left" w:pos="15052"/>
        </w:tabs>
        <w:spacing w:after="60" w:line="240" w:lineRule="auto"/>
        <w:ind w:left="284" w:hanging="284"/>
        <w:jc w:val="both"/>
        <w:rPr>
          <w:sz w:val="20"/>
          <w:szCs w:val="20"/>
        </w:rPr>
      </w:pPr>
      <w:r w:rsidRPr="00A469D2">
        <w:rPr>
          <w:sz w:val="20"/>
          <w:szCs w:val="20"/>
        </w:rPr>
        <w:t>3. Faktury regulowane będą w terminie 30 dni od daty otrzymania przez Zamawiającego faktury i protokołu odbioru wykonanych w tym okresie robót, przelewem na rachunek bankowy Wykonawcy: ………………………………</w:t>
      </w:r>
      <w:r w:rsidR="008D6958">
        <w:rPr>
          <w:sz w:val="20"/>
          <w:szCs w:val="20"/>
        </w:rPr>
        <w:t>.............................................................................................................................................................................</w:t>
      </w:r>
      <w:r w:rsidRPr="00A469D2">
        <w:rPr>
          <w:sz w:val="20"/>
          <w:szCs w:val="20"/>
        </w:rPr>
        <w:t>……………………………………………………………………..</w:t>
      </w:r>
    </w:p>
    <w:p w14:paraId="4EBA22DC" w14:textId="77777777" w:rsidR="002202A9" w:rsidRPr="00A469D2" w:rsidRDefault="002202A9" w:rsidP="008D6958">
      <w:pPr>
        <w:tabs>
          <w:tab w:val="left" w:pos="15052"/>
        </w:tabs>
        <w:spacing w:after="60" w:line="240" w:lineRule="auto"/>
        <w:ind w:left="284" w:hanging="284"/>
        <w:jc w:val="both"/>
        <w:rPr>
          <w:b/>
          <w:bCs/>
          <w:sz w:val="20"/>
          <w:szCs w:val="20"/>
        </w:rPr>
      </w:pPr>
      <w:r w:rsidRPr="00A469D2">
        <w:rPr>
          <w:sz w:val="20"/>
          <w:szCs w:val="20"/>
        </w:rPr>
        <w:t>4. Ostateczne rozliczenie za wykonany przedmiot umowy nastąpi w oparciu o fakturę końcową, wystawioną na podstawie protokołu odbioru końcowego.</w:t>
      </w:r>
      <w:r w:rsidRPr="00A469D2">
        <w:rPr>
          <w:b/>
          <w:bCs/>
          <w:sz w:val="20"/>
          <w:szCs w:val="20"/>
        </w:rPr>
        <w:t xml:space="preserve"> </w:t>
      </w:r>
      <w:r w:rsidRPr="00A469D2">
        <w:rPr>
          <w:sz w:val="20"/>
          <w:szCs w:val="20"/>
        </w:rPr>
        <w:t>Faktura końcowa będzie płatna w terminie 30 dni od daty jej otrzymania przez Zamawiającego.</w:t>
      </w:r>
    </w:p>
    <w:p w14:paraId="60438A95" w14:textId="77777777" w:rsidR="00761C20" w:rsidRDefault="002202A9" w:rsidP="008D6958">
      <w:pPr>
        <w:tabs>
          <w:tab w:val="left" w:pos="19808"/>
        </w:tabs>
        <w:spacing w:after="60" w:line="240" w:lineRule="auto"/>
        <w:ind w:left="284"/>
        <w:jc w:val="both"/>
        <w:rPr>
          <w:b/>
          <w:sz w:val="20"/>
          <w:szCs w:val="20"/>
        </w:rPr>
      </w:pPr>
      <w:r w:rsidRPr="00A469D2">
        <w:rPr>
          <w:b/>
          <w:sz w:val="20"/>
          <w:szCs w:val="20"/>
        </w:rPr>
        <w:t>Wartość faktury końcowej nie może być niższa niż 10% wyn</w:t>
      </w:r>
      <w:r w:rsidR="00761C20">
        <w:rPr>
          <w:b/>
          <w:sz w:val="20"/>
          <w:szCs w:val="20"/>
        </w:rPr>
        <w:t>agrodzenia należnego Wykonawcy.</w:t>
      </w:r>
    </w:p>
    <w:p w14:paraId="60980F12" w14:textId="6F22720C" w:rsidR="002202A9" w:rsidRPr="00761C20" w:rsidRDefault="002202A9" w:rsidP="008D6958">
      <w:pPr>
        <w:tabs>
          <w:tab w:val="left" w:pos="19808"/>
        </w:tabs>
        <w:spacing w:after="60" w:line="240" w:lineRule="auto"/>
        <w:ind w:left="284"/>
        <w:jc w:val="both"/>
        <w:rPr>
          <w:b/>
          <w:sz w:val="20"/>
          <w:szCs w:val="20"/>
        </w:rPr>
      </w:pPr>
      <w:r w:rsidRPr="00A469D2">
        <w:rPr>
          <w:bCs/>
          <w:sz w:val="20"/>
          <w:szCs w:val="20"/>
        </w:rPr>
        <w:t xml:space="preserve">Wykonawca zobowiązany jest do przedstawienia Zamawiającemu, najpóźniej przed datą końcowego rozliczenia z Zamawiającym - najpóźniej na dzień poprzedzający ostateczną zapłatę,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14:paraId="448716AE" w14:textId="77777777" w:rsidR="002202A9" w:rsidRPr="00A469D2" w:rsidRDefault="002202A9" w:rsidP="008D6958">
      <w:pPr>
        <w:widowControl w:val="0"/>
        <w:tabs>
          <w:tab w:val="left" w:pos="284"/>
        </w:tabs>
        <w:spacing w:after="60" w:line="240" w:lineRule="auto"/>
        <w:ind w:left="284" w:hanging="284"/>
        <w:jc w:val="both"/>
        <w:rPr>
          <w:b/>
          <w:strike/>
          <w:sz w:val="20"/>
          <w:szCs w:val="20"/>
        </w:rPr>
      </w:pPr>
      <w:r w:rsidRPr="00A469D2">
        <w:rPr>
          <w:sz w:val="20"/>
          <w:szCs w:val="20"/>
        </w:rPr>
        <w:t>5.</w:t>
      </w:r>
      <w:r w:rsidRPr="00A469D2">
        <w:rPr>
          <w:sz w:val="20"/>
          <w:szCs w:val="20"/>
        </w:rPr>
        <w:tab/>
      </w:r>
      <w:r w:rsidRPr="00A469D2">
        <w:rPr>
          <w:b/>
          <w:sz w:val="20"/>
          <w:szCs w:val="20"/>
        </w:rPr>
        <w:t>Wykonawca oświadcza, że jest/nie jest* czynnym podatnikiem w podatku od towarów i usług VAT.</w:t>
      </w:r>
    </w:p>
    <w:p w14:paraId="0D7DF5B1" w14:textId="77777777" w:rsidR="002202A9" w:rsidRPr="00A469D2" w:rsidRDefault="002202A9" w:rsidP="008D6958">
      <w:pPr>
        <w:widowControl w:val="0"/>
        <w:tabs>
          <w:tab w:val="left" w:pos="284"/>
        </w:tabs>
        <w:spacing w:after="60" w:line="240" w:lineRule="auto"/>
        <w:ind w:left="284"/>
        <w:jc w:val="both"/>
        <w:rPr>
          <w:b/>
          <w:sz w:val="20"/>
          <w:szCs w:val="20"/>
        </w:rPr>
      </w:pPr>
      <w:r w:rsidRPr="00A469D2">
        <w:rPr>
          <w:b/>
          <w:sz w:val="20"/>
          <w:szCs w:val="20"/>
        </w:rPr>
        <w:t xml:space="preserve">Wykonawca oświadcza, że rachunek bankowy, wskazany w § 4 ust. 3 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 </w:t>
      </w:r>
      <w:r w:rsidRPr="00A469D2">
        <w:rPr>
          <w:i/>
          <w:sz w:val="20"/>
          <w:szCs w:val="20"/>
        </w:rPr>
        <w:t>(wskazać Urząd Skarbowy)</w:t>
      </w:r>
      <w:r w:rsidRPr="00A469D2">
        <w:rPr>
          <w:b/>
          <w:sz w:val="20"/>
          <w:szCs w:val="20"/>
        </w:rPr>
        <w:t xml:space="preserve"> i widnieje w wykazie podmiotów zarejestrowanych jako podatnicy VAT, niezarejestrowanych oraz wykreślonych i przywróconych do rejestru VAT.</w:t>
      </w:r>
    </w:p>
    <w:p w14:paraId="34475108" w14:textId="77777777" w:rsidR="002202A9" w:rsidRPr="00A469D2" w:rsidRDefault="002202A9" w:rsidP="008D6958">
      <w:pPr>
        <w:widowControl w:val="0"/>
        <w:tabs>
          <w:tab w:val="left" w:pos="284"/>
        </w:tabs>
        <w:spacing w:after="60" w:line="240" w:lineRule="auto"/>
        <w:ind w:left="284"/>
        <w:rPr>
          <w:i/>
          <w:sz w:val="20"/>
          <w:szCs w:val="20"/>
        </w:rPr>
      </w:pPr>
      <w:r w:rsidRPr="00A469D2">
        <w:rPr>
          <w:i/>
          <w:sz w:val="20"/>
          <w:szCs w:val="20"/>
        </w:rPr>
        <w:t>* niepotrzebne skreślić</w:t>
      </w:r>
    </w:p>
    <w:p w14:paraId="2EFC6F8E" w14:textId="77777777" w:rsidR="002202A9" w:rsidRPr="00727F82" w:rsidRDefault="002202A9" w:rsidP="008D6958">
      <w:pPr>
        <w:tabs>
          <w:tab w:val="left" w:pos="15052"/>
        </w:tabs>
        <w:spacing w:after="60" w:line="240" w:lineRule="auto"/>
        <w:ind w:left="284" w:hanging="284"/>
        <w:jc w:val="both"/>
        <w:rPr>
          <w:sz w:val="20"/>
          <w:szCs w:val="20"/>
        </w:rPr>
      </w:pPr>
      <w:r w:rsidRPr="00727F82">
        <w:rPr>
          <w:sz w:val="20"/>
          <w:szCs w:val="20"/>
        </w:rPr>
        <w:lastRenderedPageBreak/>
        <w:t>6. Kary umowne, ustalone w oparciu o zapisy zamieszczone w § 15 umowy będą potrącane z faktur Wykonawcy.</w:t>
      </w:r>
    </w:p>
    <w:p w14:paraId="769B06E4" w14:textId="77777777" w:rsidR="002202A9" w:rsidRPr="00A469D2" w:rsidRDefault="002202A9" w:rsidP="007E4D60">
      <w:pPr>
        <w:jc w:val="both"/>
        <w:rPr>
          <w:sz w:val="20"/>
          <w:szCs w:val="20"/>
        </w:rPr>
      </w:pPr>
    </w:p>
    <w:p w14:paraId="34643D88" w14:textId="77777777" w:rsidR="002202A9" w:rsidRPr="00A469D2" w:rsidRDefault="002202A9" w:rsidP="002202A9">
      <w:pPr>
        <w:jc w:val="center"/>
        <w:rPr>
          <w:b/>
          <w:bCs/>
          <w:sz w:val="20"/>
          <w:szCs w:val="20"/>
        </w:rPr>
      </w:pPr>
      <w:r w:rsidRPr="00A469D2">
        <w:rPr>
          <w:b/>
          <w:bCs/>
          <w:sz w:val="20"/>
          <w:szCs w:val="20"/>
        </w:rPr>
        <w:t>§ 5</w:t>
      </w:r>
    </w:p>
    <w:p w14:paraId="56000921" w14:textId="77777777" w:rsidR="00293013" w:rsidRPr="00DF4E7A" w:rsidRDefault="00293013" w:rsidP="008D6958">
      <w:pPr>
        <w:tabs>
          <w:tab w:val="left" w:pos="567"/>
        </w:tabs>
        <w:spacing w:after="60" w:line="240" w:lineRule="auto"/>
        <w:jc w:val="center"/>
        <w:rPr>
          <w:b/>
          <w:sz w:val="20"/>
          <w:szCs w:val="20"/>
        </w:rPr>
      </w:pPr>
      <w:r w:rsidRPr="00DF4E7A">
        <w:rPr>
          <w:b/>
          <w:sz w:val="20"/>
          <w:szCs w:val="20"/>
        </w:rPr>
        <w:t>Potencjał Wykonawcy</w:t>
      </w:r>
    </w:p>
    <w:p w14:paraId="215E903A" w14:textId="77777777" w:rsidR="00293013" w:rsidRPr="00DF4E7A" w:rsidRDefault="00293013" w:rsidP="0088693F">
      <w:pPr>
        <w:pStyle w:val="Akapitzlist"/>
        <w:numPr>
          <w:ilvl w:val="0"/>
          <w:numId w:val="45"/>
        </w:numPr>
        <w:tabs>
          <w:tab w:val="left" w:pos="426"/>
        </w:tabs>
        <w:spacing w:after="60" w:line="240" w:lineRule="auto"/>
        <w:ind w:left="284" w:hanging="284"/>
        <w:contextualSpacing w:val="0"/>
        <w:jc w:val="both"/>
        <w:rPr>
          <w:rFonts w:ascii="Arial" w:hAnsi="Arial" w:cs="Arial"/>
          <w:sz w:val="20"/>
          <w:szCs w:val="20"/>
        </w:rPr>
      </w:pPr>
      <w:r w:rsidRPr="00DF4E7A">
        <w:rPr>
          <w:rFonts w:ascii="Arial" w:hAnsi="Arial" w:cs="Arial"/>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2F60F59D" w14:textId="77777777" w:rsidR="00293013" w:rsidRPr="00DF4E7A" w:rsidRDefault="00293013" w:rsidP="0088693F">
      <w:pPr>
        <w:pStyle w:val="Akapitzlist"/>
        <w:numPr>
          <w:ilvl w:val="0"/>
          <w:numId w:val="45"/>
        </w:numPr>
        <w:autoSpaceDE w:val="0"/>
        <w:autoSpaceDN w:val="0"/>
        <w:adjustRightInd w:val="0"/>
        <w:spacing w:after="60" w:line="240" w:lineRule="auto"/>
        <w:ind w:left="284" w:hanging="284"/>
        <w:contextualSpacing w:val="0"/>
        <w:jc w:val="both"/>
        <w:rPr>
          <w:rFonts w:ascii="Arial" w:hAnsi="Arial" w:cs="Arial"/>
          <w:sz w:val="20"/>
          <w:szCs w:val="20"/>
        </w:rPr>
      </w:pPr>
      <w:r w:rsidRPr="00DF4E7A">
        <w:rPr>
          <w:rFonts w:ascii="Arial" w:eastAsia="SimSun" w:hAnsi="Arial" w:cs="Arial"/>
          <w:kern w:val="24"/>
          <w:sz w:val="20"/>
          <w:szCs w:val="20"/>
          <w:u w:color="FFFFFF"/>
        </w:rPr>
        <w:t xml:space="preserve">Zamawiający wymaga zatrudnienia na podstawie umowy o pracę przez Wykonawcę lub Podwykonawcę osób wykonujących wskazane przez Zamawiającego w SWZ czynności </w:t>
      </w:r>
      <w:r w:rsidRPr="00DF4E7A">
        <w:rPr>
          <w:rFonts w:ascii="Arial" w:eastAsia="SimSun" w:hAnsi="Arial" w:cs="Arial"/>
          <w:kern w:val="24"/>
          <w:sz w:val="20"/>
          <w:szCs w:val="20"/>
          <w:u w:color="FFFFFF"/>
        </w:rPr>
        <w:br/>
        <w:t>w zakresie realizacji przedmiotu zamówienia</w:t>
      </w:r>
    </w:p>
    <w:p w14:paraId="35BB5AD5" w14:textId="7A72A315" w:rsidR="00293013" w:rsidRPr="00DF4E7A" w:rsidRDefault="00293013" w:rsidP="0088693F">
      <w:pPr>
        <w:pStyle w:val="Akapitzlist"/>
        <w:numPr>
          <w:ilvl w:val="0"/>
          <w:numId w:val="45"/>
        </w:numPr>
        <w:autoSpaceDE w:val="0"/>
        <w:autoSpaceDN w:val="0"/>
        <w:adjustRightInd w:val="0"/>
        <w:spacing w:after="60" w:line="240" w:lineRule="auto"/>
        <w:ind w:left="284" w:hanging="284"/>
        <w:contextualSpacing w:val="0"/>
        <w:jc w:val="both"/>
        <w:rPr>
          <w:rFonts w:ascii="Arial" w:hAnsi="Arial" w:cs="Arial"/>
          <w:sz w:val="20"/>
          <w:szCs w:val="20"/>
        </w:rPr>
      </w:pPr>
      <w:r w:rsidRPr="00DF4E7A">
        <w:rPr>
          <w:rFonts w:ascii="Arial" w:hAnsi="Arial" w:cs="Arial"/>
          <w:sz w:val="20"/>
          <w:szCs w:val="20"/>
        </w:rPr>
        <w:t xml:space="preserve">W trakcie realizacji przedmiotu umowy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6F986C33" w14:textId="77777777" w:rsidR="00293013" w:rsidRPr="00DF4E7A" w:rsidRDefault="00293013" w:rsidP="0088693F">
      <w:pPr>
        <w:pStyle w:val="Akapitzlist"/>
        <w:numPr>
          <w:ilvl w:val="0"/>
          <w:numId w:val="44"/>
        </w:numPr>
        <w:autoSpaceDE w:val="0"/>
        <w:autoSpaceDN w:val="0"/>
        <w:adjustRightInd w:val="0"/>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żądania oświadczeń i dokumentów w zakresie potwierdzenia spełniania w/w wymogów i dokonywania ich oceny, </w:t>
      </w:r>
    </w:p>
    <w:p w14:paraId="457BE407" w14:textId="77777777" w:rsidR="00293013" w:rsidRPr="00DF4E7A" w:rsidRDefault="00293013" w:rsidP="0088693F">
      <w:pPr>
        <w:pStyle w:val="Akapitzlist"/>
        <w:numPr>
          <w:ilvl w:val="0"/>
          <w:numId w:val="44"/>
        </w:numPr>
        <w:autoSpaceDE w:val="0"/>
        <w:autoSpaceDN w:val="0"/>
        <w:adjustRightInd w:val="0"/>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żądania wyjaśnień w przypadku wątpliwości w zakresie potwierdzenia spełniania w/w wymogów, </w:t>
      </w:r>
    </w:p>
    <w:p w14:paraId="3CE7B1FE" w14:textId="77777777" w:rsidR="00293013" w:rsidRPr="00DF4E7A" w:rsidRDefault="00293013" w:rsidP="0088693F">
      <w:pPr>
        <w:pStyle w:val="Akapitzlist"/>
        <w:numPr>
          <w:ilvl w:val="0"/>
          <w:numId w:val="44"/>
        </w:numPr>
        <w:autoSpaceDE w:val="0"/>
        <w:autoSpaceDN w:val="0"/>
        <w:adjustRightInd w:val="0"/>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przeprowadzania kontroli na miejscu wykonywania przedmiotu umowy lub w siedzibie Wykonawcy,</w:t>
      </w:r>
    </w:p>
    <w:p w14:paraId="1FA421C3" w14:textId="77777777" w:rsidR="00293013" w:rsidRPr="00DF4E7A" w:rsidRDefault="00293013" w:rsidP="0088693F">
      <w:pPr>
        <w:pStyle w:val="Akapitzlist"/>
        <w:numPr>
          <w:ilvl w:val="0"/>
          <w:numId w:val="44"/>
        </w:numPr>
        <w:autoSpaceDE w:val="0"/>
        <w:autoSpaceDN w:val="0"/>
        <w:adjustRightInd w:val="0"/>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zadawania pytań w szczególności osobom przebywającym na terenie placu budowy. </w:t>
      </w:r>
    </w:p>
    <w:p w14:paraId="76AFEA10" w14:textId="77777777" w:rsidR="00293013" w:rsidRPr="00DF4E7A" w:rsidRDefault="00293013" w:rsidP="0088693F">
      <w:pPr>
        <w:pStyle w:val="Akapitzlist"/>
        <w:numPr>
          <w:ilvl w:val="0"/>
          <w:numId w:val="45"/>
        </w:numPr>
        <w:autoSpaceDE w:val="0"/>
        <w:autoSpaceDN w:val="0"/>
        <w:adjustRightInd w:val="0"/>
        <w:spacing w:after="60" w:line="240" w:lineRule="auto"/>
        <w:ind w:left="284" w:hanging="284"/>
        <w:contextualSpacing w:val="0"/>
        <w:jc w:val="both"/>
        <w:rPr>
          <w:rFonts w:ascii="Arial" w:hAnsi="Arial" w:cs="Arial"/>
          <w:sz w:val="20"/>
          <w:szCs w:val="20"/>
        </w:rPr>
      </w:pPr>
      <w:r w:rsidRPr="00DF4E7A">
        <w:rPr>
          <w:rFonts w:ascii="Arial" w:hAnsi="Arial" w:cs="Arial"/>
          <w:sz w:val="20"/>
          <w:szCs w:val="20"/>
        </w:rPr>
        <w:t xml:space="preserve">W trakcie realizacji przedmiotu umowy na każde wezwanie Zamawiającego w wyznaczonym terminie tj. 10 dni Wykonawca przedłoży Zamawiającemu wskazane poniżej dowody w celu potwierdzenia spełnienia wymogu zatrudnienia na podstawie umowy o pracę przez Wykonawcę lub podwykonawcę osób wykonujących wskazane powyżej czynności w trakcie realizacji przedmiotu umowy: </w:t>
      </w:r>
    </w:p>
    <w:p w14:paraId="55B358CE" w14:textId="77777777" w:rsidR="00293013" w:rsidRPr="00DF4E7A" w:rsidRDefault="00293013" w:rsidP="008D6958">
      <w:pPr>
        <w:pStyle w:val="Akapitzlist"/>
        <w:tabs>
          <w:tab w:val="left" w:pos="709"/>
        </w:tabs>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1) oświadczenie zatrudnionego pracownika;</w:t>
      </w:r>
    </w:p>
    <w:p w14:paraId="5C62AD60" w14:textId="77777777" w:rsidR="00293013" w:rsidRPr="00DF4E7A" w:rsidRDefault="00293013" w:rsidP="008D6958">
      <w:pPr>
        <w:pStyle w:val="Akapitzlist"/>
        <w:tabs>
          <w:tab w:val="left" w:pos="709"/>
        </w:tabs>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2) oświadczenia Wykonawcy lub Podwykonawcy o zatrudnieniu pracownika na podstawie umowy o pracę;</w:t>
      </w:r>
    </w:p>
    <w:p w14:paraId="50A23436" w14:textId="77777777" w:rsidR="00293013" w:rsidRPr="00DF4E7A" w:rsidRDefault="00293013" w:rsidP="008D6958">
      <w:pPr>
        <w:pStyle w:val="Akapitzlist"/>
        <w:tabs>
          <w:tab w:val="left" w:pos="709"/>
        </w:tabs>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3) poświadczoną za zgodność z oryginałem kopię umowy o pracę zatrudnionego pracownika; </w:t>
      </w:r>
    </w:p>
    <w:p w14:paraId="679B0E0E" w14:textId="5DBCFF64" w:rsidR="00293013" w:rsidRPr="00DF4E7A" w:rsidRDefault="00293013" w:rsidP="008D6958">
      <w:pPr>
        <w:pStyle w:val="Akapitzlist"/>
        <w:tabs>
          <w:tab w:val="left" w:pos="709"/>
        </w:tabs>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4) inne </w:t>
      </w:r>
      <w:r w:rsidR="008D6958" w:rsidRPr="00DF4E7A">
        <w:rPr>
          <w:rFonts w:ascii="Arial" w:hAnsi="Arial" w:cs="Arial"/>
          <w:sz w:val="20"/>
          <w:szCs w:val="20"/>
        </w:rPr>
        <w:t xml:space="preserve">dokumenty </w:t>
      </w:r>
      <w:r w:rsidRPr="00DF4E7A">
        <w:rPr>
          <w:rFonts w:ascii="Arial" w:hAnsi="Arial" w:cs="Arial"/>
          <w:sz w:val="20"/>
          <w:szCs w:val="20"/>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427722B3" w14:textId="77777777" w:rsidR="00293013" w:rsidRPr="00DF4E7A" w:rsidRDefault="00293013" w:rsidP="0088693F">
      <w:pPr>
        <w:pStyle w:val="Akapitzlist"/>
        <w:numPr>
          <w:ilvl w:val="0"/>
          <w:numId w:val="45"/>
        </w:numPr>
        <w:shd w:val="clear" w:color="auto" w:fill="FFFFFF"/>
        <w:tabs>
          <w:tab w:val="left" w:pos="284"/>
          <w:tab w:val="left" w:pos="426"/>
        </w:tabs>
        <w:suppressAutoHyphens/>
        <w:spacing w:after="60" w:line="240" w:lineRule="auto"/>
        <w:ind w:left="284" w:right="57" w:hanging="284"/>
        <w:contextualSpacing w:val="0"/>
        <w:jc w:val="both"/>
        <w:rPr>
          <w:rFonts w:ascii="Arial" w:eastAsia="SimSun" w:hAnsi="Arial" w:cs="Arial"/>
          <w:kern w:val="24"/>
          <w:sz w:val="20"/>
          <w:szCs w:val="20"/>
          <w:u w:color="FFFFFF"/>
        </w:rPr>
      </w:pPr>
      <w:r w:rsidRPr="00DF4E7A">
        <w:rPr>
          <w:rFonts w:ascii="Arial" w:eastAsia="SimSun" w:hAnsi="Arial" w:cs="Arial"/>
          <w:kern w:val="24"/>
          <w:sz w:val="20"/>
          <w:szCs w:val="20"/>
          <w:u w:color="FFFFFF"/>
        </w:rPr>
        <w:t>Nieprzedłożenie przez Wykonawcę dokumentów określonych w ust. 10, w terminie wskazanym przez osobę upoważnioną będzie traktowane jako niewypełnienie obowiązku zatrudnienia Pracowników świadczących czynności na podstawie umowy o pracę.</w:t>
      </w:r>
    </w:p>
    <w:p w14:paraId="30FE77D1" w14:textId="77777777" w:rsidR="00293013" w:rsidRPr="00DF4E7A" w:rsidRDefault="00293013" w:rsidP="0088693F">
      <w:pPr>
        <w:numPr>
          <w:ilvl w:val="0"/>
          <w:numId w:val="45"/>
        </w:numPr>
        <w:tabs>
          <w:tab w:val="left" w:pos="284"/>
          <w:tab w:val="left" w:pos="851"/>
        </w:tabs>
        <w:spacing w:after="60" w:line="240" w:lineRule="auto"/>
        <w:ind w:left="284" w:hanging="284"/>
        <w:jc w:val="both"/>
        <w:rPr>
          <w:rFonts w:eastAsia="Calibri"/>
          <w:sz w:val="20"/>
          <w:szCs w:val="20"/>
        </w:rPr>
      </w:pPr>
      <w:r w:rsidRPr="00DF4E7A">
        <w:rPr>
          <w:rFonts w:eastAsia="Calibri"/>
          <w:sz w:val="20"/>
          <w:szCs w:val="20"/>
        </w:rPr>
        <w:t>Wykonawca oświadcza, że posiada wiedzę i doświadczenie wymagane do realizacji robót budowlanych będących przedmiotem Umowy.</w:t>
      </w:r>
    </w:p>
    <w:p w14:paraId="2D475947" w14:textId="77777777" w:rsidR="00293013" w:rsidRPr="00DF4E7A" w:rsidRDefault="00293013" w:rsidP="0088693F">
      <w:pPr>
        <w:numPr>
          <w:ilvl w:val="0"/>
          <w:numId w:val="45"/>
        </w:numPr>
        <w:tabs>
          <w:tab w:val="left" w:pos="284"/>
          <w:tab w:val="left" w:pos="851"/>
        </w:tabs>
        <w:spacing w:after="60" w:line="240" w:lineRule="auto"/>
        <w:ind w:left="284" w:hanging="284"/>
        <w:jc w:val="both"/>
        <w:rPr>
          <w:rFonts w:eastAsia="Calibri"/>
          <w:sz w:val="20"/>
          <w:szCs w:val="20"/>
        </w:rPr>
      </w:pPr>
      <w:r w:rsidRPr="00DF4E7A">
        <w:rPr>
          <w:rFonts w:eastAsia="Calibri"/>
          <w:sz w:val="20"/>
          <w:szCs w:val="20"/>
        </w:rPr>
        <w:t>Wykonawca oświadcza, że podmiot trzeci -----(</w:t>
      </w:r>
      <w:r w:rsidRPr="00DF4E7A">
        <w:rPr>
          <w:rFonts w:eastAsia="Calibri"/>
          <w:i/>
          <w:sz w:val="20"/>
          <w:szCs w:val="20"/>
        </w:rPr>
        <w:t>nazwa podmiotu trzeciego</w:t>
      </w:r>
      <w:r w:rsidRPr="00DF4E7A">
        <w:rPr>
          <w:rFonts w:eastAsia="Calibri"/>
          <w:sz w:val="20"/>
          <w:szCs w:val="20"/>
        </w:rPr>
        <w:t>),  na zasoby którego w zakresie wiedzy i/lub doświadczenia Wykonawca powoływał się składając Ofertę celem wykazania spełniania warunków udziału w postępowaniu o udzielenie zamówienia publicznego, będzie realizował przedmiot Umowy w zakresie------ (</w:t>
      </w:r>
      <w:r w:rsidRPr="00DF4E7A">
        <w:rPr>
          <w:rFonts w:eastAsia="Calibri"/>
          <w:i/>
          <w:sz w:val="20"/>
          <w:szCs w:val="20"/>
        </w:rPr>
        <w:t>w jakim wiedza i doświadczenie podmiotu trzeciego były deklarowane do wykonania przedmiotu Umowy na użytek postępowania o udzielenie zamówienia publicznego</w:t>
      </w:r>
      <w:r w:rsidRPr="00DF4E7A">
        <w:rPr>
          <w:rFonts w:eastAsia="Calibri"/>
          <w:sz w:val="20"/>
          <w:szCs w:val="20"/>
        </w:rPr>
        <w:t>). W przypadku zaprzestania wykonywania Umowy przez ------(</w:t>
      </w:r>
      <w:r w:rsidRPr="00DF4E7A">
        <w:rPr>
          <w:rFonts w:eastAsia="Calibri"/>
          <w:i/>
          <w:sz w:val="20"/>
          <w:szCs w:val="20"/>
        </w:rPr>
        <w:t>nazwa podmiotu trzeciego</w:t>
      </w:r>
      <w:r w:rsidRPr="00DF4E7A">
        <w:rPr>
          <w:rFonts w:eastAsia="Calibri"/>
          <w:sz w:val="20"/>
          <w:szCs w:val="20"/>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2538D628" w14:textId="77777777" w:rsidR="00293013" w:rsidRPr="00DF4E7A" w:rsidRDefault="00293013" w:rsidP="0088693F">
      <w:pPr>
        <w:numPr>
          <w:ilvl w:val="0"/>
          <w:numId w:val="45"/>
        </w:numPr>
        <w:tabs>
          <w:tab w:val="left" w:pos="284"/>
          <w:tab w:val="left" w:pos="993"/>
        </w:tabs>
        <w:spacing w:after="60" w:line="240" w:lineRule="auto"/>
        <w:ind w:left="284" w:hanging="284"/>
        <w:jc w:val="both"/>
        <w:rPr>
          <w:rFonts w:eastAsia="Calibri"/>
          <w:sz w:val="20"/>
          <w:szCs w:val="20"/>
        </w:rPr>
      </w:pPr>
      <w:r w:rsidRPr="00DF4E7A">
        <w:rPr>
          <w:rFonts w:eastAsia="Calibri"/>
          <w:sz w:val="20"/>
          <w:szCs w:val="20"/>
        </w:rPr>
        <w:t>Wykonawca oświadcza, że dysponuje odpowiednimi środkami finansowymi umożliwiającymi wykonanie przedmiotu Umowy.</w:t>
      </w:r>
    </w:p>
    <w:p w14:paraId="107C7C73" w14:textId="77777777" w:rsidR="00293013" w:rsidRPr="00DF4E7A" w:rsidRDefault="00293013" w:rsidP="0088693F">
      <w:pPr>
        <w:numPr>
          <w:ilvl w:val="0"/>
          <w:numId w:val="45"/>
        </w:numPr>
        <w:tabs>
          <w:tab w:val="left" w:pos="284"/>
          <w:tab w:val="left" w:pos="1134"/>
        </w:tabs>
        <w:spacing w:after="60" w:line="240" w:lineRule="auto"/>
        <w:ind w:left="284" w:hanging="284"/>
        <w:jc w:val="both"/>
        <w:rPr>
          <w:rFonts w:eastAsia="Calibri"/>
          <w:sz w:val="20"/>
          <w:szCs w:val="20"/>
        </w:rPr>
      </w:pPr>
      <w:r w:rsidRPr="00DF4E7A">
        <w:rPr>
          <w:rFonts w:eastAsia="Calibri"/>
          <w:sz w:val="20"/>
          <w:szCs w:val="20"/>
        </w:rPr>
        <w:lastRenderedPageBreak/>
        <w:t>Wykonawca zapewnia, że ------ (</w:t>
      </w:r>
      <w:r w:rsidRPr="00DF4E7A">
        <w:rPr>
          <w:rFonts w:eastAsia="Calibri"/>
          <w:i/>
          <w:sz w:val="20"/>
          <w:szCs w:val="20"/>
        </w:rPr>
        <w:t>podmiot trzeci</w:t>
      </w:r>
      <w:r w:rsidRPr="00DF4E7A">
        <w:rPr>
          <w:rFonts w:eastAsia="Calibri"/>
          <w:sz w:val="20"/>
          <w:szCs w:val="20"/>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w:t>
      </w:r>
      <w:r w:rsidRPr="00DF4E7A">
        <w:rPr>
          <w:rFonts w:eastAsia="Calibri"/>
          <w:i/>
          <w:sz w:val="20"/>
          <w:szCs w:val="20"/>
        </w:rPr>
        <w:t>podmiot trzeci</w:t>
      </w:r>
      <w:r w:rsidRPr="00DF4E7A">
        <w:rPr>
          <w:rFonts w:eastAsia="Calibri"/>
          <w:sz w:val="20"/>
          <w:szCs w:val="20"/>
        </w:rPr>
        <w:t xml:space="preserve">) z tego tytułu nie obciążają Zamawiającego. </w:t>
      </w:r>
    </w:p>
    <w:p w14:paraId="12BEF8EF" w14:textId="77777777" w:rsidR="00293013" w:rsidRPr="00DF4E7A" w:rsidRDefault="00293013" w:rsidP="0088693F">
      <w:pPr>
        <w:numPr>
          <w:ilvl w:val="0"/>
          <w:numId w:val="45"/>
        </w:numPr>
        <w:tabs>
          <w:tab w:val="left" w:pos="284"/>
          <w:tab w:val="left" w:pos="851"/>
        </w:tabs>
        <w:spacing w:after="60" w:line="240" w:lineRule="auto"/>
        <w:ind w:left="284" w:hanging="284"/>
        <w:jc w:val="both"/>
        <w:rPr>
          <w:rFonts w:eastAsia="Calibri"/>
          <w:sz w:val="20"/>
          <w:szCs w:val="20"/>
        </w:rPr>
      </w:pPr>
      <w:r w:rsidRPr="00DF4E7A">
        <w:rPr>
          <w:rFonts w:eastAsia="Calibri"/>
          <w:sz w:val="20"/>
          <w:szCs w:val="20"/>
        </w:rPr>
        <w:t>Dokument potwierdzający zobowiązanie ………. (</w:t>
      </w:r>
      <w:r w:rsidRPr="00DF4E7A">
        <w:rPr>
          <w:rFonts w:eastAsia="Calibri"/>
          <w:i/>
          <w:sz w:val="20"/>
          <w:szCs w:val="20"/>
        </w:rPr>
        <w:t>podmiot trzeci)</w:t>
      </w:r>
      <w:r w:rsidRPr="00DF4E7A">
        <w:rPr>
          <w:rFonts w:eastAsia="Calibri"/>
          <w:sz w:val="20"/>
          <w:szCs w:val="20"/>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do Umowy.</w:t>
      </w:r>
      <w:r w:rsidRPr="00DF4E7A">
        <w:rPr>
          <w:rFonts w:eastAsia="Calibri"/>
          <w:bCs/>
          <w:sz w:val="20"/>
          <w:szCs w:val="20"/>
          <w:lang w:eastAsia="ar-SA"/>
        </w:rPr>
        <w:t xml:space="preserve">                                        </w:t>
      </w:r>
    </w:p>
    <w:p w14:paraId="18941329" w14:textId="7D5CED2F" w:rsidR="00DF4E7A" w:rsidRDefault="00DF4E7A">
      <w:pPr>
        <w:rPr>
          <w:b/>
          <w:bCs/>
          <w:sz w:val="20"/>
          <w:szCs w:val="20"/>
        </w:rPr>
      </w:pPr>
    </w:p>
    <w:p w14:paraId="27C880A4" w14:textId="629F6935" w:rsidR="002202A9" w:rsidRPr="00DF4E7A" w:rsidRDefault="002202A9" w:rsidP="008D6958">
      <w:pPr>
        <w:spacing w:after="60" w:line="240" w:lineRule="auto"/>
        <w:jc w:val="center"/>
        <w:rPr>
          <w:b/>
          <w:bCs/>
          <w:sz w:val="20"/>
          <w:szCs w:val="20"/>
        </w:rPr>
      </w:pPr>
      <w:r w:rsidRPr="00DF4E7A">
        <w:rPr>
          <w:b/>
          <w:bCs/>
          <w:sz w:val="20"/>
          <w:szCs w:val="20"/>
        </w:rPr>
        <w:t>§ 6</w:t>
      </w:r>
    </w:p>
    <w:p w14:paraId="73140570" w14:textId="3E30908A" w:rsidR="004B1D71" w:rsidRPr="00DF4E7A" w:rsidRDefault="004B1D71" w:rsidP="008D6958">
      <w:pPr>
        <w:spacing w:after="60" w:line="240" w:lineRule="auto"/>
        <w:jc w:val="center"/>
        <w:rPr>
          <w:sz w:val="20"/>
          <w:szCs w:val="20"/>
        </w:rPr>
      </w:pPr>
      <w:r w:rsidRPr="00DF4E7A">
        <w:rPr>
          <w:b/>
          <w:bCs/>
          <w:sz w:val="20"/>
          <w:szCs w:val="20"/>
        </w:rPr>
        <w:t xml:space="preserve">Termin </w:t>
      </w:r>
    </w:p>
    <w:p w14:paraId="51FBC8DA" w14:textId="77777777" w:rsidR="002202A9" w:rsidRPr="00DF4E7A" w:rsidRDefault="002202A9" w:rsidP="008D6958">
      <w:pPr>
        <w:tabs>
          <w:tab w:val="left" w:pos="11472"/>
          <w:tab w:val="left" w:pos="11622"/>
          <w:tab w:val="left" w:pos="11755"/>
        </w:tabs>
        <w:spacing w:after="60" w:line="240" w:lineRule="auto"/>
        <w:jc w:val="both"/>
        <w:rPr>
          <w:b/>
          <w:bCs/>
          <w:sz w:val="20"/>
          <w:szCs w:val="20"/>
        </w:rPr>
      </w:pPr>
      <w:r w:rsidRPr="00DF4E7A">
        <w:rPr>
          <w:sz w:val="20"/>
          <w:szCs w:val="20"/>
        </w:rPr>
        <w:t>1. </w:t>
      </w:r>
      <w:r w:rsidRPr="00DF4E7A">
        <w:rPr>
          <w:b/>
          <w:bCs/>
          <w:sz w:val="20"/>
          <w:szCs w:val="20"/>
        </w:rPr>
        <w:t xml:space="preserve">Termin wykonania zamówienia: </w:t>
      </w:r>
    </w:p>
    <w:p w14:paraId="435532A7" w14:textId="207DB342" w:rsidR="002202A9" w:rsidRPr="00DF4E7A" w:rsidRDefault="002202A9" w:rsidP="008D6958">
      <w:pPr>
        <w:spacing w:after="60" w:line="240" w:lineRule="auto"/>
        <w:ind w:left="567" w:hanging="284"/>
        <w:jc w:val="both"/>
        <w:rPr>
          <w:kern w:val="2"/>
          <w:sz w:val="20"/>
          <w:szCs w:val="20"/>
          <w:lang w:eastAsia="ar-SA"/>
        </w:rPr>
      </w:pPr>
      <w:r w:rsidRPr="00DF4E7A">
        <w:rPr>
          <w:kern w:val="2"/>
          <w:sz w:val="20"/>
          <w:szCs w:val="20"/>
          <w:lang w:eastAsia="ar-SA"/>
        </w:rPr>
        <w:t xml:space="preserve">a) rozpoczęcie realizacji przedmiotu zamówienia: </w:t>
      </w:r>
      <w:r w:rsidR="009A1D5C" w:rsidRPr="00DF4E7A">
        <w:rPr>
          <w:rFonts w:eastAsia="SimSun"/>
          <w:kern w:val="3"/>
          <w:sz w:val="20"/>
          <w:szCs w:val="20"/>
          <w:lang w:bidi="en-US"/>
        </w:rPr>
        <w:t>po przekazaniu terenu budowy</w:t>
      </w:r>
    </w:p>
    <w:p w14:paraId="36851A3E" w14:textId="33BB9C82" w:rsidR="002202A9" w:rsidRPr="00DF4E7A" w:rsidRDefault="002202A9" w:rsidP="002202A9">
      <w:pPr>
        <w:ind w:left="567" w:hanging="284"/>
        <w:jc w:val="both"/>
        <w:rPr>
          <w:b/>
          <w:kern w:val="2"/>
          <w:sz w:val="20"/>
          <w:szCs w:val="20"/>
          <w:lang w:eastAsia="ar-SA"/>
        </w:rPr>
      </w:pPr>
      <w:r w:rsidRPr="00DF4E7A">
        <w:rPr>
          <w:kern w:val="2"/>
          <w:sz w:val="20"/>
          <w:szCs w:val="20"/>
          <w:lang w:eastAsia="ar-SA"/>
        </w:rPr>
        <w:t xml:space="preserve">b) zakończenie realizacji przedmiotu zamówienia: </w:t>
      </w:r>
      <w:r w:rsidR="00C15910" w:rsidRPr="00DF4E7A">
        <w:rPr>
          <w:b/>
          <w:sz w:val="20"/>
          <w:szCs w:val="20"/>
        </w:rPr>
        <w:t>do</w:t>
      </w:r>
      <w:r w:rsidRPr="00DF4E7A">
        <w:rPr>
          <w:b/>
          <w:sz w:val="20"/>
          <w:szCs w:val="20"/>
        </w:rPr>
        <w:t xml:space="preserve"> </w:t>
      </w:r>
      <w:r w:rsidR="008D6958" w:rsidRPr="00DF4E7A">
        <w:rPr>
          <w:b/>
          <w:sz w:val="20"/>
          <w:szCs w:val="20"/>
        </w:rPr>
        <w:t>1</w:t>
      </w:r>
      <w:r w:rsidR="00B02DC6">
        <w:rPr>
          <w:b/>
          <w:sz w:val="20"/>
          <w:szCs w:val="20"/>
        </w:rPr>
        <w:t>0</w:t>
      </w:r>
      <w:r w:rsidR="009D5BA8" w:rsidRPr="00DF4E7A">
        <w:rPr>
          <w:b/>
          <w:sz w:val="20"/>
          <w:szCs w:val="20"/>
        </w:rPr>
        <w:t>0</w:t>
      </w:r>
      <w:r w:rsidRPr="00DF4E7A">
        <w:rPr>
          <w:b/>
          <w:sz w:val="20"/>
          <w:szCs w:val="20"/>
        </w:rPr>
        <w:t xml:space="preserve"> od </w:t>
      </w:r>
      <w:r w:rsidR="00C15910" w:rsidRPr="00DF4E7A">
        <w:rPr>
          <w:b/>
          <w:sz w:val="20"/>
          <w:szCs w:val="20"/>
        </w:rPr>
        <w:t xml:space="preserve">dni od </w:t>
      </w:r>
      <w:r w:rsidRPr="00DF4E7A">
        <w:rPr>
          <w:b/>
          <w:sz w:val="20"/>
          <w:szCs w:val="20"/>
        </w:rPr>
        <w:t>podpisania umowy.</w:t>
      </w:r>
    </w:p>
    <w:p w14:paraId="2099C4F0" w14:textId="205727EC" w:rsidR="002202A9" w:rsidRPr="00DF4E7A" w:rsidRDefault="002202A9" w:rsidP="00EA279A">
      <w:pPr>
        <w:pStyle w:val="Stopka"/>
        <w:tabs>
          <w:tab w:val="left" w:pos="708"/>
        </w:tabs>
        <w:jc w:val="both"/>
        <w:rPr>
          <w:b/>
          <w:bCs/>
          <w:color w:val="FF0000"/>
          <w:sz w:val="20"/>
          <w:szCs w:val="20"/>
        </w:rPr>
      </w:pPr>
    </w:p>
    <w:p w14:paraId="30AD1D20" w14:textId="1AB864FB" w:rsidR="00761C20" w:rsidRPr="00DF4E7A" w:rsidRDefault="00761C20" w:rsidP="00761C20">
      <w:pPr>
        <w:suppressAutoHyphens/>
        <w:autoSpaceDN w:val="0"/>
        <w:spacing w:line="360" w:lineRule="auto"/>
        <w:contextualSpacing/>
        <w:mirrorIndents/>
        <w:jc w:val="center"/>
        <w:rPr>
          <w:rFonts w:eastAsia="SimSun"/>
          <w:b/>
          <w:kern w:val="3"/>
          <w:sz w:val="20"/>
          <w:szCs w:val="20"/>
          <w:lang w:bidi="en-US"/>
        </w:rPr>
      </w:pPr>
      <w:r w:rsidRPr="00DF4E7A">
        <w:rPr>
          <w:rFonts w:eastAsia="SimSun"/>
          <w:b/>
          <w:kern w:val="3"/>
          <w:sz w:val="20"/>
          <w:szCs w:val="20"/>
        </w:rPr>
        <w:t xml:space="preserve">§ </w:t>
      </w:r>
      <w:r w:rsidR="00EA279A" w:rsidRPr="00DF4E7A">
        <w:rPr>
          <w:rFonts w:eastAsia="SimSun"/>
          <w:b/>
          <w:kern w:val="3"/>
          <w:sz w:val="20"/>
          <w:szCs w:val="20"/>
        </w:rPr>
        <w:t>7</w:t>
      </w:r>
    </w:p>
    <w:p w14:paraId="7C43229F" w14:textId="28329471" w:rsidR="00761C20" w:rsidRPr="00DF4E7A" w:rsidRDefault="00EA279A" w:rsidP="00EC702E">
      <w:pPr>
        <w:suppressAutoHyphens/>
        <w:autoSpaceDN w:val="0"/>
        <w:spacing w:after="60" w:line="240" w:lineRule="auto"/>
        <w:mirrorIndents/>
        <w:jc w:val="center"/>
        <w:rPr>
          <w:rFonts w:eastAsia="SimSun"/>
          <w:b/>
          <w:kern w:val="3"/>
          <w:sz w:val="20"/>
          <w:szCs w:val="20"/>
          <w:lang w:bidi="en-US"/>
        </w:rPr>
      </w:pPr>
      <w:r w:rsidRPr="00DF4E7A">
        <w:rPr>
          <w:rFonts w:eastAsia="SimSun"/>
          <w:b/>
          <w:kern w:val="3"/>
          <w:sz w:val="20"/>
          <w:szCs w:val="20"/>
          <w:lang w:bidi="en-US"/>
        </w:rPr>
        <w:t xml:space="preserve">Obowiązki Wykonawcy i Zamawiającego </w:t>
      </w:r>
    </w:p>
    <w:p w14:paraId="6E358895" w14:textId="5D268796" w:rsidR="00761C20" w:rsidRPr="00DF4E7A" w:rsidRDefault="00761C20" w:rsidP="0088693F">
      <w:pPr>
        <w:numPr>
          <w:ilvl w:val="0"/>
          <w:numId w:val="66"/>
        </w:numPr>
        <w:suppressAutoHyphens/>
        <w:autoSpaceDN w:val="0"/>
        <w:spacing w:after="60" w:line="240" w:lineRule="auto"/>
        <w:ind w:left="426" w:hanging="425"/>
        <w:mirrorIndents/>
        <w:jc w:val="both"/>
        <w:rPr>
          <w:rFonts w:eastAsia="SimSun"/>
          <w:b/>
          <w:kern w:val="3"/>
          <w:sz w:val="20"/>
          <w:szCs w:val="20"/>
          <w:lang w:bidi="en-US"/>
        </w:rPr>
      </w:pPr>
      <w:r w:rsidRPr="00DF4E7A">
        <w:rPr>
          <w:rFonts w:eastAsia="SimSun"/>
          <w:kern w:val="3"/>
          <w:sz w:val="20"/>
          <w:szCs w:val="20"/>
          <w:lang w:bidi="en-US"/>
        </w:rPr>
        <w:t>Do obowiązków Zamawiającego należy:</w:t>
      </w:r>
      <w:r w:rsidR="00236839" w:rsidRPr="00DF4E7A">
        <w:rPr>
          <w:rFonts w:eastAsia="SimSun"/>
          <w:b/>
          <w:kern w:val="3"/>
          <w:sz w:val="20"/>
          <w:szCs w:val="20"/>
          <w:lang w:bidi="en-US"/>
        </w:rPr>
        <w:t xml:space="preserve"> </w:t>
      </w:r>
      <w:r w:rsidRPr="00DF4E7A">
        <w:rPr>
          <w:rFonts w:eastAsia="SimSun"/>
          <w:kern w:val="3"/>
          <w:sz w:val="20"/>
          <w:szCs w:val="20"/>
          <w:lang w:bidi="en-US"/>
        </w:rPr>
        <w:t xml:space="preserve">przekazanie Wykonawcy terenu robót, dokumentacji projektowej i dziennika </w:t>
      </w:r>
      <w:r w:rsidR="009A1D5C" w:rsidRPr="00DF4E7A">
        <w:rPr>
          <w:rFonts w:eastAsia="SimSun"/>
          <w:kern w:val="3"/>
          <w:sz w:val="20"/>
          <w:szCs w:val="20"/>
          <w:lang w:bidi="en-US"/>
        </w:rPr>
        <w:t>budowy</w:t>
      </w:r>
      <w:r w:rsidRPr="00DF4E7A">
        <w:rPr>
          <w:rFonts w:eastAsia="SimSun"/>
          <w:kern w:val="3"/>
          <w:sz w:val="20"/>
          <w:szCs w:val="20"/>
          <w:lang w:bidi="en-US"/>
        </w:rPr>
        <w:t>,</w:t>
      </w:r>
    </w:p>
    <w:p w14:paraId="57CA3FF2" w14:textId="77777777" w:rsidR="00761C20" w:rsidRPr="00DF4E7A" w:rsidRDefault="00761C20" w:rsidP="0088693F">
      <w:pPr>
        <w:numPr>
          <w:ilvl w:val="0"/>
          <w:numId w:val="66"/>
        </w:numPr>
        <w:tabs>
          <w:tab w:val="left" w:pos="284"/>
        </w:tabs>
        <w:suppressAutoHyphens/>
        <w:spacing w:after="60" w:line="240" w:lineRule="auto"/>
        <w:ind w:left="0" w:firstLine="0"/>
        <w:jc w:val="both"/>
        <w:rPr>
          <w:rFonts w:eastAsia="SimSun"/>
          <w:kern w:val="24"/>
          <w:sz w:val="20"/>
          <w:szCs w:val="20"/>
          <w:u w:color="FFFFFF"/>
        </w:rPr>
      </w:pPr>
      <w:r w:rsidRPr="00DF4E7A">
        <w:rPr>
          <w:rFonts w:eastAsia="SimSun"/>
          <w:kern w:val="3"/>
          <w:sz w:val="20"/>
          <w:szCs w:val="20"/>
          <w:lang w:bidi="en-US"/>
        </w:rPr>
        <w:t>Do obowiązków Wykonawcy należy:</w:t>
      </w:r>
    </w:p>
    <w:p w14:paraId="258D653B" w14:textId="77777777" w:rsidR="009A1D5C" w:rsidRPr="00DF4E7A" w:rsidRDefault="009A1D5C" w:rsidP="0088693F">
      <w:pPr>
        <w:numPr>
          <w:ilvl w:val="0"/>
          <w:numId w:val="67"/>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24"/>
          <w:sz w:val="20"/>
          <w:szCs w:val="20"/>
          <w:u w:color="FFFFFF"/>
        </w:rPr>
        <w:t>Rozpoczęcie robót do 7 dni od przekazania terenu budowy</w:t>
      </w:r>
    </w:p>
    <w:p w14:paraId="0503FF7C" w14:textId="3C7161AC" w:rsidR="00761C20" w:rsidRPr="00DF4E7A" w:rsidRDefault="00761C20" w:rsidP="0088693F">
      <w:pPr>
        <w:numPr>
          <w:ilvl w:val="0"/>
          <w:numId w:val="67"/>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24"/>
          <w:sz w:val="20"/>
          <w:szCs w:val="20"/>
          <w:u w:color="FFFFFF"/>
        </w:rPr>
        <w:t xml:space="preserve">zapewnienie niezbędnej obsługi geodezyjnej, wytyczenie obiektów oraz wykonanie </w:t>
      </w:r>
      <w:r w:rsidRPr="00DF4E7A">
        <w:rPr>
          <w:rFonts w:eastAsia="SimSun"/>
          <w:kern w:val="24"/>
          <w:sz w:val="20"/>
          <w:szCs w:val="20"/>
          <w:u w:color="FFFFFF"/>
        </w:rPr>
        <w:br/>
        <w:t>i uzgodnienie inwentaryzacji geodezyjnej powykonawczej przedmiotu umowy i przekazanie Zamawiającemu w 3 egz. w wersji papierowej i 1 egz. w wersji elektronicznej,</w:t>
      </w:r>
    </w:p>
    <w:p w14:paraId="056CDFFD" w14:textId="77777777" w:rsidR="00761C20" w:rsidRPr="00DF4E7A" w:rsidRDefault="00761C20" w:rsidP="0088693F">
      <w:pPr>
        <w:numPr>
          <w:ilvl w:val="0"/>
          <w:numId w:val="67"/>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opracowanie planu BIOZ,</w:t>
      </w:r>
    </w:p>
    <w:p w14:paraId="3CD99945" w14:textId="77777777" w:rsidR="00761C20" w:rsidRPr="00DF4E7A" w:rsidRDefault="00761C20" w:rsidP="0088693F">
      <w:pPr>
        <w:numPr>
          <w:ilvl w:val="0"/>
          <w:numId w:val="67"/>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prowadzenie dokumentacji budowy w tym dziennika robót zgodnie z ustawą Prawo Budowlane,</w:t>
      </w:r>
    </w:p>
    <w:p w14:paraId="02D9B3ED" w14:textId="77777777" w:rsidR="00761C20" w:rsidRPr="00DF4E7A" w:rsidRDefault="00761C20" w:rsidP="0088693F">
      <w:pPr>
        <w:numPr>
          <w:ilvl w:val="0"/>
          <w:numId w:val="67"/>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urządzenie, zagospodarowanie i zabezpieczenie terenu robót oraz utrzymanie w/w składników w należytym stanie, w tym zabezpieczenie terenu robót przed dostępem osób postronnych, wykonanie i utrzymanie ogrodzenia terenu robót, dróg tymczasowych</w:t>
      </w:r>
      <w:r w:rsidRPr="00DF4E7A">
        <w:rPr>
          <w:rFonts w:eastAsia="SimSun"/>
          <w:strike/>
          <w:kern w:val="3"/>
          <w:sz w:val="20"/>
          <w:szCs w:val="20"/>
          <w:lang w:bidi="en-US"/>
        </w:rPr>
        <w:t>,</w:t>
      </w:r>
      <w:r w:rsidRPr="00DF4E7A">
        <w:rPr>
          <w:rFonts w:eastAsia="SimSun"/>
          <w:kern w:val="3"/>
          <w:sz w:val="20"/>
          <w:szCs w:val="20"/>
          <w:lang w:bidi="en-US"/>
        </w:rPr>
        <w:t xml:space="preserve"> dojazdów oraz zapewnienie dozoru budowy,</w:t>
      </w:r>
    </w:p>
    <w:p w14:paraId="74D845FD" w14:textId="77777777" w:rsidR="00761C20" w:rsidRPr="00DF4E7A" w:rsidRDefault="00761C20" w:rsidP="0088693F">
      <w:pPr>
        <w:numPr>
          <w:ilvl w:val="0"/>
          <w:numId w:val="67"/>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 xml:space="preserve">wykonanie przedmiotu umowy zgodnie z umową, dokumentacją projektową, Specyfikacjami Technicznymi Wykonania i Odbioru Robót, sztuką budowlaną, </w:t>
      </w:r>
    </w:p>
    <w:p w14:paraId="2801F246" w14:textId="77777777" w:rsidR="00761C20" w:rsidRPr="00DF4E7A" w:rsidRDefault="00761C20" w:rsidP="0088693F">
      <w:pPr>
        <w:numPr>
          <w:ilvl w:val="0"/>
          <w:numId w:val="67"/>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organizowania pracy zgodnie z warunkami bhp i socjalnymi określonymi w przepisach szczegółowych,</w:t>
      </w:r>
    </w:p>
    <w:p w14:paraId="6DB83F78" w14:textId="77777777" w:rsidR="00761C20" w:rsidRPr="00DF4E7A" w:rsidRDefault="00761C20" w:rsidP="0088693F">
      <w:pPr>
        <w:numPr>
          <w:ilvl w:val="0"/>
          <w:numId w:val="67"/>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przeprowadzenie prób, sprawdzeń i badań, uzyskiwanie warunków, zgód i opinii niezbędnych do wykonywania  robót,</w:t>
      </w:r>
    </w:p>
    <w:p w14:paraId="5067C8D7" w14:textId="77777777" w:rsidR="00761C20" w:rsidRPr="00DF4E7A" w:rsidRDefault="00761C20" w:rsidP="0088693F">
      <w:pPr>
        <w:numPr>
          <w:ilvl w:val="0"/>
          <w:numId w:val="67"/>
        </w:numPr>
        <w:tabs>
          <w:tab w:val="left" w:pos="284"/>
          <w:tab w:val="left" w:pos="426"/>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doprowadzenia do należytego stanu i porządku terenu robót po wykonanych robotach,</w:t>
      </w:r>
    </w:p>
    <w:p w14:paraId="265164B6" w14:textId="77777777" w:rsidR="00DA3BFC" w:rsidRPr="00DF4E7A" w:rsidRDefault="00761C20" w:rsidP="0088693F">
      <w:pPr>
        <w:numPr>
          <w:ilvl w:val="0"/>
          <w:numId w:val="67"/>
        </w:numPr>
        <w:tabs>
          <w:tab w:val="left" w:pos="284"/>
          <w:tab w:val="left" w:pos="426"/>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uporządkowania terenu sąsiednich nieruchomości, jeżeli w związku z wykonywaną umową Wykonawca z nich korzystał, po wcześniejszym uzyskaniu zgody na wejście w teren,</w:t>
      </w:r>
    </w:p>
    <w:p w14:paraId="1F6EFDFC" w14:textId="0F7065CA" w:rsidR="00761C20" w:rsidRPr="00DF4E7A" w:rsidRDefault="00761C20" w:rsidP="0088693F">
      <w:pPr>
        <w:numPr>
          <w:ilvl w:val="0"/>
          <w:numId w:val="67"/>
        </w:numPr>
        <w:tabs>
          <w:tab w:val="left" w:pos="284"/>
          <w:tab w:val="left" w:pos="426"/>
        </w:tabs>
        <w:suppressAutoHyphens/>
        <w:spacing w:after="60" w:line="240" w:lineRule="auto"/>
        <w:ind w:left="709" w:hanging="426"/>
        <w:jc w:val="both"/>
        <w:rPr>
          <w:rFonts w:eastAsia="SimSun"/>
          <w:kern w:val="3"/>
          <w:sz w:val="20"/>
          <w:szCs w:val="20"/>
          <w:lang w:bidi="en-US"/>
        </w:rPr>
      </w:pPr>
      <w:r w:rsidRPr="00DF4E7A">
        <w:rPr>
          <w:rFonts w:eastAsia="SimSun"/>
          <w:kern w:val="3"/>
          <w:sz w:val="20"/>
          <w:szCs w:val="20"/>
          <w:lang w:bidi="en-US"/>
        </w:rPr>
        <w:t xml:space="preserve">dostarczenie </w:t>
      </w:r>
      <w:r w:rsidR="00DA3BFC" w:rsidRPr="00DF4E7A">
        <w:rPr>
          <w:rFonts w:eastAsia="SimSun"/>
          <w:kern w:val="3"/>
          <w:sz w:val="20"/>
          <w:szCs w:val="20"/>
          <w:lang w:bidi="en-US"/>
        </w:rPr>
        <w:t>Zamawiającemu wraz z fakturą końcową, następujące dokumenty potwierdzające brak zobowiązań Wykonawcy wobec Podwykonawców oraz dalszych Podwykonawców:</w:t>
      </w:r>
      <w:r w:rsidR="00EC702E" w:rsidRPr="00DF4E7A">
        <w:rPr>
          <w:rFonts w:eastAsia="SimSun"/>
          <w:kern w:val="3"/>
          <w:sz w:val="20"/>
          <w:szCs w:val="20"/>
          <w:lang w:bidi="en-US"/>
        </w:rPr>
        <w:t xml:space="preserve"> </w:t>
      </w:r>
      <w:r w:rsidRPr="00DF4E7A">
        <w:rPr>
          <w:rFonts w:eastAsia="SimSun"/>
          <w:kern w:val="3"/>
          <w:sz w:val="20"/>
          <w:szCs w:val="20"/>
          <w:lang w:bidi="en-US"/>
        </w:rPr>
        <w:t>określonych</w:t>
      </w:r>
      <w:r w:rsidRPr="00DF4E7A">
        <w:rPr>
          <w:rFonts w:eastAsia="Times New Roman"/>
          <w:kern w:val="24"/>
          <w:sz w:val="20"/>
          <w:szCs w:val="20"/>
          <w:u w:color="FFFFFF"/>
          <w:lang w:eastAsia="ar-SA"/>
        </w:rPr>
        <w:t xml:space="preserve"> w §</w:t>
      </w:r>
      <w:r w:rsidR="001B06A2" w:rsidRPr="00DF4E7A">
        <w:rPr>
          <w:rFonts w:eastAsia="Times New Roman"/>
          <w:kern w:val="24"/>
          <w:sz w:val="20"/>
          <w:szCs w:val="20"/>
          <w:u w:color="FFFFFF"/>
          <w:lang w:eastAsia="ar-SA"/>
        </w:rPr>
        <w:t>4</w:t>
      </w:r>
      <w:r w:rsidR="00DA3BFC" w:rsidRPr="00DF4E7A">
        <w:rPr>
          <w:rFonts w:eastAsia="Times New Roman"/>
          <w:kern w:val="24"/>
          <w:sz w:val="20"/>
          <w:szCs w:val="20"/>
          <w:u w:color="FFFFFF"/>
          <w:lang w:eastAsia="ar-SA"/>
        </w:rPr>
        <w:t xml:space="preserve"> </w:t>
      </w:r>
      <w:r w:rsidR="001B06A2" w:rsidRPr="00DF4E7A">
        <w:rPr>
          <w:rFonts w:eastAsia="Times New Roman"/>
          <w:kern w:val="24"/>
          <w:sz w:val="20"/>
          <w:szCs w:val="20"/>
          <w:u w:color="FFFFFF"/>
          <w:lang w:eastAsia="ar-SA"/>
        </w:rPr>
        <w:t>ust. 4</w:t>
      </w:r>
      <w:r w:rsidRPr="00DF4E7A">
        <w:rPr>
          <w:rFonts w:eastAsia="Times New Roman"/>
          <w:kern w:val="24"/>
          <w:sz w:val="20"/>
          <w:szCs w:val="20"/>
          <w:u w:color="FFFFFF"/>
          <w:lang w:eastAsia="ar-SA"/>
        </w:rPr>
        <w:t>.</w:t>
      </w:r>
    </w:p>
    <w:p w14:paraId="001267AB" w14:textId="00BD65F0" w:rsidR="00761C20" w:rsidRPr="00DF4E7A" w:rsidRDefault="00761C20" w:rsidP="0088693F">
      <w:pPr>
        <w:numPr>
          <w:ilvl w:val="0"/>
          <w:numId w:val="67"/>
        </w:numPr>
        <w:tabs>
          <w:tab w:val="left" w:pos="284"/>
          <w:tab w:val="left" w:pos="426"/>
        </w:tabs>
        <w:suppressAutoHyphens/>
        <w:spacing w:after="60" w:line="240" w:lineRule="auto"/>
        <w:ind w:left="709" w:hanging="426"/>
        <w:jc w:val="both"/>
        <w:rPr>
          <w:rFonts w:eastAsia="SimSun"/>
          <w:kern w:val="24"/>
          <w:sz w:val="20"/>
          <w:szCs w:val="20"/>
          <w:u w:color="FFFFFF"/>
        </w:rPr>
      </w:pPr>
      <w:r w:rsidRPr="00DF4E7A">
        <w:rPr>
          <w:rFonts w:eastAsia="Times New Roman"/>
          <w:kern w:val="24"/>
          <w:sz w:val="20"/>
          <w:szCs w:val="20"/>
          <w:u w:color="FFFFFF"/>
          <w:lang w:eastAsia="ar-SA"/>
        </w:rPr>
        <w:t>przedkładanie bieżących aktualizacji harmonogramu,</w:t>
      </w:r>
    </w:p>
    <w:p w14:paraId="27AE9070" w14:textId="77777777" w:rsidR="00761C20" w:rsidRPr="00DF4E7A" w:rsidRDefault="00761C20" w:rsidP="0088693F">
      <w:pPr>
        <w:numPr>
          <w:ilvl w:val="0"/>
          <w:numId w:val="67"/>
        </w:numPr>
        <w:tabs>
          <w:tab w:val="left" w:pos="284"/>
          <w:tab w:val="left" w:pos="426"/>
        </w:tabs>
        <w:suppressAutoHyphens/>
        <w:spacing w:after="60" w:line="240" w:lineRule="auto"/>
        <w:ind w:left="709" w:hanging="426"/>
        <w:jc w:val="both"/>
        <w:rPr>
          <w:rFonts w:eastAsia="SimSun"/>
          <w:kern w:val="24"/>
          <w:sz w:val="20"/>
          <w:szCs w:val="20"/>
          <w:u w:color="FFFFFF"/>
        </w:rPr>
      </w:pPr>
      <w:r w:rsidRPr="00DF4E7A">
        <w:rPr>
          <w:rFonts w:eastAsia="Times New Roman"/>
          <w:kern w:val="24"/>
          <w:sz w:val="20"/>
          <w:szCs w:val="20"/>
          <w:u w:color="FFFFFF"/>
          <w:lang w:eastAsia="ar-SA"/>
        </w:rPr>
        <w:t>podpisania stosownych umów z dostawcami mediów na potrzeby budowy i ponoszenia kosztów mediów aż do daty odbioru przedmiotu umowy w tym kosztów rozruchu i uruchomienia serwisowego urządzeń,</w:t>
      </w:r>
    </w:p>
    <w:p w14:paraId="6EE7CE09" w14:textId="7CFC4901" w:rsidR="00761C20" w:rsidRPr="00DF4E7A" w:rsidRDefault="00761C20" w:rsidP="0088693F">
      <w:pPr>
        <w:numPr>
          <w:ilvl w:val="0"/>
          <w:numId w:val="67"/>
        </w:numPr>
        <w:tabs>
          <w:tab w:val="left" w:pos="284"/>
          <w:tab w:val="left" w:pos="426"/>
        </w:tabs>
        <w:suppressAutoHyphens/>
        <w:spacing w:after="60" w:line="240" w:lineRule="auto"/>
        <w:ind w:left="709" w:hanging="426"/>
        <w:jc w:val="both"/>
        <w:rPr>
          <w:rFonts w:eastAsia="SimSun"/>
          <w:kern w:val="3"/>
          <w:sz w:val="20"/>
          <w:szCs w:val="20"/>
          <w:lang w:bidi="en-US"/>
        </w:rPr>
      </w:pPr>
      <w:r w:rsidRPr="00DF4E7A">
        <w:rPr>
          <w:rFonts w:eastAsia="Times New Roman"/>
          <w:kern w:val="24"/>
          <w:sz w:val="20"/>
          <w:szCs w:val="20"/>
          <w:u w:color="FFFFFF"/>
          <w:lang w:eastAsia="ar-SA"/>
        </w:rPr>
        <w:t>udostepnienia placu budowy innym Wykonawcom działającym na zlecenie Zamawiającego i realizujących zamówienie na terenie robót.</w:t>
      </w:r>
    </w:p>
    <w:p w14:paraId="5C4DEEE5" w14:textId="77777777" w:rsidR="00EC702E" w:rsidRPr="00DF4E7A" w:rsidRDefault="00761C2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lastRenderedPageBreak/>
        <w:t xml:space="preserve">Wykonawca zobowiązuje się do umożliwienia wstępu na </w:t>
      </w:r>
      <w:r w:rsidR="00EC702E" w:rsidRPr="00DF4E7A">
        <w:rPr>
          <w:rFonts w:ascii="Arial" w:eastAsia="SimSun" w:hAnsi="Arial" w:cs="Arial"/>
          <w:kern w:val="3"/>
          <w:sz w:val="20"/>
          <w:szCs w:val="20"/>
          <w:lang w:bidi="en-US"/>
        </w:rPr>
        <w:t xml:space="preserve">teren robót pracownikom organów </w:t>
      </w:r>
      <w:r w:rsidRPr="00DF4E7A">
        <w:rPr>
          <w:rFonts w:ascii="Arial" w:eastAsia="SimSun" w:hAnsi="Arial" w:cs="Arial"/>
          <w:b/>
          <w:kern w:val="3"/>
          <w:sz w:val="20"/>
          <w:szCs w:val="20"/>
          <w:lang w:bidi="en-US"/>
        </w:rPr>
        <w:t>państwowego nadzoru budowlanego, do których należy wykonywanie zadań określonych ustawą</w:t>
      </w:r>
      <w:r w:rsidRPr="00DF4E7A">
        <w:rPr>
          <w:rFonts w:ascii="Arial" w:eastAsia="SimSun" w:hAnsi="Arial" w:cs="Arial"/>
          <w:kern w:val="3"/>
          <w:sz w:val="20"/>
          <w:szCs w:val="20"/>
          <w:lang w:bidi="en-US"/>
        </w:rPr>
        <w:t xml:space="preserve"> Prawo budowlane.</w:t>
      </w:r>
    </w:p>
    <w:p w14:paraId="140DFD89" w14:textId="77777777" w:rsidR="00EC702E" w:rsidRPr="00DF4E7A" w:rsidRDefault="00761C2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Wykonawca zobowiązuje się do zabezpieczenia robót na czas ewentualnych przerw                           w realizacji.</w:t>
      </w:r>
    </w:p>
    <w:p w14:paraId="6BF33437" w14:textId="77777777" w:rsidR="00EC702E" w:rsidRPr="00DF4E7A" w:rsidRDefault="00761C2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 xml:space="preserve">Materiały użyte do wykonania przedmiotu umowy powinny odpowiadać, co do jakości, wymogom wyrobów dopuszczonych do obrotu i stosowania w budownictwie stosownie do art. 10 ustawy Prawo budowlane. Na każde żądanie przedstawiciela Zamawiającego (inspektora), Wykonawca zobowiązany jest okazać w stosunku do wskazanych materiałów deklarację właściwości użytkowych lub krajową deklarację zgodności z Normą lub Aprobatą techniczną dla wbudowanych materiałów. Komplet w/w dokumentów Wykonawca przekaże Zamawiającemu po zakończeniu robót, a przed odbiorem przedmiotu umowy. </w:t>
      </w:r>
      <w:r w:rsidRPr="00DF4E7A">
        <w:rPr>
          <w:rFonts w:ascii="Arial" w:hAnsi="Arial" w:cs="Arial"/>
          <w:sz w:val="20"/>
          <w:szCs w:val="20"/>
        </w:rPr>
        <w:t xml:space="preserve">W przypadku przedstawienia dokumentów w języku innym niż polski Wykonawca przedstawi również obok dokumentu oryginalnego tłumaczenie na język polski. </w:t>
      </w:r>
    </w:p>
    <w:p w14:paraId="62620240" w14:textId="77777777" w:rsidR="00EC702E" w:rsidRPr="00DF4E7A" w:rsidRDefault="00761C2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24"/>
          <w:sz w:val="20"/>
          <w:szCs w:val="20"/>
          <w:u w:color="FFFFFF"/>
        </w:rPr>
        <w:t xml:space="preserve">Wykonawca jest obowiązany informować inspektora o wszystkich problemach lub okolicznościach, które mogą mieć wpływ na jakość i termin wykonania przedmiotu umowy, </w:t>
      </w:r>
      <w:r w:rsidRPr="00DF4E7A">
        <w:rPr>
          <w:rFonts w:ascii="Arial" w:eastAsia="SimSun" w:hAnsi="Arial" w:cs="Arial"/>
          <w:kern w:val="24"/>
          <w:sz w:val="20"/>
          <w:szCs w:val="20"/>
          <w:u w:color="FFFFFF"/>
        </w:rPr>
        <w:br/>
        <w:t xml:space="preserve">w tym poinformować </w:t>
      </w:r>
      <w:r w:rsidRPr="00DF4E7A">
        <w:rPr>
          <w:rFonts w:ascii="Arial" w:eastAsia="SimSun" w:hAnsi="Arial" w:cs="Arial"/>
          <w:kern w:val="24"/>
          <w:sz w:val="20"/>
          <w:szCs w:val="20"/>
          <w:u w:color="FFFFFF"/>
          <w:lang w:eastAsia="ar-SA"/>
        </w:rPr>
        <w:t>Zamawiającego o niemożności wykonania przedmiotu umowy w terminie umownym.</w:t>
      </w:r>
    </w:p>
    <w:p w14:paraId="5828D612" w14:textId="77777777" w:rsidR="00EC702E" w:rsidRPr="00DF4E7A" w:rsidRDefault="00761C2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24"/>
          <w:sz w:val="20"/>
          <w:szCs w:val="20"/>
          <w:u w:color="FFFFFF"/>
        </w:rPr>
        <w:t>Wykonawca obowiązany jest stosować się do wszystkich poleceń inspektora, zgodnie ze Specyfikacją Techniczną Wykonania i Odbioru Robót oraz obowiązującym prawem.</w:t>
      </w:r>
    </w:p>
    <w:p w14:paraId="718EABDA" w14:textId="77777777" w:rsidR="00EC702E" w:rsidRPr="00DF4E7A" w:rsidRDefault="007E4D6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hAnsi="Arial" w:cs="Arial"/>
          <w:sz w:val="20"/>
          <w:szCs w:val="20"/>
        </w:rPr>
        <w:t>Podczas c</w:t>
      </w:r>
      <w:r w:rsidRPr="00DF4E7A">
        <w:rPr>
          <w:rFonts w:ascii="Arial" w:hAnsi="Arial" w:cs="Arial"/>
          <w:bCs/>
          <w:sz w:val="20"/>
          <w:szCs w:val="20"/>
        </w:rPr>
        <w:t>ałego okresu trwania robót Wykonawca winien na własny koszt zabezpieczyć i oznakować prowadzone roboty oraz dbać o stan techniczny i prawidłowość oznakowania przez cały czas trwania realizacji przedmiotu umowy.</w:t>
      </w:r>
    </w:p>
    <w:p w14:paraId="481D24DA" w14:textId="77777777" w:rsidR="00EC702E" w:rsidRPr="00DF4E7A" w:rsidRDefault="007E4D6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hAnsi="Arial" w:cs="Arial"/>
          <w:bCs/>
          <w:sz w:val="20"/>
          <w:szCs w:val="20"/>
        </w:rPr>
        <w:t>Wykonawca ponosi pełną odpowiedzialność za teren budowy z chwilą przejęcia frontu robót.</w:t>
      </w:r>
    </w:p>
    <w:p w14:paraId="4E2998C8" w14:textId="77777777" w:rsidR="00EC702E" w:rsidRPr="00DF4E7A" w:rsidRDefault="007E4D6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hAnsi="Arial" w:cs="Arial"/>
          <w:bCs/>
          <w:sz w:val="20"/>
          <w:szCs w:val="20"/>
        </w:rPr>
        <w:t>Zamawiający nie zapewnia Wykonawcy terenu pod zaplecze budowy oraz terenu na składowanie materiałów.</w:t>
      </w:r>
    </w:p>
    <w:p w14:paraId="31A9E4AB" w14:textId="2B322FA3" w:rsidR="00EC702E" w:rsidRPr="00DF4E7A" w:rsidRDefault="007E4D60" w:rsidP="0088693F">
      <w:pPr>
        <w:pStyle w:val="Akapitzlist"/>
        <w:numPr>
          <w:ilvl w:val="0"/>
          <w:numId w:val="86"/>
        </w:numPr>
        <w:shd w:val="clear" w:color="auto" w:fill="FFFFFF"/>
        <w:suppressAutoHyphens/>
        <w:autoSpaceDN w:val="0"/>
        <w:spacing w:after="60" w:line="240" w:lineRule="auto"/>
        <w:ind w:left="406" w:right="11"/>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 xml:space="preserve">Wykonawca ponosi odpowiedzialność za szkody wyrządzone Zamawiającemu </w:t>
      </w:r>
      <w:r w:rsidRPr="00DF4E7A">
        <w:rPr>
          <w:rFonts w:ascii="Arial" w:eastAsia="SimSun" w:hAnsi="Arial" w:cs="Arial"/>
          <w:kern w:val="3"/>
          <w:sz w:val="20"/>
          <w:szCs w:val="20"/>
          <w:lang w:bidi="en-US"/>
        </w:rPr>
        <w:br/>
        <w:t>i osobom trzecim w związku z  prowadzonymi  robotami lub z powodu niewykonania lub</w:t>
      </w:r>
      <w:r w:rsidR="007B116D">
        <w:rPr>
          <w:rFonts w:ascii="Arial" w:eastAsia="SimSun" w:hAnsi="Arial" w:cs="Arial"/>
          <w:kern w:val="3"/>
          <w:sz w:val="20"/>
          <w:szCs w:val="20"/>
          <w:lang w:bidi="en-US"/>
        </w:rPr>
        <w:t xml:space="preserve">  niewłaściwego wykonania umowy - </w:t>
      </w:r>
      <w:r w:rsidR="00D73A7B" w:rsidRPr="00D73A7B">
        <w:rPr>
          <w:rFonts w:ascii="Arial" w:eastAsia="SimSun" w:hAnsi="Arial" w:cs="Arial"/>
          <w:kern w:val="3"/>
          <w:sz w:val="20"/>
          <w:szCs w:val="20"/>
          <w:lang w:bidi="en-US"/>
        </w:rPr>
        <w:t>Wykonawca, zawrze umowę ubezpieczeniową od odpowiedzialności cywilnej w zakresie prowadzonej działalności związanej z przedmiotem zamówienia na cały okres realizacji zamówienia</w:t>
      </w:r>
    </w:p>
    <w:p w14:paraId="00B4C8E6" w14:textId="77777777" w:rsidR="00EC702E" w:rsidRPr="00DF4E7A" w:rsidRDefault="007E4D6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 xml:space="preserve">Wykonawca ponosi pełną odpowiedzialność za właściwe wykonanie robót, zapewnienie BHP i warunków bezpieczeństwa oraz metody </w:t>
      </w:r>
      <w:proofErr w:type="spellStart"/>
      <w:r w:rsidRPr="00DF4E7A">
        <w:rPr>
          <w:rFonts w:ascii="Arial" w:eastAsia="SimSun" w:hAnsi="Arial" w:cs="Arial"/>
          <w:kern w:val="3"/>
          <w:sz w:val="20"/>
          <w:szCs w:val="20"/>
          <w:lang w:bidi="en-US"/>
        </w:rPr>
        <w:t>organizacyjno</w:t>
      </w:r>
      <w:proofErr w:type="spellEnd"/>
      <w:r w:rsidRPr="00DF4E7A">
        <w:rPr>
          <w:rFonts w:ascii="Arial" w:eastAsia="SimSun" w:hAnsi="Arial" w:cs="Arial"/>
          <w:kern w:val="3"/>
          <w:sz w:val="20"/>
          <w:szCs w:val="20"/>
          <w:lang w:bidi="en-US"/>
        </w:rPr>
        <w:t xml:space="preserve"> – technologiczne stosowane na terenie prowadzenia robót. </w:t>
      </w:r>
    </w:p>
    <w:p w14:paraId="10BE3DF8" w14:textId="328BC4F2" w:rsidR="007E4D60" w:rsidRPr="00DF4E7A" w:rsidRDefault="007E4D60" w:rsidP="0088693F">
      <w:pPr>
        <w:pStyle w:val="Akapitzlist"/>
        <w:numPr>
          <w:ilvl w:val="0"/>
          <w:numId w:val="86"/>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Strony zgodnie ustalają, że nie wywiązywanie się z przyjętych zobowiązań przewidzianych w niniejszej umowie będzie wywoływało skutki wynikające z niniejszej umowy i obowiązujących  przepisów  prawnych</w:t>
      </w:r>
    </w:p>
    <w:p w14:paraId="19B58E8B" w14:textId="77777777" w:rsidR="002202A9" w:rsidRPr="00DF4E7A" w:rsidRDefault="002202A9" w:rsidP="002202A9">
      <w:pPr>
        <w:jc w:val="center"/>
        <w:rPr>
          <w:b/>
          <w:bCs/>
          <w:color w:val="FF0000"/>
          <w:sz w:val="20"/>
          <w:szCs w:val="20"/>
        </w:rPr>
      </w:pPr>
    </w:p>
    <w:p w14:paraId="652A3AD1" w14:textId="77777777" w:rsidR="002202A9" w:rsidRPr="00DF4E7A" w:rsidRDefault="002202A9" w:rsidP="002202A9">
      <w:pPr>
        <w:jc w:val="center"/>
        <w:rPr>
          <w:b/>
          <w:bCs/>
          <w:sz w:val="20"/>
          <w:szCs w:val="20"/>
        </w:rPr>
      </w:pPr>
      <w:r w:rsidRPr="00DF4E7A">
        <w:rPr>
          <w:b/>
          <w:bCs/>
          <w:sz w:val="20"/>
          <w:szCs w:val="20"/>
        </w:rPr>
        <w:t>§ 8</w:t>
      </w:r>
    </w:p>
    <w:p w14:paraId="6825E3E2" w14:textId="011495A3" w:rsidR="004B1D71" w:rsidRPr="00DF4E7A" w:rsidRDefault="004B1D71" w:rsidP="00EC702E">
      <w:pPr>
        <w:spacing w:after="60" w:line="240" w:lineRule="auto"/>
        <w:jc w:val="center"/>
        <w:rPr>
          <w:sz w:val="20"/>
          <w:szCs w:val="20"/>
        </w:rPr>
      </w:pPr>
      <w:r w:rsidRPr="00DF4E7A">
        <w:rPr>
          <w:b/>
          <w:bCs/>
          <w:sz w:val="20"/>
          <w:szCs w:val="20"/>
        </w:rPr>
        <w:t>Przedstawiciele Wykonawcy</w:t>
      </w:r>
      <w:r w:rsidR="005606C9" w:rsidRPr="00DF4E7A">
        <w:rPr>
          <w:b/>
          <w:bCs/>
          <w:sz w:val="20"/>
          <w:szCs w:val="20"/>
        </w:rPr>
        <w:t xml:space="preserve"> </w:t>
      </w:r>
    </w:p>
    <w:p w14:paraId="201F5957" w14:textId="1A746766" w:rsidR="002202A9" w:rsidRPr="00DF4E7A" w:rsidRDefault="00EC702E" w:rsidP="00EC702E">
      <w:pPr>
        <w:spacing w:after="60" w:line="240" w:lineRule="auto"/>
        <w:ind w:left="284" w:hanging="284"/>
        <w:jc w:val="both"/>
        <w:rPr>
          <w:sz w:val="20"/>
          <w:szCs w:val="20"/>
        </w:rPr>
      </w:pPr>
      <w:r w:rsidRPr="00DF4E7A">
        <w:rPr>
          <w:bCs/>
          <w:sz w:val="20"/>
          <w:szCs w:val="20"/>
        </w:rPr>
        <w:t>1.</w:t>
      </w:r>
      <w:r w:rsidRPr="00DF4E7A">
        <w:rPr>
          <w:bCs/>
          <w:sz w:val="20"/>
          <w:szCs w:val="20"/>
        </w:rPr>
        <w:tab/>
      </w:r>
      <w:r w:rsidR="002202A9" w:rsidRPr="00DF4E7A">
        <w:rPr>
          <w:b/>
          <w:bCs/>
          <w:sz w:val="20"/>
          <w:szCs w:val="20"/>
        </w:rPr>
        <w:t xml:space="preserve">Kierownikiem budowy </w:t>
      </w:r>
      <w:r w:rsidR="002202A9" w:rsidRPr="00DF4E7A">
        <w:rPr>
          <w:bCs/>
          <w:sz w:val="20"/>
          <w:szCs w:val="20"/>
        </w:rPr>
        <w:t xml:space="preserve">jest: .............................................................................., </w:t>
      </w:r>
      <w:r w:rsidR="002202A9" w:rsidRPr="00DF4E7A">
        <w:rPr>
          <w:sz w:val="20"/>
          <w:szCs w:val="20"/>
        </w:rPr>
        <w:t xml:space="preserve">posiadający (-a) uprawnienia do kierowania robotami budowlanymi </w:t>
      </w:r>
      <w:r w:rsidR="002202A9" w:rsidRPr="00DF4E7A">
        <w:rPr>
          <w:b/>
          <w:bCs/>
          <w:sz w:val="20"/>
          <w:szCs w:val="20"/>
        </w:rPr>
        <w:t>w specjalności</w:t>
      </w:r>
      <w:r w:rsidR="002202A9" w:rsidRPr="00DF4E7A">
        <w:rPr>
          <w:sz w:val="20"/>
          <w:szCs w:val="20"/>
        </w:rPr>
        <w:t xml:space="preserve">  </w:t>
      </w:r>
      <w:r w:rsidR="002202A9" w:rsidRPr="00DF4E7A">
        <w:rPr>
          <w:b/>
          <w:bCs/>
          <w:sz w:val="20"/>
          <w:szCs w:val="20"/>
        </w:rPr>
        <w:t>konstrukcyjno-budowlanej.</w:t>
      </w:r>
    </w:p>
    <w:p w14:paraId="6DB32A48" w14:textId="77777777" w:rsidR="002202A9" w:rsidRPr="00DF4E7A" w:rsidRDefault="002202A9" w:rsidP="00EC702E">
      <w:pPr>
        <w:spacing w:after="60" w:line="240" w:lineRule="auto"/>
        <w:ind w:left="284"/>
        <w:jc w:val="both"/>
        <w:rPr>
          <w:sz w:val="20"/>
          <w:szCs w:val="20"/>
        </w:rPr>
      </w:pPr>
      <w:r w:rsidRPr="00DF4E7A">
        <w:rPr>
          <w:sz w:val="20"/>
          <w:szCs w:val="20"/>
        </w:rPr>
        <w:t>Nr uprawnień: ...................................................................................................</w:t>
      </w:r>
    </w:p>
    <w:p w14:paraId="3549DB1F" w14:textId="77777777" w:rsidR="002202A9" w:rsidRPr="00DF4E7A" w:rsidRDefault="002202A9" w:rsidP="00EC702E">
      <w:pPr>
        <w:tabs>
          <w:tab w:val="left" w:pos="15052"/>
        </w:tabs>
        <w:spacing w:after="60" w:line="240" w:lineRule="auto"/>
        <w:ind w:left="284" w:hanging="284"/>
        <w:jc w:val="both"/>
        <w:rPr>
          <w:sz w:val="20"/>
          <w:szCs w:val="20"/>
        </w:rPr>
      </w:pPr>
      <w:r w:rsidRPr="00DF4E7A">
        <w:rPr>
          <w:sz w:val="20"/>
          <w:szCs w:val="20"/>
        </w:rPr>
        <w:t>2. Istnieje możliwość dokonania zmiany kierownika robót jedynie za uprzednią pisemną zgodą Zamawiającego.</w:t>
      </w:r>
    </w:p>
    <w:p w14:paraId="6D680F5F" w14:textId="77777777" w:rsidR="002202A9" w:rsidRPr="00DF4E7A" w:rsidRDefault="002202A9" w:rsidP="00EC702E">
      <w:pPr>
        <w:tabs>
          <w:tab w:val="left" w:pos="15052"/>
        </w:tabs>
        <w:spacing w:after="60" w:line="240" w:lineRule="auto"/>
        <w:ind w:left="284" w:hanging="284"/>
        <w:jc w:val="both"/>
        <w:rPr>
          <w:sz w:val="20"/>
          <w:szCs w:val="20"/>
        </w:rPr>
      </w:pPr>
      <w:r w:rsidRPr="00DF4E7A">
        <w:rPr>
          <w:sz w:val="20"/>
          <w:szCs w:val="20"/>
        </w:rPr>
        <w:t>3. Wykonawca z własnej inicjatywy proponuje zmianę osoby przedstawionej w ust. 1 niniejszego paragrafu w następujących przypadkach:</w:t>
      </w:r>
    </w:p>
    <w:p w14:paraId="4C22AAEB" w14:textId="77777777" w:rsidR="002202A9" w:rsidRPr="00DF4E7A" w:rsidRDefault="002202A9" w:rsidP="00EC702E">
      <w:pPr>
        <w:tabs>
          <w:tab w:val="left" w:pos="30051"/>
        </w:tabs>
        <w:spacing w:after="60" w:line="240" w:lineRule="auto"/>
        <w:ind w:left="567" w:hanging="283"/>
        <w:jc w:val="both"/>
        <w:rPr>
          <w:sz w:val="20"/>
          <w:szCs w:val="20"/>
        </w:rPr>
      </w:pPr>
      <w:r w:rsidRPr="00DF4E7A">
        <w:rPr>
          <w:sz w:val="20"/>
          <w:szCs w:val="20"/>
        </w:rPr>
        <w:t>a) śmierci, choroby lub innych zdarzeń losowych;</w:t>
      </w:r>
    </w:p>
    <w:p w14:paraId="6903D980" w14:textId="77777777" w:rsidR="002202A9" w:rsidRPr="00DF4E7A" w:rsidRDefault="002202A9" w:rsidP="00EC702E">
      <w:pPr>
        <w:tabs>
          <w:tab w:val="left" w:pos="30051"/>
        </w:tabs>
        <w:spacing w:after="60" w:line="240" w:lineRule="auto"/>
        <w:ind w:left="567" w:hanging="283"/>
        <w:jc w:val="both"/>
        <w:rPr>
          <w:sz w:val="20"/>
          <w:szCs w:val="20"/>
        </w:rPr>
      </w:pPr>
      <w:r w:rsidRPr="00DF4E7A">
        <w:rPr>
          <w:sz w:val="20"/>
          <w:szCs w:val="20"/>
        </w:rPr>
        <w:t>b) jeżeli zmiana tej osoby stanie się konieczna z jakichkolwiek innych przyczyn niezależnych od Wykonawcy.</w:t>
      </w:r>
    </w:p>
    <w:p w14:paraId="53BC056D" w14:textId="77777777" w:rsidR="002202A9" w:rsidRPr="00DF4E7A" w:rsidRDefault="002202A9" w:rsidP="00EC702E">
      <w:pPr>
        <w:tabs>
          <w:tab w:val="left" w:pos="15052"/>
        </w:tabs>
        <w:spacing w:after="60" w:line="240" w:lineRule="auto"/>
        <w:ind w:left="284" w:hanging="284"/>
        <w:jc w:val="both"/>
        <w:rPr>
          <w:sz w:val="20"/>
          <w:szCs w:val="20"/>
        </w:rPr>
      </w:pPr>
      <w:r w:rsidRPr="00DF4E7A">
        <w:rPr>
          <w:sz w:val="20"/>
          <w:szCs w:val="20"/>
        </w:rPr>
        <w:t>4. W przypadku zmiany osoby przedstawionej w ust. 1 niniejszego paragrafu, nowa osoba powołana do pełnienia ww. obowiązków musi spełniać wymagania określone w specyfikacji warunków zamówienia dla danej funkcji.</w:t>
      </w:r>
    </w:p>
    <w:p w14:paraId="6F28FF16" w14:textId="77777777" w:rsidR="002202A9" w:rsidRPr="00DF4E7A" w:rsidRDefault="002202A9" w:rsidP="00EC702E">
      <w:pPr>
        <w:tabs>
          <w:tab w:val="left" w:pos="15052"/>
        </w:tabs>
        <w:spacing w:after="60" w:line="240" w:lineRule="auto"/>
        <w:ind w:left="284" w:hanging="284"/>
        <w:jc w:val="both"/>
        <w:rPr>
          <w:sz w:val="20"/>
          <w:szCs w:val="20"/>
        </w:rPr>
      </w:pPr>
      <w:r w:rsidRPr="00DF4E7A">
        <w:rPr>
          <w:sz w:val="20"/>
          <w:szCs w:val="20"/>
        </w:rPr>
        <w:lastRenderedPageBreak/>
        <w:t>5. 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Zamawiającego.</w:t>
      </w:r>
    </w:p>
    <w:p w14:paraId="12CEDCB1" w14:textId="77777777" w:rsidR="002202A9" w:rsidRPr="00DF4E7A" w:rsidRDefault="002202A9" w:rsidP="002202A9">
      <w:pPr>
        <w:jc w:val="center"/>
        <w:rPr>
          <w:b/>
          <w:bCs/>
          <w:sz w:val="20"/>
          <w:szCs w:val="20"/>
        </w:rPr>
      </w:pPr>
    </w:p>
    <w:p w14:paraId="24F522C8" w14:textId="77777777" w:rsidR="002202A9" w:rsidRPr="00DF4E7A" w:rsidRDefault="002202A9" w:rsidP="002202A9">
      <w:pPr>
        <w:jc w:val="center"/>
        <w:rPr>
          <w:sz w:val="20"/>
          <w:szCs w:val="20"/>
        </w:rPr>
      </w:pPr>
      <w:r w:rsidRPr="00DF4E7A">
        <w:rPr>
          <w:b/>
          <w:bCs/>
          <w:sz w:val="20"/>
          <w:szCs w:val="20"/>
        </w:rPr>
        <w:t>§ 9</w:t>
      </w:r>
    </w:p>
    <w:p w14:paraId="6B441A23" w14:textId="142986FA" w:rsidR="002202A9" w:rsidRPr="00DF4E7A" w:rsidRDefault="002202A9" w:rsidP="002202A9">
      <w:pPr>
        <w:tabs>
          <w:tab w:val="left" w:pos="8236"/>
        </w:tabs>
        <w:ind w:left="15" w:hanging="15"/>
        <w:jc w:val="both"/>
        <w:rPr>
          <w:sz w:val="20"/>
          <w:szCs w:val="20"/>
        </w:rPr>
      </w:pPr>
      <w:r w:rsidRPr="00DF4E7A">
        <w:rPr>
          <w:sz w:val="20"/>
          <w:szCs w:val="20"/>
        </w:rPr>
        <w:t>Funkcję inspektora nadzoru z ramienia Zamawi</w:t>
      </w:r>
      <w:r w:rsidR="00DF4E7A" w:rsidRPr="00DF4E7A">
        <w:rPr>
          <w:sz w:val="20"/>
          <w:szCs w:val="20"/>
        </w:rPr>
        <w:t>ającego pełnić będzie: ……………………</w:t>
      </w:r>
      <w:r w:rsidRPr="00DF4E7A">
        <w:rPr>
          <w:sz w:val="20"/>
          <w:szCs w:val="20"/>
        </w:rPr>
        <w:t>……………… z siedzibą: ………………………….……………………………………………………….</w:t>
      </w:r>
    </w:p>
    <w:p w14:paraId="0792E874" w14:textId="19346AB5" w:rsidR="002202A9" w:rsidRPr="00DA3BFC" w:rsidRDefault="002202A9" w:rsidP="00DA3BFC">
      <w:pPr>
        <w:ind w:left="17" w:hanging="17"/>
        <w:jc w:val="both"/>
        <w:rPr>
          <w:sz w:val="20"/>
          <w:szCs w:val="20"/>
        </w:rPr>
      </w:pPr>
      <w:r w:rsidRPr="00DF4E7A">
        <w:rPr>
          <w:sz w:val="20"/>
          <w:szCs w:val="20"/>
        </w:rPr>
        <w:t xml:space="preserve">Zakres uprawnień inspektora nadzoru wynika z zapisów art. 25 i 26 ustawy Prawo Budowlane (j.t. Dz. U. z 2020 r., poz. 1333). Zamawiający upoważnia inspektora nadzoru do </w:t>
      </w:r>
      <w:r w:rsidR="00DA3BFC" w:rsidRPr="00DF4E7A">
        <w:rPr>
          <w:sz w:val="20"/>
          <w:szCs w:val="20"/>
        </w:rPr>
        <w:t>kontrolowania rozliczeń budowy</w:t>
      </w:r>
      <w:r w:rsidR="00DA3BFC">
        <w:rPr>
          <w:sz w:val="20"/>
          <w:szCs w:val="20"/>
        </w:rPr>
        <w:t>.</w:t>
      </w:r>
    </w:p>
    <w:p w14:paraId="621B0751" w14:textId="77777777" w:rsidR="007E4D60" w:rsidRDefault="007E4D60" w:rsidP="00EA279A">
      <w:pPr>
        <w:pStyle w:val="WW-Tekstpodstawowywcity2"/>
        <w:ind w:left="0" w:firstLine="0"/>
        <w:rPr>
          <w:rFonts w:ascii="Arial" w:hAnsi="Arial" w:cs="Arial"/>
          <w:bCs/>
          <w:color w:val="FF0000"/>
          <w:sz w:val="20"/>
        </w:rPr>
      </w:pPr>
    </w:p>
    <w:p w14:paraId="5EC5D73C" w14:textId="3249CC69" w:rsidR="007E4D60" w:rsidRPr="00DF4E7A" w:rsidRDefault="007E4D60" w:rsidP="00DF4E7A">
      <w:pPr>
        <w:tabs>
          <w:tab w:val="left" w:pos="993"/>
        </w:tabs>
        <w:suppressAutoHyphens/>
        <w:spacing w:after="60" w:line="240" w:lineRule="auto"/>
        <w:ind w:right="51"/>
        <w:jc w:val="center"/>
        <w:rPr>
          <w:b/>
          <w:strike/>
          <w:sz w:val="20"/>
          <w:szCs w:val="20"/>
          <w:lang w:eastAsia="ar-SA"/>
        </w:rPr>
      </w:pPr>
      <w:r w:rsidRPr="00DF4E7A">
        <w:rPr>
          <w:b/>
          <w:bCs/>
          <w:sz w:val="20"/>
          <w:szCs w:val="20"/>
          <w:lang w:eastAsia="ar-SA"/>
        </w:rPr>
        <w:t>§ 10</w:t>
      </w:r>
    </w:p>
    <w:p w14:paraId="66DEF615" w14:textId="77777777" w:rsidR="007E4D60" w:rsidRPr="00DF4E7A" w:rsidRDefault="007E4D60" w:rsidP="00DF4E7A">
      <w:pPr>
        <w:suppressAutoHyphens/>
        <w:spacing w:after="60" w:line="240" w:lineRule="auto"/>
        <w:jc w:val="center"/>
        <w:rPr>
          <w:rFonts w:eastAsia="Calibri"/>
          <w:b/>
          <w:sz w:val="20"/>
          <w:szCs w:val="20"/>
          <w:lang w:eastAsia="ar-SA"/>
        </w:rPr>
      </w:pPr>
      <w:r w:rsidRPr="00DF4E7A">
        <w:rPr>
          <w:rFonts w:eastAsia="Calibri"/>
          <w:b/>
          <w:sz w:val="20"/>
          <w:szCs w:val="20"/>
        </w:rPr>
        <w:t>Podwykonawcy</w:t>
      </w:r>
    </w:p>
    <w:p w14:paraId="3CAFB62A" w14:textId="77777777" w:rsidR="007E4D60" w:rsidRPr="00DF4E7A" w:rsidRDefault="007E4D60" w:rsidP="0088693F">
      <w:pPr>
        <w:pStyle w:val="Akapitzlist"/>
        <w:numPr>
          <w:ilvl w:val="0"/>
          <w:numId w:val="70"/>
        </w:numPr>
        <w:tabs>
          <w:tab w:val="left" w:pos="567"/>
          <w:tab w:val="left" w:pos="851"/>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Wykonawca wykona własnymi siłami wszystkie roboty budowlane stanowiące przedmiot Umowy: ----------------------- a  Podwykonawcom powierzy wykonanie następujących robót budowlanych stanowiących przedmiot Umowy:---------------------------</w:t>
      </w:r>
    </w:p>
    <w:p w14:paraId="34A7F484" w14:textId="789CD732" w:rsidR="007E4D60" w:rsidRPr="00DF4E7A" w:rsidRDefault="007E4D60" w:rsidP="00DF4E7A">
      <w:pPr>
        <w:pStyle w:val="Akapitzlist"/>
        <w:tabs>
          <w:tab w:val="left" w:pos="567"/>
          <w:tab w:val="left" w:pos="851"/>
        </w:tabs>
        <w:spacing w:after="60" w:line="240" w:lineRule="auto"/>
        <w:ind w:left="426"/>
        <w:contextualSpacing w:val="0"/>
        <w:jc w:val="both"/>
        <w:rPr>
          <w:rFonts w:ascii="Arial" w:hAnsi="Arial" w:cs="Arial"/>
          <w:sz w:val="20"/>
          <w:szCs w:val="20"/>
        </w:rPr>
      </w:pPr>
      <w:r w:rsidRPr="00DF4E7A">
        <w:rPr>
          <w:rFonts w:ascii="Arial" w:hAnsi="Arial" w:cs="Arial"/>
          <w:b/>
          <w:bCs/>
          <w:sz w:val="20"/>
          <w:szCs w:val="20"/>
        </w:rPr>
        <w:t>Wykonawca jest bezwzględnie zobowiązany do zgłaszania wszystkich projektów umów oraz zawartych umów dotyczących podwykonawstwa na roboty budowlane bez względu na ich wartość.</w:t>
      </w:r>
      <w:r w:rsidRPr="00DF4E7A">
        <w:rPr>
          <w:rFonts w:ascii="Arial" w:hAnsi="Arial" w:cs="Arial"/>
          <w:sz w:val="20"/>
          <w:szCs w:val="20"/>
        </w:rPr>
        <w:t xml:space="preserve"> </w:t>
      </w:r>
      <w:r w:rsidRPr="00DF4E7A">
        <w:rPr>
          <w:rFonts w:ascii="Arial" w:hAnsi="Arial" w:cs="Arial"/>
          <w:bCs/>
          <w:sz w:val="20"/>
          <w:szCs w:val="20"/>
        </w:rPr>
        <w:t>Zgłaszanie Podwykonawców lub dalszych Podwykonawców, przedstawianie projektów umów, kopii umów, rozliczanie za wykonane przez nich roboty, dostawy lub usługi itp. będzie odbywało się</w:t>
      </w:r>
      <w:r w:rsidRPr="00DF4E7A">
        <w:rPr>
          <w:rFonts w:ascii="Arial" w:hAnsi="Arial" w:cs="Arial"/>
          <w:sz w:val="20"/>
          <w:szCs w:val="20"/>
        </w:rPr>
        <w:t xml:space="preserve"> </w:t>
      </w:r>
      <w:r w:rsidRPr="00DF4E7A">
        <w:rPr>
          <w:rFonts w:ascii="Arial" w:hAnsi="Arial" w:cs="Arial"/>
          <w:bCs/>
          <w:sz w:val="20"/>
          <w:szCs w:val="20"/>
        </w:rPr>
        <w:t xml:space="preserve">zgodnie z następującymi przepisami ustawy </w:t>
      </w:r>
      <w:proofErr w:type="spellStart"/>
      <w:r w:rsidRPr="00DF4E7A">
        <w:rPr>
          <w:rFonts w:ascii="Arial" w:hAnsi="Arial" w:cs="Arial"/>
          <w:bCs/>
          <w:sz w:val="20"/>
          <w:szCs w:val="20"/>
        </w:rPr>
        <w:t>Pzp</w:t>
      </w:r>
      <w:proofErr w:type="spellEnd"/>
      <w:r w:rsidRPr="00DF4E7A">
        <w:rPr>
          <w:rFonts w:ascii="Arial" w:hAnsi="Arial" w:cs="Arial"/>
          <w:sz w:val="20"/>
          <w:szCs w:val="20"/>
        </w:rPr>
        <w:t xml:space="preserve">: art. 464 i art. 465 </w:t>
      </w:r>
    </w:p>
    <w:p w14:paraId="3B476CD3" w14:textId="77777777" w:rsidR="007E4D60" w:rsidRPr="00DF4E7A" w:rsidRDefault="007E4D60" w:rsidP="0088693F">
      <w:pPr>
        <w:pStyle w:val="Akapitzlist"/>
        <w:numPr>
          <w:ilvl w:val="0"/>
          <w:numId w:val="70"/>
        </w:numPr>
        <w:tabs>
          <w:tab w:val="left" w:pos="567"/>
          <w:tab w:val="left" w:pos="851"/>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3E26BA1D" w14:textId="77777777" w:rsidR="007E4D60" w:rsidRPr="00DF4E7A" w:rsidRDefault="007E4D60" w:rsidP="0088693F">
      <w:pPr>
        <w:pStyle w:val="Akapitzlist"/>
        <w:numPr>
          <w:ilvl w:val="0"/>
          <w:numId w:val="70"/>
        </w:numPr>
        <w:tabs>
          <w:tab w:val="left" w:pos="567"/>
          <w:tab w:val="left" w:pos="851"/>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Wykonawca jest odpowiedzialny za działania lub zaniechania Podwykonawców, dalszych Podwykonawców, ich przedstawicieli lub pracowników, jak za własne działania lub zaniechania.</w:t>
      </w:r>
    </w:p>
    <w:p w14:paraId="6EBEADBE" w14:textId="77777777" w:rsidR="007E4D60" w:rsidRPr="00DF4E7A" w:rsidRDefault="007E4D60" w:rsidP="0088693F">
      <w:pPr>
        <w:pStyle w:val="Akapitzlist"/>
        <w:numPr>
          <w:ilvl w:val="0"/>
          <w:numId w:val="70"/>
        </w:numPr>
        <w:tabs>
          <w:tab w:val="left" w:pos="567"/>
          <w:tab w:val="left" w:pos="851"/>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 Umowa z Podwykonawcą lub dalszym Podwykonawcą powinna stanowić w szczególności, iż:</w:t>
      </w:r>
    </w:p>
    <w:p w14:paraId="241C4F9B" w14:textId="77777777" w:rsidR="007E4D60" w:rsidRPr="00DF4E7A" w:rsidRDefault="007E4D60" w:rsidP="0088693F">
      <w:pPr>
        <w:numPr>
          <w:ilvl w:val="0"/>
          <w:numId w:val="68"/>
        </w:numPr>
        <w:tabs>
          <w:tab w:val="left" w:pos="1134"/>
        </w:tabs>
        <w:spacing w:after="60" w:line="240" w:lineRule="auto"/>
        <w:ind w:left="851" w:hanging="284"/>
        <w:jc w:val="both"/>
        <w:rPr>
          <w:rFonts w:eastAsia="Calibri"/>
          <w:sz w:val="20"/>
          <w:szCs w:val="20"/>
        </w:rPr>
      </w:pPr>
      <w:r w:rsidRPr="00DF4E7A">
        <w:rPr>
          <w:rFonts w:eastAsia="Calibri"/>
          <w:sz w:val="20"/>
          <w:szCs w:val="20"/>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D26B144" w14:textId="77777777" w:rsidR="007E4D60" w:rsidRPr="00DF4E7A" w:rsidRDefault="007E4D60" w:rsidP="0088693F">
      <w:pPr>
        <w:numPr>
          <w:ilvl w:val="0"/>
          <w:numId w:val="68"/>
        </w:numPr>
        <w:tabs>
          <w:tab w:val="left" w:pos="1134"/>
        </w:tabs>
        <w:spacing w:after="60" w:line="240" w:lineRule="auto"/>
        <w:ind w:left="851" w:hanging="284"/>
        <w:jc w:val="both"/>
        <w:rPr>
          <w:rFonts w:eastAsia="Calibri"/>
          <w:sz w:val="20"/>
          <w:szCs w:val="20"/>
        </w:rPr>
      </w:pPr>
      <w:r w:rsidRPr="00DF4E7A">
        <w:rPr>
          <w:rFonts w:eastAsia="Calibri"/>
          <w:sz w:val="20"/>
          <w:szCs w:val="20"/>
        </w:rPr>
        <w:t>przedmiotem Umowy o podwykonawstwo jest wyłącznie wykonanie, odpowiednio: robót budowlanych, dostaw lub usług, które ściśle odpowiadają części zamówienia określonego Umową zawartą pomiędzy Zamawiającym a Wykonawcą,</w:t>
      </w:r>
    </w:p>
    <w:p w14:paraId="006B743E" w14:textId="77777777" w:rsidR="007E4D60" w:rsidRPr="00DF4E7A" w:rsidRDefault="007E4D60" w:rsidP="0088693F">
      <w:pPr>
        <w:numPr>
          <w:ilvl w:val="0"/>
          <w:numId w:val="68"/>
        </w:numPr>
        <w:tabs>
          <w:tab w:val="left" w:pos="1134"/>
        </w:tabs>
        <w:spacing w:after="60" w:line="240" w:lineRule="auto"/>
        <w:ind w:left="851" w:hanging="284"/>
        <w:jc w:val="both"/>
        <w:rPr>
          <w:rFonts w:eastAsia="Calibri"/>
          <w:sz w:val="20"/>
          <w:szCs w:val="20"/>
        </w:rPr>
      </w:pPr>
      <w:r w:rsidRPr="00DF4E7A">
        <w:rPr>
          <w:rFonts w:eastAsia="Calibri"/>
          <w:sz w:val="20"/>
          <w:szCs w:val="20"/>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35572FC9" w14:textId="77777777" w:rsidR="007E4D60" w:rsidRPr="00DF4E7A" w:rsidRDefault="007E4D60" w:rsidP="0088693F">
      <w:pPr>
        <w:numPr>
          <w:ilvl w:val="0"/>
          <w:numId w:val="68"/>
        </w:numPr>
        <w:tabs>
          <w:tab w:val="left" w:pos="1134"/>
        </w:tabs>
        <w:spacing w:after="60" w:line="240" w:lineRule="auto"/>
        <w:ind w:left="851" w:hanging="284"/>
        <w:jc w:val="both"/>
        <w:rPr>
          <w:rFonts w:eastAsia="Calibri"/>
          <w:sz w:val="20"/>
          <w:szCs w:val="20"/>
        </w:rPr>
      </w:pPr>
      <w:r w:rsidRPr="00DF4E7A">
        <w:rPr>
          <w:rFonts w:eastAsia="Calibri"/>
          <w:sz w:val="20"/>
          <w:szCs w:val="20"/>
        </w:rPr>
        <w:t xml:space="preserve">wykonanie przedmiotu Umowy o podwykonawstwo zostaje określone na co najmniej takim poziomie jakości, jaki wynika z Umowy zawartej pomiędzy Zamawiającym a Wykonawcą </w:t>
      </w:r>
      <w:r w:rsidRPr="00DF4E7A">
        <w:rPr>
          <w:rFonts w:eastAsia="Calibri"/>
          <w:sz w:val="20"/>
          <w:szCs w:val="20"/>
        </w:rPr>
        <w:br/>
        <w:t xml:space="preserve">i powinno odpowiadać stosownym dla tego wykonania wymaganiom określonym </w:t>
      </w:r>
      <w:r w:rsidRPr="00DF4E7A">
        <w:rPr>
          <w:rFonts w:eastAsia="Calibri"/>
          <w:sz w:val="20"/>
          <w:szCs w:val="20"/>
        </w:rPr>
        <w:br/>
        <w:t xml:space="preserve">w Dokumentacji projektowej, </w:t>
      </w:r>
      <w:proofErr w:type="spellStart"/>
      <w:r w:rsidRPr="00DF4E7A">
        <w:rPr>
          <w:rFonts w:eastAsia="Calibri"/>
          <w:sz w:val="20"/>
          <w:szCs w:val="20"/>
        </w:rPr>
        <w:t>STWiORB</w:t>
      </w:r>
      <w:proofErr w:type="spellEnd"/>
      <w:r w:rsidRPr="00DF4E7A">
        <w:rPr>
          <w:rFonts w:eastAsia="Calibri"/>
          <w:sz w:val="20"/>
          <w:szCs w:val="20"/>
        </w:rPr>
        <w:t>, SIWZ oraz standardom deklarowanym w Ofercie Wykonawcy,</w:t>
      </w:r>
    </w:p>
    <w:p w14:paraId="6CD113E0" w14:textId="77777777" w:rsidR="007E4D60" w:rsidRPr="00DF4E7A" w:rsidRDefault="007E4D60" w:rsidP="0088693F">
      <w:pPr>
        <w:numPr>
          <w:ilvl w:val="0"/>
          <w:numId w:val="68"/>
        </w:numPr>
        <w:tabs>
          <w:tab w:val="left" w:pos="1134"/>
        </w:tabs>
        <w:spacing w:after="60" w:line="240" w:lineRule="auto"/>
        <w:ind w:left="851" w:hanging="284"/>
        <w:jc w:val="both"/>
        <w:rPr>
          <w:rFonts w:eastAsia="Calibri"/>
          <w:sz w:val="20"/>
          <w:szCs w:val="20"/>
        </w:rPr>
      </w:pPr>
      <w:r w:rsidRPr="00DF4E7A">
        <w:rPr>
          <w:sz w:val="20"/>
          <w:szCs w:val="20"/>
        </w:rPr>
        <w:t>okres odpowiedzialności Podwykonawcy lub dalszego Podwykonawcy za Wady przedmiotu Umowy o podwykonawstwo, nie będzie  krótszy od okresu odpowiedzialności za Wady przedmiotu Umowy Wykonawcy wobec Zamawiającego,</w:t>
      </w:r>
    </w:p>
    <w:p w14:paraId="2BF46642" w14:textId="77777777" w:rsidR="007E4D60" w:rsidRPr="00DF4E7A" w:rsidRDefault="007E4D60" w:rsidP="0088693F">
      <w:pPr>
        <w:numPr>
          <w:ilvl w:val="0"/>
          <w:numId w:val="68"/>
        </w:numPr>
        <w:tabs>
          <w:tab w:val="left" w:pos="1134"/>
        </w:tabs>
        <w:spacing w:after="60" w:line="240" w:lineRule="auto"/>
        <w:ind w:left="851" w:hanging="284"/>
        <w:jc w:val="both"/>
        <w:rPr>
          <w:rFonts w:eastAsia="Calibri"/>
          <w:sz w:val="20"/>
          <w:szCs w:val="20"/>
        </w:rPr>
      </w:pPr>
      <w:r w:rsidRPr="00DF4E7A">
        <w:rPr>
          <w:rFonts w:eastAsia="Calibri"/>
          <w:sz w:val="20"/>
          <w:szCs w:val="20"/>
        </w:rPr>
        <w:t xml:space="preserve">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t>
      </w:r>
      <w:r w:rsidRPr="00DF4E7A">
        <w:rPr>
          <w:rFonts w:eastAsia="Calibri"/>
          <w:sz w:val="20"/>
          <w:szCs w:val="20"/>
        </w:rPr>
        <w:lastRenderedPageBreak/>
        <w:t>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5A03C72B" w14:textId="77777777" w:rsidR="007E4D60" w:rsidRPr="00DF4E7A" w:rsidRDefault="007E4D60" w:rsidP="0088693F">
      <w:pPr>
        <w:numPr>
          <w:ilvl w:val="0"/>
          <w:numId w:val="68"/>
        </w:numPr>
        <w:tabs>
          <w:tab w:val="left" w:pos="1134"/>
        </w:tabs>
        <w:spacing w:after="60" w:line="240" w:lineRule="auto"/>
        <w:ind w:left="851" w:hanging="284"/>
        <w:jc w:val="both"/>
        <w:rPr>
          <w:rFonts w:eastAsia="Calibri"/>
          <w:sz w:val="20"/>
          <w:szCs w:val="20"/>
        </w:rPr>
      </w:pPr>
      <w:r w:rsidRPr="00DF4E7A">
        <w:rPr>
          <w:rFonts w:eastAsia="Calibri"/>
          <w:sz w:val="20"/>
          <w:szCs w:val="20"/>
        </w:rPr>
        <w:t>Podwykonawca lub dalszy Podwykonawca są zobowiązani do przedstawiania Zamawiającemu na jego żądanie dokumentów, oświadczeń i wyjaśnień dotyczących realizacji Umowy o podwykonawstwo.</w:t>
      </w:r>
    </w:p>
    <w:p w14:paraId="779D3575" w14:textId="6518D026" w:rsidR="007E4D60" w:rsidRPr="00DF4E7A" w:rsidRDefault="007E4D60" w:rsidP="0088693F">
      <w:pPr>
        <w:numPr>
          <w:ilvl w:val="0"/>
          <w:numId w:val="68"/>
        </w:numPr>
        <w:tabs>
          <w:tab w:val="left" w:pos="1134"/>
        </w:tabs>
        <w:spacing w:after="60" w:line="240" w:lineRule="auto"/>
        <w:ind w:left="851" w:hanging="284"/>
        <w:jc w:val="both"/>
        <w:rPr>
          <w:rFonts w:eastAsia="Calibri"/>
          <w:sz w:val="20"/>
          <w:szCs w:val="20"/>
        </w:rPr>
      </w:pPr>
      <w:r w:rsidRPr="00DF4E7A">
        <w:rPr>
          <w:bCs/>
          <w:sz w:val="20"/>
          <w:szCs w:val="20"/>
        </w:rPr>
        <w:t>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przestawienia dokumentu potwierdzającego ich faktyczne usunięcie</w:t>
      </w:r>
    </w:p>
    <w:p w14:paraId="5DFCAA9D" w14:textId="77777777" w:rsidR="007E4D60" w:rsidRPr="00DF4E7A" w:rsidRDefault="007E4D60" w:rsidP="0088693F">
      <w:pPr>
        <w:pStyle w:val="Akapitzlist"/>
        <w:numPr>
          <w:ilvl w:val="0"/>
          <w:numId w:val="70"/>
        </w:numPr>
        <w:tabs>
          <w:tab w:val="left" w:pos="567"/>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Umowa o podwykonawstwo nie może zawierać postanowień:</w:t>
      </w:r>
    </w:p>
    <w:p w14:paraId="412A3BC0" w14:textId="77777777" w:rsidR="007E4D60" w:rsidRPr="00DF4E7A" w:rsidRDefault="007E4D60" w:rsidP="0088693F">
      <w:pPr>
        <w:numPr>
          <w:ilvl w:val="0"/>
          <w:numId w:val="71"/>
        </w:numPr>
        <w:tabs>
          <w:tab w:val="left" w:pos="851"/>
          <w:tab w:val="left" w:pos="1134"/>
        </w:tabs>
        <w:spacing w:after="60" w:line="240" w:lineRule="auto"/>
        <w:ind w:left="851" w:hanging="284"/>
        <w:jc w:val="both"/>
        <w:rPr>
          <w:rFonts w:eastAsia="Calibri"/>
          <w:sz w:val="20"/>
          <w:szCs w:val="20"/>
        </w:rPr>
      </w:pPr>
      <w:r w:rsidRPr="00DF4E7A">
        <w:rPr>
          <w:rFonts w:eastAsia="Calibri"/>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C43121D" w14:textId="77777777" w:rsidR="007E4D60" w:rsidRPr="00DF4E7A" w:rsidRDefault="007E4D60" w:rsidP="0088693F">
      <w:pPr>
        <w:numPr>
          <w:ilvl w:val="0"/>
          <w:numId w:val="71"/>
        </w:numPr>
        <w:tabs>
          <w:tab w:val="left" w:pos="851"/>
          <w:tab w:val="left" w:pos="1134"/>
        </w:tabs>
        <w:spacing w:after="60" w:line="240" w:lineRule="auto"/>
        <w:ind w:left="851" w:hanging="284"/>
        <w:jc w:val="both"/>
        <w:rPr>
          <w:rFonts w:eastAsia="Calibri"/>
          <w:sz w:val="20"/>
          <w:szCs w:val="20"/>
        </w:rPr>
      </w:pPr>
      <w:r w:rsidRPr="00DF4E7A">
        <w:rPr>
          <w:rFonts w:eastAsia="Calibri"/>
          <w:sz w:val="20"/>
          <w:szCs w:val="20"/>
        </w:rPr>
        <w:t xml:space="preserve">uzależniających zwrot kwot zabezpieczenia przez Wykonawcę Podwykonawcy, od zwrotu Zabezpieczenia należytego wykonania umowy Wykonawcy przez Zamawiającego. </w:t>
      </w:r>
    </w:p>
    <w:p w14:paraId="54E6EBAD" w14:textId="39EC2DDB" w:rsidR="007E4D60" w:rsidRPr="00DF4E7A" w:rsidRDefault="007E4D60" w:rsidP="0088693F">
      <w:pPr>
        <w:numPr>
          <w:ilvl w:val="0"/>
          <w:numId w:val="71"/>
        </w:numPr>
        <w:tabs>
          <w:tab w:val="left" w:pos="851"/>
          <w:tab w:val="left" w:pos="1134"/>
        </w:tabs>
        <w:spacing w:after="60" w:line="240" w:lineRule="auto"/>
        <w:ind w:left="851" w:hanging="284"/>
        <w:jc w:val="both"/>
        <w:rPr>
          <w:rFonts w:eastAsia="Calibri"/>
          <w:sz w:val="20"/>
          <w:szCs w:val="20"/>
        </w:rPr>
      </w:pPr>
      <w:r w:rsidRPr="00DF4E7A">
        <w:rPr>
          <w:b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41AA274"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0CD6ED4C" w14:textId="61A50DF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Wykonawca, Podwykonawca lub dalszy Podwykonawca zobowiązany jest do </w:t>
      </w:r>
      <w:r w:rsidRPr="00DF4E7A">
        <w:rPr>
          <w:rFonts w:ascii="Arial" w:hAnsi="Arial" w:cs="Arial"/>
          <w:sz w:val="20"/>
          <w:szCs w:val="20"/>
          <w:u w:val="single"/>
        </w:rPr>
        <w:t>przedłożenia Zamawiającemu</w:t>
      </w:r>
      <w:r w:rsidRPr="00DF4E7A">
        <w:rPr>
          <w:rFonts w:ascii="Arial" w:hAnsi="Arial" w:cs="Arial"/>
          <w:sz w:val="20"/>
          <w:szCs w:val="20"/>
        </w:rPr>
        <w:t xml:space="preserve">, </w:t>
      </w:r>
      <w:r w:rsidRPr="00DF4E7A">
        <w:rPr>
          <w:rFonts w:ascii="Arial" w:hAnsi="Arial" w:cs="Arial"/>
          <w:sz w:val="20"/>
          <w:szCs w:val="20"/>
          <w:u w:val="single"/>
        </w:rPr>
        <w:t>projektu Umowy</w:t>
      </w:r>
      <w:r w:rsidRPr="00DF4E7A">
        <w:rPr>
          <w:rFonts w:ascii="Arial" w:hAnsi="Arial" w:cs="Arial"/>
          <w:sz w:val="20"/>
          <w:szCs w:val="20"/>
        </w:rPr>
        <w:t xml:space="preserve"> o podwykonawstwo, której przedmiotem są </w:t>
      </w:r>
      <w:r w:rsidRPr="00DF4E7A">
        <w:rPr>
          <w:rFonts w:ascii="Arial" w:hAnsi="Arial" w:cs="Arial"/>
          <w:sz w:val="20"/>
          <w:szCs w:val="20"/>
          <w:u w:val="single"/>
        </w:rPr>
        <w:t>roboty budowlane</w:t>
      </w:r>
      <w:r w:rsidRPr="00DF4E7A">
        <w:rPr>
          <w:rFonts w:ascii="Arial" w:hAnsi="Arial" w:cs="Arial"/>
          <w:sz w:val="20"/>
          <w:szCs w:val="20"/>
        </w:rPr>
        <w:t xml:space="preserve">, wraz z określeniem dokładnego zakresu robót i podaniem ceny tego elementu robót wraz z częścią dokumentacji dotyczącej wykonania robót, które mają być realizowane na podstawie Umowy o podwykonawstwo lub ze wskazaniem tej części dokumentacji, nie później niż </w:t>
      </w:r>
      <w:r w:rsidR="0070578E" w:rsidRPr="00DF4E7A">
        <w:rPr>
          <w:rFonts w:ascii="Arial" w:hAnsi="Arial" w:cs="Arial"/>
          <w:sz w:val="20"/>
          <w:szCs w:val="20"/>
        </w:rPr>
        <w:t>14</w:t>
      </w:r>
      <w:r w:rsidRPr="00DF4E7A">
        <w:rPr>
          <w:rFonts w:ascii="Arial" w:hAnsi="Arial" w:cs="Arial"/>
          <w:sz w:val="20"/>
          <w:szCs w:val="20"/>
        </w:rPr>
        <w:t xml:space="preserve"> dni przed jej zawarciem, a w przypadku projektu umowy przedkładanego przez Podwykonawcę lub dalszego Podwykonawcę,  wraz ze zgodą Wykonawcy na zawarcie Umowy o podwykonawstwo o treści zgodnej z projektem umowy. </w:t>
      </w:r>
    </w:p>
    <w:p w14:paraId="2C5A3615" w14:textId="1D40B990"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Projekt Umowy o podwykonawstwo, której przedmiotem są roboty budowlane, będzie uważany za zaakceptowany przez Zamawiającego, jeżeli Zamawiający w terminie </w:t>
      </w:r>
      <w:r w:rsidR="0070578E" w:rsidRPr="00DF4E7A">
        <w:rPr>
          <w:rFonts w:ascii="Arial" w:hAnsi="Arial" w:cs="Arial"/>
          <w:sz w:val="20"/>
          <w:szCs w:val="20"/>
        </w:rPr>
        <w:t>14</w:t>
      </w:r>
      <w:r w:rsidRPr="00DF4E7A">
        <w:rPr>
          <w:rFonts w:ascii="Arial" w:hAnsi="Arial" w:cs="Arial"/>
          <w:sz w:val="20"/>
          <w:szCs w:val="20"/>
        </w:rPr>
        <w:t xml:space="preserve">  dni od dnia przedłożenia mu projektu nie zgłosi na piśmie zastrzeżeń. Za dzień przedłożenia projektu przez Wykonawcę uznaje się dzień przedłożenia projektu Zamawiającemu na zasadach określonych w ust. 7.</w:t>
      </w:r>
    </w:p>
    <w:p w14:paraId="1BD98352"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Zamawiający zgłosi w terminie określonym w ust 8 pisemne zastrzeżenia do projektu Umowy </w:t>
      </w:r>
      <w:r w:rsidRPr="00DF4E7A">
        <w:rPr>
          <w:rFonts w:ascii="Arial" w:hAnsi="Arial" w:cs="Arial"/>
          <w:sz w:val="20"/>
          <w:szCs w:val="20"/>
          <w:lang w:eastAsia="ar-SA"/>
        </w:rPr>
        <w:t xml:space="preserve">o podwykonawstwo, której przedmiotem są roboty budowlane, w szczególności w następujących przypadkach: </w:t>
      </w:r>
    </w:p>
    <w:p w14:paraId="028FA368" w14:textId="77777777" w:rsidR="007E4D60" w:rsidRPr="00DF4E7A" w:rsidRDefault="007E4D60" w:rsidP="0088693F">
      <w:pPr>
        <w:numPr>
          <w:ilvl w:val="0"/>
          <w:numId w:val="69"/>
        </w:numPr>
        <w:tabs>
          <w:tab w:val="left" w:pos="709"/>
        </w:tabs>
        <w:spacing w:after="60" w:line="240" w:lineRule="auto"/>
        <w:ind w:left="851" w:hanging="284"/>
        <w:jc w:val="both"/>
        <w:rPr>
          <w:rFonts w:eastAsia="Calibri"/>
          <w:sz w:val="20"/>
          <w:szCs w:val="20"/>
        </w:rPr>
      </w:pPr>
      <w:r w:rsidRPr="00DF4E7A">
        <w:rPr>
          <w:sz w:val="20"/>
          <w:szCs w:val="20"/>
          <w:lang w:eastAsia="ar-SA"/>
        </w:rPr>
        <w:t xml:space="preserve">niespełniania przez projekt wymagań dotyczących Umowy o podwykonawstwo, określonych </w:t>
      </w:r>
      <w:r w:rsidRPr="00DF4E7A">
        <w:rPr>
          <w:sz w:val="20"/>
          <w:szCs w:val="20"/>
          <w:lang w:eastAsia="ar-SA"/>
        </w:rPr>
        <w:br/>
        <w:t xml:space="preserve">w ust. 4, przy czym, Zamawiający może odstąpić od żądania załączników do Umowy o podwykonawstwo, o których mowa w ust. 4 </w:t>
      </w:r>
      <w:proofErr w:type="spellStart"/>
      <w:r w:rsidRPr="00DF4E7A">
        <w:rPr>
          <w:sz w:val="20"/>
          <w:szCs w:val="20"/>
          <w:lang w:eastAsia="ar-SA"/>
        </w:rPr>
        <w:t>lit.f</w:t>
      </w:r>
      <w:proofErr w:type="spellEnd"/>
      <w:r w:rsidRPr="00DF4E7A">
        <w:rPr>
          <w:sz w:val="20"/>
          <w:szCs w:val="20"/>
          <w:lang w:eastAsia="ar-SA"/>
        </w:rPr>
        <w:t>.</w:t>
      </w:r>
    </w:p>
    <w:p w14:paraId="5B7C6C40" w14:textId="77777777" w:rsidR="007E4D60" w:rsidRPr="00DF4E7A" w:rsidRDefault="007E4D60" w:rsidP="0088693F">
      <w:pPr>
        <w:numPr>
          <w:ilvl w:val="0"/>
          <w:numId w:val="69"/>
        </w:numPr>
        <w:tabs>
          <w:tab w:val="left" w:pos="709"/>
        </w:tabs>
        <w:spacing w:after="60" w:line="240" w:lineRule="auto"/>
        <w:ind w:left="851" w:hanging="284"/>
        <w:jc w:val="both"/>
        <w:rPr>
          <w:rFonts w:eastAsia="Calibri"/>
          <w:sz w:val="20"/>
          <w:szCs w:val="20"/>
        </w:rPr>
      </w:pPr>
      <w:r w:rsidRPr="00DF4E7A">
        <w:rPr>
          <w:sz w:val="20"/>
          <w:szCs w:val="20"/>
          <w:lang w:eastAsia="ar-SA"/>
        </w:rPr>
        <w:t>niezałączenia do projektu zestawień, dokumentów lub informacji, o których mowa w ust. 7,</w:t>
      </w:r>
    </w:p>
    <w:p w14:paraId="4F51B82E" w14:textId="77777777" w:rsidR="007E4D60" w:rsidRPr="00DF4E7A" w:rsidRDefault="007E4D60" w:rsidP="0088693F">
      <w:pPr>
        <w:numPr>
          <w:ilvl w:val="0"/>
          <w:numId w:val="69"/>
        </w:numPr>
        <w:spacing w:after="60" w:line="240" w:lineRule="auto"/>
        <w:ind w:left="851" w:hanging="284"/>
        <w:jc w:val="both"/>
        <w:rPr>
          <w:rFonts w:eastAsia="Calibri"/>
          <w:sz w:val="20"/>
          <w:szCs w:val="20"/>
        </w:rPr>
      </w:pPr>
      <w:r w:rsidRPr="00DF4E7A">
        <w:rPr>
          <w:rFonts w:eastAsia="Calibri"/>
          <w:sz w:val="20"/>
          <w:szCs w:val="20"/>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w:t>
      </w:r>
      <w:r w:rsidRPr="00DF4E7A">
        <w:rPr>
          <w:rFonts w:eastAsia="Calibri"/>
          <w:i/>
          <w:sz w:val="20"/>
          <w:szCs w:val="20"/>
        </w:rPr>
        <w:t>podmiot trzeci</w:t>
      </w:r>
      <w:r w:rsidRPr="00DF4E7A">
        <w:rPr>
          <w:rFonts w:eastAsia="Calibri"/>
          <w:sz w:val="20"/>
          <w:szCs w:val="20"/>
        </w:rPr>
        <w:t>),  na zasoby którego Wykonawca powoływał się w postępowaniu o udzielenie zamówienia publicznego w celu wykazania spełniania warunków udziału w postępowaniu,</w:t>
      </w:r>
    </w:p>
    <w:p w14:paraId="0D13A0E5" w14:textId="77777777" w:rsidR="007E4D60" w:rsidRPr="00DF4E7A" w:rsidRDefault="007E4D60" w:rsidP="0088693F">
      <w:pPr>
        <w:numPr>
          <w:ilvl w:val="0"/>
          <w:numId w:val="69"/>
        </w:numPr>
        <w:tabs>
          <w:tab w:val="left" w:pos="1134"/>
        </w:tabs>
        <w:spacing w:after="60" w:line="240" w:lineRule="auto"/>
        <w:ind w:left="851" w:hanging="284"/>
        <w:jc w:val="both"/>
        <w:rPr>
          <w:rFonts w:eastAsia="Calibri"/>
          <w:sz w:val="20"/>
          <w:szCs w:val="20"/>
        </w:rPr>
      </w:pPr>
      <w:r w:rsidRPr="00DF4E7A">
        <w:rPr>
          <w:rFonts w:eastAsia="Calibri"/>
          <w:sz w:val="20"/>
          <w:szCs w:val="20"/>
        </w:rPr>
        <w:t xml:space="preserve">zamieszczenia w projekcie postanowień uzależniających uzyskanie przez Podwykonawcę lub dalszego Podwykonawcę zapłaty za realizację przedmiotu umowy od zapłaty wynagrodzenia </w:t>
      </w:r>
      <w:r w:rsidRPr="00DF4E7A">
        <w:rPr>
          <w:rFonts w:eastAsia="Calibri"/>
          <w:sz w:val="20"/>
          <w:szCs w:val="20"/>
        </w:rPr>
        <w:lastRenderedPageBreak/>
        <w:t>Wykonawcy przez Zamawiającego lub odpowiednio od zapłaty wynagrodzenia przez Wykonawcę za realizację przedmiotu umowy przez Podwykonawcę;</w:t>
      </w:r>
    </w:p>
    <w:p w14:paraId="45101F0C" w14:textId="77777777" w:rsidR="007E4D60" w:rsidRPr="00DF4E7A" w:rsidRDefault="007E4D60" w:rsidP="0088693F">
      <w:pPr>
        <w:numPr>
          <w:ilvl w:val="0"/>
          <w:numId w:val="69"/>
        </w:numPr>
        <w:spacing w:after="60" w:line="240" w:lineRule="auto"/>
        <w:ind w:left="851" w:hanging="284"/>
        <w:jc w:val="both"/>
        <w:rPr>
          <w:rFonts w:eastAsia="Calibri"/>
          <w:sz w:val="20"/>
          <w:szCs w:val="20"/>
        </w:rPr>
      </w:pPr>
      <w:r w:rsidRPr="00DF4E7A">
        <w:rPr>
          <w:rFonts w:eastAsia="Calibri"/>
          <w:sz w:val="20"/>
          <w:szCs w:val="20"/>
        </w:rPr>
        <w:t xml:space="preserve">gdy projekt zawiera postanowienia uzależniające zwrot kwot zabezpieczenia przez Wykonawcę Podwykonawcy od zwrotu Wykonawcy Zabezpieczenia należytego wykonania Umowy przez Zamawiającego, </w:t>
      </w:r>
    </w:p>
    <w:p w14:paraId="1683EF7F" w14:textId="77777777" w:rsidR="007E4D60" w:rsidRPr="00DF4E7A" w:rsidRDefault="007E4D60" w:rsidP="0088693F">
      <w:pPr>
        <w:numPr>
          <w:ilvl w:val="0"/>
          <w:numId w:val="69"/>
        </w:numPr>
        <w:spacing w:after="60" w:line="240" w:lineRule="auto"/>
        <w:ind w:left="851" w:hanging="284"/>
        <w:jc w:val="both"/>
        <w:rPr>
          <w:rFonts w:eastAsia="Calibri"/>
          <w:sz w:val="20"/>
          <w:szCs w:val="20"/>
        </w:rPr>
      </w:pPr>
      <w:r w:rsidRPr="00DF4E7A">
        <w:rPr>
          <w:rFonts w:eastAsia="Calibri"/>
          <w:sz w:val="20"/>
          <w:szCs w:val="20"/>
        </w:rPr>
        <w:t xml:space="preserve"> gdy termin realizacji robót budowlanych określonych projektem jest dłuższy niż przewidywany Umową dla tych robót,</w:t>
      </w:r>
    </w:p>
    <w:p w14:paraId="5E879056" w14:textId="77777777" w:rsidR="007E4D60" w:rsidRPr="00DF4E7A" w:rsidRDefault="007E4D60" w:rsidP="0088693F">
      <w:pPr>
        <w:numPr>
          <w:ilvl w:val="0"/>
          <w:numId w:val="69"/>
        </w:numPr>
        <w:spacing w:after="60" w:line="240" w:lineRule="auto"/>
        <w:ind w:left="851" w:hanging="284"/>
        <w:jc w:val="both"/>
        <w:rPr>
          <w:rFonts w:eastAsia="Calibri"/>
          <w:sz w:val="20"/>
          <w:szCs w:val="20"/>
        </w:rPr>
      </w:pPr>
      <w:r w:rsidRPr="00DF4E7A">
        <w:rPr>
          <w:rFonts w:eastAsia="Calibri"/>
          <w:sz w:val="20"/>
          <w:szCs w:val="20"/>
        </w:rPr>
        <w:t>gdy projekt zawiera postanowienia dotyczące sposobu rozliczeń za wykonane roboty, uniemożliwiającego rozliczenie tych robót pomiędzy Zamawiającym a Wykonawcą na podstawie Umowy.</w:t>
      </w:r>
    </w:p>
    <w:p w14:paraId="11B90BBC"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14:paraId="0303F2A2"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2 dni przed dniem skierowania Podwykonawcy lub dalszego Podwykonawcy do realizacji robót budowlanych.</w:t>
      </w:r>
    </w:p>
    <w:p w14:paraId="497FE154"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Zamawiający zgłosi Wykonawcy, Podwykonawcy lub dalszemu Podwykonawcy pisemny sprzeciw do </w:t>
      </w:r>
      <w:r w:rsidRPr="00DF4E7A">
        <w:rPr>
          <w:rFonts w:ascii="Arial" w:hAnsi="Arial" w:cs="Arial"/>
          <w:sz w:val="20"/>
          <w:szCs w:val="20"/>
          <w:lang w:eastAsia="ar-SA"/>
        </w:rPr>
        <w:t xml:space="preserve">przedłożonej Umowy o podwykonawstwo, której przedmiotem są roboty budowlane, w terminie 14 dni od jej przedłożenia w przypadkach określonych w ust. 9. </w:t>
      </w:r>
    </w:p>
    <w:p w14:paraId="49F4415D"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Umowa o podwykonawstwo, której przedmiotem są roboty budowlane, będzie uważana za zaakceptowaną przez Zamawiającego, jeżeli Zamawiający w terminie 14 dni od dnia przedłożenia kopii tej umowy nie zgłosi do niej na piśmie sprzeciwu.</w:t>
      </w:r>
    </w:p>
    <w:p w14:paraId="3A7C6234" w14:textId="467A5558"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 xml:space="preserve">Wykonawca, Podwykonawca, lub dalszy Podwykonawca, przedłoży Zamawiającemu poświadczoną za zgodność z oryginałem kopię zawartej Umowy o podwykonawstwo, której przedmiotem są </w:t>
      </w:r>
      <w:r w:rsidRPr="00DF4E7A">
        <w:rPr>
          <w:rFonts w:ascii="Arial" w:hAnsi="Arial" w:cs="Arial"/>
          <w:sz w:val="20"/>
          <w:szCs w:val="20"/>
          <w:u w:val="single"/>
          <w:lang w:eastAsia="ar-SA"/>
        </w:rPr>
        <w:t>dostawy lub usługi</w:t>
      </w:r>
      <w:r w:rsidRPr="00DF4E7A">
        <w:rPr>
          <w:rFonts w:ascii="Arial" w:hAnsi="Arial" w:cs="Arial"/>
          <w:sz w:val="20"/>
          <w:szCs w:val="20"/>
          <w:lang w:eastAsia="ar-SA"/>
        </w:rPr>
        <w:t xml:space="preserve"> stanowiące część przedmiotu Umowy, w terminie 7 dni od dnia jej zawarcia, z wyłączeniem Umów o podwykon</w:t>
      </w:r>
      <w:r w:rsidR="009A1D5C" w:rsidRPr="00DF4E7A">
        <w:rPr>
          <w:rFonts w:ascii="Arial" w:hAnsi="Arial" w:cs="Arial"/>
          <w:sz w:val="20"/>
          <w:szCs w:val="20"/>
          <w:lang w:eastAsia="ar-SA"/>
        </w:rPr>
        <w:t xml:space="preserve">awstwo o wartości mniejszej </w:t>
      </w:r>
      <w:r w:rsidRPr="00DF4E7A">
        <w:rPr>
          <w:rFonts w:ascii="Arial" w:hAnsi="Arial" w:cs="Arial"/>
          <w:sz w:val="20"/>
          <w:szCs w:val="20"/>
          <w:lang w:eastAsia="ar-SA"/>
        </w:rPr>
        <w:t xml:space="preserve">niż </w:t>
      </w:r>
      <w:r w:rsidRPr="00DF4E7A">
        <w:rPr>
          <w:rFonts w:ascii="Arial" w:hAnsi="Arial" w:cs="Arial"/>
          <w:sz w:val="20"/>
          <w:szCs w:val="20"/>
          <w:u w:val="single"/>
          <w:lang w:eastAsia="ar-SA"/>
        </w:rPr>
        <w:t>10 000 zł</w:t>
      </w:r>
      <w:r w:rsidRPr="00DF4E7A">
        <w:rPr>
          <w:rFonts w:ascii="Arial" w:hAnsi="Arial" w:cs="Arial"/>
          <w:sz w:val="20"/>
          <w:szCs w:val="20"/>
          <w:lang w:eastAsia="ar-SA"/>
        </w:rPr>
        <w:t>.</w:t>
      </w:r>
    </w:p>
    <w:p w14:paraId="50D0416D"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Wykonawca, Podwykonawca lub dalszy Podwykonawca nie może podzlecić Podwykonawcy realizacji przedmiotu Umowy o podwykonawstwo, której przedmiotem są roboty budowlane w przypadku braku jej akceptacji przez Zamawiającego.</w:t>
      </w:r>
    </w:p>
    <w:p w14:paraId="606AD8F3"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7E11C0C2"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0A1CD48E"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14.</w:t>
      </w:r>
    </w:p>
    <w:p w14:paraId="0F130BA7"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 xml:space="preserve">Do zmian istotnych postanowień Umów o podwykonawstwo, innych niż określone w ust. 17, stosuje się zasady określone w ust. 7 – 14. </w:t>
      </w:r>
    </w:p>
    <w:p w14:paraId="68B2C4C1"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2D331E12"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Zamawiający, </w:t>
      </w:r>
      <w:r w:rsidRPr="00DF4E7A">
        <w:rPr>
          <w:rFonts w:ascii="Arial" w:hAnsi="Arial" w:cs="Arial"/>
          <w:sz w:val="20"/>
          <w:szCs w:val="20"/>
          <w:lang w:eastAsia="ar-SA"/>
        </w:rPr>
        <w:t xml:space="preserve">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w:t>
      </w:r>
      <w:r w:rsidRPr="00DF4E7A">
        <w:rPr>
          <w:rFonts w:ascii="Arial" w:hAnsi="Arial" w:cs="Arial"/>
          <w:sz w:val="20"/>
          <w:szCs w:val="20"/>
          <w:lang w:eastAsia="ar-SA"/>
        </w:rPr>
        <w:lastRenderedPageBreak/>
        <w:t>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D1558FB" w14:textId="77777777" w:rsidR="007E4D60" w:rsidRPr="00DF4E7A" w:rsidRDefault="007E4D60" w:rsidP="0088693F">
      <w:pPr>
        <w:pStyle w:val="Akapitzlist"/>
        <w:numPr>
          <w:ilvl w:val="0"/>
          <w:numId w:val="70"/>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41F4935B" w14:textId="77777777" w:rsidR="007E4D60" w:rsidRPr="00B0306B" w:rsidRDefault="007E4D60" w:rsidP="002202A9">
      <w:pPr>
        <w:pStyle w:val="WW-Tekstpodstawowywcity2"/>
        <w:ind w:hanging="301"/>
        <w:rPr>
          <w:rFonts w:ascii="Arial" w:hAnsi="Arial" w:cs="Arial"/>
          <w:bCs/>
          <w:color w:val="FF0000"/>
          <w:sz w:val="20"/>
        </w:rPr>
      </w:pPr>
    </w:p>
    <w:p w14:paraId="475229F0" w14:textId="77777777" w:rsidR="00E463C1" w:rsidRDefault="00E463C1" w:rsidP="002202A9">
      <w:pPr>
        <w:pStyle w:val="WW-Tekstpodstawowywcity2"/>
        <w:ind w:hanging="301"/>
        <w:rPr>
          <w:rFonts w:ascii="Arial" w:hAnsi="Arial" w:cs="Arial"/>
          <w:bCs/>
          <w:color w:val="FF0000"/>
          <w:sz w:val="20"/>
        </w:rPr>
      </w:pPr>
    </w:p>
    <w:p w14:paraId="63C101BC" w14:textId="77777777" w:rsidR="00D73A7B" w:rsidRPr="00B0306B" w:rsidRDefault="00D73A7B" w:rsidP="002202A9">
      <w:pPr>
        <w:pStyle w:val="WW-Tekstpodstawowywcity2"/>
        <w:ind w:hanging="301"/>
        <w:rPr>
          <w:rFonts w:ascii="Arial" w:hAnsi="Arial" w:cs="Arial"/>
          <w:bCs/>
          <w:color w:val="FF0000"/>
          <w:sz w:val="20"/>
        </w:rPr>
      </w:pPr>
    </w:p>
    <w:p w14:paraId="392E8963" w14:textId="77777777" w:rsidR="002202A9" w:rsidRPr="00B0306B" w:rsidRDefault="002202A9" w:rsidP="002202A9">
      <w:pPr>
        <w:pStyle w:val="WW-Tekstpodstawowywcity2"/>
        <w:ind w:hanging="301"/>
        <w:rPr>
          <w:rFonts w:ascii="Arial" w:hAnsi="Arial" w:cs="Arial"/>
          <w:bCs/>
          <w:sz w:val="20"/>
        </w:rPr>
      </w:pPr>
    </w:p>
    <w:p w14:paraId="742B2462" w14:textId="422BB806" w:rsidR="009C34F5" w:rsidRPr="00B0306B" w:rsidRDefault="009C34F5" w:rsidP="009C34F5">
      <w:pPr>
        <w:shd w:val="clear" w:color="auto" w:fill="FFFFFF"/>
        <w:tabs>
          <w:tab w:val="left" w:pos="425"/>
        </w:tabs>
        <w:suppressAutoHyphens/>
        <w:autoSpaceDN w:val="0"/>
        <w:spacing w:line="360" w:lineRule="auto"/>
        <w:ind w:right="-2"/>
        <w:contextualSpacing/>
        <w:mirrorIndents/>
        <w:jc w:val="center"/>
        <w:rPr>
          <w:rFonts w:eastAsia="SimSun"/>
          <w:b/>
          <w:kern w:val="3"/>
          <w:sz w:val="20"/>
          <w:szCs w:val="20"/>
          <w:lang w:bidi="en-US"/>
        </w:rPr>
      </w:pPr>
      <w:r w:rsidRPr="00B0306B">
        <w:rPr>
          <w:rFonts w:eastAsia="SimSun"/>
          <w:b/>
          <w:kern w:val="3"/>
          <w:sz w:val="20"/>
          <w:szCs w:val="20"/>
        </w:rPr>
        <w:t xml:space="preserve">§ </w:t>
      </w:r>
      <w:r w:rsidR="00155118" w:rsidRPr="00B0306B">
        <w:rPr>
          <w:rFonts w:eastAsia="SimSun"/>
          <w:b/>
          <w:kern w:val="3"/>
          <w:sz w:val="20"/>
          <w:szCs w:val="20"/>
        </w:rPr>
        <w:t>1</w:t>
      </w:r>
      <w:r w:rsidR="00293013">
        <w:rPr>
          <w:rFonts w:eastAsia="SimSun"/>
          <w:b/>
          <w:kern w:val="3"/>
          <w:sz w:val="20"/>
          <w:szCs w:val="20"/>
        </w:rPr>
        <w:t>1</w:t>
      </w:r>
    </w:p>
    <w:p w14:paraId="361FC9A6" w14:textId="77777777" w:rsidR="009C34F5" w:rsidRPr="00B0306B" w:rsidRDefault="009C34F5" w:rsidP="009C34F5">
      <w:pPr>
        <w:spacing w:line="360" w:lineRule="auto"/>
        <w:ind w:right="-2"/>
        <w:contextualSpacing/>
        <w:mirrorIndents/>
        <w:jc w:val="center"/>
        <w:rPr>
          <w:rFonts w:eastAsia="SimSun"/>
          <w:b/>
          <w:kern w:val="3"/>
          <w:sz w:val="20"/>
          <w:szCs w:val="20"/>
          <w:lang w:bidi="en-US"/>
        </w:rPr>
      </w:pPr>
      <w:r w:rsidRPr="00B0306B">
        <w:rPr>
          <w:rFonts w:eastAsia="SimSun"/>
          <w:b/>
          <w:kern w:val="3"/>
          <w:sz w:val="20"/>
          <w:szCs w:val="20"/>
          <w:lang w:bidi="en-US"/>
        </w:rPr>
        <w:t>ODBIÓR ROBÓT ZANIKAJĄCYCH I ULEGAJĄCYCH ZAKRYCIU</w:t>
      </w:r>
    </w:p>
    <w:p w14:paraId="285ED6CD" w14:textId="77777777" w:rsidR="00155118" w:rsidRPr="00B0306B" w:rsidRDefault="00155118" w:rsidP="0088693F">
      <w:pPr>
        <w:numPr>
          <w:ilvl w:val="0"/>
          <w:numId w:val="48"/>
        </w:numPr>
        <w:tabs>
          <w:tab w:val="left" w:pos="567"/>
        </w:tabs>
        <w:spacing w:after="60" w:line="240" w:lineRule="auto"/>
        <w:ind w:left="284" w:hanging="284"/>
        <w:jc w:val="both"/>
        <w:rPr>
          <w:rFonts w:eastAsia="Calibri"/>
          <w:sz w:val="20"/>
          <w:szCs w:val="20"/>
        </w:rPr>
      </w:pPr>
      <w:r w:rsidRPr="00B0306B">
        <w:rPr>
          <w:rFonts w:eastAsia="Calibri"/>
          <w:sz w:val="20"/>
          <w:szCs w:val="20"/>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59634B84" w14:textId="77777777" w:rsidR="00155118" w:rsidRPr="00B0306B" w:rsidRDefault="00155118" w:rsidP="0088693F">
      <w:pPr>
        <w:numPr>
          <w:ilvl w:val="0"/>
          <w:numId w:val="48"/>
        </w:numPr>
        <w:tabs>
          <w:tab w:val="left" w:pos="567"/>
        </w:tabs>
        <w:spacing w:after="60" w:line="240" w:lineRule="auto"/>
        <w:ind w:left="284" w:hanging="284"/>
        <w:jc w:val="both"/>
        <w:rPr>
          <w:rFonts w:eastAsia="Calibri"/>
          <w:sz w:val="20"/>
          <w:szCs w:val="20"/>
        </w:rPr>
      </w:pPr>
      <w:r w:rsidRPr="00B0306B">
        <w:rPr>
          <w:rFonts w:eastAsia="Calibri"/>
          <w:sz w:val="20"/>
          <w:szCs w:val="20"/>
        </w:rPr>
        <w:t xml:space="preserve">Wykonawca zgłasza gotowość do odbioru robót zanikających i ulegających zakryciu wpisem do Dziennika budowy i jednocześnie zawiadamia o tej gotowości Inspektora nadzoru inwestorskiego. </w:t>
      </w:r>
    </w:p>
    <w:p w14:paraId="5154E703" w14:textId="77777777" w:rsidR="00155118" w:rsidRPr="00B0306B" w:rsidRDefault="00155118" w:rsidP="0088693F">
      <w:pPr>
        <w:numPr>
          <w:ilvl w:val="0"/>
          <w:numId w:val="48"/>
        </w:numPr>
        <w:tabs>
          <w:tab w:val="left" w:pos="567"/>
        </w:tabs>
        <w:spacing w:after="60" w:line="240" w:lineRule="auto"/>
        <w:ind w:left="284" w:hanging="284"/>
        <w:jc w:val="both"/>
        <w:rPr>
          <w:rFonts w:eastAsia="Calibri"/>
          <w:sz w:val="20"/>
          <w:szCs w:val="20"/>
        </w:rPr>
      </w:pPr>
      <w:r w:rsidRPr="00B0306B">
        <w:rPr>
          <w:rFonts w:eastAsia="Calibri"/>
          <w:sz w:val="20"/>
          <w:szCs w:val="20"/>
        </w:rPr>
        <w:t>Inspektor nadzoru inwestorskiego dokonuje odbioru zgłoszonych przez Wykonawcę robót zanikających i ulegających zakryciu niezwłocznie, nie później jednak niż 3 dni od daty zgłoszenia gotowości do odbioru i potwierdza odbiór robót Protokołem odbioru robót zanikających i ulegających zakryciu oraz wpisem do Dziennika budowy.</w:t>
      </w:r>
    </w:p>
    <w:p w14:paraId="412F32AF" w14:textId="77777777" w:rsidR="00155118" w:rsidRPr="00B0306B" w:rsidRDefault="00155118" w:rsidP="0088693F">
      <w:pPr>
        <w:numPr>
          <w:ilvl w:val="0"/>
          <w:numId w:val="48"/>
        </w:numPr>
        <w:tabs>
          <w:tab w:val="left" w:pos="567"/>
        </w:tabs>
        <w:spacing w:after="60" w:line="240" w:lineRule="auto"/>
        <w:ind w:left="284" w:hanging="284"/>
        <w:jc w:val="both"/>
        <w:rPr>
          <w:rFonts w:eastAsia="Calibri"/>
          <w:sz w:val="20"/>
          <w:szCs w:val="20"/>
        </w:rPr>
      </w:pPr>
      <w:r w:rsidRPr="00B0306B">
        <w:rPr>
          <w:rFonts w:eastAsia="Calibri"/>
          <w:sz w:val="20"/>
          <w:szCs w:val="20"/>
        </w:rPr>
        <w:t xml:space="preserve">Jeżeli Inspektor nadzoru inwestorskiego uzna odbiór robót zanikających lub ulegających zakryciu za zbędny, jest zobowiązany powiadomić o tym Wykonawcę niezwłocznie, nie później niż w terminie określonym w pkt 3. </w:t>
      </w:r>
    </w:p>
    <w:p w14:paraId="4AB8402F" w14:textId="77777777" w:rsidR="00155118" w:rsidRPr="00B0306B" w:rsidRDefault="00155118" w:rsidP="0088693F">
      <w:pPr>
        <w:numPr>
          <w:ilvl w:val="0"/>
          <w:numId w:val="48"/>
        </w:numPr>
        <w:tabs>
          <w:tab w:val="left" w:pos="567"/>
        </w:tabs>
        <w:spacing w:after="60" w:line="240" w:lineRule="auto"/>
        <w:ind w:left="284" w:hanging="284"/>
        <w:jc w:val="both"/>
        <w:rPr>
          <w:rFonts w:eastAsia="Calibri"/>
          <w:sz w:val="20"/>
          <w:szCs w:val="20"/>
        </w:rPr>
      </w:pPr>
      <w:r w:rsidRPr="00B0306B">
        <w:rPr>
          <w:rFonts w:eastAsia="Calibri"/>
          <w:sz w:val="20"/>
          <w:szCs w:val="20"/>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19833866" w14:textId="77777777" w:rsidR="00155118" w:rsidRPr="00B0306B" w:rsidRDefault="00155118" w:rsidP="0088693F">
      <w:pPr>
        <w:numPr>
          <w:ilvl w:val="0"/>
          <w:numId w:val="48"/>
        </w:numPr>
        <w:tabs>
          <w:tab w:val="left" w:pos="567"/>
        </w:tabs>
        <w:spacing w:after="60" w:line="240" w:lineRule="auto"/>
        <w:ind w:left="284" w:hanging="284"/>
        <w:jc w:val="both"/>
        <w:rPr>
          <w:rFonts w:eastAsia="Calibri"/>
          <w:sz w:val="20"/>
          <w:szCs w:val="20"/>
        </w:rPr>
      </w:pPr>
      <w:r w:rsidRPr="00B0306B">
        <w:rPr>
          <w:rFonts w:eastAsia="Calibri"/>
          <w:sz w:val="20"/>
          <w:szCs w:val="20"/>
        </w:rPr>
        <w:t>Odbiór częściowy robót jest dokonywany w celu prowadzenia częściowych rozliczeń za wykonane elementy robót.</w:t>
      </w:r>
    </w:p>
    <w:p w14:paraId="07C1807F" w14:textId="77777777" w:rsidR="002202A9" w:rsidRPr="00A469D2" w:rsidRDefault="002202A9" w:rsidP="001B47D2">
      <w:pPr>
        <w:autoSpaceDE w:val="0"/>
        <w:autoSpaceDN w:val="0"/>
        <w:adjustRightInd w:val="0"/>
        <w:rPr>
          <w:b/>
          <w:color w:val="FF0000"/>
          <w:sz w:val="20"/>
          <w:szCs w:val="20"/>
        </w:rPr>
      </w:pPr>
    </w:p>
    <w:p w14:paraId="256B370B" w14:textId="7CB209BE" w:rsidR="002202A9" w:rsidRPr="00DF4E7A" w:rsidRDefault="002202A9" w:rsidP="00DF4E7A">
      <w:pPr>
        <w:autoSpaceDE w:val="0"/>
        <w:autoSpaceDN w:val="0"/>
        <w:adjustRightInd w:val="0"/>
        <w:spacing w:after="60" w:line="240" w:lineRule="auto"/>
        <w:jc w:val="center"/>
        <w:rPr>
          <w:b/>
          <w:sz w:val="20"/>
          <w:szCs w:val="20"/>
        </w:rPr>
      </w:pPr>
      <w:r w:rsidRPr="00DF4E7A">
        <w:rPr>
          <w:b/>
          <w:sz w:val="20"/>
          <w:szCs w:val="20"/>
        </w:rPr>
        <w:t>§ 1</w:t>
      </w:r>
      <w:r w:rsidR="00293013" w:rsidRPr="00DF4E7A">
        <w:rPr>
          <w:b/>
          <w:sz w:val="20"/>
          <w:szCs w:val="20"/>
        </w:rPr>
        <w:t>2</w:t>
      </w:r>
    </w:p>
    <w:p w14:paraId="04AD1BAA" w14:textId="77777777" w:rsidR="00C85E44" w:rsidRPr="00DF4E7A" w:rsidRDefault="00C85E44" w:rsidP="00DF4E7A">
      <w:pPr>
        <w:spacing w:after="60" w:line="240" w:lineRule="auto"/>
        <w:mirrorIndents/>
        <w:jc w:val="center"/>
        <w:rPr>
          <w:rFonts w:eastAsia="SimSun"/>
          <w:b/>
          <w:bCs/>
          <w:iCs/>
          <w:kern w:val="3"/>
          <w:sz w:val="20"/>
          <w:szCs w:val="20"/>
          <w:lang w:bidi="en-US"/>
        </w:rPr>
      </w:pPr>
      <w:r w:rsidRPr="00DF4E7A">
        <w:rPr>
          <w:rFonts w:eastAsia="SimSun"/>
          <w:b/>
          <w:bCs/>
          <w:iCs/>
          <w:kern w:val="3"/>
          <w:sz w:val="20"/>
          <w:szCs w:val="20"/>
          <w:lang w:bidi="en-US"/>
        </w:rPr>
        <w:t>ODBIÓR PRZEDMIOTU UMOWY</w:t>
      </w:r>
    </w:p>
    <w:p w14:paraId="4E5AFDAB" w14:textId="77777777" w:rsidR="00B260AC" w:rsidRPr="00A469D2" w:rsidRDefault="00C85E44"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23C2F208" w14:textId="6C00CA6A" w:rsidR="00B260AC" w:rsidRPr="00EA279A" w:rsidRDefault="00B260AC"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EA279A">
        <w:rPr>
          <w:rFonts w:ascii="Arial" w:hAnsi="Arial" w:cs="Arial"/>
          <w:bCs/>
          <w:iCs/>
          <w:sz w:val="20"/>
          <w:szCs w:val="20"/>
        </w:rPr>
        <w:t>Wykonawca zobowiązany jest do wykonania dokumentacji powykonawczej w wersji papierowej i w wersji elektronicznej w formacie PDF.</w:t>
      </w:r>
    </w:p>
    <w:p w14:paraId="1CC3F8A8" w14:textId="77777777" w:rsidR="00C85E44" w:rsidRPr="00A469D2" w:rsidRDefault="00C85E44"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 xml:space="preserve">Przed zgłoszeniem gotowości do Odbioru końcowego Wykonawca przeprowadza wszystkie wymagane prawem próby i sprawdzenia, zawiadamiając o nich uprzednio Zamawiającego wpisem do Dziennika budowy w terminie umożliwiającym udział przedstawicieli Zamawiającego </w:t>
      </w:r>
      <w:r w:rsidRPr="00A469D2">
        <w:rPr>
          <w:rFonts w:ascii="Arial" w:hAnsi="Arial" w:cs="Arial"/>
          <w:sz w:val="20"/>
          <w:szCs w:val="20"/>
        </w:rPr>
        <w:br/>
        <w:t>w próbach i sprawdzeniach.</w:t>
      </w:r>
    </w:p>
    <w:p w14:paraId="079491C6" w14:textId="77777777" w:rsidR="00C85E44" w:rsidRPr="00A469D2" w:rsidRDefault="00C85E44"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w:t>
      </w:r>
    </w:p>
    <w:p w14:paraId="1927E2C0" w14:textId="2A328EE2" w:rsidR="00C85E44" w:rsidRPr="00A469D2" w:rsidRDefault="00C85E44"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bCs/>
          <w:sz w:val="20"/>
          <w:szCs w:val="20"/>
        </w:rPr>
        <w:lastRenderedPageBreak/>
        <w:t>Wykonawca zobowiązany jest do przedstawiania Zamawiającemu protokołów odbiorów częściowych i końcowych podpisanych pomiędzy Wykonawcą, Podwykonawcami i dalszymi Podwykonawcami. W przypadku jeśli w tych protokołach zawarte będą zastrzeżenia lub uwagi, Wykonawca zobligowany będzie do przedstawienia dokumentu potwierdzającego ich  faktyczne usunięcie.</w:t>
      </w:r>
    </w:p>
    <w:p w14:paraId="62D308DA" w14:textId="77777777" w:rsidR="00C85E44" w:rsidRPr="00A469D2" w:rsidRDefault="00C85E44"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Odbiór końcowy jest przeprowadzany komisyjnie przy udziale upoważnionych przedstawicieli Zamawiającego, w tym Inspektora nadzoru inwestorskiego i upoważnionych przedstawicieli Wykonawcy. W uzasadnionych przypadkach komisja może powołać rzeczoznawców lub specjalistów branżowych.</w:t>
      </w:r>
    </w:p>
    <w:p w14:paraId="0B9DB89E" w14:textId="77777777" w:rsidR="00C85E44" w:rsidRPr="00244686" w:rsidRDefault="00C85E44"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 xml:space="preserve">O terminie odbioru Wykonawca ma obowiązek poinformowania Podwykonawców, przy udziale </w:t>
      </w:r>
      <w:r w:rsidRPr="00244686">
        <w:rPr>
          <w:rFonts w:ascii="Arial" w:hAnsi="Arial" w:cs="Arial"/>
          <w:sz w:val="20"/>
          <w:szCs w:val="20"/>
        </w:rPr>
        <w:t>których wykonał przedmiot Umowy.</w:t>
      </w:r>
    </w:p>
    <w:p w14:paraId="55F41553" w14:textId="77777777" w:rsidR="00C85E44" w:rsidRPr="00244686" w:rsidRDefault="00C85E44"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z w:val="20"/>
          <w:szCs w:val="20"/>
        </w:rPr>
        <w:t xml:space="preserve">Przystąpienie do Odbioru końcowego następuje w terminie nie dłuższym </w:t>
      </w:r>
      <w:r w:rsidRPr="00244686">
        <w:rPr>
          <w:rFonts w:ascii="Arial" w:hAnsi="Arial" w:cs="Arial"/>
          <w:b/>
          <w:sz w:val="20"/>
          <w:szCs w:val="20"/>
        </w:rPr>
        <w:t>niż 14 dni roboczych</w:t>
      </w:r>
      <w:r w:rsidRPr="00244686">
        <w:rPr>
          <w:rFonts w:ascii="Arial" w:hAnsi="Arial" w:cs="Arial"/>
          <w:sz w:val="20"/>
          <w:szCs w:val="20"/>
        </w:rPr>
        <w:t xml:space="preserve"> od pisemnego zgłoszenia robót do odbioru. </w:t>
      </w:r>
    </w:p>
    <w:p w14:paraId="4E56202B" w14:textId="77777777" w:rsidR="00C85E44" w:rsidRPr="00244686" w:rsidRDefault="00C85E44"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z w:val="20"/>
          <w:szCs w:val="20"/>
        </w:rPr>
        <w:t xml:space="preserve">Jeżeli w toku czynności Odbioru końcowego zostanie stwierdzone, że roboty budowlane będące jego przedmiotem nie są gotowe do odbioru z powodu ich niezakończenia, </w:t>
      </w:r>
      <w:r w:rsidRPr="00244686">
        <w:rPr>
          <w:rFonts w:ascii="Arial" w:hAnsi="Arial" w:cs="Arial"/>
          <w:sz w:val="20"/>
          <w:szCs w:val="20"/>
          <w:u w:val="single"/>
        </w:rPr>
        <w:t>z powodu wystąpienia istotnych Wad, uniemożliwiających korzystanie z przedmiotu Umowy</w:t>
      </w:r>
      <w:r w:rsidRPr="00244686">
        <w:rPr>
          <w:rFonts w:ascii="Arial" w:hAnsi="Arial" w:cs="Arial"/>
          <w:sz w:val="20"/>
          <w:szCs w:val="20"/>
        </w:rPr>
        <w:t xml:space="preserve">,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43D609FB" w14:textId="77777777" w:rsidR="00B0306B" w:rsidRPr="00244686" w:rsidRDefault="00B260AC"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z w:val="20"/>
          <w:szCs w:val="20"/>
        </w:rPr>
        <w:t>Jeżeli w toku czynności odbioru końcowego przedmiotu umowy zostaną stwierdzone wady:</w:t>
      </w:r>
      <w:r w:rsidR="0073002F" w:rsidRPr="00244686">
        <w:rPr>
          <w:rFonts w:ascii="Arial" w:hAnsi="Arial" w:cs="Arial"/>
          <w:sz w:val="20"/>
          <w:szCs w:val="20"/>
        </w:rPr>
        <w:t xml:space="preserve"> </w:t>
      </w:r>
    </w:p>
    <w:p w14:paraId="2DEF2172" w14:textId="65984CD8" w:rsidR="00B260AC" w:rsidRPr="00244686" w:rsidRDefault="00B260AC" w:rsidP="0088693F">
      <w:pPr>
        <w:pStyle w:val="Akapitzlist"/>
        <w:numPr>
          <w:ilvl w:val="0"/>
          <w:numId w:val="49"/>
        </w:numPr>
        <w:autoSpaceDE w:val="0"/>
        <w:spacing w:after="60" w:line="240" w:lineRule="auto"/>
        <w:contextualSpacing w:val="0"/>
        <w:jc w:val="both"/>
        <w:rPr>
          <w:rFonts w:ascii="Arial" w:hAnsi="Arial" w:cs="Arial"/>
          <w:sz w:val="20"/>
          <w:szCs w:val="20"/>
        </w:rPr>
      </w:pPr>
      <w:r w:rsidRPr="00244686">
        <w:rPr>
          <w:rFonts w:ascii="Arial" w:hAnsi="Arial" w:cs="Arial"/>
          <w:sz w:val="20"/>
          <w:szCs w:val="20"/>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49E2DE9E" w14:textId="2C96F4AE" w:rsidR="00B260AC" w:rsidRPr="00244686" w:rsidRDefault="00B260AC" w:rsidP="0088693F">
      <w:pPr>
        <w:pStyle w:val="Akapitzlist"/>
        <w:numPr>
          <w:ilvl w:val="0"/>
          <w:numId w:val="49"/>
        </w:numPr>
        <w:autoSpaceDE w:val="0"/>
        <w:spacing w:after="60" w:line="240" w:lineRule="auto"/>
        <w:contextualSpacing w:val="0"/>
        <w:jc w:val="both"/>
        <w:rPr>
          <w:rFonts w:ascii="Arial" w:hAnsi="Arial" w:cs="Arial"/>
          <w:sz w:val="20"/>
          <w:szCs w:val="20"/>
        </w:rPr>
      </w:pPr>
      <w:r w:rsidRPr="00244686">
        <w:rPr>
          <w:rFonts w:ascii="Arial" w:hAnsi="Arial" w:cs="Arial"/>
          <w:sz w:val="20"/>
          <w:szCs w:val="20"/>
        </w:rPr>
        <w:t>nie nadające się do usunięcia, to Zamawiający może:</w:t>
      </w:r>
    </w:p>
    <w:p w14:paraId="1F8322D3" w14:textId="1D42360F" w:rsidR="00B260AC" w:rsidRPr="00244686" w:rsidRDefault="00B260AC" w:rsidP="0088693F">
      <w:pPr>
        <w:pStyle w:val="Akapitzlist"/>
        <w:widowControl w:val="0"/>
        <w:numPr>
          <w:ilvl w:val="1"/>
          <w:numId w:val="87"/>
        </w:numPr>
        <w:tabs>
          <w:tab w:val="left" w:pos="-3240"/>
          <w:tab w:val="left" w:pos="851"/>
        </w:tabs>
        <w:autoSpaceDE w:val="0"/>
        <w:spacing w:after="60" w:line="240" w:lineRule="auto"/>
        <w:ind w:left="1134"/>
        <w:contextualSpacing w:val="0"/>
        <w:jc w:val="both"/>
        <w:rPr>
          <w:rFonts w:ascii="Arial" w:hAnsi="Arial" w:cs="Arial"/>
          <w:sz w:val="20"/>
          <w:szCs w:val="20"/>
        </w:rPr>
      </w:pPr>
      <w:r w:rsidRPr="00244686">
        <w:rPr>
          <w:rFonts w:ascii="Arial" w:hAnsi="Arial" w:cs="Arial"/>
          <w:sz w:val="20"/>
          <w:szCs w:val="20"/>
        </w:rPr>
        <w:t xml:space="preserve">jeżeli wady umożliwiają użytkowanie obiektu zgodnie z jego przeznaczeniem, obniżyć wynagrodzenie Wykonawcy odpowiednio do utraconej wartości użytkowej, estetycznej i technicznej; </w:t>
      </w:r>
    </w:p>
    <w:p w14:paraId="7133F92B" w14:textId="1020A589" w:rsidR="00A64133" w:rsidRPr="00244686" w:rsidRDefault="00B260AC" w:rsidP="0088693F">
      <w:pPr>
        <w:pStyle w:val="Akapitzlist"/>
        <w:widowControl w:val="0"/>
        <w:numPr>
          <w:ilvl w:val="1"/>
          <w:numId w:val="87"/>
        </w:numPr>
        <w:tabs>
          <w:tab w:val="left" w:pos="-3240"/>
          <w:tab w:val="left" w:pos="709"/>
          <w:tab w:val="left" w:pos="851"/>
        </w:tabs>
        <w:autoSpaceDE w:val="0"/>
        <w:spacing w:after="60" w:line="240" w:lineRule="auto"/>
        <w:ind w:left="1134"/>
        <w:contextualSpacing w:val="0"/>
        <w:jc w:val="both"/>
        <w:rPr>
          <w:rFonts w:ascii="Arial" w:hAnsi="Arial" w:cs="Arial"/>
          <w:sz w:val="20"/>
          <w:szCs w:val="20"/>
        </w:rPr>
      </w:pPr>
      <w:r w:rsidRPr="00244686">
        <w:rPr>
          <w:rFonts w:ascii="Arial" w:hAnsi="Arial" w:cs="Arial"/>
          <w:sz w:val="20"/>
          <w:szCs w:val="20"/>
        </w:rPr>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14:paraId="43A69D09" w14:textId="77777777" w:rsidR="00B260AC" w:rsidRPr="00244686" w:rsidRDefault="00B260AC"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pacing w:val="-4"/>
          <w:sz w:val="20"/>
          <w:szCs w:val="20"/>
        </w:rPr>
        <w:t>Komisja sporządza Protokół Odbioru końcowego robót. Podpisany Protokół odbioru końcowego robót jest podstawą do dokonania końcowych rozliczeń Stron.</w:t>
      </w:r>
    </w:p>
    <w:p w14:paraId="0460CA28" w14:textId="77777777" w:rsidR="00B260AC" w:rsidRPr="00244686" w:rsidRDefault="00B260AC"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z w:val="20"/>
          <w:szCs w:val="20"/>
        </w:rPr>
        <w:t>Wykonawca ponosi pełną odpowiedzialność za staranność i estetykę realizacji przedmiotu umowy.</w:t>
      </w:r>
    </w:p>
    <w:p w14:paraId="1AE599A3" w14:textId="77777777" w:rsidR="00AA2A5C" w:rsidRPr="00244686" w:rsidRDefault="00C85E44" w:rsidP="0088693F">
      <w:pPr>
        <w:pStyle w:val="Akapitzlist"/>
        <w:numPr>
          <w:ilvl w:val="3"/>
          <w:numId w:val="39"/>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pacing w:val="-4"/>
          <w:sz w:val="20"/>
          <w:szCs w:val="20"/>
        </w:rPr>
        <w:t xml:space="preserve">Za dzień faktycznego Odbioru końcowego uznaje się dzień podpisania przez upoważnionych </w:t>
      </w:r>
      <w:r w:rsidRPr="00244686">
        <w:rPr>
          <w:rFonts w:ascii="Arial" w:hAnsi="Arial" w:cs="Arial"/>
          <w:sz w:val="20"/>
          <w:szCs w:val="20"/>
        </w:rPr>
        <w:t xml:space="preserve">przedstawicieli Stron Umowy Protokołu odbioru końcowego robót. </w:t>
      </w:r>
    </w:p>
    <w:p w14:paraId="2DFE3F9C" w14:textId="77777777" w:rsidR="002202A9" w:rsidRPr="00A469D2" w:rsidRDefault="002202A9" w:rsidP="00FF2506">
      <w:pPr>
        <w:tabs>
          <w:tab w:val="left" w:pos="11618"/>
        </w:tabs>
        <w:suppressAutoHyphens/>
        <w:spacing w:line="240" w:lineRule="auto"/>
        <w:jc w:val="both"/>
        <w:rPr>
          <w:color w:val="FF0000"/>
          <w:sz w:val="20"/>
          <w:szCs w:val="20"/>
        </w:rPr>
      </w:pPr>
    </w:p>
    <w:p w14:paraId="683D4DFB" w14:textId="77777777" w:rsidR="001B77AA" w:rsidRPr="00A469D2" w:rsidRDefault="001B77AA" w:rsidP="00C002C5">
      <w:pPr>
        <w:pStyle w:val="Akapitzlist"/>
        <w:tabs>
          <w:tab w:val="left" w:pos="284"/>
        </w:tabs>
        <w:spacing w:after="60" w:line="240" w:lineRule="auto"/>
        <w:ind w:left="284" w:hanging="426"/>
        <w:contextualSpacing w:val="0"/>
        <w:jc w:val="both"/>
        <w:rPr>
          <w:rFonts w:ascii="Arial" w:hAnsi="Arial" w:cs="Arial"/>
          <w:color w:val="FF0000"/>
          <w:sz w:val="20"/>
          <w:szCs w:val="20"/>
        </w:rPr>
      </w:pPr>
    </w:p>
    <w:p w14:paraId="12E59291" w14:textId="77777777" w:rsidR="001B77AA" w:rsidRPr="00B0306B" w:rsidRDefault="001B77AA" w:rsidP="00C002C5">
      <w:pPr>
        <w:pStyle w:val="Akapitzlist"/>
        <w:tabs>
          <w:tab w:val="left" w:pos="284"/>
        </w:tabs>
        <w:spacing w:after="60" w:line="240" w:lineRule="auto"/>
        <w:ind w:left="284" w:hanging="426"/>
        <w:contextualSpacing w:val="0"/>
        <w:jc w:val="both"/>
        <w:rPr>
          <w:rFonts w:ascii="Arial" w:hAnsi="Arial" w:cs="Arial"/>
          <w:sz w:val="20"/>
          <w:szCs w:val="20"/>
        </w:rPr>
      </w:pPr>
    </w:p>
    <w:p w14:paraId="611B02B4" w14:textId="31B57B5E" w:rsidR="001B77AA" w:rsidRPr="00B0306B" w:rsidRDefault="001B77AA" w:rsidP="00C002C5">
      <w:pPr>
        <w:spacing w:after="60" w:line="240" w:lineRule="auto"/>
        <w:ind w:left="360"/>
        <w:jc w:val="center"/>
        <w:rPr>
          <w:b/>
          <w:sz w:val="20"/>
          <w:szCs w:val="20"/>
        </w:rPr>
      </w:pPr>
      <w:r w:rsidRPr="00B0306B">
        <w:rPr>
          <w:b/>
          <w:sz w:val="20"/>
          <w:szCs w:val="20"/>
        </w:rPr>
        <w:t>§ 1</w:t>
      </w:r>
      <w:r w:rsidR="00293013">
        <w:rPr>
          <w:b/>
          <w:sz w:val="20"/>
          <w:szCs w:val="20"/>
        </w:rPr>
        <w:t>3</w:t>
      </w:r>
    </w:p>
    <w:p w14:paraId="64438E6E" w14:textId="4D136FC3" w:rsidR="001B77AA" w:rsidRPr="00B0306B" w:rsidRDefault="001B77AA" w:rsidP="00C002C5">
      <w:pPr>
        <w:tabs>
          <w:tab w:val="left" w:pos="567"/>
          <w:tab w:val="left" w:pos="993"/>
        </w:tabs>
        <w:spacing w:after="60" w:line="240" w:lineRule="auto"/>
        <w:jc w:val="center"/>
        <w:rPr>
          <w:rFonts w:eastAsia="Calibri"/>
          <w:b/>
          <w:sz w:val="20"/>
          <w:szCs w:val="20"/>
        </w:rPr>
      </w:pPr>
      <w:r w:rsidRPr="00B0306B">
        <w:rPr>
          <w:rFonts w:eastAsia="Calibri"/>
          <w:b/>
          <w:sz w:val="20"/>
          <w:szCs w:val="20"/>
        </w:rPr>
        <w:t>Odpo</w:t>
      </w:r>
      <w:r w:rsidR="009A1D5C">
        <w:rPr>
          <w:rFonts w:eastAsia="Calibri"/>
          <w:b/>
          <w:sz w:val="20"/>
          <w:szCs w:val="20"/>
        </w:rPr>
        <w:t>wiedzialność z tytułu gwarancji</w:t>
      </w:r>
    </w:p>
    <w:p w14:paraId="0EBBEB81" w14:textId="77777777" w:rsidR="001B77AA" w:rsidRPr="00B0306B" w:rsidRDefault="001B77AA" w:rsidP="0088693F">
      <w:pPr>
        <w:numPr>
          <w:ilvl w:val="0"/>
          <w:numId w:val="46"/>
        </w:numPr>
        <w:suppressAutoHyphens/>
        <w:spacing w:after="60" w:line="240" w:lineRule="auto"/>
        <w:jc w:val="both"/>
        <w:rPr>
          <w:sz w:val="20"/>
          <w:szCs w:val="20"/>
        </w:rPr>
      </w:pPr>
      <w:r w:rsidRPr="00B0306B">
        <w:rPr>
          <w:sz w:val="20"/>
          <w:szCs w:val="20"/>
        </w:rPr>
        <w:t xml:space="preserve">Wykonawca udziela Zamawiającemu gwarancji na wykonanie roboty i zamontowane urządzenia i materiały zgodnie ze złożoną ofertą. Okres gwarancji na cały przedmiot umowy wynosi: </w:t>
      </w:r>
      <w:r w:rsidRPr="00B0306B">
        <w:rPr>
          <w:b/>
          <w:sz w:val="20"/>
          <w:szCs w:val="20"/>
          <w:highlight w:val="yellow"/>
        </w:rPr>
        <w:t>…………..</w:t>
      </w:r>
      <w:r w:rsidRPr="00B0306B">
        <w:rPr>
          <w:sz w:val="20"/>
          <w:szCs w:val="20"/>
        </w:rPr>
        <w:t xml:space="preserve"> i liczy się od dnia dokonania odbioru końcowego przedmiotu umowy.</w:t>
      </w:r>
    </w:p>
    <w:p w14:paraId="5A4669A9" w14:textId="77777777" w:rsidR="001B77AA" w:rsidRPr="00B0306B" w:rsidRDefault="001B77AA" w:rsidP="0088693F">
      <w:pPr>
        <w:numPr>
          <w:ilvl w:val="0"/>
          <w:numId w:val="46"/>
        </w:numPr>
        <w:suppressAutoHyphens/>
        <w:spacing w:after="60" w:line="240" w:lineRule="auto"/>
        <w:jc w:val="both"/>
        <w:rPr>
          <w:sz w:val="20"/>
          <w:szCs w:val="20"/>
        </w:rPr>
      </w:pPr>
      <w:r w:rsidRPr="00B0306B">
        <w:rPr>
          <w:sz w:val="20"/>
          <w:szCs w:val="20"/>
        </w:rPr>
        <w:t>Wykonawca ponosi odpowiedzialność z tytułu gwarancji za:</w:t>
      </w:r>
    </w:p>
    <w:p w14:paraId="5A506244" w14:textId="77777777" w:rsidR="001B77AA" w:rsidRPr="00B0306B" w:rsidRDefault="001B77AA" w:rsidP="0088693F">
      <w:pPr>
        <w:numPr>
          <w:ilvl w:val="1"/>
          <w:numId w:val="46"/>
        </w:numPr>
        <w:suppressAutoHyphens/>
        <w:spacing w:after="60" w:line="240" w:lineRule="auto"/>
        <w:jc w:val="both"/>
        <w:rPr>
          <w:sz w:val="20"/>
          <w:szCs w:val="20"/>
        </w:rPr>
      </w:pPr>
      <w:r w:rsidRPr="00B0306B">
        <w:rPr>
          <w:sz w:val="20"/>
          <w:szCs w:val="20"/>
        </w:rPr>
        <w:t>wady zmniejszające wartość użytkową, techniczną i estetyczną wykonanych robót,</w:t>
      </w:r>
    </w:p>
    <w:p w14:paraId="58D6BDCB" w14:textId="5E28F8E5" w:rsidR="001B77AA" w:rsidRPr="00B0306B" w:rsidRDefault="001B77AA" w:rsidP="0088693F">
      <w:pPr>
        <w:numPr>
          <w:ilvl w:val="1"/>
          <w:numId w:val="46"/>
        </w:numPr>
        <w:suppressAutoHyphens/>
        <w:spacing w:after="60" w:line="240" w:lineRule="auto"/>
        <w:jc w:val="both"/>
        <w:rPr>
          <w:sz w:val="20"/>
          <w:szCs w:val="20"/>
        </w:rPr>
      </w:pPr>
      <w:r w:rsidRPr="00B0306B">
        <w:rPr>
          <w:sz w:val="20"/>
          <w:szCs w:val="20"/>
        </w:rPr>
        <w:lastRenderedPageBreak/>
        <w:t xml:space="preserve">usunięcie wad lub usterek stwierdzonych w toku czynności odbioru pogwarancyjnego i </w:t>
      </w:r>
      <w:r w:rsidR="009A1D5C">
        <w:rPr>
          <w:sz w:val="20"/>
          <w:szCs w:val="20"/>
        </w:rPr>
        <w:t xml:space="preserve">wad </w:t>
      </w:r>
      <w:r w:rsidRPr="00B0306B">
        <w:rPr>
          <w:sz w:val="20"/>
          <w:szCs w:val="20"/>
        </w:rPr>
        <w:t>ujawnionych w okresie gwarancyjnym.</w:t>
      </w:r>
    </w:p>
    <w:p w14:paraId="02835270" w14:textId="6F5530C0" w:rsidR="00176D55" w:rsidRPr="00C002C5" w:rsidRDefault="001B77AA" w:rsidP="0088693F">
      <w:pPr>
        <w:pStyle w:val="Akapitzlist"/>
        <w:numPr>
          <w:ilvl w:val="0"/>
          <w:numId w:val="46"/>
        </w:numPr>
        <w:spacing w:after="60" w:line="240" w:lineRule="auto"/>
        <w:contextualSpacing w:val="0"/>
        <w:jc w:val="both"/>
        <w:rPr>
          <w:rFonts w:ascii="Arial" w:hAnsi="Arial" w:cs="Arial"/>
          <w:sz w:val="20"/>
          <w:szCs w:val="20"/>
        </w:rPr>
      </w:pPr>
      <w:r w:rsidRPr="00C002C5">
        <w:rPr>
          <w:rFonts w:ascii="Arial" w:hAnsi="Arial" w:cs="Arial"/>
          <w:sz w:val="20"/>
          <w:szCs w:val="20"/>
        </w:rPr>
        <w:t>W przypadku ujawnienia w okresie gwarancji wad lub usterek Zamawiający poinformuje o tym Wykonawcę na piśmie i wyzna</w:t>
      </w:r>
      <w:r w:rsidR="00176D55" w:rsidRPr="00C002C5">
        <w:rPr>
          <w:rFonts w:ascii="Arial" w:hAnsi="Arial" w:cs="Arial"/>
          <w:sz w:val="20"/>
          <w:szCs w:val="20"/>
        </w:rPr>
        <w:t>czy mu termin do ich usunięcia.</w:t>
      </w:r>
    </w:p>
    <w:p w14:paraId="13F9B8F6" w14:textId="77777777" w:rsidR="00176D55" w:rsidRPr="00C002C5" w:rsidRDefault="001B77AA" w:rsidP="0088693F">
      <w:pPr>
        <w:pStyle w:val="Akapitzlist"/>
        <w:numPr>
          <w:ilvl w:val="0"/>
          <w:numId w:val="46"/>
        </w:numPr>
        <w:spacing w:after="60" w:line="240" w:lineRule="auto"/>
        <w:contextualSpacing w:val="0"/>
        <w:jc w:val="both"/>
        <w:rPr>
          <w:rFonts w:ascii="Arial" w:hAnsi="Arial" w:cs="Arial"/>
          <w:sz w:val="20"/>
          <w:szCs w:val="20"/>
        </w:rPr>
      </w:pPr>
      <w:r w:rsidRPr="00C002C5">
        <w:rPr>
          <w:rFonts w:ascii="Arial" w:hAnsi="Arial" w:cs="Arial"/>
          <w:sz w:val="20"/>
          <w:szCs w:val="20"/>
        </w:rPr>
        <w:t>W przypadku nie usunięcia wad lub usterek w wyznaczonym przez Zamawiającego terminie Zamawiający może naliczyć karę umowną zgodnie</w:t>
      </w:r>
      <w:r w:rsidR="00176D55" w:rsidRPr="00C002C5">
        <w:rPr>
          <w:rFonts w:ascii="Arial" w:hAnsi="Arial" w:cs="Arial"/>
          <w:sz w:val="20"/>
          <w:szCs w:val="20"/>
        </w:rPr>
        <w:t xml:space="preserve"> z zapisami w niniejszej umowie.</w:t>
      </w:r>
    </w:p>
    <w:p w14:paraId="47F90831" w14:textId="77777777" w:rsidR="00176D55" w:rsidRPr="00C002C5" w:rsidRDefault="00176D55" w:rsidP="0088693F">
      <w:pPr>
        <w:pStyle w:val="Akapitzlist"/>
        <w:numPr>
          <w:ilvl w:val="0"/>
          <w:numId w:val="46"/>
        </w:numPr>
        <w:spacing w:after="60" w:line="240" w:lineRule="auto"/>
        <w:contextualSpacing w:val="0"/>
        <w:jc w:val="both"/>
        <w:rPr>
          <w:rFonts w:ascii="Arial" w:hAnsi="Arial" w:cs="Arial"/>
          <w:color w:val="000000" w:themeColor="text1"/>
          <w:sz w:val="20"/>
          <w:szCs w:val="20"/>
        </w:rPr>
      </w:pPr>
      <w:r w:rsidRPr="00C002C5">
        <w:rPr>
          <w:rFonts w:ascii="Arial" w:hAnsi="Arial" w:cs="Arial"/>
          <w:color w:val="000000" w:themeColor="text1"/>
          <w:sz w:val="20"/>
        </w:rPr>
        <w:t>Wykonawca będzie zobowiązany do udziału w corocznych bezpłatnych przeglądach w okresie gwarancji oraz na miesiąc przed upływem deklarowanego w ofercie okresu gwarancyjnego.</w:t>
      </w:r>
    </w:p>
    <w:p w14:paraId="11299388" w14:textId="77777777" w:rsidR="00176D55" w:rsidRPr="00A469D2" w:rsidRDefault="00176D55" w:rsidP="0088693F">
      <w:pPr>
        <w:pStyle w:val="Akapitzlist"/>
        <w:numPr>
          <w:ilvl w:val="0"/>
          <w:numId w:val="46"/>
        </w:numPr>
        <w:spacing w:after="60" w:line="240" w:lineRule="auto"/>
        <w:contextualSpacing w:val="0"/>
        <w:jc w:val="both"/>
        <w:rPr>
          <w:rFonts w:ascii="Arial" w:hAnsi="Arial" w:cs="Arial"/>
          <w:sz w:val="20"/>
          <w:szCs w:val="20"/>
        </w:rPr>
      </w:pPr>
      <w:r w:rsidRPr="00A469D2">
        <w:rPr>
          <w:rFonts w:ascii="Arial" w:hAnsi="Arial" w:cs="Arial"/>
          <w:sz w:val="20"/>
          <w:szCs w:val="20"/>
        </w:rPr>
        <w:t>Przeglądy gwarancyjne przeprowadzane są komisyjnie przy udziale upoważnionych przedstawicieli Zamawiającego, inspektora nadzoru</w:t>
      </w:r>
      <w:r w:rsidRPr="00A469D2">
        <w:rPr>
          <w:rFonts w:ascii="Arial" w:hAnsi="Arial" w:cs="Arial"/>
          <w:sz w:val="20"/>
          <w:szCs w:val="20"/>
          <w:shd w:val="clear" w:color="auto" w:fill="FFFFFF"/>
        </w:rPr>
        <w:t xml:space="preserve"> </w:t>
      </w:r>
      <w:r w:rsidRPr="00A469D2">
        <w:rPr>
          <w:rFonts w:ascii="Arial" w:hAnsi="Arial" w:cs="Arial"/>
          <w:sz w:val="20"/>
          <w:szCs w:val="20"/>
        </w:rPr>
        <w:t>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265E8265" w14:textId="77777777" w:rsidR="00176D55" w:rsidRPr="00A469D2" w:rsidRDefault="00176D55" w:rsidP="0088693F">
      <w:pPr>
        <w:pStyle w:val="Akapitzlist"/>
        <w:numPr>
          <w:ilvl w:val="0"/>
          <w:numId w:val="46"/>
        </w:numPr>
        <w:spacing w:after="60" w:line="240" w:lineRule="auto"/>
        <w:contextualSpacing w:val="0"/>
        <w:jc w:val="both"/>
        <w:rPr>
          <w:rFonts w:ascii="Arial" w:hAnsi="Arial" w:cs="Arial"/>
          <w:sz w:val="20"/>
          <w:szCs w:val="20"/>
        </w:rPr>
      </w:pPr>
      <w:r w:rsidRPr="00A469D2">
        <w:rPr>
          <w:rFonts w:ascii="Arial" w:hAnsi="Arial" w:cs="Arial"/>
          <w:sz w:val="20"/>
          <w:szCs w:val="20"/>
        </w:rPr>
        <w:t>Przeglądy gwarancyjne polegają na ocenie stanu technicznego przedmiotu umowy i ocenie jakości wykonanych robót oraz wskazaniu ewentualnych wad ujawnionych w okresie rękojmi lub gwarancji jakości.</w:t>
      </w:r>
    </w:p>
    <w:p w14:paraId="36C2C922" w14:textId="77777777" w:rsidR="00176D55" w:rsidRPr="00C002C5" w:rsidRDefault="00176D55" w:rsidP="0088693F">
      <w:pPr>
        <w:pStyle w:val="Akapitzlist"/>
        <w:numPr>
          <w:ilvl w:val="0"/>
          <w:numId w:val="46"/>
        </w:numPr>
        <w:spacing w:after="60" w:line="240" w:lineRule="auto"/>
        <w:contextualSpacing w:val="0"/>
        <w:jc w:val="both"/>
        <w:rPr>
          <w:rFonts w:ascii="Arial" w:hAnsi="Arial" w:cs="Arial"/>
          <w:color w:val="000000" w:themeColor="text1"/>
          <w:sz w:val="20"/>
          <w:szCs w:val="20"/>
        </w:rPr>
      </w:pPr>
      <w:r w:rsidRPr="00C002C5">
        <w:rPr>
          <w:rFonts w:ascii="Arial" w:hAnsi="Arial" w:cs="Arial"/>
          <w:color w:val="000000" w:themeColor="text1"/>
          <w:sz w:val="20"/>
          <w:szCs w:val="20"/>
        </w:rPr>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06238702" w14:textId="77777777" w:rsidR="00176D55" w:rsidRPr="00A469D2" w:rsidRDefault="00176D55" w:rsidP="0088693F">
      <w:pPr>
        <w:pStyle w:val="Akapitzlist"/>
        <w:numPr>
          <w:ilvl w:val="0"/>
          <w:numId w:val="46"/>
        </w:numPr>
        <w:spacing w:after="60" w:line="240" w:lineRule="auto"/>
        <w:contextualSpacing w:val="0"/>
        <w:jc w:val="both"/>
        <w:rPr>
          <w:rFonts w:ascii="Arial" w:hAnsi="Arial" w:cs="Arial"/>
          <w:sz w:val="20"/>
          <w:szCs w:val="20"/>
        </w:rPr>
      </w:pPr>
      <w:r w:rsidRPr="00A469D2">
        <w:rPr>
          <w:rFonts w:ascii="Arial" w:hAnsi="Arial" w:cs="Arial"/>
          <w:sz w:val="20"/>
          <w:szCs w:val="20"/>
        </w:rPr>
        <w:t>Odbiory gwarancyjne będą przeprowadzane po przeglądach gwarancyjnych, w okresie rękojmi i w okresie gwarancji jakości w ciągu 30 dni przed upływem odpowiednio okresu gwarancji jakości, okresu rękojmi, w celu oceny wykonanych robót związanych z usunięciem wad ujawnionych w okresie rękojmi lub gwarancji jakości.</w:t>
      </w:r>
    </w:p>
    <w:p w14:paraId="0F910FB4" w14:textId="77777777" w:rsidR="00176D55" w:rsidRPr="00A469D2" w:rsidRDefault="00176D55" w:rsidP="0088693F">
      <w:pPr>
        <w:pStyle w:val="Akapitzlist"/>
        <w:numPr>
          <w:ilvl w:val="0"/>
          <w:numId w:val="46"/>
        </w:numPr>
        <w:spacing w:after="60" w:line="240" w:lineRule="auto"/>
        <w:contextualSpacing w:val="0"/>
        <w:jc w:val="both"/>
        <w:rPr>
          <w:rFonts w:ascii="Arial" w:hAnsi="Arial" w:cs="Arial"/>
          <w:sz w:val="20"/>
          <w:szCs w:val="20"/>
        </w:rPr>
      </w:pPr>
      <w:r w:rsidRPr="00A469D2">
        <w:rPr>
          <w:rFonts w:ascii="Arial" w:hAnsi="Arial" w:cs="Arial"/>
          <w:sz w:val="20"/>
          <w:szCs w:val="20"/>
        </w:rPr>
        <w:t>Odbiory gwarancyjne będą dokonywane komisyjnie przy udziale upoważnionych przedstawicieli Zamawiającego, inspektora nadzoru</w:t>
      </w:r>
      <w:r w:rsidRPr="00A469D2">
        <w:rPr>
          <w:rFonts w:ascii="Arial" w:hAnsi="Arial" w:cs="Arial"/>
          <w:sz w:val="20"/>
          <w:szCs w:val="20"/>
          <w:shd w:val="clear" w:color="auto" w:fill="FFFFFF"/>
        </w:rPr>
        <w:t xml:space="preserve"> </w:t>
      </w:r>
      <w:r w:rsidRPr="00A469D2">
        <w:rPr>
          <w:rFonts w:ascii="Arial" w:hAnsi="Arial" w:cs="Arial"/>
          <w:sz w:val="20"/>
          <w:szCs w:val="20"/>
        </w:rPr>
        <w:t>i upoważnionych przedstawicieli Wykonawcy w wyznaczonym przez Zamawiającego terminie.</w:t>
      </w:r>
    </w:p>
    <w:p w14:paraId="1E6A0E52" w14:textId="77777777" w:rsidR="00176D55" w:rsidRPr="00C002C5" w:rsidRDefault="00176D55" w:rsidP="0088693F">
      <w:pPr>
        <w:pStyle w:val="Akapitzlist"/>
        <w:numPr>
          <w:ilvl w:val="0"/>
          <w:numId w:val="46"/>
        </w:numPr>
        <w:spacing w:after="60" w:line="240" w:lineRule="auto"/>
        <w:contextualSpacing w:val="0"/>
        <w:jc w:val="both"/>
        <w:rPr>
          <w:rFonts w:ascii="Arial" w:hAnsi="Arial" w:cs="Arial"/>
          <w:color w:val="000000" w:themeColor="text1"/>
          <w:sz w:val="20"/>
          <w:szCs w:val="20"/>
        </w:rPr>
      </w:pPr>
      <w:r w:rsidRPr="00C002C5">
        <w:rPr>
          <w:rFonts w:ascii="Arial" w:hAnsi="Arial" w:cs="Arial"/>
          <w:color w:val="000000" w:themeColor="text1"/>
          <w:sz w:val="20"/>
          <w:szCs w:val="20"/>
        </w:rPr>
        <w:t>Odbiór gwarancyjny potwierdzany jest protokołem usunięcia wad, sporządzonym po usunięciu wad ujawnionych w okresie rękojmi i w okresie gwarancji jakości.</w:t>
      </w:r>
    </w:p>
    <w:p w14:paraId="441A90E3" w14:textId="77777777" w:rsidR="00176D55" w:rsidRPr="00A469D2" w:rsidRDefault="00176D55" w:rsidP="0088693F">
      <w:pPr>
        <w:pStyle w:val="Akapitzlist"/>
        <w:numPr>
          <w:ilvl w:val="0"/>
          <w:numId w:val="46"/>
        </w:numPr>
        <w:spacing w:after="60" w:line="240" w:lineRule="auto"/>
        <w:contextualSpacing w:val="0"/>
        <w:jc w:val="both"/>
        <w:rPr>
          <w:rFonts w:ascii="Arial" w:hAnsi="Arial" w:cs="Arial"/>
          <w:sz w:val="20"/>
          <w:szCs w:val="20"/>
        </w:rPr>
      </w:pPr>
      <w:r w:rsidRPr="00A469D2">
        <w:rPr>
          <w:rFonts w:ascii="Arial" w:hAnsi="Arial" w:cs="Arial"/>
          <w:sz w:val="20"/>
          <w:szCs w:val="20"/>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320EC3CD" w14:textId="77777777" w:rsidR="00176D55" w:rsidRPr="00A469D2" w:rsidRDefault="00176D55" w:rsidP="0088693F">
      <w:pPr>
        <w:pStyle w:val="Akapitzlist"/>
        <w:numPr>
          <w:ilvl w:val="0"/>
          <w:numId w:val="46"/>
        </w:numPr>
        <w:spacing w:after="60" w:line="240" w:lineRule="auto"/>
        <w:contextualSpacing w:val="0"/>
        <w:jc w:val="both"/>
        <w:rPr>
          <w:rFonts w:ascii="Arial" w:hAnsi="Arial" w:cs="Arial"/>
          <w:sz w:val="20"/>
          <w:szCs w:val="20"/>
        </w:rPr>
      </w:pPr>
      <w:r w:rsidRPr="00A469D2">
        <w:rPr>
          <w:rFonts w:ascii="Arial" w:hAnsi="Arial" w:cs="Arial"/>
          <w:sz w:val="20"/>
          <w:szCs w:val="20"/>
        </w:rPr>
        <w:t>Z odbioru ostatecznego sporządza się protokół odbioru ostatecznego.</w:t>
      </w:r>
    </w:p>
    <w:p w14:paraId="3703022F" w14:textId="7B7A5228" w:rsidR="00176D55" w:rsidRPr="00A469D2" w:rsidRDefault="00176D55" w:rsidP="0088693F">
      <w:pPr>
        <w:pStyle w:val="Akapitzlist"/>
        <w:numPr>
          <w:ilvl w:val="0"/>
          <w:numId w:val="46"/>
        </w:numPr>
        <w:spacing w:after="60" w:line="240" w:lineRule="auto"/>
        <w:contextualSpacing w:val="0"/>
        <w:jc w:val="both"/>
        <w:rPr>
          <w:rFonts w:ascii="Arial" w:hAnsi="Arial" w:cs="Arial"/>
          <w:sz w:val="20"/>
          <w:szCs w:val="20"/>
        </w:rPr>
      </w:pPr>
      <w:r w:rsidRPr="00A469D2">
        <w:rPr>
          <w:rFonts w:ascii="Arial" w:hAnsi="Arial" w:cs="Arial"/>
          <w:sz w:val="20"/>
          <w:szCs w:val="20"/>
        </w:rPr>
        <w:t>Jeżeli podczas odbioru ostatecznego okaże się, że nie zostały usunięte wszystkie wady, co skutkuje niemożliwością użytkowania przedmiotu niniejszej umowy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w:t>
      </w:r>
    </w:p>
    <w:p w14:paraId="1C601488" w14:textId="3BBF41B6" w:rsidR="001B77AA" w:rsidRPr="00B0306B" w:rsidRDefault="001B77AA" w:rsidP="00C002C5">
      <w:pPr>
        <w:spacing w:after="60" w:line="240" w:lineRule="auto"/>
        <w:jc w:val="center"/>
        <w:rPr>
          <w:b/>
          <w:sz w:val="20"/>
          <w:szCs w:val="20"/>
        </w:rPr>
      </w:pPr>
      <w:r w:rsidRPr="00B0306B">
        <w:rPr>
          <w:b/>
          <w:sz w:val="20"/>
          <w:szCs w:val="20"/>
        </w:rPr>
        <w:t>§ 1</w:t>
      </w:r>
      <w:r w:rsidR="00293013">
        <w:rPr>
          <w:b/>
          <w:sz w:val="20"/>
          <w:szCs w:val="20"/>
        </w:rPr>
        <w:t>4</w:t>
      </w:r>
    </w:p>
    <w:p w14:paraId="2D007129" w14:textId="77777777" w:rsidR="001B77AA" w:rsidRPr="00B0306B" w:rsidRDefault="001B77AA" w:rsidP="00C002C5">
      <w:pPr>
        <w:tabs>
          <w:tab w:val="left" w:pos="374"/>
        </w:tabs>
        <w:spacing w:after="60" w:line="240" w:lineRule="auto"/>
        <w:ind w:left="748" w:hanging="374"/>
        <w:jc w:val="center"/>
        <w:rPr>
          <w:b/>
          <w:sz w:val="20"/>
          <w:szCs w:val="20"/>
        </w:rPr>
      </w:pPr>
      <w:r w:rsidRPr="00B0306B">
        <w:rPr>
          <w:b/>
          <w:sz w:val="20"/>
          <w:szCs w:val="20"/>
        </w:rPr>
        <w:t>Rękojmia</w:t>
      </w:r>
    </w:p>
    <w:p w14:paraId="0501FDE0" w14:textId="77777777" w:rsidR="001B77AA" w:rsidRPr="00B0306B" w:rsidRDefault="001B77AA" w:rsidP="0088693F">
      <w:pPr>
        <w:numPr>
          <w:ilvl w:val="0"/>
          <w:numId w:val="47"/>
        </w:numPr>
        <w:tabs>
          <w:tab w:val="num" w:pos="709"/>
        </w:tabs>
        <w:suppressAutoHyphens/>
        <w:spacing w:after="60" w:line="240" w:lineRule="auto"/>
        <w:ind w:left="709" w:hanging="425"/>
        <w:jc w:val="both"/>
        <w:rPr>
          <w:sz w:val="20"/>
          <w:szCs w:val="20"/>
        </w:rPr>
      </w:pPr>
      <w:r w:rsidRPr="00B0306B">
        <w:rPr>
          <w:sz w:val="20"/>
          <w:szCs w:val="20"/>
        </w:rPr>
        <w:t>Odpowiedzialność Wykonawcy z tytułu rękojmi za wady fizyczne dotyczy wad przedmiotu umowy istniejących w czasie dokonywania czynności odbioru oraz wad powstałych po odbiorze, lecz z przyczyn tkwiących w przedmiocie umowy w chwili odbioru i wygasa po 6 miesiącach od upływu okresu gwarancji.</w:t>
      </w:r>
    </w:p>
    <w:p w14:paraId="387534E5" w14:textId="5E0B68CD" w:rsidR="001B77AA" w:rsidRPr="00B0306B" w:rsidRDefault="001B77AA" w:rsidP="0088693F">
      <w:pPr>
        <w:numPr>
          <w:ilvl w:val="0"/>
          <w:numId w:val="47"/>
        </w:numPr>
        <w:tabs>
          <w:tab w:val="num" w:pos="709"/>
        </w:tabs>
        <w:suppressAutoHyphens/>
        <w:spacing w:after="60" w:line="240" w:lineRule="auto"/>
        <w:ind w:left="709" w:hanging="425"/>
        <w:jc w:val="both"/>
        <w:rPr>
          <w:sz w:val="20"/>
          <w:szCs w:val="20"/>
        </w:rPr>
      </w:pPr>
      <w:r w:rsidRPr="00B0306B">
        <w:rPr>
          <w:sz w:val="20"/>
          <w:szCs w:val="20"/>
        </w:rPr>
        <w:t>O wykryciu wady Zamawiający powiadomi na piśmie wykonawcę</w:t>
      </w:r>
      <w:r w:rsidR="00B0306B">
        <w:rPr>
          <w:sz w:val="20"/>
          <w:szCs w:val="20"/>
        </w:rPr>
        <w:t>.</w:t>
      </w:r>
      <w:r w:rsidRPr="00B0306B">
        <w:rPr>
          <w:sz w:val="20"/>
          <w:szCs w:val="20"/>
        </w:rPr>
        <w:t xml:space="preserve"> </w:t>
      </w:r>
    </w:p>
    <w:p w14:paraId="037B09B7" w14:textId="77777777" w:rsidR="001B77AA" w:rsidRPr="00B0306B" w:rsidRDefault="001B77AA" w:rsidP="0088693F">
      <w:pPr>
        <w:numPr>
          <w:ilvl w:val="0"/>
          <w:numId w:val="47"/>
        </w:numPr>
        <w:tabs>
          <w:tab w:val="num" w:pos="709"/>
        </w:tabs>
        <w:suppressAutoHyphens/>
        <w:spacing w:after="60" w:line="240" w:lineRule="auto"/>
        <w:ind w:left="709" w:hanging="425"/>
        <w:jc w:val="both"/>
        <w:rPr>
          <w:sz w:val="20"/>
          <w:szCs w:val="20"/>
        </w:rPr>
      </w:pPr>
      <w:r w:rsidRPr="00B0306B">
        <w:rPr>
          <w:sz w:val="20"/>
          <w:szCs w:val="20"/>
        </w:rPr>
        <w:t>Wykonawca jest zobowiązany na własny koszt i własnym staraniem niezwłocznie usunąć wszystkie wady odnoszące się do przedmiotu niniejszej umowy, jeżeli Zamawiający zażądał tego na piśmie przed upływem okresu rękojmi.</w:t>
      </w:r>
    </w:p>
    <w:p w14:paraId="223060C3" w14:textId="77777777" w:rsidR="001B77AA" w:rsidRPr="00B0306B" w:rsidRDefault="001B77AA" w:rsidP="0088693F">
      <w:pPr>
        <w:numPr>
          <w:ilvl w:val="0"/>
          <w:numId w:val="47"/>
        </w:numPr>
        <w:tabs>
          <w:tab w:val="num" w:pos="709"/>
        </w:tabs>
        <w:suppressAutoHyphens/>
        <w:spacing w:after="60" w:line="240" w:lineRule="auto"/>
        <w:ind w:left="709" w:hanging="425"/>
        <w:jc w:val="both"/>
        <w:rPr>
          <w:sz w:val="20"/>
          <w:szCs w:val="20"/>
        </w:rPr>
      </w:pPr>
      <w:r w:rsidRPr="00B0306B">
        <w:rPr>
          <w:sz w:val="20"/>
          <w:szCs w:val="20"/>
        </w:rPr>
        <w:t>Roszczenia z tytułu rękojmi mogą być dochodzone także po upływie terminu rękojmi, jeżeli zamawiający zgłosi Wykonawcy istnienie wady w okresie rękojmi.</w:t>
      </w:r>
    </w:p>
    <w:p w14:paraId="34FCE3EB" w14:textId="77777777" w:rsidR="001B77AA" w:rsidRPr="00B0306B" w:rsidRDefault="001B77AA" w:rsidP="0088693F">
      <w:pPr>
        <w:numPr>
          <w:ilvl w:val="0"/>
          <w:numId w:val="47"/>
        </w:numPr>
        <w:tabs>
          <w:tab w:val="num" w:pos="709"/>
        </w:tabs>
        <w:suppressAutoHyphens/>
        <w:spacing w:after="60" w:line="240" w:lineRule="auto"/>
        <w:ind w:left="709" w:hanging="425"/>
        <w:jc w:val="both"/>
        <w:rPr>
          <w:sz w:val="20"/>
          <w:szCs w:val="20"/>
        </w:rPr>
      </w:pPr>
      <w:r w:rsidRPr="00B0306B">
        <w:rPr>
          <w:sz w:val="20"/>
          <w:szCs w:val="20"/>
        </w:rPr>
        <w:lastRenderedPageBreak/>
        <w:t>Zgłoszenie przez inspektora nadzoru wady powinny być usunięte przez Wykonawcę w terminie ustalonym przez Zamawiającego, nie później jednak niż w terminie określonym w ust.10. Inspektor nadzoru poświadcza usunięcie wad.</w:t>
      </w:r>
    </w:p>
    <w:p w14:paraId="64C0885C" w14:textId="77C63B7D" w:rsidR="001B77AA" w:rsidRPr="00B0306B" w:rsidRDefault="00AA2A5C" w:rsidP="0088693F">
      <w:pPr>
        <w:numPr>
          <w:ilvl w:val="0"/>
          <w:numId w:val="47"/>
        </w:numPr>
        <w:tabs>
          <w:tab w:val="num" w:pos="709"/>
        </w:tabs>
        <w:suppressAutoHyphens/>
        <w:spacing w:after="60" w:line="240" w:lineRule="auto"/>
        <w:ind w:left="709" w:hanging="425"/>
        <w:jc w:val="both"/>
        <w:rPr>
          <w:sz w:val="20"/>
          <w:szCs w:val="20"/>
        </w:rPr>
      </w:pPr>
      <w:r w:rsidRPr="00B0306B">
        <w:rPr>
          <w:sz w:val="20"/>
          <w:szCs w:val="20"/>
        </w:rPr>
        <w:t>Nie</w:t>
      </w:r>
      <w:r w:rsidR="001B77AA" w:rsidRPr="00B0306B">
        <w:rPr>
          <w:sz w:val="20"/>
          <w:szCs w:val="20"/>
        </w:rPr>
        <w:t>usunięcie przez Wykonawcę wad w uzgodnionym terminie uprawnia Zamawiającego do powierzenia ich usunięcia osobom trzecim w całości na koszt Wykonawcy po powiadomieniu Wykonawcy. Koszt usunięcia wad przez osobę trzecią może zostać w takim przypadku potrącony z zabezpieczenia należytego wykonania umowy.</w:t>
      </w:r>
    </w:p>
    <w:p w14:paraId="493C1108" w14:textId="77777777" w:rsidR="001B77AA" w:rsidRPr="00B0306B" w:rsidRDefault="001B77AA" w:rsidP="0088693F">
      <w:pPr>
        <w:numPr>
          <w:ilvl w:val="0"/>
          <w:numId w:val="47"/>
        </w:numPr>
        <w:tabs>
          <w:tab w:val="num" w:pos="709"/>
        </w:tabs>
        <w:suppressAutoHyphens/>
        <w:spacing w:after="60" w:line="240" w:lineRule="auto"/>
        <w:ind w:left="709" w:hanging="425"/>
        <w:jc w:val="both"/>
        <w:rPr>
          <w:sz w:val="20"/>
          <w:szCs w:val="20"/>
        </w:rPr>
      </w:pPr>
      <w:r w:rsidRPr="00B0306B">
        <w:rPr>
          <w:sz w:val="20"/>
          <w:szCs w:val="20"/>
        </w:rPr>
        <w:t>Wady ujawnione w okresie rękojmi będą kwalifikowane przy udziale stron niniejszej umowy oraz prawidłowo oceniane pod względem przyczyny ich powstania, według stanu na dzień sporządzenia protokołu.</w:t>
      </w:r>
    </w:p>
    <w:p w14:paraId="2066310E" w14:textId="77777777" w:rsidR="001B77AA" w:rsidRPr="00B0306B" w:rsidRDefault="001B77AA" w:rsidP="0088693F">
      <w:pPr>
        <w:numPr>
          <w:ilvl w:val="0"/>
          <w:numId w:val="47"/>
        </w:numPr>
        <w:tabs>
          <w:tab w:val="num" w:pos="709"/>
        </w:tabs>
        <w:suppressAutoHyphens/>
        <w:spacing w:after="60" w:line="240" w:lineRule="auto"/>
        <w:ind w:left="709" w:hanging="425"/>
        <w:jc w:val="both"/>
        <w:rPr>
          <w:sz w:val="20"/>
          <w:szCs w:val="20"/>
        </w:rPr>
      </w:pPr>
      <w:r w:rsidRPr="00B0306B">
        <w:rPr>
          <w:sz w:val="20"/>
          <w:szCs w:val="20"/>
        </w:rPr>
        <w:t>Zamawiający powiadomi Wykonawcę o terminie i miejscu kwalifikacji wad na 14 dni przed dokonaniem oględzin.</w:t>
      </w:r>
    </w:p>
    <w:p w14:paraId="0B74B510" w14:textId="77777777" w:rsidR="001B77AA" w:rsidRPr="00B0306B" w:rsidRDefault="001B77AA" w:rsidP="0088693F">
      <w:pPr>
        <w:numPr>
          <w:ilvl w:val="0"/>
          <w:numId w:val="47"/>
        </w:numPr>
        <w:tabs>
          <w:tab w:val="num" w:pos="709"/>
        </w:tabs>
        <w:suppressAutoHyphens/>
        <w:spacing w:after="60" w:line="240" w:lineRule="auto"/>
        <w:ind w:left="709" w:hanging="425"/>
        <w:jc w:val="both"/>
        <w:rPr>
          <w:sz w:val="20"/>
          <w:szCs w:val="20"/>
        </w:rPr>
      </w:pPr>
      <w:r w:rsidRPr="00B0306B">
        <w:rPr>
          <w:sz w:val="20"/>
          <w:szCs w:val="20"/>
        </w:rPr>
        <w:t>Protokół z komisyjnego zakwalifikowania wad Wykonawca otrzyma bezpośrednio po zakończeniu działania komisji.</w:t>
      </w:r>
    </w:p>
    <w:p w14:paraId="1752EB86" w14:textId="77777777" w:rsidR="001B77AA" w:rsidRPr="00B0306B" w:rsidRDefault="001B77AA" w:rsidP="0088693F">
      <w:pPr>
        <w:numPr>
          <w:ilvl w:val="0"/>
          <w:numId w:val="47"/>
        </w:numPr>
        <w:tabs>
          <w:tab w:val="num" w:pos="709"/>
        </w:tabs>
        <w:suppressAutoHyphens/>
        <w:spacing w:after="60" w:line="240" w:lineRule="auto"/>
        <w:ind w:left="709" w:hanging="425"/>
        <w:jc w:val="both"/>
        <w:rPr>
          <w:sz w:val="20"/>
          <w:szCs w:val="20"/>
        </w:rPr>
      </w:pPr>
      <w:r w:rsidRPr="00B0306B">
        <w:rPr>
          <w:rFonts w:eastAsia="Calibri"/>
          <w:sz w:val="20"/>
          <w:szCs w:val="20"/>
          <w:lang w:eastAsia="ar-SA"/>
        </w:rPr>
        <w:t>Terminy usunięcia ujawnionych wad będzie określać Zamawiający, który weźmie pod uwagę niezbędny czas i techniczne możliwości ich usunięcia i pisemnie poinformuje o  nich Wykonawcę.</w:t>
      </w:r>
      <w:r w:rsidRPr="00B0306B">
        <w:rPr>
          <w:rFonts w:eastAsia="Calibri"/>
          <w:bCs/>
          <w:sz w:val="20"/>
          <w:szCs w:val="20"/>
          <w:lang w:eastAsia="ar-SA"/>
        </w:rPr>
        <w:t xml:space="preserve"> </w:t>
      </w:r>
    </w:p>
    <w:p w14:paraId="018B8932" w14:textId="77777777" w:rsidR="001B77AA" w:rsidRPr="00A469D2" w:rsidRDefault="001B77AA" w:rsidP="00AC6FC5">
      <w:pPr>
        <w:tabs>
          <w:tab w:val="left" w:pos="284"/>
        </w:tabs>
        <w:spacing w:line="240" w:lineRule="auto"/>
        <w:jc w:val="both"/>
        <w:rPr>
          <w:color w:val="FF0000"/>
          <w:sz w:val="20"/>
          <w:szCs w:val="20"/>
        </w:rPr>
      </w:pPr>
    </w:p>
    <w:p w14:paraId="207D4FC2" w14:textId="77777777" w:rsidR="002202A9" w:rsidRPr="00A469D2" w:rsidRDefault="002202A9" w:rsidP="002202A9">
      <w:pPr>
        <w:pStyle w:val="Akapitzlist"/>
        <w:tabs>
          <w:tab w:val="left" w:pos="284"/>
        </w:tabs>
        <w:spacing w:after="0" w:line="240" w:lineRule="auto"/>
        <w:ind w:left="284" w:hanging="426"/>
        <w:jc w:val="both"/>
        <w:rPr>
          <w:rFonts w:ascii="Arial" w:hAnsi="Arial" w:cs="Arial"/>
          <w:bCs/>
          <w:color w:val="FF0000"/>
          <w:sz w:val="20"/>
          <w:szCs w:val="20"/>
        </w:rPr>
      </w:pPr>
    </w:p>
    <w:p w14:paraId="02699AF9" w14:textId="0912AE58" w:rsidR="002202A9" w:rsidRPr="00A469D2" w:rsidRDefault="002202A9" w:rsidP="00C002C5">
      <w:pPr>
        <w:pStyle w:val="Akapitzlist"/>
        <w:spacing w:after="60" w:line="240" w:lineRule="auto"/>
        <w:ind w:left="0"/>
        <w:contextualSpacing w:val="0"/>
        <w:jc w:val="center"/>
        <w:rPr>
          <w:rFonts w:ascii="Arial" w:hAnsi="Arial" w:cs="Arial"/>
          <w:b/>
          <w:bCs/>
          <w:sz w:val="20"/>
          <w:szCs w:val="20"/>
        </w:rPr>
      </w:pPr>
      <w:r w:rsidRPr="00A469D2">
        <w:rPr>
          <w:rFonts w:ascii="Arial" w:hAnsi="Arial" w:cs="Arial"/>
          <w:b/>
          <w:bCs/>
          <w:sz w:val="20"/>
          <w:szCs w:val="20"/>
        </w:rPr>
        <w:t>§ 1</w:t>
      </w:r>
      <w:r w:rsidR="00293013">
        <w:rPr>
          <w:rFonts w:ascii="Arial" w:hAnsi="Arial" w:cs="Arial"/>
          <w:b/>
          <w:bCs/>
          <w:sz w:val="20"/>
          <w:szCs w:val="20"/>
        </w:rPr>
        <w:t>5</w:t>
      </w:r>
    </w:p>
    <w:p w14:paraId="01B8FDD4" w14:textId="5A5FAC67" w:rsidR="00AC6FC5" w:rsidRPr="00A469D2" w:rsidRDefault="004575B1" w:rsidP="00C002C5">
      <w:pPr>
        <w:pStyle w:val="Akapitzlist"/>
        <w:spacing w:after="60" w:line="240" w:lineRule="auto"/>
        <w:ind w:left="0"/>
        <w:contextualSpacing w:val="0"/>
        <w:jc w:val="center"/>
        <w:rPr>
          <w:rFonts w:ascii="Arial" w:hAnsi="Arial" w:cs="Arial"/>
          <w:b/>
          <w:sz w:val="20"/>
          <w:szCs w:val="20"/>
        </w:rPr>
      </w:pPr>
      <w:r>
        <w:rPr>
          <w:rFonts w:ascii="Arial" w:hAnsi="Arial" w:cs="Arial"/>
          <w:b/>
          <w:bCs/>
          <w:sz w:val="20"/>
          <w:szCs w:val="20"/>
        </w:rPr>
        <w:t>O</w:t>
      </w:r>
      <w:r w:rsidR="00AC6FC5" w:rsidRPr="00A469D2">
        <w:rPr>
          <w:rFonts w:ascii="Arial" w:hAnsi="Arial" w:cs="Arial"/>
          <w:b/>
          <w:bCs/>
          <w:sz w:val="20"/>
          <w:szCs w:val="20"/>
        </w:rPr>
        <w:t>dstąpienie od umowy</w:t>
      </w:r>
    </w:p>
    <w:p w14:paraId="6559B153" w14:textId="77777777" w:rsidR="00CE5342" w:rsidRDefault="002202A9" w:rsidP="00C002C5">
      <w:pPr>
        <w:tabs>
          <w:tab w:val="left" w:pos="17608"/>
          <w:tab w:val="left" w:pos="20858"/>
        </w:tabs>
        <w:spacing w:after="60" w:line="240" w:lineRule="auto"/>
        <w:ind w:left="284" w:hanging="284"/>
        <w:jc w:val="both"/>
        <w:rPr>
          <w:sz w:val="20"/>
          <w:szCs w:val="20"/>
        </w:rPr>
      </w:pPr>
      <w:r w:rsidRPr="00B0306B">
        <w:rPr>
          <w:sz w:val="20"/>
          <w:szCs w:val="20"/>
        </w:rPr>
        <w:t>1.</w:t>
      </w:r>
      <w:r w:rsidR="00CE5342" w:rsidRPr="00CE5342">
        <w:rPr>
          <w:sz w:val="20"/>
          <w:szCs w:val="20"/>
        </w:rPr>
        <w:t xml:space="preserve"> Zamawiający może odstąpić od umowy:</w:t>
      </w:r>
    </w:p>
    <w:p w14:paraId="5212CBA1" w14:textId="41D87AB9" w:rsidR="00CE5342" w:rsidRPr="004575B1" w:rsidRDefault="00CE5342" w:rsidP="0088693F">
      <w:pPr>
        <w:pStyle w:val="Akapitzlist"/>
        <w:numPr>
          <w:ilvl w:val="0"/>
          <w:numId w:val="72"/>
        </w:numPr>
        <w:tabs>
          <w:tab w:val="left" w:pos="17608"/>
          <w:tab w:val="left" w:pos="20858"/>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w terminie 30dni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9B1A4AF" w14:textId="28E8DB9B" w:rsidR="00CE5342" w:rsidRPr="004575B1" w:rsidRDefault="00CE5342" w:rsidP="0088693F">
      <w:pPr>
        <w:pStyle w:val="Akapitzlist"/>
        <w:numPr>
          <w:ilvl w:val="0"/>
          <w:numId w:val="72"/>
        </w:numPr>
        <w:tabs>
          <w:tab w:val="left" w:pos="17608"/>
          <w:tab w:val="left" w:pos="20858"/>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jeżeli zachodziło najmniej jedna z następujących okoliczności:</w:t>
      </w:r>
    </w:p>
    <w:p w14:paraId="44DFFF1B" w14:textId="557FA44B" w:rsidR="00CE5342" w:rsidRPr="004575B1" w:rsidRDefault="00CE5342" w:rsidP="0088693F">
      <w:pPr>
        <w:pStyle w:val="Akapitzlist"/>
        <w:numPr>
          <w:ilvl w:val="0"/>
          <w:numId w:val="73"/>
        </w:numPr>
        <w:tabs>
          <w:tab w:val="left" w:pos="17608"/>
          <w:tab w:val="left" w:pos="20858"/>
        </w:tabs>
        <w:spacing w:after="60" w:line="240" w:lineRule="auto"/>
        <w:contextualSpacing w:val="0"/>
        <w:jc w:val="both"/>
        <w:rPr>
          <w:rFonts w:ascii="Arial" w:hAnsi="Arial" w:cs="Arial"/>
          <w:sz w:val="20"/>
          <w:szCs w:val="20"/>
          <w:lang w:val="pl" w:eastAsia="ar-SA"/>
        </w:rPr>
      </w:pPr>
      <w:r w:rsidRPr="004575B1">
        <w:rPr>
          <w:rFonts w:ascii="Arial" w:hAnsi="Arial" w:cs="Arial"/>
          <w:sz w:val="20"/>
          <w:szCs w:val="20"/>
          <w:lang w:val="pl" w:eastAsia="ar-SA"/>
        </w:rPr>
        <w:t xml:space="preserve">dokonano zmiany umowy z naruszeniem art.454 i art.455 ustawy </w:t>
      </w:r>
      <w:proofErr w:type="spellStart"/>
      <w:r w:rsidRPr="004575B1">
        <w:rPr>
          <w:rFonts w:ascii="Arial" w:hAnsi="Arial" w:cs="Arial"/>
          <w:sz w:val="20"/>
          <w:szCs w:val="20"/>
          <w:lang w:val="pl" w:eastAsia="ar-SA"/>
        </w:rPr>
        <w:t>pzp</w:t>
      </w:r>
      <w:proofErr w:type="spellEnd"/>
      <w:r w:rsidRPr="004575B1">
        <w:rPr>
          <w:rFonts w:ascii="Arial" w:hAnsi="Arial" w:cs="Arial"/>
          <w:sz w:val="20"/>
          <w:szCs w:val="20"/>
          <w:lang w:val="pl" w:eastAsia="ar-SA"/>
        </w:rPr>
        <w:t>,</w:t>
      </w:r>
    </w:p>
    <w:p w14:paraId="28E17D87" w14:textId="1CCEAC10" w:rsidR="00CE5342" w:rsidRPr="004575B1" w:rsidRDefault="00CE5342" w:rsidP="0088693F">
      <w:pPr>
        <w:pStyle w:val="Akapitzlist"/>
        <w:numPr>
          <w:ilvl w:val="0"/>
          <w:numId w:val="73"/>
        </w:numPr>
        <w:tabs>
          <w:tab w:val="left" w:pos="17608"/>
          <w:tab w:val="left" w:pos="20858"/>
        </w:tabs>
        <w:spacing w:after="60" w:line="240" w:lineRule="auto"/>
        <w:contextualSpacing w:val="0"/>
        <w:jc w:val="both"/>
        <w:rPr>
          <w:rFonts w:ascii="Arial" w:hAnsi="Arial" w:cs="Arial"/>
          <w:sz w:val="20"/>
          <w:szCs w:val="20"/>
          <w:lang w:val="pl" w:eastAsia="ar-SA"/>
        </w:rPr>
      </w:pPr>
      <w:r w:rsidRPr="004575B1">
        <w:rPr>
          <w:rFonts w:ascii="Arial" w:hAnsi="Arial" w:cs="Arial"/>
          <w:sz w:val="20"/>
          <w:szCs w:val="20"/>
          <w:lang w:val="pl" w:eastAsia="ar-SA"/>
        </w:rPr>
        <w:t>wykonawca w chwili zawarcia umowy podlegał wykluczeniu na podstawie art.108,</w:t>
      </w:r>
    </w:p>
    <w:p w14:paraId="64A80F9C" w14:textId="3FAB9AFC" w:rsidR="00CE5342" w:rsidRPr="004575B1" w:rsidRDefault="00CE5342" w:rsidP="0088693F">
      <w:pPr>
        <w:pStyle w:val="Akapitzlist"/>
        <w:numPr>
          <w:ilvl w:val="0"/>
          <w:numId w:val="73"/>
        </w:numPr>
        <w:tabs>
          <w:tab w:val="left" w:pos="17608"/>
          <w:tab w:val="left" w:pos="20858"/>
        </w:tabs>
        <w:spacing w:after="60" w:line="240" w:lineRule="auto"/>
        <w:contextualSpacing w:val="0"/>
        <w:jc w:val="both"/>
        <w:rPr>
          <w:rFonts w:ascii="Arial" w:hAnsi="Arial" w:cs="Arial"/>
          <w:sz w:val="20"/>
          <w:szCs w:val="20"/>
          <w:lang w:val="pl" w:eastAsia="ar-SA"/>
        </w:rPr>
      </w:pPr>
      <w:r w:rsidRPr="004575B1">
        <w:rPr>
          <w:rFonts w:ascii="Arial" w:hAnsi="Arial" w:cs="Arial"/>
          <w:sz w:val="20"/>
          <w:szCs w:val="20"/>
          <w:lang w:val="pl" w:eastAsia="ar-SA"/>
        </w:rPr>
        <w:t>Trybunał Sprawiedliwości Unii Europejskiej stwierdził, w ramach procedury przewidzianej wart.258Traktatu o funkcjonowaniu Unii</w:t>
      </w:r>
      <w:r w:rsidR="002202A9" w:rsidRPr="004575B1">
        <w:rPr>
          <w:rFonts w:ascii="Arial" w:hAnsi="Arial" w:cs="Arial"/>
          <w:sz w:val="20"/>
          <w:szCs w:val="20"/>
          <w:lang w:val="pl" w:eastAsia="ar-SA"/>
        </w:rPr>
        <w:t> </w:t>
      </w:r>
      <w:r w:rsidRPr="004575B1">
        <w:rPr>
          <w:rFonts w:ascii="Arial" w:hAnsi="Arial" w:cs="Arial"/>
          <w:sz w:val="20"/>
          <w:szCs w:val="20"/>
          <w:lang w:val="pl" w:eastAsia="ar-SA"/>
        </w:rPr>
        <w:t>Europejskiej, że Rzeczpospolita Polska uchybiła zobowiązaniom, które ciążą na niej na mocy Traktatów, dyrektywy 2014/24/UE, dyrektywy 2014/25/UE i dyrektywy 2009/81/WE, z uwagi na to, że zamawiający udzielił zamówienia z naruszeniem prawa Unii Europejskiej.</w:t>
      </w:r>
    </w:p>
    <w:p w14:paraId="64980DCD" w14:textId="77777777" w:rsidR="004575B1" w:rsidRPr="004575B1" w:rsidRDefault="00CE5342" w:rsidP="0088693F">
      <w:pPr>
        <w:pStyle w:val="Akapitzlist"/>
        <w:numPr>
          <w:ilvl w:val="0"/>
          <w:numId w:val="72"/>
        </w:numPr>
        <w:tabs>
          <w:tab w:val="left" w:pos="-30382"/>
          <w:tab w:val="left" w:pos="-26989"/>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Wykonawca nie rozpoczął robót bez uzasadnionych przyczyn lub nie kontynuuje ich, pomimo wezwania Zamawiającego złożonego na piśmie;</w:t>
      </w:r>
    </w:p>
    <w:p w14:paraId="42D58229" w14:textId="77777777" w:rsidR="004575B1" w:rsidRPr="004575B1" w:rsidRDefault="00CE5342" w:rsidP="0088693F">
      <w:pPr>
        <w:pStyle w:val="Akapitzlist"/>
        <w:numPr>
          <w:ilvl w:val="0"/>
          <w:numId w:val="72"/>
        </w:numPr>
        <w:tabs>
          <w:tab w:val="left" w:pos="-30382"/>
          <w:tab w:val="left" w:pos="-26989"/>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Wykonawca przerwał realizację robót i przerwa ta trwa dłużej niż 14 dni roboczych i pomimo dodatkowego pisemnego wezwania Zamawiającego nie podjął ich w okresie 14 dni roboczych od dnia doręczenia Wykonawcy dodatkowego wezwania, chyba że przerwa jest uzasadniona technologicznie;</w:t>
      </w:r>
    </w:p>
    <w:p w14:paraId="3610748A" w14:textId="77777777" w:rsidR="004575B1" w:rsidRPr="004575B1" w:rsidRDefault="00CE5342" w:rsidP="0088693F">
      <w:pPr>
        <w:pStyle w:val="Akapitzlist"/>
        <w:numPr>
          <w:ilvl w:val="0"/>
          <w:numId w:val="72"/>
        </w:numPr>
        <w:tabs>
          <w:tab w:val="left" w:pos="-30382"/>
          <w:tab w:val="left" w:pos="-26989"/>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podzleca całość robót lub dokonuje cesji Umowy, jej części bez zgody Zamawiającego,</w:t>
      </w:r>
    </w:p>
    <w:p w14:paraId="2635C64E" w14:textId="3B7F2869" w:rsidR="00CE5342" w:rsidRPr="004575B1" w:rsidRDefault="00CE5342" w:rsidP="0088693F">
      <w:pPr>
        <w:pStyle w:val="Akapitzlist"/>
        <w:numPr>
          <w:ilvl w:val="0"/>
          <w:numId w:val="72"/>
        </w:numPr>
        <w:tabs>
          <w:tab w:val="left" w:pos="-30382"/>
          <w:tab w:val="left" w:pos="-27349"/>
          <w:tab w:val="left" w:pos="-26989"/>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w razie konieczności 3 – krotnego dokonywania bezpośredniej zapłaty przez Zamawiającego lub konieczności dokonania bezpośrednich płatności na sumę większą niż 5% wartości Umowy, Podwykonawcy lub dalszemu Podwykonawcy.</w:t>
      </w:r>
    </w:p>
    <w:p w14:paraId="3D71BB19" w14:textId="77777777" w:rsidR="002202A9" w:rsidRPr="00B0306B" w:rsidRDefault="002202A9" w:rsidP="00C002C5">
      <w:pPr>
        <w:tabs>
          <w:tab w:val="left" w:pos="17608"/>
          <w:tab w:val="left" w:pos="20924"/>
        </w:tabs>
        <w:spacing w:after="60" w:line="240" w:lineRule="auto"/>
        <w:ind w:left="284" w:hanging="284"/>
        <w:jc w:val="both"/>
        <w:rPr>
          <w:sz w:val="20"/>
          <w:szCs w:val="20"/>
        </w:rPr>
      </w:pPr>
      <w:r w:rsidRPr="00B0306B">
        <w:rPr>
          <w:sz w:val="20"/>
          <w:szCs w:val="20"/>
        </w:rPr>
        <w:t>3. Odstąpienie od umowy winno nastąpić w formie pisemnej pod rygorem nieważności takiego oświadczenia i powinno zawierać uzasadnienie.</w:t>
      </w:r>
    </w:p>
    <w:p w14:paraId="4F237497" w14:textId="77777777" w:rsidR="002202A9" w:rsidRPr="00B0306B" w:rsidRDefault="002202A9" w:rsidP="00C002C5">
      <w:pPr>
        <w:tabs>
          <w:tab w:val="left" w:pos="17608"/>
          <w:tab w:val="left" w:pos="20924"/>
        </w:tabs>
        <w:spacing w:after="60" w:line="240" w:lineRule="auto"/>
        <w:ind w:left="284" w:hanging="284"/>
        <w:jc w:val="both"/>
        <w:rPr>
          <w:sz w:val="20"/>
          <w:szCs w:val="20"/>
        </w:rPr>
      </w:pPr>
      <w:r w:rsidRPr="00B0306B">
        <w:rPr>
          <w:sz w:val="20"/>
          <w:szCs w:val="20"/>
        </w:rPr>
        <w:t>4. W przypadku odstąpienia od umowy, Wykonawcę oraz Zamawiającego obciążają  następujące obowiązki szczegółowe:</w:t>
      </w:r>
    </w:p>
    <w:p w14:paraId="777C296E" w14:textId="77777777" w:rsidR="00E012AB" w:rsidRPr="00B0306B" w:rsidRDefault="002202A9" w:rsidP="0088693F">
      <w:pPr>
        <w:pStyle w:val="Akapitzlist"/>
        <w:numPr>
          <w:ilvl w:val="0"/>
          <w:numId w:val="52"/>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hAnsi="Arial" w:cs="Arial"/>
          <w:sz w:val="20"/>
          <w:szCs w:val="20"/>
        </w:rPr>
        <w:t>w terminie 14 dni od daty odstąpienia od umowy, Wykonawca przy udziale inspektora nadzoru sporządzi szczegółowy protokół inwentaryzacji robót w toku, wed</w:t>
      </w:r>
      <w:r w:rsidR="00E012AB" w:rsidRPr="00B0306B">
        <w:rPr>
          <w:rFonts w:ascii="Arial" w:hAnsi="Arial" w:cs="Arial"/>
          <w:sz w:val="20"/>
          <w:szCs w:val="20"/>
        </w:rPr>
        <w:t>ług stanu na dzień odstąpienia;</w:t>
      </w:r>
    </w:p>
    <w:p w14:paraId="2019AFC6" w14:textId="698B3764" w:rsidR="00E012AB" w:rsidRPr="00B0306B" w:rsidRDefault="00103F56" w:rsidP="0088693F">
      <w:pPr>
        <w:pStyle w:val="Akapitzlist"/>
        <w:numPr>
          <w:ilvl w:val="0"/>
          <w:numId w:val="52"/>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eastAsia="SimSun" w:hAnsi="Arial" w:cs="Arial"/>
          <w:kern w:val="3"/>
          <w:sz w:val="20"/>
          <w:szCs w:val="20"/>
          <w:lang w:bidi="en-US"/>
        </w:rPr>
        <w:lastRenderedPageBreak/>
        <w:t xml:space="preserve">w razie, gdy Wykonawca nie sporządzi inwentaryzacji, o której mowa w </w:t>
      </w:r>
      <w:r w:rsidR="00E012AB" w:rsidRPr="00B0306B">
        <w:rPr>
          <w:rFonts w:ascii="Arial" w:eastAsia="SimSun" w:hAnsi="Arial" w:cs="Arial"/>
          <w:kern w:val="3"/>
          <w:sz w:val="20"/>
          <w:szCs w:val="20"/>
          <w:lang w:bidi="en-US"/>
        </w:rPr>
        <w:t>lit.</w:t>
      </w:r>
      <w:r w:rsidRPr="00B0306B">
        <w:rPr>
          <w:rFonts w:ascii="Arial" w:eastAsia="SimSun" w:hAnsi="Arial" w:cs="Arial"/>
          <w:kern w:val="3"/>
          <w:sz w:val="20"/>
          <w:szCs w:val="20"/>
          <w:lang w:bidi="en-US"/>
        </w:rPr>
        <w:t xml:space="preserve"> </w:t>
      </w:r>
      <w:r w:rsidR="00E012AB" w:rsidRPr="00B0306B">
        <w:rPr>
          <w:rFonts w:ascii="Arial" w:eastAsia="SimSun" w:hAnsi="Arial" w:cs="Arial"/>
          <w:kern w:val="3"/>
          <w:sz w:val="20"/>
          <w:szCs w:val="20"/>
          <w:lang w:bidi="en-US"/>
        </w:rPr>
        <w:t>a)</w:t>
      </w:r>
      <w:r w:rsidRPr="00B0306B">
        <w:rPr>
          <w:rFonts w:ascii="Arial" w:eastAsia="SimSun" w:hAnsi="Arial" w:cs="Arial"/>
          <w:kern w:val="3"/>
          <w:sz w:val="20"/>
          <w:szCs w:val="20"/>
          <w:lang w:bidi="en-US"/>
        </w:rPr>
        <w:t xml:space="preserve">, Zamawiający może </w:t>
      </w:r>
      <w:r w:rsidRPr="00B0306B">
        <w:rPr>
          <w:rFonts w:ascii="Arial" w:eastAsia="SimSun" w:hAnsi="Arial" w:cs="Arial"/>
          <w:kern w:val="3"/>
          <w:sz w:val="20"/>
          <w:szCs w:val="20"/>
        </w:rPr>
        <w:t xml:space="preserve">powierzyć sporządzenie </w:t>
      </w:r>
      <w:r w:rsidRPr="00B0306B">
        <w:rPr>
          <w:rFonts w:ascii="Arial" w:eastAsia="SimSun" w:hAnsi="Arial" w:cs="Arial"/>
          <w:kern w:val="3"/>
          <w:sz w:val="20"/>
          <w:szCs w:val="20"/>
          <w:lang w:bidi="en-US"/>
        </w:rPr>
        <w:t>inwentaryzacji</w:t>
      </w:r>
      <w:r w:rsidRPr="00B0306B">
        <w:rPr>
          <w:rFonts w:ascii="Arial" w:eastAsia="SimSun" w:hAnsi="Arial" w:cs="Arial"/>
          <w:kern w:val="3"/>
          <w:sz w:val="20"/>
          <w:szCs w:val="20"/>
        </w:rPr>
        <w:t xml:space="preserve"> innej osobie i żądać zwrotu od Wykonawcy kosztów poniesionych z tego tytułu,</w:t>
      </w:r>
    </w:p>
    <w:p w14:paraId="5E13544B" w14:textId="77777777" w:rsidR="00E012AB" w:rsidRPr="00B0306B" w:rsidRDefault="002202A9" w:rsidP="0088693F">
      <w:pPr>
        <w:pStyle w:val="Akapitzlist"/>
        <w:numPr>
          <w:ilvl w:val="0"/>
          <w:numId w:val="52"/>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hAnsi="Arial" w:cs="Arial"/>
          <w:sz w:val="20"/>
          <w:szCs w:val="20"/>
        </w:rPr>
        <w:t>Wykonawca zabezpieczy przerwane roboty w zakresie obustronnie uzgodnionym na koszt tej Strony, z winy której nastąpiło odstąpienie od umowy;</w:t>
      </w:r>
    </w:p>
    <w:p w14:paraId="63F621B1" w14:textId="77777777" w:rsidR="00E012AB" w:rsidRPr="00B0306B" w:rsidRDefault="00103F56" w:rsidP="0088693F">
      <w:pPr>
        <w:pStyle w:val="Akapitzlist"/>
        <w:numPr>
          <w:ilvl w:val="0"/>
          <w:numId w:val="52"/>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eastAsia="SimSun" w:hAnsi="Arial" w:cs="Arial"/>
          <w:kern w:val="3"/>
          <w:sz w:val="20"/>
          <w:szCs w:val="20"/>
          <w:lang w:bidi="en-US"/>
        </w:rPr>
        <w:t>koszty zabezpieczenia przerwanych robót ponosi Wykonawca, jeżeli odstąpienie od umowy następuje z przyczyn leżących po jego stronie,</w:t>
      </w:r>
    </w:p>
    <w:p w14:paraId="18F8674E" w14:textId="77777777" w:rsidR="00E012AB" w:rsidRPr="00B0306B" w:rsidRDefault="00103F56" w:rsidP="0088693F">
      <w:pPr>
        <w:pStyle w:val="Akapitzlist"/>
        <w:numPr>
          <w:ilvl w:val="0"/>
          <w:numId w:val="52"/>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eastAsia="SimSun" w:hAnsi="Arial" w:cs="Arial"/>
          <w:kern w:val="3"/>
          <w:sz w:val="20"/>
          <w:szCs w:val="20"/>
          <w:lang w:bidi="en-US"/>
        </w:rPr>
        <w:t>w razie, gdy Wykonawca nie zabezpieczy przerwanyc</w:t>
      </w:r>
      <w:r w:rsidR="00E012AB" w:rsidRPr="00B0306B">
        <w:rPr>
          <w:rFonts w:ascii="Arial" w:eastAsia="SimSun" w:hAnsi="Arial" w:cs="Arial"/>
          <w:kern w:val="3"/>
          <w:sz w:val="20"/>
          <w:szCs w:val="20"/>
          <w:lang w:bidi="en-US"/>
        </w:rPr>
        <w:t xml:space="preserve">h robót, w sytuacji </w:t>
      </w:r>
      <w:r w:rsidR="00E012AB" w:rsidRPr="004575B1">
        <w:rPr>
          <w:rFonts w:ascii="Arial" w:eastAsia="SimSun" w:hAnsi="Arial" w:cs="Arial"/>
          <w:kern w:val="3"/>
          <w:sz w:val="20"/>
          <w:szCs w:val="20"/>
          <w:lang w:bidi="en-US"/>
        </w:rPr>
        <w:t xml:space="preserve">określonej </w:t>
      </w:r>
      <w:r w:rsidRPr="004575B1">
        <w:rPr>
          <w:rFonts w:ascii="Arial" w:eastAsia="SimSun" w:hAnsi="Arial" w:cs="Arial"/>
          <w:kern w:val="3"/>
          <w:sz w:val="20"/>
          <w:szCs w:val="20"/>
          <w:lang w:bidi="en-US"/>
        </w:rPr>
        <w:t xml:space="preserve">w </w:t>
      </w:r>
      <w:r w:rsidR="00E012AB" w:rsidRPr="004575B1">
        <w:rPr>
          <w:rFonts w:ascii="Arial" w:eastAsia="SimSun" w:hAnsi="Arial" w:cs="Arial"/>
          <w:kern w:val="3"/>
          <w:sz w:val="20"/>
          <w:szCs w:val="20"/>
          <w:lang w:bidi="en-US"/>
        </w:rPr>
        <w:t>lit</w:t>
      </w:r>
      <w:r w:rsidR="00E012AB" w:rsidRPr="00B0306B">
        <w:rPr>
          <w:rFonts w:ascii="Arial" w:eastAsia="SimSun" w:hAnsi="Arial" w:cs="Arial"/>
          <w:kern w:val="3"/>
          <w:sz w:val="20"/>
          <w:szCs w:val="20"/>
          <w:lang w:bidi="en-US"/>
        </w:rPr>
        <w:t>. d)</w:t>
      </w:r>
      <w:r w:rsidRPr="00B0306B">
        <w:rPr>
          <w:rFonts w:ascii="Arial" w:eastAsia="SimSun" w:hAnsi="Arial" w:cs="Arial"/>
          <w:kern w:val="3"/>
          <w:sz w:val="20"/>
          <w:szCs w:val="20"/>
          <w:lang w:bidi="en-US"/>
        </w:rPr>
        <w:t xml:space="preserve"> Zamawiający może </w:t>
      </w:r>
      <w:r w:rsidRPr="00B0306B">
        <w:rPr>
          <w:rFonts w:ascii="Arial" w:eastAsia="SimSun" w:hAnsi="Arial" w:cs="Arial"/>
          <w:kern w:val="3"/>
          <w:sz w:val="20"/>
          <w:szCs w:val="20"/>
        </w:rPr>
        <w:t>powierzyć wykonanie zabezpieczenia innej osobie i żądać zwrotu od Wykonawcy kosztów poniesionych z tego tytułu</w:t>
      </w:r>
      <w:r w:rsidRPr="00B0306B">
        <w:rPr>
          <w:rFonts w:ascii="Arial" w:eastAsia="SimSun" w:hAnsi="Arial" w:cs="Arial"/>
          <w:kern w:val="3"/>
          <w:sz w:val="20"/>
          <w:szCs w:val="20"/>
          <w:lang w:bidi="en-US"/>
        </w:rPr>
        <w:t>.</w:t>
      </w:r>
    </w:p>
    <w:p w14:paraId="74B8D48F" w14:textId="77777777" w:rsidR="00E012AB" w:rsidRPr="00B0306B" w:rsidRDefault="002202A9" w:rsidP="0088693F">
      <w:pPr>
        <w:pStyle w:val="Akapitzlist"/>
        <w:numPr>
          <w:ilvl w:val="0"/>
          <w:numId w:val="52"/>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hAnsi="Arial" w:cs="Arial"/>
          <w:sz w:val="20"/>
          <w:szCs w:val="20"/>
        </w:rPr>
        <w:t>Wykonawca zgłosi do dokonania przez inspektora nadzoru</w:t>
      </w:r>
      <w:r w:rsidRPr="00B0306B">
        <w:rPr>
          <w:rFonts w:ascii="Arial" w:hAnsi="Arial" w:cs="Arial"/>
          <w:sz w:val="20"/>
          <w:szCs w:val="20"/>
          <w:shd w:val="clear" w:color="auto" w:fill="FFFFFF"/>
        </w:rPr>
        <w:t xml:space="preserve"> </w:t>
      </w:r>
      <w:r w:rsidRPr="00B0306B">
        <w:rPr>
          <w:rFonts w:ascii="Arial" w:hAnsi="Arial" w:cs="Arial"/>
          <w:sz w:val="20"/>
          <w:szCs w:val="20"/>
        </w:rPr>
        <w:t>odbioru robót przerwanych oraz robót zabezpieczających, jeżeli odstąpienie od umowy nastąpiło z przyczyn, za które Wykonawca nie odpowiada;</w:t>
      </w:r>
    </w:p>
    <w:p w14:paraId="106AACA1" w14:textId="71BF71B3" w:rsidR="002202A9" w:rsidRPr="00B0306B" w:rsidRDefault="002202A9" w:rsidP="0088693F">
      <w:pPr>
        <w:pStyle w:val="Akapitzlist"/>
        <w:numPr>
          <w:ilvl w:val="0"/>
          <w:numId w:val="52"/>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hAnsi="Arial" w:cs="Arial"/>
          <w:sz w:val="20"/>
          <w:szCs w:val="20"/>
        </w:rPr>
        <w:t>Wykonawca niezwłocznie, najpóźniej w terminie 30 dni, usunie z terenu budowy urządzenia przez niego dostarczone lub wzniesione, stanowiące zaplecze budowy.</w:t>
      </w:r>
    </w:p>
    <w:p w14:paraId="676D6671" w14:textId="77777777" w:rsidR="002202A9" w:rsidRPr="00B0306B" w:rsidRDefault="002202A9" w:rsidP="00C002C5">
      <w:pPr>
        <w:tabs>
          <w:tab w:val="left" w:pos="17608"/>
          <w:tab w:val="left" w:pos="20924"/>
        </w:tabs>
        <w:spacing w:after="60" w:line="240" w:lineRule="auto"/>
        <w:ind w:left="284" w:hanging="284"/>
        <w:jc w:val="both"/>
        <w:rPr>
          <w:sz w:val="20"/>
          <w:szCs w:val="20"/>
        </w:rPr>
      </w:pPr>
      <w:r w:rsidRPr="00B0306B">
        <w:rPr>
          <w:sz w:val="20"/>
          <w:szCs w:val="20"/>
        </w:rPr>
        <w:t>5. Zamawiający w razie odstąpienia od umowy z przyczyn, za które Wykonawca nie ponosi odpowiedzialności, zobowiązany jest w terminie 30 dni, do:</w:t>
      </w:r>
    </w:p>
    <w:p w14:paraId="6AFFE19A" w14:textId="77777777" w:rsidR="002202A9" w:rsidRPr="00B0306B" w:rsidRDefault="002202A9" w:rsidP="00C002C5">
      <w:pPr>
        <w:tabs>
          <w:tab w:val="left" w:pos="-30382"/>
          <w:tab w:val="left" w:pos="-26989"/>
        </w:tabs>
        <w:spacing w:after="60" w:line="240" w:lineRule="auto"/>
        <w:ind w:left="567" w:hanging="283"/>
        <w:jc w:val="both"/>
        <w:rPr>
          <w:sz w:val="20"/>
          <w:szCs w:val="20"/>
        </w:rPr>
      </w:pPr>
      <w:r w:rsidRPr="00B0306B">
        <w:rPr>
          <w:sz w:val="20"/>
          <w:szCs w:val="20"/>
        </w:rPr>
        <w:t>a) dokonania odbioru robót przerwanych oraz zapłaty wynagrodzenia za roboty, które zostały wykonane do dnia odstąpienia od umowy;</w:t>
      </w:r>
    </w:p>
    <w:p w14:paraId="757EC801" w14:textId="77777777" w:rsidR="002202A9" w:rsidRPr="00B0306B" w:rsidRDefault="002202A9" w:rsidP="00C002C5">
      <w:pPr>
        <w:tabs>
          <w:tab w:val="left" w:pos="-30382"/>
        </w:tabs>
        <w:spacing w:after="60" w:line="240" w:lineRule="auto"/>
        <w:ind w:left="567" w:hanging="283"/>
        <w:jc w:val="both"/>
        <w:rPr>
          <w:sz w:val="20"/>
          <w:szCs w:val="20"/>
        </w:rPr>
      </w:pPr>
      <w:r w:rsidRPr="00B0306B">
        <w:rPr>
          <w:sz w:val="20"/>
          <w:szCs w:val="20"/>
        </w:rPr>
        <w:t>b) odkupienia materiałów, konstrukcji lub urządzeń, określonych w punkcie 4c), po cenach przedstawionych w kosztorysie;</w:t>
      </w:r>
    </w:p>
    <w:p w14:paraId="1BCBC055" w14:textId="77777777" w:rsidR="002202A9" w:rsidRPr="00B0306B" w:rsidRDefault="002202A9" w:rsidP="00C002C5">
      <w:pPr>
        <w:tabs>
          <w:tab w:val="left" w:pos="-30382"/>
        </w:tabs>
        <w:spacing w:after="60" w:line="240" w:lineRule="auto"/>
        <w:ind w:left="567" w:hanging="283"/>
        <w:jc w:val="both"/>
        <w:rPr>
          <w:sz w:val="20"/>
          <w:szCs w:val="20"/>
        </w:rPr>
      </w:pPr>
      <w:r w:rsidRPr="00B0306B">
        <w:rPr>
          <w:sz w:val="20"/>
          <w:szCs w:val="20"/>
        </w:rPr>
        <w:t>c) rozliczenia się z Wykonawcą z tytułu nierozliczonych w inny sposób kosztów budowy obiektów zaplecza, urządzeń związanych z zagospodarowaniem i uzbrojeniem terenu budowy, chyba że Wykonawca wyrazi zgodę na przejęcie tych obiektów i urządzeń;</w:t>
      </w:r>
    </w:p>
    <w:p w14:paraId="729E3AFE" w14:textId="77777777" w:rsidR="002202A9" w:rsidRPr="00B0306B" w:rsidRDefault="002202A9" w:rsidP="00C002C5">
      <w:pPr>
        <w:tabs>
          <w:tab w:val="left" w:pos="-30382"/>
          <w:tab w:val="left" w:pos="-26989"/>
        </w:tabs>
        <w:spacing w:after="60" w:line="240" w:lineRule="auto"/>
        <w:ind w:left="568" w:hanging="284"/>
        <w:jc w:val="both"/>
        <w:rPr>
          <w:sz w:val="20"/>
          <w:szCs w:val="20"/>
        </w:rPr>
      </w:pPr>
      <w:r w:rsidRPr="00B0306B">
        <w:rPr>
          <w:sz w:val="20"/>
          <w:szCs w:val="20"/>
        </w:rPr>
        <w:t>d) przejęcia od Wykonawcy pod swój dozór frontu robót.</w:t>
      </w:r>
    </w:p>
    <w:p w14:paraId="3B4A125E" w14:textId="77777777" w:rsidR="002202A9" w:rsidRPr="00A469D2" w:rsidRDefault="002202A9" w:rsidP="00C002C5">
      <w:pPr>
        <w:tabs>
          <w:tab w:val="left" w:pos="1647"/>
          <w:tab w:val="left" w:pos="2544"/>
          <w:tab w:val="left" w:pos="5100"/>
          <w:tab w:val="left" w:pos="7297"/>
          <w:tab w:val="left" w:pos="11524"/>
        </w:tabs>
        <w:spacing w:after="60" w:line="240" w:lineRule="auto"/>
        <w:ind w:left="270" w:hanging="270"/>
        <w:jc w:val="both"/>
        <w:rPr>
          <w:sz w:val="20"/>
          <w:szCs w:val="20"/>
        </w:rPr>
      </w:pPr>
      <w:r w:rsidRPr="00A469D2">
        <w:rPr>
          <w:sz w:val="20"/>
          <w:szCs w:val="20"/>
        </w:rPr>
        <w:t>6. Sposób obliczenia należnego wynagrodzenia Wykonawcy z tytułu wykonania części umowy będzie następujący:</w:t>
      </w:r>
    </w:p>
    <w:p w14:paraId="23AF6FCD" w14:textId="014E1A50" w:rsidR="002202A9" w:rsidRPr="00A469D2" w:rsidRDefault="002202A9" w:rsidP="00C002C5">
      <w:pPr>
        <w:tabs>
          <w:tab w:val="left" w:pos="-29567"/>
          <w:tab w:val="left" w:pos="-26251"/>
        </w:tabs>
        <w:spacing w:after="60" w:line="240" w:lineRule="auto"/>
        <w:ind w:left="585" w:hanging="301"/>
        <w:jc w:val="both"/>
        <w:rPr>
          <w:sz w:val="20"/>
          <w:szCs w:val="20"/>
        </w:rPr>
      </w:pPr>
      <w:r w:rsidRPr="00A469D2">
        <w:rPr>
          <w:sz w:val="20"/>
          <w:szCs w:val="20"/>
        </w:rPr>
        <w:t xml:space="preserve">a) w przypadku odstąpienia od całego elementu robót określonego w harmonogramie </w:t>
      </w:r>
      <w:proofErr w:type="spellStart"/>
      <w:r w:rsidRPr="00A469D2">
        <w:rPr>
          <w:sz w:val="20"/>
          <w:szCs w:val="20"/>
        </w:rPr>
        <w:t>rzeczowo-terminowo-finansowym</w:t>
      </w:r>
      <w:proofErr w:type="spellEnd"/>
      <w:r w:rsidRPr="00A469D2">
        <w:rPr>
          <w:sz w:val="20"/>
          <w:szCs w:val="20"/>
        </w:rPr>
        <w:t xml:space="preserve">, nastąpi odliczenie wartości tego elementu (wynikającej z harmonogramu </w:t>
      </w:r>
      <w:proofErr w:type="spellStart"/>
      <w:r w:rsidRPr="00A469D2">
        <w:rPr>
          <w:sz w:val="20"/>
          <w:szCs w:val="20"/>
        </w:rPr>
        <w:t>rzeczowo-terminowo-finansowego</w:t>
      </w:r>
      <w:proofErr w:type="spellEnd"/>
      <w:r w:rsidRPr="00A469D2">
        <w:rPr>
          <w:sz w:val="20"/>
          <w:szCs w:val="20"/>
        </w:rPr>
        <w:t>) od ogólnej wartości przedmiotu zamówienia;</w:t>
      </w:r>
      <w:r w:rsidR="00926980" w:rsidRPr="00A469D2">
        <w:rPr>
          <w:rFonts w:eastAsia="Calibri"/>
          <w:sz w:val="20"/>
          <w:szCs w:val="20"/>
        </w:rPr>
        <w:t xml:space="preserve"> </w:t>
      </w:r>
    </w:p>
    <w:p w14:paraId="1C60C22C" w14:textId="77777777" w:rsidR="002202A9" w:rsidRPr="00A469D2" w:rsidRDefault="002202A9" w:rsidP="00C002C5">
      <w:pPr>
        <w:tabs>
          <w:tab w:val="left" w:pos="-29567"/>
          <w:tab w:val="left" w:pos="-26251"/>
        </w:tabs>
        <w:spacing w:after="60" w:line="240" w:lineRule="auto"/>
        <w:ind w:left="585" w:hanging="301"/>
        <w:jc w:val="both"/>
        <w:rPr>
          <w:sz w:val="20"/>
          <w:szCs w:val="20"/>
        </w:rPr>
      </w:pPr>
      <w:r w:rsidRPr="00A469D2">
        <w:rPr>
          <w:sz w:val="20"/>
          <w:szCs w:val="20"/>
        </w:rPr>
        <w:t xml:space="preserve">b) w przypadku odstąpienia od części robót z danego elementu określonego w harmonogramie </w:t>
      </w:r>
      <w:proofErr w:type="spellStart"/>
      <w:r w:rsidRPr="00A469D2">
        <w:rPr>
          <w:sz w:val="20"/>
          <w:szCs w:val="20"/>
        </w:rPr>
        <w:t>rzeczowo-terminowo-finansowym</w:t>
      </w:r>
      <w:proofErr w:type="spellEnd"/>
      <w:r w:rsidRPr="00A469D2">
        <w:rPr>
          <w:sz w:val="20"/>
          <w:szCs w:val="20"/>
        </w:rPr>
        <w:t>, obliczenie wykonanej części tego elementu nastąpi na podstawie kosztorysów powykonawczych, przygotowanych przez Wykonawcę, a zatwierdzonych przez inspektora nadzoru.</w:t>
      </w:r>
    </w:p>
    <w:p w14:paraId="4705DC63" w14:textId="77777777" w:rsidR="002202A9" w:rsidRPr="00A469D2" w:rsidRDefault="002202A9" w:rsidP="00C002C5">
      <w:pPr>
        <w:spacing w:after="60" w:line="240" w:lineRule="auto"/>
        <w:ind w:left="600" w:hanging="33"/>
        <w:jc w:val="both"/>
        <w:rPr>
          <w:sz w:val="20"/>
          <w:szCs w:val="20"/>
        </w:rPr>
      </w:pPr>
      <w:r w:rsidRPr="00A469D2">
        <w:rPr>
          <w:sz w:val="20"/>
          <w:szCs w:val="20"/>
        </w:rPr>
        <w:t>Kosztorysy te opracowane będą w oparciu o następujące założenia:</w:t>
      </w:r>
    </w:p>
    <w:p w14:paraId="46E4A9F7" w14:textId="77777777" w:rsidR="002202A9" w:rsidRPr="00236839" w:rsidRDefault="002202A9" w:rsidP="00C002C5">
      <w:pPr>
        <w:spacing w:after="60" w:line="240" w:lineRule="auto"/>
        <w:ind w:left="735" w:hanging="135"/>
        <w:jc w:val="both"/>
        <w:rPr>
          <w:sz w:val="20"/>
          <w:szCs w:val="20"/>
        </w:rPr>
      </w:pPr>
      <w:r w:rsidRPr="00236839">
        <w:rPr>
          <w:sz w:val="20"/>
          <w:szCs w:val="20"/>
        </w:rPr>
        <w:t xml:space="preserve">- ceny jednostkowe robót zostaną przyjęte z kosztorysów, o których mowa w § 1 ust. 8a) niniejszej umowy, a ilości wykonanych robót z książki obmiarów;                 </w:t>
      </w:r>
    </w:p>
    <w:p w14:paraId="4D594711" w14:textId="77777777" w:rsidR="002202A9" w:rsidRPr="00236839" w:rsidRDefault="002202A9" w:rsidP="00C002C5">
      <w:pPr>
        <w:spacing w:after="60" w:line="240" w:lineRule="auto"/>
        <w:ind w:left="735" w:hanging="135"/>
        <w:jc w:val="both"/>
        <w:rPr>
          <w:sz w:val="20"/>
          <w:szCs w:val="20"/>
        </w:rPr>
      </w:pPr>
      <w:r w:rsidRPr="00236839">
        <w:rPr>
          <w:sz w:val="20"/>
          <w:szCs w:val="20"/>
        </w:rPr>
        <w:t xml:space="preserve">- w przypadku, gdy nie będzie możliwe rozliczenie danej roboty w oparciu o ww. zapisy, brakujące ceny czynników produkcji zostaną przyjęte z zeszytów SEKOCENBUD (jako średnie) za okres ich wbudowania. </w:t>
      </w:r>
    </w:p>
    <w:p w14:paraId="750824F3" w14:textId="77777777" w:rsidR="002202A9" w:rsidRPr="00236839" w:rsidRDefault="002202A9" w:rsidP="00C002C5">
      <w:pPr>
        <w:tabs>
          <w:tab w:val="left" w:pos="-29567"/>
          <w:tab w:val="left" w:pos="-26251"/>
        </w:tabs>
        <w:spacing w:after="60" w:line="240" w:lineRule="auto"/>
        <w:ind w:left="584" w:hanging="17"/>
        <w:jc w:val="both"/>
        <w:rPr>
          <w:sz w:val="20"/>
          <w:szCs w:val="20"/>
        </w:rPr>
      </w:pPr>
      <w:r w:rsidRPr="00236839">
        <w:rPr>
          <w:sz w:val="20"/>
          <w:szCs w:val="20"/>
        </w:rPr>
        <w:t xml:space="preserve">Podstawą do określenia nakładów rzeczowych będą KNR-y. W przypadku braku odpowiednich pozycji + KNNR-y, a następnie wycena indywidualna Wykonawcy zatwierdzona przez Zamawiającego. </w:t>
      </w:r>
    </w:p>
    <w:p w14:paraId="45F0FD77" w14:textId="77777777" w:rsidR="00926980" w:rsidRPr="00A469D2" w:rsidRDefault="00926980" w:rsidP="00C002C5">
      <w:pPr>
        <w:tabs>
          <w:tab w:val="left" w:pos="-29567"/>
          <w:tab w:val="left" w:pos="-26251"/>
        </w:tabs>
        <w:spacing w:after="60" w:line="240" w:lineRule="auto"/>
        <w:ind w:left="585" w:hanging="301"/>
        <w:jc w:val="both"/>
        <w:rPr>
          <w:sz w:val="20"/>
          <w:szCs w:val="20"/>
        </w:rPr>
      </w:pPr>
      <w:r w:rsidRPr="00236839">
        <w:rPr>
          <w:sz w:val="20"/>
          <w:szCs w:val="20"/>
        </w:rPr>
        <w:t xml:space="preserve">c) Wynagrodzenie zostanie </w:t>
      </w:r>
      <w:r w:rsidRPr="00236839">
        <w:rPr>
          <w:rFonts w:eastAsia="Calibri"/>
          <w:sz w:val="20"/>
          <w:szCs w:val="20"/>
        </w:rPr>
        <w:t>pomniejszone o roszczenia Zamawiającego z tytułu kar umownych oraz ewentualne roszczenia o obniżenie ceny na podstawie rękojmi i gwarancji lub inne roszczenia odszkodowawcze</w:t>
      </w:r>
    </w:p>
    <w:p w14:paraId="2C5430ED" w14:textId="3B5EFBDC" w:rsidR="00926980" w:rsidRPr="00A469D2" w:rsidRDefault="00926980" w:rsidP="00C002C5">
      <w:pPr>
        <w:tabs>
          <w:tab w:val="left" w:pos="-29567"/>
          <w:tab w:val="left" w:pos="-26251"/>
        </w:tabs>
        <w:spacing w:after="60" w:line="240" w:lineRule="auto"/>
        <w:ind w:left="584" w:hanging="17"/>
        <w:jc w:val="both"/>
        <w:rPr>
          <w:sz w:val="20"/>
          <w:szCs w:val="20"/>
        </w:rPr>
      </w:pPr>
    </w:p>
    <w:p w14:paraId="547E6CF2" w14:textId="77777777" w:rsidR="002202A9" w:rsidRPr="00A469D2" w:rsidRDefault="002202A9" w:rsidP="00C002C5">
      <w:pPr>
        <w:pStyle w:val="WW-Tekstpodstawowywcity31"/>
        <w:tabs>
          <w:tab w:val="left" w:pos="17608"/>
        </w:tabs>
        <w:spacing w:after="60"/>
        <w:ind w:left="284" w:hanging="284"/>
        <w:jc w:val="both"/>
        <w:rPr>
          <w:rFonts w:ascii="Arial" w:hAnsi="Arial" w:cs="Arial"/>
          <w:sz w:val="20"/>
        </w:rPr>
      </w:pPr>
      <w:r w:rsidRPr="00A469D2">
        <w:rPr>
          <w:rFonts w:ascii="Arial" w:hAnsi="Arial" w:cs="Arial"/>
          <w:sz w:val="20"/>
        </w:rPr>
        <w:t>7. Wynagrodzenie należne Wykonawcy za zabezpieczenie przerwanych prac nastąpi na podstawie kosztorysów powykonawczych przygotowanych przez Wykonawcę, a zatwierdzonych przez inspektora nadzoru</w:t>
      </w:r>
      <w:r w:rsidRPr="00A469D2">
        <w:rPr>
          <w:rFonts w:ascii="Arial" w:hAnsi="Arial" w:cs="Arial"/>
          <w:sz w:val="20"/>
          <w:shd w:val="clear" w:color="auto" w:fill="FFFFFF"/>
        </w:rPr>
        <w:t xml:space="preserve"> </w:t>
      </w:r>
      <w:r w:rsidRPr="00A469D2">
        <w:rPr>
          <w:rFonts w:ascii="Arial" w:hAnsi="Arial" w:cs="Arial"/>
          <w:sz w:val="20"/>
        </w:rPr>
        <w:t>zgodnie z zapisami zamieszczonymi w ust. 6 niniejszego paragrafu.</w:t>
      </w:r>
    </w:p>
    <w:p w14:paraId="112664B2" w14:textId="77777777" w:rsidR="002202A9" w:rsidRPr="00A469D2" w:rsidRDefault="002202A9" w:rsidP="00C002C5">
      <w:pPr>
        <w:spacing w:after="60" w:line="240" w:lineRule="auto"/>
        <w:ind w:left="284"/>
        <w:jc w:val="both"/>
        <w:rPr>
          <w:sz w:val="20"/>
          <w:szCs w:val="20"/>
        </w:rPr>
      </w:pPr>
      <w:r w:rsidRPr="00A469D2">
        <w:rPr>
          <w:sz w:val="20"/>
          <w:szCs w:val="20"/>
        </w:rPr>
        <w:t>Kosztorysy te opracowane będą w oparciu o następujące założenia:</w:t>
      </w:r>
    </w:p>
    <w:p w14:paraId="08F1BFE8" w14:textId="77777777" w:rsidR="002202A9" w:rsidRPr="00A469D2" w:rsidRDefault="002202A9" w:rsidP="00C002C5">
      <w:pPr>
        <w:spacing w:after="60" w:line="240" w:lineRule="auto"/>
        <w:ind w:left="435" w:hanging="150"/>
        <w:jc w:val="both"/>
        <w:rPr>
          <w:sz w:val="20"/>
          <w:szCs w:val="20"/>
        </w:rPr>
      </w:pPr>
      <w:r w:rsidRPr="00A469D2">
        <w:rPr>
          <w:sz w:val="20"/>
          <w:szCs w:val="20"/>
        </w:rPr>
        <w:t>- ceny jednostkowe robót zostaną przyjęte z kosztorysów, o których mowa w § 1 ust. 8a) niniejszej umowy, a ilości wykonanych robót z książki obmiarów;</w:t>
      </w:r>
    </w:p>
    <w:p w14:paraId="3D5BE672" w14:textId="77777777" w:rsidR="002202A9" w:rsidRPr="00A469D2" w:rsidRDefault="002202A9" w:rsidP="00C002C5">
      <w:pPr>
        <w:spacing w:after="60" w:line="240" w:lineRule="auto"/>
        <w:ind w:left="435" w:hanging="150"/>
        <w:jc w:val="both"/>
        <w:rPr>
          <w:sz w:val="20"/>
          <w:szCs w:val="20"/>
        </w:rPr>
      </w:pPr>
      <w:r w:rsidRPr="00A469D2">
        <w:rPr>
          <w:sz w:val="20"/>
          <w:szCs w:val="20"/>
        </w:rPr>
        <w:lastRenderedPageBreak/>
        <w:t>- w przypadku, gdy nie będzie możliwe rozliczenie danej roboty w oparciu o ww. zapisy, brakujące ceny czynników produkcji zostaną przyjęte z zeszytów SEKOCENBUD (jako średnie) za okres ich wbudowania. Podstawą do określenia nakładów rzeczowych będą KNR-y. W przypadku braku odpowiednich pozycji – KNNR-y, a następnie wycena indywidualna Wykonawcy zatwierdzona przez inspektora nadzoru</w:t>
      </w:r>
      <w:r w:rsidRPr="00A469D2">
        <w:rPr>
          <w:sz w:val="20"/>
          <w:szCs w:val="20"/>
          <w:shd w:val="clear" w:color="auto" w:fill="FFFFFF"/>
        </w:rPr>
        <w:t xml:space="preserve"> </w:t>
      </w:r>
      <w:r w:rsidRPr="00A469D2">
        <w:rPr>
          <w:sz w:val="20"/>
          <w:szCs w:val="20"/>
        </w:rPr>
        <w:t>i Zamawiającego.</w:t>
      </w:r>
    </w:p>
    <w:p w14:paraId="09A481FA" w14:textId="77777777" w:rsidR="002202A9" w:rsidRPr="00A469D2" w:rsidRDefault="002202A9" w:rsidP="002202A9">
      <w:pPr>
        <w:jc w:val="center"/>
        <w:rPr>
          <w:b/>
          <w:bCs/>
          <w:color w:val="FF0000"/>
          <w:sz w:val="20"/>
          <w:szCs w:val="20"/>
        </w:rPr>
      </w:pPr>
    </w:p>
    <w:p w14:paraId="071B1024" w14:textId="05C2AE53" w:rsidR="002202A9" w:rsidRPr="00A469D2" w:rsidRDefault="002202A9" w:rsidP="00C002C5">
      <w:pPr>
        <w:spacing w:after="60" w:line="240" w:lineRule="auto"/>
        <w:jc w:val="center"/>
        <w:rPr>
          <w:b/>
          <w:bCs/>
          <w:sz w:val="20"/>
          <w:szCs w:val="20"/>
        </w:rPr>
      </w:pPr>
      <w:r w:rsidRPr="00A469D2">
        <w:rPr>
          <w:b/>
          <w:bCs/>
          <w:sz w:val="20"/>
          <w:szCs w:val="20"/>
        </w:rPr>
        <w:t>§ 1</w:t>
      </w:r>
      <w:r w:rsidR="00293013">
        <w:rPr>
          <w:b/>
          <w:bCs/>
          <w:sz w:val="20"/>
          <w:szCs w:val="20"/>
        </w:rPr>
        <w:t>6</w:t>
      </w:r>
    </w:p>
    <w:p w14:paraId="2BBFB1C9" w14:textId="6CA13D91" w:rsidR="00FE72B7" w:rsidRPr="00A469D2" w:rsidRDefault="00FE72B7" w:rsidP="00C002C5">
      <w:pPr>
        <w:spacing w:after="60" w:line="240" w:lineRule="auto"/>
        <w:jc w:val="center"/>
        <w:rPr>
          <w:bCs/>
          <w:sz w:val="20"/>
          <w:szCs w:val="20"/>
        </w:rPr>
      </w:pPr>
      <w:r w:rsidRPr="00A469D2">
        <w:rPr>
          <w:b/>
          <w:bCs/>
          <w:sz w:val="20"/>
          <w:szCs w:val="20"/>
        </w:rPr>
        <w:t>Kary umowne i odszkodowania</w:t>
      </w:r>
    </w:p>
    <w:p w14:paraId="3446F106" w14:textId="77777777" w:rsidR="002202A9" w:rsidRPr="00A469D2" w:rsidRDefault="002202A9" w:rsidP="00C002C5">
      <w:pPr>
        <w:pStyle w:val="WW-Tekstpodstawowywcity2"/>
        <w:tabs>
          <w:tab w:val="left" w:pos="17608"/>
        </w:tabs>
        <w:spacing w:after="60"/>
        <w:rPr>
          <w:rFonts w:ascii="Arial" w:hAnsi="Arial" w:cs="Arial"/>
          <w:sz w:val="20"/>
        </w:rPr>
      </w:pPr>
      <w:r w:rsidRPr="00A469D2">
        <w:rPr>
          <w:rFonts w:ascii="Arial" w:hAnsi="Arial" w:cs="Arial"/>
          <w:bCs/>
          <w:sz w:val="20"/>
        </w:rPr>
        <w:t>1. </w:t>
      </w:r>
      <w:r w:rsidRPr="00A469D2">
        <w:rPr>
          <w:rFonts w:ascii="Arial" w:hAnsi="Arial" w:cs="Arial"/>
          <w:sz w:val="20"/>
        </w:rPr>
        <w:t>Wykonawca zapłaci Zamawiającemu karę umowną:</w:t>
      </w:r>
    </w:p>
    <w:p w14:paraId="209932A5" w14:textId="3A468204" w:rsidR="002202A9" w:rsidRPr="00236839" w:rsidRDefault="002202A9" w:rsidP="00C002C5">
      <w:pPr>
        <w:tabs>
          <w:tab w:val="left" w:pos="-30382"/>
          <w:tab w:val="left" w:pos="-24469"/>
        </w:tabs>
        <w:spacing w:after="60" w:line="240" w:lineRule="auto"/>
        <w:ind w:left="567" w:hanging="283"/>
        <w:jc w:val="both"/>
        <w:rPr>
          <w:sz w:val="20"/>
          <w:szCs w:val="20"/>
        </w:rPr>
      </w:pPr>
      <w:r w:rsidRPr="00A469D2">
        <w:rPr>
          <w:sz w:val="20"/>
          <w:szCs w:val="20"/>
        </w:rPr>
        <w:t xml:space="preserve">a) za odstąpienie od umowy przez Zamawiającego z przyczyn, za które odpowiedzialność ponosi </w:t>
      </w:r>
      <w:r w:rsidRPr="00236839">
        <w:rPr>
          <w:sz w:val="20"/>
          <w:szCs w:val="20"/>
        </w:rPr>
        <w:t xml:space="preserve">Wykonawca - w wysokości </w:t>
      </w:r>
      <w:r w:rsidR="004575B1" w:rsidRPr="00236839">
        <w:rPr>
          <w:b/>
          <w:bCs/>
          <w:sz w:val="20"/>
          <w:szCs w:val="20"/>
        </w:rPr>
        <w:t>1</w:t>
      </w:r>
      <w:r w:rsidR="00FE68E1" w:rsidRPr="00236839">
        <w:rPr>
          <w:b/>
          <w:bCs/>
          <w:sz w:val="20"/>
          <w:szCs w:val="20"/>
        </w:rPr>
        <w:t>0</w:t>
      </w:r>
      <w:r w:rsidRPr="00236839">
        <w:rPr>
          <w:b/>
          <w:sz w:val="20"/>
          <w:szCs w:val="20"/>
        </w:rPr>
        <w:t>%</w:t>
      </w:r>
      <w:r w:rsidRPr="00236839">
        <w:rPr>
          <w:sz w:val="20"/>
          <w:szCs w:val="20"/>
        </w:rPr>
        <w:t xml:space="preserve"> wynagrodzenia umownego netto</w:t>
      </w:r>
      <w:r w:rsidR="00BC4EBB" w:rsidRPr="00236839">
        <w:rPr>
          <w:sz w:val="20"/>
          <w:szCs w:val="20"/>
        </w:rPr>
        <w:t xml:space="preserve"> o którym mowa w § 2 ust. 1 niniejszej umowy</w:t>
      </w:r>
      <w:r w:rsidRPr="00236839">
        <w:rPr>
          <w:sz w:val="20"/>
          <w:szCs w:val="20"/>
        </w:rPr>
        <w:t>,</w:t>
      </w:r>
    </w:p>
    <w:p w14:paraId="478F6FB8" w14:textId="77777777" w:rsidR="00451084" w:rsidRPr="00A469D2" w:rsidRDefault="002202A9" w:rsidP="00C002C5">
      <w:pPr>
        <w:tabs>
          <w:tab w:val="left" w:pos="-30382"/>
          <w:tab w:val="left" w:pos="-24469"/>
        </w:tabs>
        <w:spacing w:after="60" w:line="240" w:lineRule="auto"/>
        <w:ind w:left="567" w:hanging="283"/>
        <w:jc w:val="both"/>
        <w:rPr>
          <w:sz w:val="20"/>
          <w:szCs w:val="20"/>
        </w:rPr>
      </w:pPr>
      <w:r w:rsidRPr="00236839">
        <w:rPr>
          <w:sz w:val="20"/>
          <w:szCs w:val="20"/>
        </w:rPr>
        <w:t xml:space="preserve">b) za zwłokę w </w:t>
      </w:r>
      <w:r w:rsidR="00FE72B7" w:rsidRPr="00236839">
        <w:rPr>
          <w:sz w:val="20"/>
          <w:szCs w:val="20"/>
        </w:rPr>
        <w:t>wykonaniu przedmiotu umowy</w:t>
      </w:r>
      <w:r w:rsidRPr="00236839">
        <w:rPr>
          <w:sz w:val="20"/>
          <w:szCs w:val="20"/>
        </w:rPr>
        <w:t xml:space="preserve"> – w wysokości </w:t>
      </w:r>
      <w:r w:rsidRPr="00236839">
        <w:rPr>
          <w:b/>
          <w:sz w:val="20"/>
          <w:szCs w:val="20"/>
        </w:rPr>
        <w:t>0,2%</w:t>
      </w:r>
      <w:r w:rsidRPr="00236839">
        <w:rPr>
          <w:sz w:val="20"/>
          <w:szCs w:val="20"/>
        </w:rPr>
        <w:t xml:space="preserve"> wynagrodzenia umownego netto, o którym mowa w § 2 ust. 1 niniejszej umowy, za każdy dzień zwłoki;</w:t>
      </w:r>
    </w:p>
    <w:p w14:paraId="0AF81D4A" w14:textId="336CD7DF" w:rsidR="002202A9" w:rsidRPr="00A469D2" w:rsidRDefault="002202A9" w:rsidP="00C002C5">
      <w:pPr>
        <w:tabs>
          <w:tab w:val="left" w:pos="21546"/>
          <w:tab w:val="left" w:pos="27459"/>
        </w:tabs>
        <w:spacing w:after="60" w:line="240" w:lineRule="auto"/>
        <w:ind w:left="567" w:hanging="283"/>
        <w:jc w:val="both"/>
        <w:rPr>
          <w:sz w:val="20"/>
          <w:szCs w:val="20"/>
        </w:rPr>
      </w:pPr>
      <w:r w:rsidRPr="00A469D2">
        <w:rPr>
          <w:sz w:val="20"/>
          <w:szCs w:val="20"/>
        </w:rPr>
        <w:t xml:space="preserve">c) za nieprzedłożenie do zaakceptowania projektu umowy o podwykonawstwo, której przedmiotem są roboty budowlane lub projektu jej zmiany - w wysokości </w:t>
      </w:r>
      <w:r w:rsidR="00FE72B7" w:rsidRPr="00A469D2">
        <w:rPr>
          <w:sz w:val="20"/>
          <w:szCs w:val="20"/>
        </w:rPr>
        <w:t>10</w:t>
      </w:r>
      <w:r w:rsidRPr="00A469D2">
        <w:rPr>
          <w:sz w:val="20"/>
          <w:szCs w:val="20"/>
        </w:rPr>
        <w:t>00,00 złotych za każdy nieprzedłożony do zaakceptowania projekt umowy lub jej zmiany;</w:t>
      </w:r>
    </w:p>
    <w:p w14:paraId="3B12D026" w14:textId="36B0BE12" w:rsidR="00451084" w:rsidRPr="00A469D2" w:rsidRDefault="002202A9" w:rsidP="00C002C5">
      <w:pPr>
        <w:tabs>
          <w:tab w:val="left" w:pos="21546"/>
          <w:tab w:val="left" w:pos="27459"/>
        </w:tabs>
        <w:spacing w:after="60" w:line="240" w:lineRule="auto"/>
        <w:ind w:left="567" w:hanging="283"/>
        <w:jc w:val="both"/>
        <w:rPr>
          <w:sz w:val="20"/>
          <w:szCs w:val="20"/>
        </w:rPr>
      </w:pPr>
      <w:r w:rsidRPr="00A469D2">
        <w:rPr>
          <w:sz w:val="20"/>
          <w:szCs w:val="20"/>
        </w:rPr>
        <w:t xml:space="preserve">d) za nieprzedłożenie poświadczonej za zgodność z oryginałem kopii umowy o podwykonawstwo lub jej zmiany - w wysokości </w:t>
      </w:r>
      <w:r w:rsidR="00FE72B7" w:rsidRPr="00A469D2">
        <w:rPr>
          <w:sz w:val="20"/>
          <w:szCs w:val="20"/>
        </w:rPr>
        <w:t>10</w:t>
      </w:r>
      <w:r w:rsidRPr="00A469D2">
        <w:rPr>
          <w:sz w:val="20"/>
          <w:szCs w:val="20"/>
        </w:rPr>
        <w:t>00,00 złotych za każdą nieprzedłoż</w:t>
      </w:r>
      <w:r w:rsidR="00BC4EBB" w:rsidRPr="00A469D2">
        <w:rPr>
          <w:sz w:val="20"/>
          <w:szCs w:val="20"/>
        </w:rPr>
        <w:t>oną kopię umowy lub jej zmiany;</w:t>
      </w:r>
    </w:p>
    <w:p w14:paraId="31A1EFA4" w14:textId="7594F9A6" w:rsidR="002202A9" w:rsidRPr="00A469D2" w:rsidRDefault="002202A9" w:rsidP="00C002C5">
      <w:pPr>
        <w:tabs>
          <w:tab w:val="left" w:pos="21546"/>
          <w:tab w:val="left" w:pos="27459"/>
        </w:tabs>
        <w:spacing w:after="60" w:line="240" w:lineRule="auto"/>
        <w:ind w:left="567" w:hanging="283"/>
        <w:jc w:val="both"/>
        <w:rPr>
          <w:sz w:val="20"/>
          <w:szCs w:val="20"/>
        </w:rPr>
      </w:pPr>
      <w:r w:rsidRPr="00A469D2">
        <w:rPr>
          <w:sz w:val="20"/>
          <w:szCs w:val="20"/>
        </w:rPr>
        <w:t xml:space="preserve">f) za brak zapłaty </w:t>
      </w:r>
      <w:r w:rsidR="00FE68E1" w:rsidRPr="00A469D2">
        <w:rPr>
          <w:sz w:val="20"/>
          <w:szCs w:val="20"/>
        </w:rPr>
        <w:t xml:space="preserve">lub nieterminową zapłatę </w:t>
      </w:r>
      <w:r w:rsidRPr="00A469D2">
        <w:rPr>
          <w:sz w:val="20"/>
          <w:szCs w:val="20"/>
        </w:rPr>
        <w:t xml:space="preserve">należnego wynagrodzenia Podwykonawcom lub dalszym Podwykonawcom - w wysokości </w:t>
      </w:r>
      <w:r w:rsidR="00FE68E1" w:rsidRPr="00A469D2">
        <w:rPr>
          <w:sz w:val="20"/>
          <w:szCs w:val="20"/>
        </w:rPr>
        <w:t>1</w:t>
      </w:r>
      <w:r w:rsidRPr="00A469D2">
        <w:rPr>
          <w:sz w:val="20"/>
          <w:szCs w:val="20"/>
        </w:rPr>
        <w:t>% należnego</w:t>
      </w:r>
      <w:r w:rsidR="00FE68E1" w:rsidRPr="00A469D2">
        <w:rPr>
          <w:sz w:val="20"/>
          <w:szCs w:val="20"/>
        </w:rPr>
        <w:t xml:space="preserve"> im wynagrodzenia netto za każdy przypadek braku zapłaty lub nieterminowej zapłaty</w:t>
      </w:r>
      <w:r w:rsidRPr="00A469D2">
        <w:rPr>
          <w:sz w:val="20"/>
          <w:szCs w:val="20"/>
        </w:rPr>
        <w:t>;</w:t>
      </w:r>
    </w:p>
    <w:p w14:paraId="2C73473D" w14:textId="77777777" w:rsidR="002202A9" w:rsidRPr="00A469D2" w:rsidRDefault="002202A9" w:rsidP="00C002C5">
      <w:pPr>
        <w:tabs>
          <w:tab w:val="left" w:pos="21546"/>
          <w:tab w:val="left" w:pos="27459"/>
        </w:tabs>
        <w:spacing w:after="60" w:line="240" w:lineRule="auto"/>
        <w:ind w:left="567" w:hanging="283"/>
        <w:jc w:val="both"/>
        <w:rPr>
          <w:sz w:val="20"/>
          <w:szCs w:val="20"/>
        </w:rPr>
      </w:pPr>
      <w:r w:rsidRPr="00A469D2">
        <w:rPr>
          <w:sz w:val="20"/>
          <w:szCs w:val="20"/>
        </w:rPr>
        <w:t>g) za brak dokonania wymaganej przez Zamawiającego zmiany umowy o podwykonawstwo w zakresie terminu zapłaty we wskazanym przez Zamawiającego terminie - w wysokości 1.000,00 złotych;</w:t>
      </w:r>
    </w:p>
    <w:p w14:paraId="5D80AEC6" w14:textId="77777777" w:rsidR="002202A9" w:rsidRPr="003B67FC" w:rsidRDefault="002202A9" w:rsidP="00C002C5">
      <w:pPr>
        <w:tabs>
          <w:tab w:val="left" w:pos="-30382"/>
          <w:tab w:val="left" w:pos="-24469"/>
        </w:tabs>
        <w:spacing w:after="60" w:line="240" w:lineRule="auto"/>
        <w:ind w:left="568" w:hanging="284"/>
        <w:jc w:val="both"/>
        <w:rPr>
          <w:color w:val="000000" w:themeColor="text1"/>
          <w:sz w:val="20"/>
          <w:szCs w:val="20"/>
        </w:rPr>
      </w:pPr>
      <w:r w:rsidRPr="003B67FC">
        <w:rPr>
          <w:color w:val="000000" w:themeColor="text1"/>
          <w:sz w:val="20"/>
          <w:szCs w:val="20"/>
        </w:rPr>
        <w:t xml:space="preserve">h) za naruszenie </w:t>
      </w:r>
      <w:r w:rsidRPr="003B67FC">
        <w:rPr>
          <w:b/>
          <w:color w:val="000000" w:themeColor="text1"/>
          <w:sz w:val="20"/>
          <w:szCs w:val="20"/>
        </w:rPr>
        <w:t xml:space="preserve">art. 439 ust. 5 </w:t>
      </w:r>
      <w:r w:rsidRPr="003B67FC">
        <w:rPr>
          <w:color w:val="000000" w:themeColor="text1"/>
          <w:sz w:val="20"/>
          <w:szCs w:val="20"/>
        </w:rPr>
        <w:t xml:space="preserve">ustawy </w:t>
      </w:r>
      <w:proofErr w:type="spellStart"/>
      <w:r w:rsidRPr="003B67FC">
        <w:rPr>
          <w:color w:val="000000" w:themeColor="text1"/>
          <w:sz w:val="20"/>
          <w:szCs w:val="20"/>
        </w:rPr>
        <w:t>Pzp</w:t>
      </w:r>
      <w:proofErr w:type="spellEnd"/>
      <w:r w:rsidRPr="003B67FC">
        <w:rPr>
          <w:color w:val="000000" w:themeColor="text1"/>
          <w:sz w:val="20"/>
          <w:szCs w:val="20"/>
        </w:rPr>
        <w:t xml:space="preserve">, czyli za brak zapłaty lub nieterminową zapłatę wynagrodzenia należnego Podwykonawcy z tytułu zwiększenia wynagrodzenia Wykonawcy zgodnie z art. 439 ust. 1–3 ustawy </w:t>
      </w:r>
      <w:proofErr w:type="spellStart"/>
      <w:r w:rsidRPr="003B67FC">
        <w:rPr>
          <w:color w:val="000000" w:themeColor="text1"/>
          <w:sz w:val="20"/>
          <w:szCs w:val="20"/>
        </w:rPr>
        <w:t>Pzp</w:t>
      </w:r>
      <w:proofErr w:type="spellEnd"/>
      <w:r w:rsidRPr="003B67FC">
        <w:rPr>
          <w:color w:val="000000" w:themeColor="text1"/>
          <w:sz w:val="20"/>
          <w:szCs w:val="20"/>
        </w:rPr>
        <w:t xml:space="preserve"> - w wysokości 100% kwoty niezapłaconego wynagrodzenia należnego Podwykonawcy;</w:t>
      </w:r>
    </w:p>
    <w:p w14:paraId="2CBDC3F0" w14:textId="77777777" w:rsidR="002202A9" w:rsidRPr="00A469D2" w:rsidRDefault="002202A9" w:rsidP="00C002C5">
      <w:pPr>
        <w:pStyle w:val="Akapitzlist2"/>
        <w:tabs>
          <w:tab w:val="left" w:pos="255"/>
          <w:tab w:val="left" w:pos="510"/>
          <w:tab w:val="left" w:pos="570"/>
        </w:tabs>
        <w:spacing w:after="60"/>
        <w:ind w:left="555" w:hanging="300"/>
        <w:contextualSpacing w:val="0"/>
        <w:jc w:val="both"/>
        <w:rPr>
          <w:rFonts w:ascii="Arial" w:hAnsi="Arial" w:cs="Arial"/>
          <w:sz w:val="20"/>
        </w:rPr>
      </w:pPr>
      <w:r w:rsidRPr="00A469D2">
        <w:rPr>
          <w:rFonts w:ascii="Arial" w:hAnsi="Arial" w:cs="Arial"/>
          <w:sz w:val="20"/>
        </w:rPr>
        <w:t>i)  za dopuszczenie do wykonywania przedmiotu umowy innego podmiotu niż Wykonawca lub zaakceptowany przez Zamawiającego Podwykonawca lub dalszy Podwykonawca - w wysokości 2% wynagrodzenia umownego netto, o którym mowa w § 2 ust. 1 niniejszej umowy;</w:t>
      </w:r>
    </w:p>
    <w:p w14:paraId="382A8C76" w14:textId="7A3EB660" w:rsidR="00EA7326" w:rsidRPr="00A469D2" w:rsidRDefault="002202A9" w:rsidP="00C002C5">
      <w:pPr>
        <w:pStyle w:val="Akapitzlist2"/>
        <w:tabs>
          <w:tab w:val="left" w:pos="255"/>
          <w:tab w:val="left" w:pos="510"/>
          <w:tab w:val="left" w:pos="570"/>
        </w:tabs>
        <w:spacing w:after="60"/>
        <w:ind w:left="555" w:hanging="300"/>
        <w:contextualSpacing w:val="0"/>
        <w:jc w:val="both"/>
        <w:rPr>
          <w:rFonts w:ascii="Arial" w:hAnsi="Arial" w:cs="Arial"/>
          <w:sz w:val="20"/>
        </w:rPr>
      </w:pPr>
      <w:r w:rsidRPr="00A469D2">
        <w:rPr>
          <w:rFonts w:ascii="Arial" w:hAnsi="Arial" w:cs="Arial"/>
          <w:sz w:val="20"/>
        </w:rPr>
        <w:t>j)</w:t>
      </w:r>
      <w:r w:rsidRPr="00A469D2">
        <w:rPr>
          <w:rFonts w:ascii="Arial" w:hAnsi="Arial" w:cs="Arial"/>
          <w:b/>
          <w:sz w:val="20"/>
        </w:rPr>
        <w:t>  </w:t>
      </w:r>
      <w:r w:rsidR="00EA7326" w:rsidRPr="00A469D2">
        <w:rPr>
          <w:rFonts w:ascii="Arial" w:hAnsi="Arial" w:cs="Arial"/>
          <w:sz w:val="20"/>
        </w:rPr>
        <w:t>za nieprzedłożenie przez Wykonawcę lub Podwykonawcę dokumentów, potwierdzających zatrudnienie osób na podstawie umowy o pracę w wysokości 1000 zł za każdy przypadek</w:t>
      </w:r>
    </w:p>
    <w:p w14:paraId="6F6381A1" w14:textId="77777777" w:rsidR="002202A9" w:rsidRPr="00A469D2" w:rsidRDefault="002202A9" w:rsidP="00C002C5">
      <w:pPr>
        <w:tabs>
          <w:tab w:val="left" w:pos="-30382"/>
          <w:tab w:val="left" w:pos="-24469"/>
        </w:tabs>
        <w:spacing w:after="60" w:line="240" w:lineRule="auto"/>
        <w:ind w:left="567" w:hanging="283"/>
        <w:jc w:val="both"/>
        <w:rPr>
          <w:sz w:val="20"/>
          <w:szCs w:val="20"/>
        </w:rPr>
      </w:pPr>
      <w:r w:rsidRPr="003B67FC">
        <w:rPr>
          <w:color w:val="000000" w:themeColor="text1"/>
          <w:sz w:val="20"/>
          <w:szCs w:val="20"/>
        </w:rPr>
        <w:t xml:space="preserve">k)  za zwłokę w usunięciu wad stwierdzonych przy odbiorze końcowym lub ujawnionych w okresie gwarancji lub rękojmi albo stwierdzonych w trakcie odbioru ostatecznego, czyli przed upłynięciem okresu gwarancji lub rękojmi – w wysokości </w:t>
      </w:r>
      <w:r w:rsidRPr="003B67FC">
        <w:rPr>
          <w:b/>
          <w:color w:val="000000" w:themeColor="text1"/>
          <w:sz w:val="20"/>
          <w:szCs w:val="20"/>
        </w:rPr>
        <w:t>0,2%</w:t>
      </w:r>
      <w:r w:rsidRPr="003B67FC">
        <w:rPr>
          <w:color w:val="000000" w:themeColor="text1"/>
          <w:sz w:val="20"/>
          <w:szCs w:val="20"/>
        </w:rPr>
        <w:t xml:space="preserve"> wynagrodzenia umownego </w:t>
      </w:r>
      <w:r w:rsidRPr="00236839">
        <w:rPr>
          <w:sz w:val="20"/>
          <w:szCs w:val="20"/>
        </w:rPr>
        <w:t>netto, o którym mowa w § 2 ust. 1 niniejszej umowy, za każdy dzień zwłoki, liczonej od dnia wyznaczonego na usunięcie wad.</w:t>
      </w:r>
    </w:p>
    <w:p w14:paraId="5770F48C" w14:textId="455CD9A4" w:rsidR="002202A9" w:rsidRPr="00A469D2" w:rsidRDefault="002202A9" w:rsidP="00C002C5">
      <w:pPr>
        <w:tabs>
          <w:tab w:val="left" w:pos="17608"/>
        </w:tabs>
        <w:spacing w:after="60" w:line="240" w:lineRule="auto"/>
        <w:ind w:left="284" w:hanging="284"/>
        <w:jc w:val="both"/>
        <w:rPr>
          <w:sz w:val="20"/>
          <w:szCs w:val="20"/>
          <w:highlight w:val="yellow"/>
        </w:rPr>
      </w:pPr>
      <w:r w:rsidRPr="00A469D2">
        <w:rPr>
          <w:sz w:val="20"/>
          <w:szCs w:val="20"/>
        </w:rPr>
        <w:t xml:space="preserve">2. Zamawiający zapłaci Wykonawcy karę umową za odstąpienie od umowy przez Wykonawcę z przyczyn, za które ponosi odpowiedzialność Zamawiający – w wysokości </w:t>
      </w:r>
      <w:r w:rsidR="004575B1">
        <w:rPr>
          <w:b/>
          <w:bCs/>
          <w:sz w:val="20"/>
          <w:szCs w:val="20"/>
        </w:rPr>
        <w:t>1</w:t>
      </w:r>
      <w:r w:rsidR="00E613F3" w:rsidRPr="00A469D2">
        <w:rPr>
          <w:b/>
          <w:bCs/>
          <w:sz w:val="20"/>
          <w:szCs w:val="20"/>
        </w:rPr>
        <w:t>0</w:t>
      </w:r>
      <w:r w:rsidRPr="00A469D2">
        <w:rPr>
          <w:b/>
          <w:sz w:val="20"/>
          <w:szCs w:val="20"/>
        </w:rPr>
        <w:t>%</w:t>
      </w:r>
      <w:r w:rsidRPr="00A469D2">
        <w:rPr>
          <w:sz w:val="20"/>
          <w:szCs w:val="20"/>
        </w:rPr>
        <w:t xml:space="preserve"> wynagrodzenia umownego netto, o którym mowa w § 2 ust. 1 niniejszej umowy, za wyjątkiem wystąpienia sytuacji, przedstawionej w art. 456 ust. 1 pkt 1 ustawy </w:t>
      </w:r>
      <w:proofErr w:type="spellStart"/>
      <w:r w:rsidRPr="00A469D2">
        <w:rPr>
          <w:sz w:val="20"/>
          <w:szCs w:val="20"/>
        </w:rPr>
        <w:t>Pzp</w:t>
      </w:r>
      <w:proofErr w:type="spellEnd"/>
      <w:r w:rsidRPr="00A469D2">
        <w:rPr>
          <w:sz w:val="20"/>
          <w:szCs w:val="20"/>
        </w:rPr>
        <w:t>.</w:t>
      </w:r>
    </w:p>
    <w:p w14:paraId="236290D4" w14:textId="1BD3BCF7" w:rsidR="002202A9" w:rsidRPr="00B0306B" w:rsidRDefault="002202A9" w:rsidP="00C002C5">
      <w:pPr>
        <w:tabs>
          <w:tab w:val="left" w:pos="17608"/>
        </w:tabs>
        <w:spacing w:after="60" w:line="240" w:lineRule="auto"/>
        <w:ind w:left="284" w:hanging="284"/>
        <w:jc w:val="both"/>
        <w:rPr>
          <w:sz w:val="20"/>
          <w:szCs w:val="20"/>
        </w:rPr>
      </w:pPr>
      <w:r w:rsidRPr="00B0306B">
        <w:rPr>
          <w:sz w:val="20"/>
          <w:szCs w:val="20"/>
        </w:rPr>
        <w:t xml:space="preserve">3. Kary umowne, o których mowa w niniejszej umowie </w:t>
      </w:r>
      <w:r w:rsidR="00E613F3" w:rsidRPr="00B0306B">
        <w:rPr>
          <w:sz w:val="20"/>
          <w:szCs w:val="20"/>
        </w:rPr>
        <w:t xml:space="preserve">mogą być </w:t>
      </w:r>
      <w:r w:rsidRPr="00B0306B">
        <w:rPr>
          <w:sz w:val="20"/>
          <w:szCs w:val="20"/>
        </w:rPr>
        <w:t>potrącane z faktur Wykonawcy.</w:t>
      </w:r>
    </w:p>
    <w:p w14:paraId="699D7322" w14:textId="77777777" w:rsidR="00B0306B" w:rsidRDefault="002202A9" w:rsidP="00C002C5">
      <w:pPr>
        <w:tabs>
          <w:tab w:val="left" w:pos="17608"/>
        </w:tabs>
        <w:spacing w:after="60" w:line="240" w:lineRule="auto"/>
        <w:ind w:left="284" w:hanging="284"/>
        <w:jc w:val="both"/>
        <w:rPr>
          <w:sz w:val="20"/>
          <w:szCs w:val="20"/>
        </w:rPr>
      </w:pPr>
      <w:r w:rsidRPr="00B0306B">
        <w:rPr>
          <w:sz w:val="20"/>
          <w:szCs w:val="20"/>
        </w:rPr>
        <w:t>4. Kary będą potrącane bez uzyskiwania zgody Wykonawcy.</w:t>
      </w:r>
    </w:p>
    <w:p w14:paraId="25051A96" w14:textId="08130A54" w:rsidR="00E613F3" w:rsidRPr="00A469D2" w:rsidRDefault="00B0306B" w:rsidP="00C002C5">
      <w:pPr>
        <w:tabs>
          <w:tab w:val="left" w:pos="17608"/>
        </w:tabs>
        <w:spacing w:after="60" w:line="240" w:lineRule="auto"/>
        <w:ind w:left="284" w:hanging="284"/>
        <w:jc w:val="both"/>
        <w:rPr>
          <w:sz w:val="20"/>
          <w:szCs w:val="20"/>
        </w:rPr>
      </w:pPr>
      <w:r>
        <w:rPr>
          <w:sz w:val="20"/>
          <w:szCs w:val="20"/>
        </w:rPr>
        <w:t xml:space="preserve">5. </w:t>
      </w:r>
      <w:r w:rsidR="00E613F3" w:rsidRPr="00A469D2">
        <w:rPr>
          <w:sz w:val="20"/>
          <w:szCs w:val="20"/>
        </w:rPr>
        <w:t xml:space="preserve">Termin zapłaty </w:t>
      </w:r>
      <w:r w:rsidR="00B733F9" w:rsidRPr="00A469D2">
        <w:rPr>
          <w:sz w:val="20"/>
          <w:szCs w:val="20"/>
        </w:rPr>
        <w:t>należności</w:t>
      </w:r>
      <w:r w:rsidR="00E613F3" w:rsidRPr="00A469D2">
        <w:rPr>
          <w:sz w:val="20"/>
          <w:szCs w:val="20"/>
        </w:rPr>
        <w:t xml:space="preserve"> tytułem kar umownych wynosi do 5 dni roboczych od dnia doręczenia noty obciążeniowej. </w:t>
      </w:r>
    </w:p>
    <w:p w14:paraId="125FA937" w14:textId="23F6BECB" w:rsidR="002202A9" w:rsidRPr="00A469D2" w:rsidRDefault="00B0306B" w:rsidP="00C002C5">
      <w:pPr>
        <w:tabs>
          <w:tab w:val="left" w:pos="17608"/>
        </w:tabs>
        <w:spacing w:after="60" w:line="240" w:lineRule="auto"/>
        <w:ind w:left="284" w:hanging="284"/>
        <w:jc w:val="both"/>
        <w:rPr>
          <w:sz w:val="20"/>
          <w:szCs w:val="20"/>
        </w:rPr>
      </w:pPr>
      <w:r>
        <w:rPr>
          <w:sz w:val="20"/>
          <w:szCs w:val="20"/>
        </w:rPr>
        <w:t>6</w:t>
      </w:r>
      <w:r w:rsidR="002202A9" w:rsidRPr="00A469D2">
        <w:rPr>
          <w:sz w:val="20"/>
          <w:szCs w:val="20"/>
        </w:rPr>
        <w:t>. Zamawiający ma prawo dochodzić odszkodowania uzupełniającego na zasadach Kodeksu  cywilnego,  jeżeli szkoda przewyższy wysokość kar umownych.</w:t>
      </w:r>
    </w:p>
    <w:p w14:paraId="7AEB5062" w14:textId="0E9C10DC" w:rsidR="002202A9" w:rsidRPr="00A469D2" w:rsidRDefault="00B0306B" w:rsidP="00C002C5">
      <w:pPr>
        <w:tabs>
          <w:tab w:val="left" w:pos="17608"/>
        </w:tabs>
        <w:spacing w:after="60" w:line="240" w:lineRule="auto"/>
        <w:ind w:left="284" w:hanging="284"/>
        <w:jc w:val="both"/>
        <w:rPr>
          <w:sz w:val="20"/>
          <w:szCs w:val="20"/>
        </w:rPr>
      </w:pPr>
      <w:r>
        <w:rPr>
          <w:sz w:val="20"/>
          <w:szCs w:val="20"/>
        </w:rPr>
        <w:t>7</w:t>
      </w:r>
      <w:r w:rsidR="002202A9" w:rsidRPr="00A469D2">
        <w:rPr>
          <w:sz w:val="20"/>
          <w:szCs w:val="20"/>
        </w:rPr>
        <w:t>. Zamawiający może usunąć, bez zgody sądu powszechnego, w zastępstwie Wykonawcy i na jego koszt, wady nieusunięte w wyznaczonym terminie.</w:t>
      </w:r>
    </w:p>
    <w:p w14:paraId="78E0E5AD" w14:textId="60CA1C9B" w:rsidR="00766C14" w:rsidRPr="00A469D2" w:rsidRDefault="00B0306B" w:rsidP="00C002C5">
      <w:pPr>
        <w:tabs>
          <w:tab w:val="left" w:pos="17608"/>
        </w:tabs>
        <w:spacing w:after="60" w:line="240" w:lineRule="auto"/>
        <w:ind w:left="284" w:hanging="284"/>
        <w:jc w:val="both"/>
        <w:rPr>
          <w:sz w:val="20"/>
          <w:szCs w:val="20"/>
        </w:rPr>
      </w:pPr>
      <w:r>
        <w:rPr>
          <w:sz w:val="20"/>
          <w:szCs w:val="20"/>
        </w:rPr>
        <w:lastRenderedPageBreak/>
        <w:t>8</w:t>
      </w:r>
      <w:r w:rsidR="002202A9" w:rsidRPr="00A469D2">
        <w:rPr>
          <w:sz w:val="20"/>
          <w:szCs w:val="20"/>
        </w:rPr>
        <w:t>. W przypadku uzgodnienia zmiany terminów realizacji kara umowna będzie liczona od nowych terminów.</w:t>
      </w:r>
    </w:p>
    <w:p w14:paraId="4B9DD355" w14:textId="77777777" w:rsidR="002202A9" w:rsidRDefault="002202A9" w:rsidP="00C002C5">
      <w:pPr>
        <w:tabs>
          <w:tab w:val="left" w:pos="17608"/>
        </w:tabs>
        <w:spacing w:after="60" w:line="240" w:lineRule="auto"/>
        <w:ind w:left="284" w:hanging="284"/>
        <w:jc w:val="both"/>
        <w:rPr>
          <w:sz w:val="20"/>
          <w:szCs w:val="20"/>
        </w:rPr>
      </w:pPr>
      <w:r w:rsidRPr="00A469D2">
        <w:rPr>
          <w:sz w:val="20"/>
          <w:szCs w:val="20"/>
        </w:rPr>
        <w:t>9. Łączna maksymalna wysokość kar umownych, których mogą dochodzić Strony umowy nie może przekroczyć 20% wynagrodzenia umownego netto, o którym mowa w § 2 ust. 1 niniejszej umowy.</w:t>
      </w:r>
    </w:p>
    <w:p w14:paraId="69DC1D7A" w14:textId="77777777" w:rsidR="003B67FC" w:rsidRPr="00A469D2" w:rsidRDefault="003B67FC" w:rsidP="00C002C5">
      <w:pPr>
        <w:tabs>
          <w:tab w:val="left" w:pos="17608"/>
        </w:tabs>
        <w:spacing w:after="60" w:line="240" w:lineRule="auto"/>
        <w:ind w:left="284" w:hanging="284"/>
        <w:jc w:val="both"/>
        <w:rPr>
          <w:bCs/>
          <w:sz w:val="20"/>
          <w:szCs w:val="20"/>
        </w:rPr>
      </w:pPr>
    </w:p>
    <w:p w14:paraId="00C13C39" w14:textId="77777777" w:rsidR="002202A9" w:rsidRPr="00A469D2" w:rsidRDefault="002202A9" w:rsidP="002202A9">
      <w:pPr>
        <w:jc w:val="center"/>
        <w:rPr>
          <w:b/>
          <w:bCs/>
          <w:color w:val="FF0000"/>
          <w:sz w:val="20"/>
          <w:szCs w:val="20"/>
        </w:rPr>
      </w:pPr>
    </w:p>
    <w:p w14:paraId="1030101B" w14:textId="418F9E3D" w:rsidR="002202A9" w:rsidRPr="00A469D2" w:rsidRDefault="002202A9" w:rsidP="003B67FC">
      <w:pPr>
        <w:spacing w:after="60" w:line="240" w:lineRule="auto"/>
        <w:jc w:val="center"/>
        <w:rPr>
          <w:b/>
          <w:bCs/>
          <w:sz w:val="20"/>
          <w:szCs w:val="20"/>
        </w:rPr>
      </w:pPr>
      <w:r w:rsidRPr="00A469D2">
        <w:rPr>
          <w:b/>
          <w:bCs/>
          <w:sz w:val="20"/>
          <w:szCs w:val="20"/>
        </w:rPr>
        <w:t>§ 1</w:t>
      </w:r>
      <w:r w:rsidR="00293013">
        <w:rPr>
          <w:b/>
          <w:bCs/>
          <w:sz w:val="20"/>
          <w:szCs w:val="20"/>
        </w:rPr>
        <w:t>7</w:t>
      </w:r>
    </w:p>
    <w:p w14:paraId="0EC150A7" w14:textId="79CBA0D8" w:rsidR="004B1D71" w:rsidRPr="00A469D2" w:rsidRDefault="004B1D71" w:rsidP="003B67FC">
      <w:pPr>
        <w:spacing w:after="60" w:line="240" w:lineRule="auto"/>
        <w:jc w:val="center"/>
        <w:rPr>
          <w:sz w:val="20"/>
          <w:szCs w:val="20"/>
        </w:rPr>
      </w:pPr>
      <w:r w:rsidRPr="00A469D2">
        <w:rPr>
          <w:b/>
          <w:bCs/>
          <w:sz w:val="20"/>
          <w:szCs w:val="20"/>
        </w:rPr>
        <w:t>Zabezpieczenie należytego wykonania umowy</w:t>
      </w:r>
    </w:p>
    <w:p w14:paraId="1EE69488" w14:textId="510FA4BA" w:rsidR="002202A9" w:rsidRPr="00A469D2" w:rsidRDefault="002202A9" w:rsidP="003B67FC">
      <w:pPr>
        <w:tabs>
          <w:tab w:val="left" w:pos="16188"/>
        </w:tabs>
        <w:spacing w:after="60" w:line="240" w:lineRule="auto"/>
        <w:ind w:left="284" w:hanging="284"/>
        <w:jc w:val="both"/>
        <w:rPr>
          <w:sz w:val="20"/>
          <w:szCs w:val="20"/>
        </w:rPr>
      </w:pPr>
      <w:r w:rsidRPr="00A469D2">
        <w:rPr>
          <w:sz w:val="20"/>
          <w:szCs w:val="20"/>
        </w:rPr>
        <w:t xml:space="preserve">1. Wykonawca wniósł zabezpieczenie należytego wykonania umowy w formie …………………………………….….………………… w wysokości </w:t>
      </w:r>
      <w:r w:rsidRPr="00A469D2">
        <w:rPr>
          <w:b/>
          <w:bCs/>
          <w:sz w:val="20"/>
          <w:szCs w:val="20"/>
        </w:rPr>
        <w:t>5</w:t>
      </w:r>
      <w:r w:rsidRPr="00A469D2">
        <w:rPr>
          <w:b/>
          <w:sz w:val="20"/>
          <w:szCs w:val="20"/>
        </w:rPr>
        <w:t>% ceny oferty brutto</w:t>
      </w:r>
      <w:r w:rsidRPr="00A469D2">
        <w:rPr>
          <w:sz w:val="20"/>
          <w:szCs w:val="20"/>
        </w:rPr>
        <w:t>, co stanowi kwotę</w:t>
      </w:r>
      <w:r w:rsidR="003B67FC">
        <w:rPr>
          <w:sz w:val="20"/>
          <w:szCs w:val="20"/>
        </w:rPr>
        <w:t xml:space="preserve"> w wysokości: ………………………</w:t>
      </w:r>
      <w:r w:rsidRPr="00A469D2">
        <w:rPr>
          <w:sz w:val="20"/>
          <w:szCs w:val="20"/>
        </w:rPr>
        <w:t xml:space="preserve">………………………………………..……………. zł </w:t>
      </w:r>
    </w:p>
    <w:p w14:paraId="0EDCF7A5" w14:textId="2ED87745" w:rsidR="002202A9" w:rsidRPr="00A469D2" w:rsidRDefault="003B67FC" w:rsidP="003B67FC">
      <w:pPr>
        <w:tabs>
          <w:tab w:val="left" w:pos="16188"/>
        </w:tabs>
        <w:spacing w:after="60" w:line="240" w:lineRule="auto"/>
        <w:ind w:left="284"/>
        <w:jc w:val="both"/>
        <w:rPr>
          <w:sz w:val="20"/>
          <w:szCs w:val="20"/>
        </w:rPr>
      </w:pPr>
      <w:r>
        <w:rPr>
          <w:sz w:val="20"/>
          <w:szCs w:val="20"/>
        </w:rPr>
        <w:t>słownie: …………………………</w:t>
      </w:r>
      <w:r w:rsidR="002202A9" w:rsidRPr="00A469D2">
        <w:rPr>
          <w:sz w:val="20"/>
          <w:szCs w:val="20"/>
        </w:rPr>
        <w:t>……………….………………….…………………………………………</w:t>
      </w:r>
    </w:p>
    <w:p w14:paraId="4E1522AF" w14:textId="77777777" w:rsidR="002202A9" w:rsidRPr="00A469D2" w:rsidRDefault="002202A9" w:rsidP="003B67FC">
      <w:pPr>
        <w:pStyle w:val="1"/>
        <w:spacing w:after="60" w:line="240" w:lineRule="auto"/>
        <w:ind w:left="284" w:firstLine="0"/>
        <w:rPr>
          <w:rFonts w:ascii="Arial" w:hAnsi="Arial" w:cs="Arial"/>
          <w:color w:val="auto"/>
          <w:sz w:val="20"/>
        </w:rPr>
      </w:pPr>
      <w:r w:rsidRPr="00A469D2">
        <w:rPr>
          <w:rFonts w:ascii="Arial" w:hAnsi="Arial" w:cs="Arial"/>
          <w:color w:val="auto"/>
          <w:sz w:val="20"/>
        </w:rPr>
        <w:t>Treść dokumentu stanowiącego zabezpieczenie w zakresie jego zwrotu musi być zgodna z art. 453 Prawa zamówień publicznych.</w:t>
      </w:r>
    </w:p>
    <w:p w14:paraId="1BE07C70" w14:textId="77777777" w:rsidR="002202A9" w:rsidRPr="00A469D2" w:rsidRDefault="002202A9" w:rsidP="003B67FC">
      <w:pPr>
        <w:pStyle w:val="10"/>
        <w:spacing w:before="0" w:beforeAutospacing="0" w:after="60" w:afterAutospacing="0"/>
        <w:ind w:left="284"/>
        <w:jc w:val="both"/>
        <w:rPr>
          <w:rFonts w:ascii="Arial" w:hAnsi="Arial" w:cs="Arial"/>
          <w:sz w:val="20"/>
          <w:szCs w:val="20"/>
        </w:rPr>
      </w:pPr>
      <w:r w:rsidRPr="00A469D2">
        <w:rPr>
          <w:rFonts w:ascii="Arial" w:hAnsi="Arial" w:cs="Arial"/>
          <w:sz w:val="20"/>
          <w:szCs w:val="20"/>
        </w:rPr>
        <w:t>Z treści zabezpieczenia przedstawionego w formie gwarancji/poręczenia winno wynikać, że bank, ubezpieczyciel, poręczyciel zapłaci, na rzecz Zamawiającego w terminie</w:t>
      </w:r>
      <w:r w:rsidRPr="00A469D2">
        <w:rPr>
          <w:rFonts w:ascii="Arial" w:hAnsi="Arial" w:cs="Arial"/>
          <w:bCs/>
          <w:sz w:val="20"/>
          <w:szCs w:val="20"/>
        </w:rPr>
        <w:t xml:space="preserve"> maksymalnie 15 dni</w:t>
      </w:r>
      <w:r w:rsidRPr="00A469D2">
        <w:rPr>
          <w:rFonts w:ascii="Arial" w:hAnsi="Arial" w:cs="Arial"/>
          <w:sz w:val="20"/>
          <w:szCs w:val="20"/>
        </w:rPr>
        <w:t xml:space="preserve"> od pisemnego żądania kwotę zabezpieczenia, na pierwsze wezwanie Zamawiającego, bez odwołania, bez warunku, bez konieczności sporządzania i podpisywania jakichkolwiek protokołów odbioru robót lub usuwania wad w okresie rękojmi oraz niezależnie od kwestionowania czy zastrzeżeń Wykonawcy i bez dochodzenia czy wezwanie Zamawiającego jest uzasadnione czy nie.</w:t>
      </w:r>
    </w:p>
    <w:p w14:paraId="7C0C363D" w14:textId="77777777" w:rsidR="002202A9" w:rsidRPr="00A469D2" w:rsidRDefault="002202A9" w:rsidP="003B67FC">
      <w:pPr>
        <w:tabs>
          <w:tab w:val="left" w:pos="13348"/>
        </w:tabs>
        <w:spacing w:after="60" w:line="240" w:lineRule="auto"/>
        <w:ind w:left="284" w:hanging="284"/>
        <w:jc w:val="both"/>
        <w:rPr>
          <w:sz w:val="20"/>
          <w:szCs w:val="20"/>
        </w:rPr>
      </w:pPr>
      <w:r w:rsidRPr="00A469D2">
        <w:rPr>
          <w:sz w:val="20"/>
          <w:szCs w:val="20"/>
        </w:rPr>
        <w:t>2.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7B89CA60" w14:textId="77777777" w:rsidR="002202A9" w:rsidRPr="00A469D2" w:rsidRDefault="002202A9" w:rsidP="003B67FC">
      <w:pPr>
        <w:pStyle w:val="WW-Tekstpodstawowywcity2"/>
        <w:tabs>
          <w:tab w:val="left" w:pos="13348"/>
        </w:tabs>
        <w:spacing w:after="60"/>
        <w:rPr>
          <w:rFonts w:ascii="Arial" w:hAnsi="Arial" w:cs="Arial"/>
          <w:sz w:val="20"/>
        </w:rPr>
      </w:pPr>
      <w:r w:rsidRPr="00A469D2">
        <w:rPr>
          <w:rFonts w:ascii="Arial" w:hAnsi="Arial" w:cs="Arial"/>
          <w:sz w:val="20"/>
        </w:rPr>
        <w:t xml:space="preserve">3. W przypadku należytego wykonania robót – 70 % zabezpieczenia zostanie zwrócone lub zwolnione w ciągu 30 dni po odbiorze końcowym całego przedmiotu umowy potwierdzającym jego należyte wykonanie. Pozostała część, tj. 30 %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14:paraId="7025CDC4" w14:textId="1CA415F1" w:rsidR="002202A9" w:rsidRPr="00A469D2" w:rsidRDefault="002202A9" w:rsidP="003B67FC">
      <w:pPr>
        <w:pStyle w:val="1"/>
        <w:tabs>
          <w:tab w:val="left" w:pos="13348"/>
        </w:tabs>
        <w:spacing w:after="60" w:line="240" w:lineRule="auto"/>
        <w:ind w:left="284" w:hanging="284"/>
        <w:rPr>
          <w:rFonts w:ascii="Arial" w:hAnsi="Arial" w:cs="Arial"/>
          <w:color w:val="auto"/>
          <w:sz w:val="20"/>
        </w:rPr>
      </w:pPr>
      <w:r w:rsidRPr="00A469D2">
        <w:rPr>
          <w:rFonts w:ascii="Arial" w:hAnsi="Arial" w:cs="Arial"/>
          <w:color w:val="auto"/>
          <w:sz w:val="20"/>
        </w:rPr>
        <w:t xml:space="preserve">4. W sytuacji, gdy wskutek okoliczności, o których mowa </w:t>
      </w:r>
      <w:r w:rsidRPr="00D335C1">
        <w:rPr>
          <w:rFonts w:ascii="Arial" w:hAnsi="Arial" w:cs="Arial"/>
          <w:color w:val="auto"/>
          <w:sz w:val="20"/>
        </w:rPr>
        <w:t xml:space="preserve">w § </w:t>
      </w:r>
      <w:r w:rsidR="00D335C1">
        <w:rPr>
          <w:rFonts w:ascii="Arial" w:hAnsi="Arial" w:cs="Arial"/>
          <w:color w:val="auto"/>
          <w:sz w:val="20"/>
        </w:rPr>
        <w:t>1</w:t>
      </w:r>
      <w:r w:rsidR="00293013">
        <w:rPr>
          <w:rFonts w:ascii="Arial" w:hAnsi="Arial" w:cs="Arial"/>
          <w:color w:val="auto"/>
          <w:sz w:val="20"/>
        </w:rPr>
        <w:t>8</w:t>
      </w:r>
      <w:r w:rsidRPr="00A469D2">
        <w:rPr>
          <w:rFonts w:ascii="Arial" w:hAnsi="Arial" w:cs="Arial"/>
          <w:color w:val="auto"/>
          <w:sz w:val="20"/>
        </w:rPr>
        <w:t xml:space="preserve"> niniejszej umowy,</w:t>
      </w:r>
      <w:r w:rsidRPr="00A469D2">
        <w:rPr>
          <w:rFonts w:ascii="Arial" w:hAnsi="Arial" w:cs="Arial"/>
          <w:b/>
          <w:bCs/>
          <w:color w:val="auto"/>
          <w:sz w:val="20"/>
        </w:rPr>
        <w:t xml:space="preserve"> </w:t>
      </w:r>
      <w:r w:rsidRPr="00A469D2">
        <w:rPr>
          <w:rFonts w:ascii="Arial" w:hAnsi="Arial" w:cs="Arial"/>
          <w:color w:val="auto"/>
          <w:sz w:val="20"/>
        </w:rPr>
        <w:t>wystąpi konieczność przedłużenia terminu realizacji zamówienia 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553D302" w14:textId="27C0CAD3" w:rsidR="002202A9" w:rsidRPr="00A469D2" w:rsidRDefault="002202A9" w:rsidP="003B67FC">
      <w:pPr>
        <w:tabs>
          <w:tab w:val="left" w:pos="16188"/>
        </w:tabs>
        <w:spacing w:after="60" w:line="240" w:lineRule="auto"/>
        <w:ind w:left="284" w:hanging="284"/>
        <w:jc w:val="both"/>
        <w:rPr>
          <w:sz w:val="20"/>
          <w:szCs w:val="20"/>
        </w:rPr>
      </w:pPr>
      <w:r w:rsidRPr="00A469D2">
        <w:rPr>
          <w:sz w:val="20"/>
          <w:szCs w:val="20"/>
        </w:rPr>
        <w:t xml:space="preserve">5. W trakcie realizacji umowy Wykonawca może dokonać zmiany formy zabezpieczenia na jedną lub kilka form, o których mowa w punkcie </w:t>
      </w:r>
      <w:r w:rsidR="00766C14" w:rsidRPr="00A469D2">
        <w:rPr>
          <w:sz w:val="20"/>
          <w:szCs w:val="20"/>
        </w:rPr>
        <w:t>SWZ</w:t>
      </w:r>
      <w:r w:rsidRPr="00A469D2">
        <w:rPr>
          <w:sz w:val="20"/>
          <w:szCs w:val="20"/>
        </w:rPr>
        <w:t>. Zmiana formy zabezpieczenia musi być dokonana z zachowaniem ciągłości zabezpieczenia i bez zmiany jego wysokości.</w:t>
      </w:r>
    </w:p>
    <w:p w14:paraId="2BD2E8D7" w14:textId="77777777" w:rsidR="002202A9" w:rsidRPr="00A469D2" w:rsidRDefault="002202A9" w:rsidP="002202A9">
      <w:pPr>
        <w:pStyle w:val="1"/>
        <w:tabs>
          <w:tab w:val="left" w:pos="2409"/>
          <w:tab w:val="left" w:pos="12212"/>
        </w:tabs>
        <w:spacing w:line="240" w:lineRule="auto"/>
        <w:ind w:left="0" w:firstLine="0"/>
        <w:jc w:val="center"/>
        <w:rPr>
          <w:rFonts w:ascii="Arial" w:hAnsi="Arial" w:cs="Arial"/>
          <w:b/>
          <w:bCs/>
          <w:color w:val="FF0000"/>
          <w:sz w:val="20"/>
        </w:rPr>
      </w:pPr>
    </w:p>
    <w:p w14:paraId="553B5659" w14:textId="16B761BD" w:rsidR="002202A9" w:rsidRPr="00236839" w:rsidRDefault="002202A9" w:rsidP="003B67FC">
      <w:pPr>
        <w:pStyle w:val="1"/>
        <w:tabs>
          <w:tab w:val="left" w:pos="2409"/>
          <w:tab w:val="left" w:pos="12212"/>
        </w:tabs>
        <w:spacing w:after="60" w:line="240" w:lineRule="auto"/>
        <w:ind w:left="0" w:firstLine="0"/>
        <w:jc w:val="center"/>
        <w:rPr>
          <w:rFonts w:ascii="Arial" w:hAnsi="Arial" w:cs="Arial"/>
          <w:b/>
          <w:bCs/>
          <w:color w:val="auto"/>
          <w:sz w:val="20"/>
        </w:rPr>
      </w:pPr>
      <w:r w:rsidRPr="00236839">
        <w:rPr>
          <w:rFonts w:ascii="Arial" w:hAnsi="Arial" w:cs="Arial"/>
          <w:b/>
          <w:bCs/>
          <w:color w:val="auto"/>
          <w:sz w:val="20"/>
        </w:rPr>
        <w:t>§ 1</w:t>
      </w:r>
      <w:r w:rsidR="00293013" w:rsidRPr="00236839">
        <w:rPr>
          <w:rFonts w:ascii="Arial" w:hAnsi="Arial" w:cs="Arial"/>
          <w:b/>
          <w:bCs/>
          <w:color w:val="auto"/>
          <w:sz w:val="20"/>
        </w:rPr>
        <w:t>8</w:t>
      </w:r>
    </w:p>
    <w:p w14:paraId="13E682F2" w14:textId="61C8E127" w:rsidR="004B1D71" w:rsidRPr="003B67FC" w:rsidRDefault="004B1D71" w:rsidP="003B67FC">
      <w:pPr>
        <w:pStyle w:val="1"/>
        <w:tabs>
          <w:tab w:val="left" w:pos="2409"/>
          <w:tab w:val="left" w:pos="12212"/>
        </w:tabs>
        <w:spacing w:after="60" w:line="240" w:lineRule="auto"/>
        <w:ind w:left="0" w:firstLine="0"/>
        <w:jc w:val="center"/>
        <w:rPr>
          <w:rFonts w:ascii="Arial" w:hAnsi="Arial" w:cs="Arial"/>
          <w:b/>
          <w:bCs/>
          <w:color w:val="auto"/>
          <w:sz w:val="20"/>
        </w:rPr>
      </w:pPr>
      <w:r w:rsidRPr="003B67FC">
        <w:rPr>
          <w:rFonts w:ascii="Arial" w:hAnsi="Arial" w:cs="Arial"/>
          <w:b/>
          <w:bCs/>
          <w:color w:val="auto"/>
          <w:sz w:val="20"/>
        </w:rPr>
        <w:t>Zmiany umowy</w:t>
      </w:r>
    </w:p>
    <w:p w14:paraId="338D92EB" w14:textId="77777777" w:rsidR="003B67FC" w:rsidRPr="003B67FC" w:rsidRDefault="00D335C1" w:rsidP="0088693F">
      <w:pPr>
        <w:pStyle w:val="Akapitzlist"/>
        <w:numPr>
          <w:ilvl w:val="0"/>
          <w:numId w:val="89"/>
        </w:numPr>
        <w:suppressAutoHyphens/>
        <w:autoSpaceDN w:val="0"/>
        <w:spacing w:after="60" w:line="240" w:lineRule="auto"/>
        <w:ind w:left="378"/>
        <w:mirrorIndents/>
        <w:jc w:val="both"/>
        <w:rPr>
          <w:rFonts w:ascii="Arial" w:eastAsia="SimSun" w:hAnsi="Arial" w:cs="Arial"/>
          <w:kern w:val="3"/>
          <w:sz w:val="20"/>
          <w:szCs w:val="20"/>
          <w:lang w:bidi="en-US"/>
        </w:rPr>
      </w:pPr>
      <w:r w:rsidRPr="003B67FC">
        <w:rPr>
          <w:rFonts w:ascii="Arial" w:hAnsi="Arial" w:cs="Arial"/>
          <w:sz w:val="20"/>
          <w:szCs w:val="20"/>
        </w:rPr>
        <w:t xml:space="preserve">Zmiana postanowień zawartej umowy może nastąpić za zgodą obu Stron wyrażoną na piśmie, w formie aneksu do umowy, pod rygorem nieważności takiej zmiany. </w:t>
      </w:r>
    </w:p>
    <w:p w14:paraId="739D51A8" w14:textId="594A1849" w:rsidR="00D335C1" w:rsidRPr="003B67FC" w:rsidRDefault="00D335C1" w:rsidP="0088693F">
      <w:pPr>
        <w:pStyle w:val="Akapitzlist"/>
        <w:numPr>
          <w:ilvl w:val="0"/>
          <w:numId w:val="89"/>
        </w:numPr>
        <w:suppressAutoHyphens/>
        <w:autoSpaceDN w:val="0"/>
        <w:spacing w:after="60" w:line="240" w:lineRule="auto"/>
        <w:ind w:left="378"/>
        <w:mirrorIndents/>
        <w:jc w:val="both"/>
        <w:rPr>
          <w:rFonts w:ascii="Arial" w:eastAsia="SimSun" w:hAnsi="Arial" w:cs="Arial"/>
          <w:kern w:val="3"/>
          <w:sz w:val="20"/>
          <w:szCs w:val="20"/>
          <w:lang w:bidi="en-US"/>
        </w:rPr>
      </w:pPr>
      <w:r w:rsidRPr="003B67FC">
        <w:rPr>
          <w:rFonts w:ascii="Arial" w:hAnsi="Arial" w:cs="Arial"/>
          <w:sz w:val="20"/>
          <w:szCs w:val="20"/>
        </w:rPr>
        <w:t xml:space="preserve">Termin ustalony w ust. 1 pkt b) ulegnie przesunięciu w przypadku </w:t>
      </w:r>
      <w:r w:rsidRPr="003B67FC">
        <w:rPr>
          <w:rFonts w:ascii="Arial" w:hAnsi="Arial" w:cs="Arial"/>
          <w:b/>
          <w:sz w:val="20"/>
          <w:szCs w:val="20"/>
        </w:rPr>
        <w:t xml:space="preserve">wystąpienia opóźnień wynikających z:  </w:t>
      </w:r>
    </w:p>
    <w:p w14:paraId="3FD2EF2E" w14:textId="77777777" w:rsidR="003B67FC" w:rsidRDefault="00D335C1" w:rsidP="0088693F">
      <w:pPr>
        <w:pStyle w:val="awciety"/>
        <w:numPr>
          <w:ilvl w:val="0"/>
          <w:numId w:val="88"/>
        </w:numPr>
        <w:spacing w:after="60" w:line="240" w:lineRule="auto"/>
        <w:ind w:left="798"/>
        <w:rPr>
          <w:rFonts w:ascii="Arial" w:hAnsi="Arial" w:cs="Arial"/>
          <w:color w:val="auto"/>
          <w:sz w:val="20"/>
        </w:rPr>
      </w:pPr>
      <w:r w:rsidRPr="003B67FC">
        <w:rPr>
          <w:rFonts w:ascii="Arial" w:hAnsi="Arial" w:cs="Arial"/>
          <w:color w:val="auto"/>
          <w:sz w:val="20"/>
        </w:rPr>
        <w:t>działania siły wyższej (np. klęski żywiołowe, epidemie, strajki generalne lub lokalne), mającego bezpośredni wpływ na terminowość wykonywania robót;</w:t>
      </w:r>
    </w:p>
    <w:p w14:paraId="7303BF0E" w14:textId="77777777" w:rsidR="00832DFE" w:rsidRDefault="00D335C1" w:rsidP="0088693F">
      <w:pPr>
        <w:pStyle w:val="awciety"/>
        <w:numPr>
          <w:ilvl w:val="0"/>
          <w:numId w:val="88"/>
        </w:numPr>
        <w:spacing w:after="60" w:line="240" w:lineRule="auto"/>
        <w:ind w:left="798"/>
        <w:rPr>
          <w:rFonts w:ascii="Arial" w:hAnsi="Arial" w:cs="Arial"/>
          <w:color w:val="auto"/>
          <w:sz w:val="20"/>
        </w:rPr>
      </w:pPr>
      <w:r w:rsidRPr="003B67FC">
        <w:rPr>
          <w:rFonts w:ascii="Arial" w:hAnsi="Arial" w:cs="Arial"/>
          <w:color w:val="auto"/>
          <w:sz w:val="20"/>
        </w:rPr>
        <w:t xml:space="preserve">wystąpienia warunków atmosferycznych uniemożliwiających wykonywanie robót – fakt ten musi zostać udokumentowany wpisem kierownika robót do dziennika budowy oraz zgłoszony niezwłocznie Zamawiającemu i musi zostać potwierdzony przez inspektora nadzoru; </w:t>
      </w:r>
    </w:p>
    <w:p w14:paraId="309A6138" w14:textId="77777777" w:rsidR="00832DFE" w:rsidRDefault="00D335C1" w:rsidP="0088693F">
      <w:pPr>
        <w:pStyle w:val="awciety"/>
        <w:numPr>
          <w:ilvl w:val="0"/>
          <w:numId w:val="88"/>
        </w:numPr>
        <w:spacing w:after="60" w:line="240" w:lineRule="auto"/>
        <w:ind w:left="798"/>
        <w:rPr>
          <w:rFonts w:ascii="Arial" w:hAnsi="Arial" w:cs="Arial"/>
          <w:color w:val="auto"/>
          <w:sz w:val="20"/>
        </w:rPr>
      </w:pPr>
      <w:r w:rsidRPr="00832DFE">
        <w:rPr>
          <w:rFonts w:ascii="Arial" w:hAnsi="Arial" w:cs="Arial"/>
          <w:color w:val="auto"/>
          <w:sz w:val="20"/>
        </w:rPr>
        <w:t>wystąpienia okoliczności, których Strony umowy nie były w stanie przewidzieć, pomimo zachowania należytej staranności;</w:t>
      </w:r>
    </w:p>
    <w:p w14:paraId="74707319" w14:textId="77777777" w:rsidR="00832DFE" w:rsidRPr="00832DFE" w:rsidRDefault="00D335C1" w:rsidP="0088693F">
      <w:pPr>
        <w:pStyle w:val="awciety"/>
        <w:numPr>
          <w:ilvl w:val="0"/>
          <w:numId w:val="88"/>
        </w:numPr>
        <w:tabs>
          <w:tab w:val="center" w:pos="5616"/>
          <w:tab w:val="right" w:pos="10152"/>
        </w:tabs>
        <w:spacing w:after="60" w:line="240" w:lineRule="auto"/>
        <w:ind w:left="798"/>
        <w:rPr>
          <w:rFonts w:ascii="Arial" w:hAnsi="Arial" w:cs="Arial"/>
          <w:sz w:val="20"/>
        </w:rPr>
      </w:pPr>
      <w:r w:rsidRPr="00832DFE">
        <w:rPr>
          <w:rFonts w:ascii="Arial" w:hAnsi="Arial" w:cs="Arial"/>
          <w:color w:val="auto"/>
          <w:sz w:val="20"/>
        </w:rPr>
        <w:lastRenderedPageBreak/>
        <w:t>wystąpienia konieczności wykonania robót zamiennych, robót dodatkowych, które wstrzymują lub opóźniają realizację przedmiotu umowy</w:t>
      </w:r>
    </w:p>
    <w:p w14:paraId="7CEF37F2" w14:textId="77777777" w:rsidR="00832DFE" w:rsidRDefault="00D335C1" w:rsidP="0088693F">
      <w:pPr>
        <w:pStyle w:val="awciety"/>
        <w:numPr>
          <w:ilvl w:val="0"/>
          <w:numId w:val="88"/>
        </w:numPr>
        <w:tabs>
          <w:tab w:val="center" w:pos="5616"/>
          <w:tab w:val="right" w:pos="10152"/>
        </w:tabs>
        <w:spacing w:after="60" w:line="240" w:lineRule="auto"/>
        <w:ind w:left="798"/>
        <w:rPr>
          <w:rFonts w:ascii="Arial" w:hAnsi="Arial" w:cs="Arial"/>
          <w:sz w:val="20"/>
        </w:rPr>
      </w:pPr>
      <w:r w:rsidRPr="00832DFE">
        <w:rPr>
          <w:rFonts w:ascii="Arial" w:hAnsi="Arial" w:cs="Arial"/>
          <w:sz w:val="20"/>
        </w:rPr>
        <w:t>wystąpienia istotnego błędu w dokumentacji projektowej – termin umowny może zostać wydłużony o czas niezbędny na usunięcie wad w projekcie przez Wykonawcę dokumentacji projektowej;</w:t>
      </w:r>
    </w:p>
    <w:p w14:paraId="0E0A97F9" w14:textId="00424843" w:rsidR="00D335C1" w:rsidRPr="00832DFE" w:rsidRDefault="00D335C1" w:rsidP="0088693F">
      <w:pPr>
        <w:pStyle w:val="awciety"/>
        <w:numPr>
          <w:ilvl w:val="0"/>
          <w:numId w:val="88"/>
        </w:numPr>
        <w:tabs>
          <w:tab w:val="center" w:pos="5616"/>
          <w:tab w:val="right" w:pos="10152"/>
        </w:tabs>
        <w:spacing w:after="60" w:line="240" w:lineRule="auto"/>
        <w:ind w:left="798"/>
        <w:rPr>
          <w:rFonts w:ascii="Arial" w:hAnsi="Arial" w:cs="Arial"/>
          <w:sz w:val="20"/>
        </w:rPr>
      </w:pPr>
      <w:r w:rsidRPr="00832DFE">
        <w:rPr>
          <w:rFonts w:ascii="Arial" w:hAnsi="Arial" w:cs="Arial"/>
          <w:sz w:val="20"/>
        </w:rPr>
        <w:t xml:space="preserve">wykopalisk uniemożliwiających wykonywanie robót. </w:t>
      </w:r>
    </w:p>
    <w:p w14:paraId="20140DC9" w14:textId="77777777" w:rsidR="00832DFE" w:rsidRDefault="00D335C1" w:rsidP="0088693F">
      <w:pPr>
        <w:pStyle w:val="Stopka"/>
        <w:numPr>
          <w:ilvl w:val="0"/>
          <w:numId w:val="89"/>
        </w:numPr>
        <w:spacing w:after="60"/>
        <w:ind w:left="364"/>
        <w:jc w:val="both"/>
        <w:rPr>
          <w:sz w:val="20"/>
          <w:szCs w:val="20"/>
        </w:rPr>
      </w:pPr>
      <w:r w:rsidRPr="00236839">
        <w:rPr>
          <w:sz w:val="20"/>
          <w:szCs w:val="20"/>
        </w:rPr>
        <w:t xml:space="preserve">Opóźnienia, o których mowa w ust. </w:t>
      </w:r>
      <w:r w:rsidR="00293013" w:rsidRPr="00236839">
        <w:rPr>
          <w:sz w:val="20"/>
          <w:szCs w:val="20"/>
        </w:rPr>
        <w:t>2</w:t>
      </w:r>
      <w:r w:rsidRPr="00236839">
        <w:rPr>
          <w:sz w:val="20"/>
          <w:szCs w:val="20"/>
        </w:rPr>
        <w:t xml:space="preserve"> lit a-</w:t>
      </w:r>
      <w:r w:rsidR="002F1E88" w:rsidRPr="00236839">
        <w:rPr>
          <w:sz w:val="20"/>
          <w:szCs w:val="20"/>
        </w:rPr>
        <w:t>f</w:t>
      </w:r>
      <w:r w:rsidRPr="00236839">
        <w:rPr>
          <w:sz w:val="20"/>
          <w:szCs w:val="20"/>
        </w:rPr>
        <w:t xml:space="preserve"> , muszą być odnotowane w dzienniku budowy, udokumentowane stosownymi protokołami podpisanymi przez kierownika robót, inspektora nadzoru</w:t>
      </w:r>
      <w:r w:rsidRPr="00236839">
        <w:rPr>
          <w:sz w:val="20"/>
          <w:szCs w:val="20"/>
          <w:shd w:val="clear" w:color="auto" w:fill="FFFFFF"/>
        </w:rPr>
        <w:t xml:space="preserve"> </w:t>
      </w:r>
      <w:r w:rsidRPr="00236839">
        <w:rPr>
          <w:sz w:val="20"/>
          <w:szCs w:val="20"/>
        </w:rPr>
        <w:t xml:space="preserve">oraz zaakceptowane przez Zamawiającego. </w:t>
      </w:r>
    </w:p>
    <w:p w14:paraId="1610A513" w14:textId="77777777" w:rsidR="00832DFE" w:rsidRPr="00832DFE" w:rsidRDefault="00D335C1" w:rsidP="0088693F">
      <w:pPr>
        <w:pStyle w:val="Stopka"/>
        <w:numPr>
          <w:ilvl w:val="0"/>
          <w:numId w:val="89"/>
        </w:numPr>
        <w:spacing w:after="60"/>
        <w:ind w:left="364"/>
        <w:jc w:val="both"/>
        <w:rPr>
          <w:sz w:val="20"/>
          <w:szCs w:val="20"/>
        </w:rPr>
      </w:pPr>
      <w:r w:rsidRPr="00832DFE">
        <w:rPr>
          <w:sz w:val="20"/>
          <w:szCs w:val="20"/>
        </w:rPr>
        <w:t xml:space="preserve">W przedstawionych w ust. </w:t>
      </w:r>
      <w:r w:rsidR="00293013" w:rsidRPr="00832DFE">
        <w:rPr>
          <w:sz w:val="20"/>
          <w:szCs w:val="20"/>
        </w:rPr>
        <w:t>2</w:t>
      </w:r>
      <w:r w:rsidRPr="00832DFE">
        <w:rPr>
          <w:sz w:val="20"/>
          <w:szCs w:val="20"/>
        </w:rPr>
        <w:t xml:space="preserve"> przypadkach wystąpienia opóźnień, Strony ustalą nowe terminy, z tym że maksymalny okres przesunięcia terminu zakończenia realizacji przedmiotu umowy równy będzie okresowi przerwy lub postoju</w:t>
      </w:r>
      <w:r w:rsidRPr="00832DFE">
        <w:rPr>
          <w:sz w:val="20"/>
        </w:rPr>
        <w:t>.</w:t>
      </w:r>
    </w:p>
    <w:p w14:paraId="202C02C1" w14:textId="77777777" w:rsidR="00832DFE" w:rsidRPr="00832DFE" w:rsidRDefault="002F1E88" w:rsidP="0088693F">
      <w:pPr>
        <w:pStyle w:val="Stopka"/>
        <w:numPr>
          <w:ilvl w:val="0"/>
          <w:numId w:val="89"/>
        </w:numPr>
        <w:spacing w:after="60"/>
        <w:ind w:left="364"/>
        <w:jc w:val="both"/>
        <w:rPr>
          <w:sz w:val="20"/>
          <w:szCs w:val="20"/>
        </w:rPr>
      </w:pPr>
      <w:r w:rsidRPr="00832DFE">
        <w:rPr>
          <w:bCs/>
          <w:sz w:val="20"/>
          <w:szCs w:val="20"/>
        </w:rPr>
        <w:t xml:space="preserve">Z uwagi na ryczałtowy charakter wynagrodzenia zmiany umowy mogą nastąpić na podstawie okoliczności, o których mowa w art. 455 ustawy </w:t>
      </w:r>
      <w:proofErr w:type="spellStart"/>
      <w:r w:rsidRPr="00832DFE">
        <w:rPr>
          <w:bCs/>
          <w:sz w:val="20"/>
          <w:szCs w:val="20"/>
        </w:rPr>
        <w:t>Pzp</w:t>
      </w:r>
      <w:proofErr w:type="spellEnd"/>
      <w:r w:rsidRPr="00832DFE">
        <w:rPr>
          <w:bCs/>
          <w:sz w:val="20"/>
          <w:szCs w:val="20"/>
        </w:rPr>
        <w:t xml:space="preserve">. Zawarcie aneksu do umowy na podstawie art. 455 ust. 2 ustawy </w:t>
      </w:r>
      <w:proofErr w:type="spellStart"/>
      <w:r w:rsidRPr="00832DFE">
        <w:rPr>
          <w:bCs/>
          <w:sz w:val="20"/>
          <w:szCs w:val="20"/>
        </w:rPr>
        <w:t>Pzp</w:t>
      </w:r>
      <w:proofErr w:type="spellEnd"/>
      <w:r w:rsidRPr="00832DFE">
        <w:rPr>
          <w:bCs/>
          <w:sz w:val="20"/>
          <w:szCs w:val="20"/>
        </w:rPr>
        <w:t xml:space="preserve"> może nastąpić tylko w sytuacji, gdy łączna wartość zmian ceny ofertowej nie przekroczy 15% przy uwzględnieniu ewentualnej waloryzacji ceny ofertowej na podstawie okoliczności, o których mowa w art. 455 ust. 4 ustawy </w:t>
      </w:r>
      <w:proofErr w:type="spellStart"/>
      <w:r w:rsidRPr="00832DFE">
        <w:rPr>
          <w:bCs/>
          <w:sz w:val="20"/>
          <w:szCs w:val="20"/>
        </w:rPr>
        <w:t>Pzp</w:t>
      </w:r>
      <w:proofErr w:type="spellEnd"/>
      <w:r w:rsidRPr="00832DFE">
        <w:rPr>
          <w:bCs/>
          <w:sz w:val="20"/>
          <w:szCs w:val="20"/>
        </w:rPr>
        <w:t>.</w:t>
      </w:r>
    </w:p>
    <w:p w14:paraId="2D8DEBAB" w14:textId="53727935" w:rsidR="00815A63" w:rsidRPr="00832DFE" w:rsidRDefault="002F1E88" w:rsidP="0088693F">
      <w:pPr>
        <w:pStyle w:val="Stopka"/>
        <w:numPr>
          <w:ilvl w:val="0"/>
          <w:numId w:val="89"/>
        </w:numPr>
        <w:spacing w:after="60"/>
        <w:ind w:left="364"/>
        <w:jc w:val="both"/>
        <w:rPr>
          <w:sz w:val="20"/>
          <w:szCs w:val="20"/>
        </w:rPr>
      </w:pPr>
      <w:r w:rsidRPr="00832DFE">
        <w:rPr>
          <w:rFonts w:eastAsia="SimSun"/>
          <w:kern w:val="3"/>
          <w:sz w:val="20"/>
          <w:szCs w:val="20"/>
          <w:lang w:bidi="en-US"/>
        </w:rPr>
        <w:t xml:space="preserve">Zmiany wynagrodzenia zostały opisane w </w:t>
      </w:r>
      <w:r w:rsidRPr="00832DFE">
        <w:rPr>
          <w:bCs/>
          <w:sz w:val="20"/>
          <w:szCs w:val="20"/>
        </w:rPr>
        <w:t xml:space="preserve">§ 2 ust. 4, 5,6 </w:t>
      </w:r>
      <w:r w:rsidR="00F12881" w:rsidRPr="00832DFE">
        <w:rPr>
          <w:bCs/>
          <w:sz w:val="20"/>
          <w:szCs w:val="20"/>
        </w:rPr>
        <w:t>oraz w § 3</w:t>
      </w:r>
    </w:p>
    <w:p w14:paraId="3B2FFB21" w14:textId="77777777" w:rsidR="002202A9" w:rsidRPr="00A469D2" w:rsidRDefault="002202A9" w:rsidP="002202A9">
      <w:pPr>
        <w:jc w:val="center"/>
        <w:rPr>
          <w:b/>
          <w:bCs/>
          <w:color w:val="FF0000"/>
          <w:sz w:val="20"/>
          <w:szCs w:val="20"/>
        </w:rPr>
      </w:pPr>
    </w:p>
    <w:p w14:paraId="3AC20398" w14:textId="292D339A" w:rsidR="002202A9" w:rsidRPr="00A469D2" w:rsidRDefault="002202A9" w:rsidP="002202A9">
      <w:pPr>
        <w:jc w:val="center"/>
        <w:rPr>
          <w:rStyle w:val="Uwydatnienie"/>
          <w:i w:val="0"/>
          <w:iCs w:val="0"/>
        </w:rPr>
      </w:pPr>
      <w:r w:rsidRPr="00A469D2">
        <w:rPr>
          <w:b/>
          <w:bCs/>
          <w:sz w:val="20"/>
          <w:szCs w:val="20"/>
        </w:rPr>
        <w:t>§ 1</w:t>
      </w:r>
      <w:r w:rsidR="00293013">
        <w:rPr>
          <w:b/>
          <w:bCs/>
          <w:sz w:val="20"/>
          <w:szCs w:val="20"/>
        </w:rPr>
        <w:t>9</w:t>
      </w:r>
    </w:p>
    <w:p w14:paraId="4010B98F" w14:textId="7E9EE442" w:rsidR="002202A9" w:rsidRPr="00A469D2" w:rsidRDefault="002202A9" w:rsidP="002202A9">
      <w:pPr>
        <w:jc w:val="both"/>
        <w:rPr>
          <w:sz w:val="20"/>
          <w:szCs w:val="20"/>
        </w:rPr>
      </w:pPr>
      <w:r w:rsidRPr="00A469D2">
        <w:rPr>
          <w:iCs/>
          <w:sz w:val="20"/>
          <w:szCs w:val="20"/>
        </w:rPr>
        <w:t xml:space="preserve">Zamawiający nie wyraża zgody na dokonywanie przelewu wierzytelności, cesji wierzytelności oraz podpisywanie wszelkich innych umów przez </w:t>
      </w:r>
      <w:r w:rsidRPr="00A469D2">
        <w:rPr>
          <w:sz w:val="20"/>
          <w:szCs w:val="20"/>
        </w:rPr>
        <w:t>Wykonawcę</w:t>
      </w:r>
      <w:r w:rsidRPr="00A469D2">
        <w:rPr>
          <w:iCs/>
          <w:sz w:val="20"/>
          <w:szCs w:val="20"/>
        </w:rPr>
        <w:t xml:space="preserve">, z których treści będzie wynikało prawo do dochodzenia bezpośrednio zapłaty i roszczeń finansowych od </w:t>
      </w:r>
      <w:r w:rsidR="00815A63" w:rsidRPr="00A469D2">
        <w:rPr>
          <w:iCs/>
          <w:sz w:val="20"/>
          <w:szCs w:val="20"/>
        </w:rPr>
        <w:t>Zamawiającego</w:t>
      </w:r>
      <w:r w:rsidRPr="00A469D2">
        <w:rPr>
          <w:sz w:val="20"/>
          <w:szCs w:val="20"/>
        </w:rPr>
        <w:t>.</w:t>
      </w:r>
    </w:p>
    <w:p w14:paraId="5CAB6688" w14:textId="77777777" w:rsidR="002202A9" w:rsidRPr="00A469D2" w:rsidRDefault="002202A9" w:rsidP="002202A9">
      <w:pPr>
        <w:jc w:val="center"/>
        <w:rPr>
          <w:b/>
          <w:bCs/>
          <w:color w:val="FF0000"/>
          <w:sz w:val="20"/>
          <w:szCs w:val="20"/>
        </w:rPr>
      </w:pPr>
    </w:p>
    <w:p w14:paraId="36896977" w14:textId="09F7D250" w:rsidR="002202A9" w:rsidRPr="00A469D2" w:rsidRDefault="002202A9" w:rsidP="002202A9">
      <w:pPr>
        <w:jc w:val="center"/>
        <w:rPr>
          <w:sz w:val="20"/>
          <w:szCs w:val="20"/>
        </w:rPr>
      </w:pPr>
      <w:r w:rsidRPr="00A469D2">
        <w:rPr>
          <w:b/>
          <w:bCs/>
          <w:sz w:val="20"/>
          <w:szCs w:val="20"/>
        </w:rPr>
        <w:t xml:space="preserve">§ </w:t>
      </w:r>
      <w:r w:rsidR="00293013">
        <w:rPr>
          <w:b/>
          <w:bCs/>
          <w:sz w:val="20"/>
          <w:szCs w:val="20"/>
        </w:rPr>
        <w:t>20</w:t>
      </w:r>
    </w:p>
    <w:p w14:paraId="1DF96F54" w14:textId="07252055" w:rsidR="002202A9" w:rsidRDefault="00D73A7B" w:rsidP="00D73A7B">
      <w:pPr>
        <w:jc w:val="both"/>
        <w:rPr>
          <w:sz w:val="20"/>
          <w:szCs w:val="20"/>
        </w:rPr>
      </w:pPr>
      <w:r w:rsidRPr="00D73A7B">
        <w:rPr>
          <w:sz w:val="20"/>
          <w:szCs w:val="20"/>
        </w:rPr>
        <w:t>W sprawach nieuregulowanych niniejszą umową mają zastosowanie odpowiednie przepisy ustawy Prawo zamówień publicznych, Prawa budowlanego wraz z aktami wykonawczymi, Kodeksu cywilnego oraz ustawy z dnia 2 marca 2020r. o szczególnych rozwiązaniach związanych z zapobieganiem, przeciwdziałaniem i zwalczaniem COVID -19, innych chorób zakaźnych oraz wywołanych nimi sytuacji kryzysowymi (Dz.U. z 2020r., poz. 374 ze zm.)</w:t>
      </w:r>
    </w:p>
    <w:p w14:paraId="36562449" w14:textId="77777777" w:rsidR="00D73A7B" w:rsidRPr="00A469D2" w:rsidRDefault="00D73A7B" w:rsidP="00D73A7B">
      <w:pPr>
        <w:jc w:val="both"/>
        <w:rPr>
          <w:b/>
          <w:bCs/>
          <w:sz w:val="20"/>
          <w:szCs w:val="20"/>
        </w:rPr>
      </w:pPr>
    </w:p>
    <w:p w14:paraId="05309906" w14:textId="1278CD18" w:rsidR="002202A9" w:rsidRPr="00A469D2" w:rsidRDefault="002202A9" w:rsidP="002202A9">
      <w:pPr>
        <w:jc w:val="center"/>
        <w:rPr>
          <w:sz w:val="20"/>
          <w:szCs w:val="20"/>
        </w:rPr>
      </w:pPr>
      <w:r w:rsidRPr="00A469D2">
        <w:rPr>
          <w:b/>
          <w:bCs/>
          <w:sz w:val="20"/>
          <w:szCs w:val="20"/>
        </w:rPr>
        <w:t>§ 2</w:t>
      </w:r>
      <w:r w:rsidR="00293013">
        <w:rPr>
          <w:b/>
          <w:bCs/>
          <w:sz w:val="20"/>
          <w:szCs w:val="20"/>
        </w:rPr>
        <w:t>1</w:t>
      </w:r>
    </w:p>
    <w:p w14:paraId="346B34CD" w14:textId="77777777" w:rsidR="002202A9" w:rsidRPr="00A469D2" w:rsidRDefault="002202A9" w:rsidP="002202A9">
      <w:pPr>
        <w:jc w:val="both"/>
        <w:rPr>
          <w:b/>
          <w:bCs/>
          <w:sz w:val="20"/>
          <w:szCs w:val="20"/>
        </w:rPr>
      </w:pPr>
      <w:r w:rsidRPr="00A469D2">
        <w:rPr>
          <w:sz w:val="20"/>
          <w:szCs w:val="20"/>
        </w:rPr>
        <w:t>Ewentualne spory powstałe na tle wykonania przedmiotu umowy, Strony poddają rozstrzygnięciu sądom powszechnym właściwym dla siedziby Zamawiającego.</w:t>
      </w:r>
    </w:p>
    <w:p w14:paraId="0FD56A1A" w14:textId="77777777" w:rsidR="002202A9" w:rsidRPr="00A469D2" w:rsidRDefault="002202A9" w:rsidP="002202A9">
      <w:pPr>
        <w:jc w:val="center"/>
        <w:rPr>
          <w:b/>
          <w:bCs/>
          <w:sz w:val="20"/>
          <w:szCs w:val="20"/>
        </w:rPr>
      </w:pPr>
    </w:p>
    <w:p w14:paraId="095421D1" w14:textId="023CEC85" w:rsidR="002202A9" w:rsidRPr="00A469D2" w:rsidRDefault="002202A9" w:rsidP="002202A9">
      <w:pPr>
        <w:jc w:val="center"/>
        <w:rPr>
          <w:sz w:val="20"/>
          <w:szCs w:val="20"/>
        </w:rPr>
      </w:pPr>
      <w:r w:rsidRPr="00A469D2">
        <w:rPr>
          <w:b/>
          <w:bCs/>
          <w:sz w:val="20"/>
          <w:szCs w:val="20"/>
        </w:rPr>
        <w:t>§ 2</w:t>
      </w:r>
      <w:r w:rsidR="00293013">
        <w:rPr>
          <w:b/>
          <w:bCs/>
          <w:sz w:val="20"/>
          <w:szCs w:val="20"/>
        </w:rPr>
        <w:t>2</w:t>
      </w:r>
    </w:p>
    <w:p w14:paraId="7BA21581" w14:textId="77777777" w:rsidR="002202A9" w:rsidRPr="00A469D2" w:rsidRDefault="002202A9" w:rsidP="002202A9">
      <w:pPr>
        <w:jc w:val="both"/>
        <w:rPr>
          <w:sz w:val="20"/>
          <w:szCs w:val="20"/>
        </w:rPr>
      </w:pPr>
      <w:r w:rsidRPr="00A469D2">
        <w:rPr>
          <w:sz w:val="20"/>
          <w:szCs w:val="20"/>
        </w:rPr>
        <w:t>Umowę sporządzono w 4-ch jednobrzmiących egzemplarzach - 3 egz. dla Zamawiającego i 1 egz. dla Wykonawcy.</w:t>
      </w:r>
    </w:p>
    <w:p w14:paraId="141FFA1D" w14:textId="77777777" w:rsidR="002202A9" w:rsidRPr="00A469D2" w:rsidRDefault="002202A9" w:rsidP="002202A9">
      <w:pPr>
        <w:jc w:val="both"/>
        <w:rPr>
          <w:color w:val="FF0000"/>
          <w:sz w:val="20"/>
          <w:szCs w:val="20"/>
        </w:rPr>
      </w:pPr>
    </w:p>
    <w:p w14:paraId="29CAF4F1" w14:textId="77777777" w:rsidR="002202A9" w:rsidRPr="00A469D2" w:rsidRDefault="002202A9" w:rsidP="002202A9">
      <w:pPr>
        <w:jc w:val="both"/>
        <w:rPr>
          <w:color w:val="FF0000"/>
          <w:sz w:val="20"/>
          <w:szCs w:val="20"/>
        </w:rPr>
      </w:pPr>
    </w:p>
    <w:p w14:paraId="6A238330" w14:textId="77777777" w:rsidR="002202A9" w:rsidRPr="00A469D2" w:rsidRDefault="002202A9" w:rsidP="002202A9">
      <w:pPr>
        <w:jc w:val="both"/>
        <w:rPr>
          <w:color w:val="FF0000"/>
          <w:sz w:val="20"/>
          <w:szCs w:val="20"/>
        </w:rPr>
      </w:pPr>
    </w:p>
    <w:p w14:paraId="6F6CA6C5" w14:textId="77777777" w:rsidR="002202A9" w:rsidRPr="00A469D2" w:rsidRDefault="002202A9" w:rsidP="002202A9">
      <w:pPr>
        <w:jc w:val="center"/>
        <w:rPr>
          <w:b/>
          <w:color w:val="FF0000"/>
          <w:sz w:val="20"/>
          <w:szCs w:val="20"/>
        </w:rPr>
      </w:pPr>
      <w:r w:rsidRPr="00A469D2">
        <w:rPr>
          <w:b/>
          <w:color w:val="FF0000"/>
          <w:sz w:val="20"/>
          <w:szCs w:val="20"/>
        </w:rPr>
        <w:t>ZAMAWIAJĄCY:                                                       WYKONAWCA:</w:t>
      </w:r>
    </w:p>
    <w:p w14:paraId="3646C7B5" w14:textId="77777777" w:rsidR="002202A9" w:rsidRPr="00A469D2" w:rsidRDefault="002202A9" w:rsidP="002202A9">
      <w:pPr>
        <w:jc w:val="both"/>
        <w:rPr>
          <w:color w:val="FF0000"/>
          <w:sz w:val="20"/>
          <w:szCs w:val="20"/>
        </w:rPr>
      </w:pPr>
    </w:p>
    <w:p w14:paraId="21E369C0" w14:textId="7F51701E" w:rsidR="00C31E50" w:rsidRPr="00A469D2" w:rsidRDefault="002202A9" w:rsidP="00530BBD">
      <w:pPr>
        <w:spacing w:after="120"/>
        <w:jc w:val="both"/>
        <w:rPr>
          <w:color w:val="000000"/>
          <w:sz w:val="20"/>
          <w:szCs w:val="20"/>
        </w:rPr>
      </w:pPr>
      <w:r w:rsidRPr="00A469D2">
        <w:rPr>
          <w:color w:val="FF0000"/>
          <w:sz w:val="20"/>
          <w:szCs w:val="20"/>
        </w:rPr>
        <w:t xml:space="preserve">  </w:t>
      </w:r>
    </w:p>
    <w:p w14:paraId="7247262E" w14:textId="77777777" w:rsidR="00530BBD" w:rsidRDefault="00530BBD" w:rsidP="00530BBD">
      <w:pPr>
        <w:rPr>
          <w:rFonts w:ascii="Tahoma" w:hAnsi="Tahoma" w:cs="Tahoma"/>
          <w:b/>
          <w:i/>
          <w:sz w:val="20"/>
          <w:szCs w:val="20"/>
        </w:rPr>
      </w:pPr>
    </w:p>
    <w:p w14:paraId="2282B824" w14:textId="77777777" w:rsidR="00530BBD" w:rsidRDefault="00530BBD" w:rsidP="00530BBD">
      <w:pPr>
        <w:rPr>
          <w:rFonts w:ascii="Tahoma" w:hAnsi="Tahoma" w:cs="Tahoma"/>
          <w:b/>
          <w:i/>
          <w:sz w:val="20"/>
          <w:szCs w:val="20"/>
        </w:rPr>
      </w:pPr>
    </w:p>
    <w:p w14:paraId="0BDF08AF" w14:textId="77777777" w:rsidR="00530BBD" w:rsidRDefault="00530BBD" w:rsidP="00530BBD">
      <w:pPr>
        <w:rPr>
          <w:rFonts w:ascii="Tahoma" w:hAnsi="Tahoma" w:cs="Tahoma"/>
          <w:b/>
          <w:i/>
          <w:sz w:val="20"/>
          <w:szCs w:val="20"/>
        </w:rPr>
      </w:pPr>
    </w:p>
    <w:p w14:paraId="065CDF9E" w14:textId="77777777" w:rsidR="00530BBD" w:rsidRDefault="00530BBD" w:rsidP="00530BBD">
      <w:pPr>
        <w:rPr>
          <w:rFonts w:ascii="Tahoma" w:hAnsi="Tahoma" w:cs="Tahoma"/>
          <w:b/>
          <w:i/>
          <w:sz w:val="20"/>
          <w:szCs w:val="20"/>
        </w:rPr>
      </w:pPr>
    </w:p>
    <w:p w14:paraId="30673018" w14:textId="77777777" w:rsidR="004A2C30" w:rsidRDefault="004A2C30" w:rsidP="00530BBD">
      <w:pPr>
        <w:rPr>
          <w:rFonts w:ascii="Tahoma" w:hAnsi="Tahoma" w:cs="Tahoma"/>
          <w:b/>
          <w:i/>
          <w:sz w:val="20"/>
          <w:szCs w:val="20"/>
        </w:rPr>
      </w:pPr>
    </w:p>
    <w:p w14:paraId="01ACDFB7" w14:textId="77777777" w:rsidR="004A2C30" w:rsidRDefault="004A2C30" w:rsidP="00530BBD">
      <w:pPr>
        <w:rPr>
          <w:rFonts w:ascii="Tahoma" w:hAnsi="Tahoma" w:cs="Tahoma"/>
          <w:b/>
          <w:i/>
          <w:sz w:val="20"/>
          <w:szCs w:val="20"/>
        </w:rPr>
      </w:pPr>
    </w:p>
    <w:p w14:paraId="763B03CE" w14:textId="77777777" w:rsidR="00530BBD" w:rsidRPr="00F03AC6" w:rsidRDefault="00530BBD" w:rsidP="00943B7F">
      <w:pPr>
        <w:rPr>
          <w:rFonts w:ascii="Tahoma" w:hAnsi="Tahoma" w:cs="Tahoma"/>
          <w:b/>
          <w:sz w:val="20"/>
          <w:szCs w:val="20"/>
        </w:rPr>
      </w:pPr>
    </w:p>
    <w:sectPr w:rsidR="00530BBD" w:rsidRPr="00F03AC6" w:rsidSect="004C40F3">
      <w:headerReference w:type="default" r:id="rId36"/>
      <w:footerReference w:type="default" r:id="rId37"/>
      <w:pgSz w:w="11909" w:h="16834"/>
      <w:pgMar w:top="1440" w:right="1440" w:bottom="1440" w:left="1440" w:header="568"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DEAED" w14:textId="77777777" w:rsidR="00010755" w:rsidRDefault="00010755">
      <w:pPr>
        <w:spacing w:line="240" w:lineRule="auto"/>
      </w:pPr>
      <w:r>
        <w:separator/>
      </w:r>
    </w:p>
  </w:endnote>
  <w:endnote w:type="continuationSeparator" w:id="0">
    <w:p w14:paraId="141C8169" w14:textId="77777777" w:rsidR="00010755" w:rsidRDefault="000107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panose1 w:val="00000000000000000000"/>
    <w:charset w:val="00"/>
    <w:family w:val="auto"/>
    <w:notTrueType/>
    <w:pitch w:val="variable"/>
    <w:sig w:usb0="00000007" w:usb1="00000000" w:usb2="00000000" w:usb3="00000000" w:csb0="00000003"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Franklin Gothic Medium Cond">
    <w:panose1 w:val="020B06060304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ahoma,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66" w14:textId="77777777" w:rsidR="00010755" w:rsidRDefault="00010755">
    <w:pPr>
      <w:jc w:val="right"/>
    </w:pPr>
    <w:r>
      <w:fldChar w:fldCharType="begin"/>
    </w:r>
    <w:r>
      <w:instrText>PAGE</w:instrText>
    </w:r>
    <w:r>
      <w:fldChar w:fldCharType="separate"/>
    </w:r>
    <w:r w:rsidR="00832B01">
      <w:rPr>
        <w:noProof/>
      </w:rPr>
      <w:t>40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D1708" w14:textId="77777777" w:rsidR="00010755" w:rsidRDefault="00010755">
      <w:pPr>
        <w:spacing w:line="240" w:lineRule="auto"/>
      </w:pPr>
      <w:r>
        <w:separator/>
      </w:r>
    </w:p>
  </w:footnote>
  <w:footnote w:type="continuationSeparator" w:id="0">
    <w:p w14:paraId="1FB01FA4" w14:textId="77777777" w:rsidR="00010755" w:rsidRDefault="00010755">
      <w:pPr>
        <w:spacing w:line="240" w:lineRule="auto"/>
      </w:pPr>
      <w:r>
        <w:continuationSeparator/>
      </w:r>
    </w:p>
  </w:footnote>
  <w:footnote w:id="1">
    <w:p w14:paraId="0000016C" w14:textId="49A6DD2C" w:rsidR="00010755" w:rsidRDefault="00010755">
      <w:pPr>
        <w:spacing w:line="240" w:lineRule="auto"/>
        <w:jc w:val="both"/>
        <w:rPr>
          <w:sz w:val="16"/>
          <w:szCs w:val="16"/>
        </w:rPr>
      </w:pPr>
      <w:r>
        <w:rPr>
          <w:vertAlign w:val="superscript"/>
        </w:rPr>
        <w:footnoteRef/>
      </w:r>
      <w:r>
        <w:rPr>
          <w:sz w:val="16"/>
          <w:szCs w:val="16"/>
        </w:rPr>
        <w:t xml:space="preserve"> Zgodnie z  art. 281 ust. 2 pkt 4 i 5 PZP </w:t>
      </w:r>
    </w:p>
  </w:footnote>
  <w:footnote w:id="2">
    <w:p w14:paraId="00000172" w14:textId="0DC594CF" w:rsidR="00010755" w:rsidRDefault="00010755">
      <w:pPr>
        <w:spacing w:line="240" w:lineRule="auto"/>
        <w:jc w:val="both"/>
        <w:rPr>
          <w:sz w:val="16"/>
          <w:szCs w:val="16"/>
        </w:rPr>
      </w:pPr>
      <w:r>
        <w:rPr>
          <w:vertAlign w:val="superscript"/>
        </w:rPr>
        <w:footnoteRef/>
      </w:r>
      <w:r>
        <w:rPr>
          <w:sz w:val="16"/>
          <w:szCs w:val="16"/>
        </w:rPr>
        <w:t xml:space="preserve"> Zgodnie z art. 281 ust. 2 pkt 15 PZP </w:t>
      </w:r>
    </w:p>
  </w:footnote>
  <w:footnote w:id="3">
    <w:p w14:paraId="00000173" w14:textId="6FEA7B8C" w:rsidR="00010755" w:rsidRDefault="00010755">
      <w:pPr>
        <w:spacing w:line="240" w:lineRule="auto"/>
        <w:jc w:val="both"/>
        <w:rPr>
          <w:sz w:val="16"/>
          <w:szCs w:val="16"/>
        </w:rPr>
      </w:pPr>
      <w:r>
        <w:rPr>
          <w:vertAlign w:val="superscript"/>
        </w:rPr>
        <w:footnoteRef/>
      </w:r>
      <w:r>
        <w:rPr>
          <w:sz w:val="16"/>
          <w:szCs w:val="16"/>
        </w:rPr>
        <w:t xml:space="preserve"> Zgodnie z art. 462 ust. 2 PZP </w:t>
      </w:r>
    </w:p>
  </w:footnote>
  <w:footnote w:id="4">
    <w:p w14:paraId="00000174" w14:textId="42EEF56C" w:rsidR="00010755" w:rsidRDefault="00010755">
      <w:pPr>
        <w:spacing w:line="240" w:lineRule="auto"/>
        <w:jc w:val="both"/>
        <w:rPr>
          <w:sz w:val="16"/>
          <w:szCs w:val="16"/>
        </w:rPr>
      </w:pPr>
      <w:r>
        <w:rPr>
          <w:vertAlign w:val="superscript"/>
        </w:rPr>
        <w:footnoteRef/>
      </w:r>
      <w:r>
        <w:rPr>
          <w:sz w:val="16"/>
          <w:szCs w:val="16"/>
        </w:rPr>
        <w:t xml:space="preserve"> Zgodnie z art. 436 PZP </w:t>
      </w:r>
    </w:p>
  </w:footnote>
  <w:footnote w:id="5">
    <w:p w14:paraId="00000175" w14:textId="52A0EBA8" w:rsidR="00010755" w:rsidRDefault="00010755">
      <w:pPr>
        <w:spacing w:line="240" w:lineRule="auto"/>
        <w:jc w:val="both"/>
        <w:rPr>
          <w:sz w:val="16"/>
          <w:szCs w:val="16"/>
        </w:rPr>
      </w:pPr>
      <w:r>
        <w:rPr>
          <w:vertAlign w:val="superscript"/>
        </w:rPr>
        <w:footnoteRef/>
      </w:r>
      <w:r>
        <w:rPr>
          <w:sz w:val="16"/>
          <w:szCs w:val="16"/>
        </w:rPr>
        <w:t xml:space="preserve"> Zgodnie z art. 57 pkt 2 PZP </w:t>
      </w:r>
    </w:p>
  </w:footnote>
  <w:footnote w:id="6">
    <w:p w14:paraId="00000178" w14:textId="5B19A0CC" w:rsidR="00010755" w:rsidRDefault="00010755">
      <w:pPr>
        <w:spacing w:line="240" w:lineRule="auto"/>
        <w:jc w:val="both"/>
        <w:rPr>
          <w:sz w:val="16"/>
          <w:szCs w:val="16"/>
        </w:rPr>
      </w:pPr>
      <w:r>
        <w:rPr>
          <w:vertAlign w:val="superscript"/>
        </w:rPr>
        <w:footnoteRef/>
      </w:r>
      <w:r>
        <w:rPr>
          <w:sz w:val="16"/>
          <w:szCs w:val="16"/>
        </w:rPr>
        <w:t xml:space="preserve"> art. 116 ust. 1 PZP.</w:t>
      </w:r>
    </w:p>
  </w:footnote>
  <w:footnote w:id="7">
    <w:p w14:paraId="0000017C" w14:textId="4DEC25E1" w:rsidR="00010755" w:rsidRDefault="00010755">
      <w:pPr>
        <w:spacing w:line="240" w:lineRule="auto"/>
        <w:jc w:val="both"/>
        <w:rPr>
          <w:sz w:val="16"/>
          <w:szCs w:val="16"/>
        </w:rPr>
      </w:pPr>
      <w:r>
        <w:rPr>
          <w:vertAlign w:val="superscript"/>
        </w:rPr>
        <w:footnoteRef/>
      </w:r>
      <w:r>
        <w:rPr>
          <w:sz w:val="16"/>
          <w:szCs w:val="16"/>
        </w:rPr>
        <w:t xml:space="preserve"> z art. 273 ust. 2 PZP, </w:t>
      </w:r>
      <w:r>
        <w:rPr>
          <w:sz w:val="16"/>
          <w:szCs w:val="16"/>
          <w:highlight w:val="white"/>
        </w:rPr>
        <w:t xml:space="preserve">art. 125 ust. 1, </w:t>
      </w:r>
    </w:p>
  </w:footnote>
  <w:footnote w:id="8">
    <w:p w14:paraId="0000017D" w14:textId="77777777" w:rsidR="00010755" w:rsidRDefault="00010755">
      <w:pPr>
        <w:spacing w:line="240" w:lineRule="auto"/>
        <w:jc w:val="both"/>
        <w:rPr>
          <w:sz w:val="16"/>
          <w:szCs w:val="16"/>
        </w:rPr>
      </w:pPr>
      <w:r>
        <w:rPr>
          <w:vertAlign w:val="superscript"/>
        </w:rPr>
        <w:footnoteRef/>
      </w:r>
      <w:r>
        <w:rPr>
          <w:sz w:val="16"/>
          <w:szCs w:val="16"/>
        </w:rPr>
        <w:t xml:space="preserve"> Zgodnie z definicją zawartą w art. 7 pkt 17 PZP przez podmiotowe środki dowodowe należy rozumieć </w:t>
      </w:r>
      <w:r>
        <w:rPr>
          <w:sz w:val="16"/>
          <w:szCs w:val="16"/>
          <w:highlight w:val="white"/>
        </w:rPr>
        <w:t>środki służące potwierdzeniu braku podstaw wykluczenia, spełniania warunków udziału w postępowaniu lub kryteriów selekcji, z wyjątkiem oświadczenia, o którym mowa w art. 125 ust. 1 PZP</w:t>
      </w:r>
    </w:p>
  </w:footnote>
  <w:footnote w:id="9">
    <w:p w14:paraId="00000182" w14:textId="77777777" w:rsidR="00010755" w:rsidRDefault="00010755">
      <w:pPr>
        <w:spacing w:line="240" w:lineRule="auto"/>
        <w:rPr>
          <w:sz w:val="16"/>
          <w:szCs w:val="16"/>
        </w:rPr>
      </w:pPr>
      <w:r>
        <w:rPr>
          <w:vertAlign w:val="superscript"/>
        </w:rPr>
        <w:footnoteRef/>
      </w:r>
      <w:r>
        <w:rPr>
          <w:sz w:val="16"/>
          <w:szCs w:val="16"/>
        </w:rPr>
        <w:t xml:space="preserve"> Zapisy dostosowane do wzoru SWZ wynikają z przepisów art. 118 – 123 PZP  </w:t>
      </w:r>
    </w:p>
  </w:footnote>
  <w:footnote w:id="10">
    <w:p w14:paraId="00000183" w14:textId="77777777" w:rsidR="00010755" w:rsidRDefault="00010755">
      <w:pPr>
        <w:spacing w:line="240" w:lineRule="auto"/>
        <w:rPr>
          <w:sz w:val="16"/>
          <w:szCs w:val="16"/>
        </w:rPr>
      </w:pPr>
      <w:r>
        <w:rPr>
          <w:vertAlign w:val="superscript"/>
        </w:rPr>
        <w:footnoteRef/>
      </w:r>
      <w:r>
        <w:rPr>
          <w:sz w:val="16"/>
          <w:szCs w:val="16"/>
        </w:rPr>
        <w:t xml:space="preserve"> Zgodnie z art. 118 ust. 3 PZP </w:t>
      </w:r>
    </w:p>
  </w:footnote>
  <w:footnote w:id="11">
    <w:p w14:paraId="00000184" w14:textId="77777777" w:rsidR="00010755" w:rsidRDefault="00010755">
      <w:pPr>
        <w:spacing w:line="240" w:lineRule="auto"/>
        <w:rPr>
          <w:sz w:val="16"/>
          <w:szCs w:val="16"/>
        </w:rPr>
      </w:pPr>
      <w:r>
        <w:rPr>
          <w:vertAlign w:val="superscript"/>
        </w:rPr>
        <w:footnoteRef/>
      </w:r>
      <w:r>
        <w:rPr>
          <w:sz w:val="16"/>
          <w:szCs w:val="16"/>
        </w:rPr>
        <w:t xml:space="preserve"> Zgodnie z art. 122 PZP </w:t>
      </w:r>
    </w:p>
  </w:footnote>
  <w:footnote w:id="12">
    <w:p w14:paraId="00000185" w14:textId="77777777" w:rsidR="00010755" w:rsidRDefault="00010755">
      <w:pPr>
        <w:spacing w:line="240" w:lineRule="auto"/>
        <w:rPr>
          <w:sz w:val="16"/>
          <w:szCs w:val="16"/>
        </w:rPr>
      </w:pPr>
      <w:r>
        <w:rPr>
          <w:vertAlign w:val="superscript"/>
        </w:rPr>
        <w:footnoteRef/>
      </w:r>
      <w:r>
        <w:rPr>
          <w:sz w:val="16"/>
          <w:szCs w:val="16"/>
        </w:rPr>
        <w:t xml:space="preserve"> Zgodnie z art. 123 PZP </w:t>
      </w:r>
    </w:p>
  </w:footnote>
  <w:footnote w:id="13">
    <w:p w14:paraId="00000186" w14:textId="77777777" w:rsidR="00010755" w:rsidRDefault="00010755">
      <w:pPr>
        <w:spacing w:line="240" w:lineRule="auto"/>
        <w:rPr>
          <w:sz w:val="16"/>
          <w:szCs w:val="16"/>
        </w:rPr>
      </w:pPr>
      <w:r>
        <w:rPr>
          <w:vertAlign w:val="superscript"/>
        </w:rPr>
        <w:footnoteRef/>
      </w:r>
      <w:r>
        <w:rPr>
          <w:sz w:val="16"/>
          <w:szCs w:val="16"/>
        </w:rPr>
        <w:t xml:space="preserve"> Zgodnie z art. 125 ust. 5 PZP </w:t>
      </w:r>
    </w:p>
  </w:footnote>
  <w:footnote w:id="14">
    <w:p w14:paraId="00000187" w14:textId="77777777" w:rsidR="00010755" w:rsidRDefault="00010755">
      <w:pPr>
        <w:spacing w:line="240" w:lineRule="auto"/>
        <w:rPr>
          <w:sz w:val="16"/>
          <w:szCs w:val="16"/>
        </w:rPr>
      </w:pPr>
      <w:r>
        <w:rPr>
          <w:vertAlign w:val="superscript"/>
        </w:rPr>
        <w:footnoteRef/>
      </w:r>
      <w:r>
        <w:rPr>
          <w:sz w:val="16"/>
          <w:szCs w:val="16"/>
        </w:rPr>
        <w:t xml:space="preserve"> W zależności od tego co jest przedmiotem postępowania.</w:t>
      </w:r>
    </w:p>
  </w:footnote>
  <w:footnote w:id="15">
    <w:p w14:paraId="00000194" w14:textId="77777777" w:rsidR="00010755" w:rsidRDefault="00010755">
      <w:pPr>
        <w:spacing w:line="240" w:lineRule="auto"/>
        <w:rPr>
          <w:sz w:val="16"/>
          <w:szCs w:val="16"/>
        </w:rPr>
      </w:pPr>
      <w:r>
        <w:rPr>
          <w:vertAlign w:val="superscript"/>
        </w:rPr>
        <w:footnoteRef/>
      </w:r>
      <w:r>
        <w:rPr>
          <w:sz w:val="16"/>
          <w:szCs w:val="16"/>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16">
    <w:p w14:paraId="00000195" w14:textId="77777777" w:rsidR="00010755" w:rsidRDefault="00010755">
      <w:pPr>
        <w:spacing w:line="240" w:lineRule="auto"/>
        <w:rPr>
          <w:color w:val="232323"/>
          <w:sz w:val="16"/>
          <w:szCs w:val="16"/>
          <w:highlight w:val="white"/>
        </w:rPr>
      </w:pPr>
      <w:r>
        <w:rPr>
          <w:vertAlign w:val="superscript"/>
        </w:rPr>
        <w:footnoteRef/>
      </w:r>
      <w:r>
        <w:rPr>
          <w:sz w:val="20"/>
          <w:szCs w:val="20"/>
        </w:rPr>
        <w:t xml:space="preserve"> </w:t>
      </w:r>
      <w:r>
        <w:rPr>
          <w:sz w:val="16"/>
          <w:szCs w:val="16"/>
        </w:rPr>
        <w:t xml:space="preserve">Zgodnie z wyrokiem KIO </w:t>
      </w:r>
      <w:r>
        <w:rPr>
          <w:color w:val="333333"/>
          <w:sz w:val="16"/>
          <w:szCs w:val="16"/>
          <w:highlight w:val="white"/>
        </w:rPr>
        <w:t xml:space="preserve">1451/20 Zamawiający, jeżeli nie precyzuje w SWZ przyjmowanych formatów danych, powinien dopuścić oferty w każdym, możliwym do odczytania formacie. </w:t>
      </w:r>
      <w:proofErr w:type="spellStart"/>
      <w:r>
        <w:rPr>
          <w:color w:val="333333"/>
          <w:sz w:val="16"/>
          <w:szCs w:val="16"/>
          <w:highlight w:val="white"/>
        </w:rPr>
        <w:t>PRZETARGowa</w:t>
      </w:r>
      <w:proofErr w:type="spellEnd"/>
      <w:r>
        <w:rPr>
          <w:color w:val="333333"/>
          <w:sz w:val="16"/>
          <w:szCs w:val="16"/>
          <w:highlight w:val="white"/>
        </w:rPr>
        <w:t xml:space="preserve"> rekomenduje wskazanie formatów zawartych w Załączniku nr 2 do </w:t>
      </w:r>
      <w:r>
        <w:rPr>
          <w:color w:val="232323"/>
          <w:sz w:val="16"/>
          <w:szCs w:val="16"/>
          <w:highlight w:val="white"/>
        </w:rPr>
        <w:t>ROZPORZĄDZENIA RADY MINISTRÓW z dnia 12 kwietnia 2012 r. w sprawie Krajowych Ram Interoperacyjności, minimalnych wymagań dla rejestrów publicznych i wymiany informacji w postaci elektronicznej oraz minimalnych wymagań dla systemów teleinformatycznych. Decyzja należy jednak do Zamawiającego.</w:t>
      </w:r>
    </w:p>
    <w:p w14:paraId="00000196" w14:textId="77777777" w:rsidR="00010755" w:rsidRDefault="00010755">
      <w:pPr>
        <w:spacing w:line="240" w:lineRule="auto"/>
        <w:rPr>
          <w:color w:val="333333"/>
          <w:sz w:val="16"/>
          <w:szCs w:val="16"/>
          <w:highlight w:val="white"/>
        </w:rPr>
      </w:pPr>
    </w:p>
  </w:footnote>
  <w:footnote w:id="17">
    <w:p w14:paraId="7051C18B" w14:textId="77777777" w:rsidR="00010755" w:rsidRDefault="00010755" w:rsidP="0027175F">
      <w:pPr>
        <w:spacing w:line="240" w:lineRule="auto"/>
        <w:jc w:val="both"/>
        <w:rPr>
          <w:sz w:val="16"/>
          <w:szCs w:val="16"/>
        </w:rPr>
      </w:pPr>
      <w:r>
        <w:rPr>
          <w:vertAlign w:val="superscript"/>
        </w:rPr>
        <w:footnoteRef/>
      </w:r>
      <w:r>
        <w:rPr>
          <w:sz w:val="16"/>
          <w:szCs w:val="16"/>
        </w:rPr>
        <w:t xml:space="preserve"> Zgodnie z § 4 ust. 2 ROZPORZĄDZENIA MINISTRA ROZWOJU, PRACY I TECHNOLOGII z dnia 23 grudnia 2020 r. w sprawie podmiotowych środków dowodowych oraz innych dokumentów lub oświadczeń, jakich może żądać zamawiający od wykonawcy </w:t>
      </w:r>
    </w:p>
  </w:footnote>
  <w:footnote w:id="18">
    <w:p w14:paraId="0B7AE603" w14:textId="77777777" w:rsidR="00010755" w:rsidRDefault="00010755" w:rsidP="0027175F">
      <w:pPr>
        <w:spacing w:line="240" w:lineRule="auto"/>
        <w:jc w:val="both"/>
        <w:rPr>
          <w:sz w:val="16"/>
          <w:szCs w:val="16"/>
        </w:rPr>
      </w:pPr>
      <w:r>
        <w:rPr>
          <w:vertAlign w:val="superscript"/>
        </w:rPr>
        <w:footnoteRef/>
      </w:r>
      <w:r>
        <w:rPr>
          <w:sz w:val="16"/>
          <w:szCs w:val="16"/>
        </w:rPr>
        <w:t xml:space="preserve"> Zgodnie z § 3 ust. 3 projektu rozporządzenia Ministra Rozwoju w sprawie rodzajów podmiotowych środków dowodowych oraz innych dokumentów lub oświadczeń, jakich może żądać zamawiający od wykonawcy. </w:t>
      </w:r>
    </w:p>
  </w:footnote>
  <w:footnote w:id="19">
    <w:p w14:paraId="0000018B" w14:textId="77777777" w:rsidR="00010755" w:rsidRDefault="00010755">
      <w:pPr>
        <w:spacing w:line="240" w:lineRule="auto"/>
        <w:rPr>
          <w:sz w:val="16"/>
          <w:szCs w:val="16"/>
        </w:rPr>
      </w:pPr>
      <w:r>
        <w:rPr>
          <w:vertAlign w:val="superscript"/>
        </w:rPr>
        <w:footnoteRef/>
      </w:r>
      <w:r>
        <w:rPr>
          <w:sz w:val="16"/>
          <w:szCs w:val="16"/>
        </w:rPr>
        <w:t xml:space="preserve"> Zgodnie z art. 225 PZP </w:t>
      </w:r>
    </w:p>
  </w:footnote>
  <w:footnote w:id="20">
    <w:p w14:paraId="0000018F" w14:textId="3AF55976" w:rsidR="00010755" w:rsidRDefault="00010755">
      <w:pPr>
        <w:spacing w:line="240" w:lineRule="auto"/>
        <w:rPr>
          <w:sz w:val="16"/>
          <w:szCs w:val="16"/>
        </w:rPr>
      </w:pPr>
      <w:r>
        <w:rPr>
          <w:vertAlign w:val="superscript"/>
        </w:rPr>
        <w:footnoteRef/>
      </w:r>
      <w:r>
        <w:rPr>
          <w:sz w:val="16"/>
          <w:szCs w:val="16"/>
        </w:rPr>
        <w:t xml:space="preserve"> Zgodnie z art. 97 ust. 1 PZP</w:t>
      </w:r>
    </w:p>
  </w:footnote>
  <w:footnote w:id="21">
    <w:p w14:paraId="00000190" w14:textId="77777777" w:rsidR="00010755" w:rsidRDefault="00010755">
      <w:pPr>
        <w:spacing w:line="240" w:lineRule="auto"/>
        <w:jc w:val="both"/>
        <w:rPr>
          <w:sz w:val="16"/>
          <w:szCs w:val="16"/>
        </w:rPr>
      </w:pPr>
      <w:r>
        <w:rPr>
          <w:vertAlign w:val="superscript"/>
        </w:rPr>
        <w:footnoteRef/>
      </w:r>
      <w:r>
        <w:rPr>
          <w:sz w:val="16"/>
          <w:szCs w:val="16"/>
        </w:rPr>
        <w:t xml:space="preserve"> Maksymalny termin związania ofertą zgodnie z art. 307 ust. 1 PZP Zgodnie z przywołanym przepisem termin określa się poprzez wskazanie daty w dokumentach zamówienia.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88" w14:textId="6C2FC3AF" w:rsidR="00010755" w:rsidRPr="004C40F3" w:rsidRDefault="00010755" w:rsidP="004C40F3">
    <w:pPr>
      <w:jc w:val="center"/>
      <w:rPr>
        <w:rFonts w:eastAsia="Calibri"/>
        <w:color w:val="434343"/>
        <w:sz w:val="16"/>
        <w:szCs w:val="16"/>
      </w:rPr>
    </w:pPr>
    <w:r w:rsidRPr="004C40F3">
      <w:rPr>
        <w:rFonts w:eastAsia="Calibri"/>
        <w:color w:val="434343"/>
        <w:sz w:val="16"/>
        <w:szCs w:val="16"/>
      </w:rPr>
      <w:t>BR.271.1.</w:t>
    </w:r>
    <w:r>
      <w:rPr>
        <w:rFonts w:eastAsia="Calibri"/>
        <w:color w:val="434343"/>
        <w:sz w:val="16"/>
        <w:szCs w:val="16"/>
      </w:rPr>
      <w:t>10</w:t>
    </w:r>
    <w:r w:rsidRPr="004C40F3">
      <w:rPr>
        <w:rFonts w:eastAsia="Calibri"/>
        <w:color w:val="434343"/>
        <w:sz w:val="16"/>
        <w:szCs w:val="16"/>
      </w:rPr>
      <w:t>.2021</w:t>
    </w:r>
  </w:p>
  <w:p w14:paraId="7B6E0F51" w14:textId="77777777" w:rsidR="00010755" w:rsidRDefault="00010755" w:rsidP="00044382">
    <w:pPr>
      <w:ind w:right="-1440" w:hanging="1418"/>
      <w:jc w:val="center"/>
      <w:rPr>
        <w:sz w:val="16"/>
        <w:szCs w:val="16"/>
      </w:rPr>
    </w:pPr>
    <w:r w:rsidRPr="00010755">
      <w:rPr>
        <w:sz w:val="16"/>
        <w:szCs w:val="16"/>
      </w:rPr>
      <w:t xml:space="preserve">Budowa i modernizacja drogi dojazdowej do gruntów rolnych  w obrębie Stobierna na dz. o nr </w:t>
    </w:r>
    <w:proofErr w:type="spellStart"/>
    <w:r w:rsidRPr="00010755">
      <w:rPr>
        <w:sz w:val="16"/>
        <w:szCs w:val="16"/>
      </w:rPr>
      <w:t>ewid</w:t>
    </w:r>
    <w:proofErr w:type="spellEnd"/>
    <w:r w:rsidRPr="00010755">
      <w:rPr>
        <w:sz w:val="16"/>
        <w:szCs w:val="16"/>
      </w:rPr>
      <w:t>. 3437,</w:t>
    </w:r>
  </w:p>
  <w:p w14:paraId="26878D27" w14:textId="484E943B" w:rsidR="00010755" w:rsidRDefault="00010755" w:rsidP="00044382">
    <w:pPr>
      <w:ind w:right="-1440" w:hanging="1418"/>
      <w:jc w:val="center"/>
      <w:rPr>
        <w:sz w:val="16"/>
        <w:szCs w:val="16"/>
      </w:rPr>
    </w:pPr>
    <w:r w:rsidRPr="00010755">
      <w:rPr>
        <w:sz w:val="16"/>
        <w:szCs w:val="16"/>
      </w:rPr>
      <w:t xml:space="preserve"> oraz części działek nr </w:t>
    </w:r>
    <w:proofErr w:type="spellStart"/>
    <w:r w:rsidRPr="00010755">
      <w:rPr>
        <w:sz w:val="16"/>
        <w:szCs w:val="16"/>
      </w:rPr>
      <w:t>ewid</w:t>
    </w:r>
    <w:proofErr w:type="spellEnd"/>
    <w:r w:rsidRPr="00010755">
      <w:rPr>
        <w:sz w:val="16"/>
        <w:szCs w:val="16"/>
      </w:rPr>
      <w:t>. 3450/1, 3620, 3992, 4330, 4355, 4479/1, 4417/1, oraz 4350</w:t>
    </w:r>
  </w:p>
  <w:p w14:paraId="5BA2867B" w14:textId="393EE025" w:rsidR="00010755" w:rsidRDefault="00010755" w:rsidP="004C40F3">
    <w:pPr>
      <w:ind w:right="-1440" w:hanging="1418"/>
      <w:rPr>
        <w:rFonts w:ascii="Calibri" w:eastAsia="Calibri" w:hAnsi="Calibri" w:cs="Calibri"/>
        <w:color w:val="434343"/>
      </w:rPr>
    </w:pPr>
    <w:r w:rsidRPr="00F81DBA">
      <w:rPr>
        <w:sz w:val="16"/>
        <w:szCs w:val="16"/>
      </w:rPr>
      <w:t xml:space="preserve"> </w:t>
    </w:r>
    <w:r>
      <w:rPr>
        <w:rFonts w:ascii="Calibri" w:eastAsia="Calibri" w:hAnsi="Calibri" w:cs="Calibri"/>
        <w:color w:val="434343"/>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AF562808"/>
    <w:name w:val="WW8Num2"/>
    <w:lvl w:ilvl="0">
      <w:start w:val="1"/>
      <w:numFmt w:val="bullet"/>
      <w:lvlText w:val=""/>
      <w:lvlJc w:val="left"/>
      <w:pPr>
        <w:tabs>
          <w:tab w:val="num" w:pos="0"/>
        </w:tabs>
      </w:pPr>
      <w:rPr>
        <w:rFonts w:ascii="Symbol" w:hAnsi="Symbol" w:hint="default"/>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57478E"/>
    <w:multiLevelType w:val="hybridMultilevel"/>
    <w:tmpl w:val="41AE2CAC"/>
    <w:name w:val="WW8Num36"/>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15:restartNumberingAfterBreak="0">
    <w:nsid w:val="00C41782"/>
    <w:multiLevelType w:val="hybridMultilevel"/>
    <w:tmpl w:val="531A91E8"/>
    <w:lvl w:ilvl="0" w:tplc="42088C9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D76B79"/>
    <w:multiLevelType w:val="hybridMultilevel"/>
    <w:tmpl w:val="29609C60"/>
    <w:lvl w:ilvl="0" w:tplc="854E6302">
      <w:start w:val="1"/>
      <w:numFmt w:val="decimal"/>
      <w:lvlText w:val="%1)"/>
      <w:lvlJc w:val="left"/>
      <w:pPr>
        <w:ind w:left="786"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933AC"/>
    <w:multiLevelType w:val="multilevel"/>
    <w:tmpl w:val="36B072AA"/>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5" w15:restartNumberingAfterBreak="0">
    <w:nsid w:val="02BB6460"/>
    <w:multiLevelType w:val="multilevel"/>
    <w:tmpl w:val="E8468426"/>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6" w15:restartNumberingAfterBreak="0">
    <w:nsid w:val="02D129F2"/>
    <w:multiLevelType w:val="multilevel"/>
    <w:tmpl w:val="D0B07B0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7" w15:restartNumberingAfterBreak="0">
    <w:nsid w:val="057163B2"/>
    <w:multiLevelType w:val="multilevel"/>
    <w:tmpl w:val="016C0B84"/>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087E7A83"/>
    <w:multiLevelType w:val="multilevel"/>
    <w:tmpl w:val="A09C2E42"/>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9" w15:restartNumberingAfterBreak="0">
    <w:nsid w:val="0897444B"/>
    <w:multiLevelType w:val="hybridMultilevel"/>
    <w:tmpl w:val="808021D6"/>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8ED1588"/>
    <w:multiLevelType w:val="hybridMultilevel"/>
    <w:tmpl w:val="6F42B59C"/>
    <w:lvl w:ilvl="0" w:tplc="42088C9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8615BE"/>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99F3DCD"/>
    <w:multiLevelType w:val="hybridMultilevel"/>
    <w:tmpl w:val="103632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A19248F"/>
    <w:multiLevelType w:val="hybridMultilevel"/>
    <w:tmpl w:val="DA42B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992758"/>
    <w:multiLevelType w:val="hybridMultilevel"/>
    <w:tmpl w:val="42C4AE84"/>
    <w:lvl w:ilvl="0" w:tplc="0415000B">
      <w:start w:val="1"/>
      <w:numFmt w:val="bullet"/>
      <w:lvlText w:val=""/>
      <w:lvlJc w:val="left"/>
      <w:pPr>
        <w:ind w:left="1098" w:hanging="360"/>
      </w:pPr>
      <w:rPr>
        <w:rFonts w:ascii="Wingdings" w:hAnsi="Wingdings" w:hint="default"/>
      </w:rPr>
    </w:lvl>
    <w:lvl w:ilvl="1" w:tplc="04150003" w:tentative="1">
      <w:start w:val="1"/>
      <w:numFmt w:val="bullet"/>
      <w:lvlText w:val="o"/>
      <w:lvlJc w:val="left"/>
      <w:pPr>
        <w:ind w:left="1818" w:hanging="360"/>
      </w:pPr>
      <w:rPr>
        <w:rFonts w:ascii="Courier New" w:hAnsi="Courier New" w:cs="Courier New" w:hint="default"/>
      </w:rPr>
    </w:lvl>
    <w:lvl w:ilvl="2" w:tplc="04150005" w:tentative="1">
      <w:start w:val="1"/>
      <w:numFmt w:val="bullet"/>
      <w:lvlText w:val=""/>
      <w:lvlJc w:val="left"/>
      <w:pPr>
        <w:ind w:left="2538" w:hanging="360"/>
      </w:pPr>
      <w:rPr>
        <w:rFonts w:ascii="Wingdings" w:hAnsi="Wingdings" w:hint="default"/>
      </w:rPr>
    </w:lvl>
    <w:lvl w:ilvl="3" w:tplc="04150001" w:tentative="1">
      <w:start w:val="1"/>
      <w:numFmt w:val="bullet"/>
      <w:lvlText w:val=""/>
      <w:lvlJc w:val="left"/>
      <w:pPr>
        <w:ind w:left="3258" w:hanging="360"/>
      </w:pPr>
      <w:rPr>
        <w:rFonts w:ascii="Symbol" w:hAnsi="Symbol" w:hint="default"/>
      </w:rPr>
    </w:lvl>
    <w:lvl w:ilvl="4" w:tplc="04150003" w:tentative="1">
      <w:start w:val="1"/>
      <w:numFmt w:val="bullet"/>
      <w:lvlText w:val="o"/>
      <w:lvlJc w:val="left"/>
      <w:pPr>
        <w:ind w:left="3978" w:hanging="360"/>
      </w:pPr>
      <w:rPr>
        <w:rFonts w:ascii="Courier New" w:hAnsi="Courier New" w:cs="Courier New" w:hint="default"/>
      </w:rPr>
    </w:lvl>
    <w:lvl w:ilvl="5" w:tplc="04150005" w:tentative="1">
      <w:start w:val="1"/>
      <w:numFmt w:val="bullet"/>
      <w:lvlText w:val=""/>
      <w:lvlJc w:val="left"/>
      <w:pPr>
        <w:ind w:left="4698" w:hanging="360"/>
      </w:pPr>
      <w:rPr>
        <w:rFonts w:ascii="Wingdings" w:hAnsi="Wingdings" w:hint="default"/>
      </w:rPr>
    </w:lvl>
    <w:lvl w:ilvl="6" w:tplc="04150001" w:tentative="1">
      <w:start w:val="1"/>
      <w:numFmt w:val="bullet"/>
      <w:lvlText w:val=""/>
      <w:lvlJc w:val="left"/>
      <w:pPr>
        <w:ind w:left="5418" w:hanging="360"/>
      </w:pPr>
      <w:rPr>
        <w:rFonts w:ascii="Symbol" w:hAnsi="Symbol" w:hint="default"/>
      </w:rPr>
    </w:lvl>
    <w:lvl w:ilvl="7" w:tplc="04150003" w:tentative="1">
      <w:start w:val="1"/>
      <w:numFmt w:val="bullet"/>
      <w:lvlText w:val="o"/>
      <w:lvlJc w:val="left"/>
      <w:pPr>
        <w:ind w:left="6138" w:hanging="360"/>
      </w:pPr>
      <w:rPr>
        <w:rFonts w:ascii="Courier New" w:hAnsi="Courier New" w:cs="Courier New" w:hint="default"/>
      </w:rPr>
    </w:lvl>
    <w:lvl w:ilvl="8" w:tplc="04150005" w:tentative="1">
      <w:start w:val="1"/>
      <w:numFmt w:val="bullet"/>
      <w:lvlText w:val=""/>
      <w:lvlJc w:val="left"/>
      <w:pPr>
        <w:ind w:left="6858" w:hanging="360"/>
      </w:pPr>
      <w:rPr>
        <w:rFonts w:ascii="Wingdings" w:hAnsi="Wingdings" w:hint="default"/>
      </w:rPr>
    </w:lvl>
  </w:abstractNum>
  <w:abstractNum w:abstractNumId="15" w15:restartNumberingAfterBreak="0">
    <w:nsid w:val="0BAA3C4B"/>
    <w:multiLevelType w:val="multilevel"/>
    <w:tmpl w:val="AFC6F270"/>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C9B5792"/>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0DE66942"/>
    <w:multiLevelType w:val="multilevel"/>
    <w:tmpl w:val="B3FEB01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0F12585F"/>
    <w:multiLevelType w:val="hybridMultilevel"/>
    <w:tmpl w:val="EE5023AC"/>
    <w:lvl w:ilvl="0" w:tplc="9702AE16">
      <w:start w:val="1"/>
      <w:numFmt w:val="decimal"/>
      <w:lvlText w:val="%1."/>
      <w:lvlJc w:val="left"/>
      <w:pPr>
        <w:ind w:left="720" w:hanging="360"/>
      </w:pPr>
      <w:rPr>
        <w:b w:val="0"/>
      </w:rPr>
    </w:lvl>
    <w:lvl w:ilvl="1" w:tplc="8502FEE4">
      <w:start w:val="1"/>
      <w:numFmt w:val="decimal"/>
      <w:lvlText w:val="%2)"/>
      <w:lvlJc w:val="left"/>
      <w:pPr>
        <w:ind w:left="1440" w:hanging="360"/>
      </w:pPr>
      <w:rPr>
        <w:b w:val="0"/>
      </w:rPr>
    </w:lvl>
    <w:lvl w:ilvl="2" w:tplc="2DE2C39A">
      <w:start w:val="1"/>
      <w:numFmt w:val="bullet"/>
      <w:lvlText w:val=""/>
      <w:lvlJc w:val="left"/>
      <w:pPr>
        <w:ind w:left="2160" w:hanging="180"/>
      </w:pPr>
      <w:rPr>
        <w:rFonts w:ascii="Symbol" w:hAnsi="Symbo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891BBA"/>
    <w:multiLevelType w:val="multilevel"/>
    <w:tmpl w:val="D84A06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0B40481"/>
    <w:multiLevelType w:val="hybridMultilevel"/>
    <w:tmpl w:val="0608A58C"/>
    <w:lvl w:ilvl="0" w:tplc="B3C2B6B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16329F4"/>
    <w:multiLevelType w:val="hybridMultilevel"/>
    <w:tmpl w:val="73E8FA20"/>
    <w:lvl w:ilvl="0" w:tplc="D92612DE">
      <w:start w:val="4"/>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864DB6"/>
    <w:multiLevelType w:val="hybridMultilevel"/>
    <w:tmpl w:val="5100C83E"/>
    <w:lvl w:ilvl="0" w:tplc="F0A6D90C">
      <w:start w:val="1"/>
      <w:numFmt w:val="decimal"/>
      <w:lvlText w:val="%1."/>
      <w:lvlJc w:val="left"/>
      <w:pPr>
        <w:ind w:left="543" w:hanging="428"/>
      </w:pPr>
      <w:rPr>
        <w:rFonts w:ascii="Times New Roman" w:eastAsia="Times New Roman" w:hAnsi="Times New Roman" w:cs="Times New Roman" w:hint="default"/>
        <w:i w:val="0"/>
        <w:iCs/>
        <w:spacing w:val="-3"/>
        <w:w w:val="100"/>
        <w:sz w:val="24"/>
        <w:szCs w:val="24"/>
        <w:lang w:val="pl-PL" w:eastAsia="en-US" w:bidi="ar-SA"/>
      </w:rPr>
    </w:lvl>
    <w:lvl w:ilvl="1" w:tplc="971C9570">
      <w:start w:val="1"/>
      <w:numFmt w:val="decimal"/>
      <w:lvlText w:val="%2)"/>
      <w:lvlJc w:val="left"/>
      <w:pPr>
        <w:ind w:left="824" w:hanging="281"/>
      </w:pPr>
      <w:rPr>
        <w:rFonts w:ascii="Times New Roman" w:eastAsia="Times New Roman" w:hAnsi="Times New Roman" w:cs="Times New Roman" w:hint="default"/>
        <w:w w:val="100"/>
        <w:sz w:val="22"/>
        <w:szCs w:val="22"/>
        <w:lang w:val="pl-PL" w:eastAsia="en-US" w:bidi="ar-SA"/>
      </w:rPr>
    </w:lvl>
    <w:lvl w:ilvl="2" w:tplc="4E0A5122">
      <w:numFmt w:val="bullet"/>
      <w:lvlText w:val="•"/>
      <w:lvlJc w:val="left"/>
      <w:pPr>
        <w:ind w:left="1762" w:hanging="281"/>
      </w:pPr>
      <w:rPr>
        <w:rFonts w:hint="default"/>
        <w:lang w:val="pl-PL" w:eastAsia="en-US" w:bidi="ar-SA"/>
      </w:rPr>
    </w:lvl>
    <w:lvl w:ilvl="3" w:tplc="0138164A">
      <w:numFmt w:val="bullet"/>
      <w:lvlText w:val="•"/>
      <w:lvlJc w:val="left"/>
      <w:pPr>
        <w:ind w:left="2704" w:hanging="281"/>
      </w:pPr>
      <w:rPr>
        <w:rFonts w:hint="default"/>
        <w:lang w:val="pl-PL" w:eastAsia="en-US" w:bidi="ar-SA"/>
      </w:rPr>
    </w:lvl>
    <w:lvl w:ilvl="4" w:tplc="60867952">
      <w:numFmt w:val="bullet"/>
      <w:lvlText w:val="•"/>
      <w:lvlJc w:val="left"/>
      <w:pPr>
        <w:ind w:left="3646" w:hanging="281"/>
      </w:pPr>
      <w:rPr>
        <w:rFonts w:hint="default"/>
        <w:lang w:val="pl-PL" w:eastAsia="en-US" w:bidi="ar-SA"/>
      </w:rPr>
    </w:lvl>
    <w:lvl w:ilvl="5" w:tplc="A0C2D2A4">
      <w:numFmt w:val="bullet"/>
      <w:lvlText w:val="•"/>
      <w:lvlJc w:val="left"/>
      <w:pPr>
        <w:ind w:left="4588" w:hanging="281"/>
      </w:pPr>
      <w:rPr>
        <w:rFonts w:hint="default"/>
        <w:lang w:val="pl-PL" w:eastAsia="en-US" w:bidi="ar-SA"/>
      </w:rPr>
    </w:lvl>
    <w:lvl w:ilvl="6" w:tplc="5308D8E8">
      <w:numFmt w:val="bullet"/>
      <w:lvlText w:val="•"/>
      <w:lvlJc w:val="left"/>
      <w:pPr>
        <w:ind w:left="5531" w:hanging="281"/>
      </w:pPr>
      <w:rPr>
        <w:rFonts w:hint="default"/>
        <w:lang w:val="pl-PL" w:eastAsia="en-US" w:bidi="ar-SA"/>
      </w:rPr>
    </w:lvl>
    <w:lvl w:ilvl="7" w:tplc="B5A64796">
      <w:numFmt w:val="bullet"/>
      <w:lvlText w:val="•"/>
      <w:lvlJc w:val="left"/>
      <w:pPr>
        <w:ind w:left="6473" w:hanging="281"/>
      </w:pPr>
      <w:rPr>
        <w:rFonts w:hint="default"/>
        <w:lang w:val="pl-PL" w:eastAsia="en-US" w:bidi="ar-SA"/>
      </w:rPr>
    </w:lvl>
    <w:lvl w:ilvl="8" w:tplc="C9D475F6">
      <w:numFmt w:val="bullet"/>
      <w:lvlText w:val="•"/>
      <w:lvlJc w:val="left"/>
      <w:pPr>
        <w:ind w:left="7415" w:hanging="281"/>
      </w:pPr>
      <w:rPr>
        <w:rFonts w:hint="default"/>
        <w:lang w:val="pl-PL" w:eastAsia="en-US" w:bidi="ar-SA"/>
      </w:rPr>
    </w:lvl>
  </w:abstractNum>
  <w:abstractNum w:abstractNumId="24"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412010"/>
    <w:multiLevelType w:val="multilevel"/>
    <w:tmpl w:val="9286885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1AAE4348"/>
    <w:multiLevelType w:val="hybridMultilevel"/>
    <w:tmpl w:val="E0361F3E"/>
    <w:lvl w:ilvl="0" w:tplc="2DE2C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083AD3"/>
    <w:multiLevelType w:val="hybridMultilevel"/>
    <w:tmpl w:val="FDA0A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BB2294B"/>
    <w:multiLevelType w:val="multilevel"/>
    <w:tmpl w:val="BB7E75A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9" w15:restartNumberingAfterBreak="0">
    <w:nsid w:val="1DA90E2D"/>
    <w:multiLevelType w:val="hybridMultilevel"/>
    <w:tmpl w:val="2ABA719A"/>
    <w:lvl w:ilvl="0" w:tplc="CBF4C936">
      <w:start w:val="1"/>
      <w:numFmt w:val="decimal"/>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30" w15:restartNumberingAfterBreak="0">
    <w:nsid w:val="1DAF7983"/>
    <w:multiLevelType w:val="hybridMultilevel"/>
    <w:tmpl w:val="BCC2F21E"/>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31" w15:restartNumberingAfterBreak="0">
    <w:nsid w:val="21D1798B"/>
    <w:multiLevelType w:val="hybridMultilevel"/>
    <w:tmpl w:val="AA2E4D6C"/>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2" w15:restartNumberingAfterBreak="0">
    <w:nsid w:val="22461C23"/>
    <w:multiLevelType w:val="multilevel"/>
    <w:tmpl w:val="6150D7A6"/>
    <w:lvl w:ilvl="0">
      <w:start w:val="1"/>
      <w:numFmt w:val="decimal"/>
      <w:lvlText w:val="%1)"/>
      <w:lvlJc w:val="left"/>
      <w:pPr>
        <w:ind w:left="916" w:hanging="360"/>
      </w:pPr>
      <w:rPr>
        <w:b/>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3" w15:restartNumberingAfterBreak="0">
    <w:nsid w:val="23CD2672"/>
    <w:multiLevelType w:val="hybridMultilevel"/>
    <w:tmpl w:val="67443D24"/>
    <w:lvl w:ilvl="0" w:tplc="C5D87B9E">
      <w:start w:val="1"/>
      <w:numFmt w:val="decimal"/>
      <w:lvlText w:val="%1)"/>
      <w:lvlJc w:val="left"/>
      <w:pPr>
        <w:tabs>
          <w:tab w:val="num" w:pos="1570"/>
        </w:tabs>
        <w:ind w:left="1570" w:hanging="360"/>
      </w:pPr>
      <w:rPr>
        <w:rFonts w:hint="default"/>
      </w:rPr>
    </w:lvl>
    <w:lvl w:ilvl="1" w:tplc="04150019">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34" w15:restartNumberingAfterBreak="0">
    <w:nsid w:val="252B1885"/>
    <w:multiLevelType w:val="hybridMultilevel"/>
    <w:tmpl w:val="0044A64E"/>
    <w:lvl w:ilvl="0" w:tplc="B2223418">
      <w:start w:val="1"/>
      <w:numFmt w:val="decimal"/>
      <w:lvlText w:val="%1)"/>
      <w:lvlJc w:val="left"/>
      <w:pPr>
        <w:tabs>
          <w:tab w:val="num" w:pos="700"/>
        </w:tabs>
        <w:ind w:left="700" w:hanging="360"/>
      </w:pPr>
    </w:lvl>
    <w:lvl w:ilvl="1" w:tplc="04150019">
      <w:start w:val="1"/>
      <w:numFmt w:val="lowerLetter"/>
      <w:lvlText w:val="%2."/>
      <w:lvlJc w:val="left"/>
      <w:pPr>
        <w:tabs>
          <w:tab w:val="num" w:pos="1420"/>
        </w:tabs>
        <w:ind w:left="1420" w:hanging="360"/>
      </w:pPr>
    </w:lvl>
    <w:lvl w:ilvl="2" w:tplc="0415001B">
      <w:start w:val="1"/>
      <w:numFmt w:val="lowerRoman"/>
      <w:lvlText w:val="%3."/>
      <w:lvlJc w:val="right"/>
      <w:pPr>
        <w:tabs>
          <w:tab w:val="num" w:pos="2140"/>
        </w:tabs>
        <w:ind w:left="2140" w:hanging="180"/>
      </w:pPr>
    </w:lvl>
    <w:lvl w:ilvl="3" w:tplc="0415000F">
      <w:start w:val="1"/>
      <w:numFmt w:val="decimal"/>
      <w:lvlText w:val="%4."/>
      <w:lvlJc w:val="left"/>
      <w:pPr>
        <w:tabs>
          <w:tab w:val="num" w:pos="2860"/>
        </w:tabs>
        <w:ind w:left="2860" w:hanging="360"/>
      </w:pPr>
    </w:lvl>
    <w:lvl w:ilvl="4" w:tplc="04150019">
      <w:start w:val="1"/>
      <w:numFmt w:val="lowerLetter"/>
      <w:lvlText w:val="%5."/>
      <w:lvlJc w:val="left"/>
      <w:pPr>
        <w:tabs>
          <w:tab w:val="num" w:pos="3580"/>
        </w:tabs>
        <w:ind w:left="3580" w:hanging="360"/>
      </w:pPr>
    </w:lvl>
    <w:lvl w:ilvl="5" w:tplc="0415001B">
      <w:start w:val="1"/>
      <w:numFmt w:val="lowerRoman"/>
      <w:lvlText w:val="%6."/>
      <w:lvlJc w:val="right"/>
      <w:pPr>
        <w:tabs>
          <w:tab w:val="num" w:pos="4300"/>
        </w:tabs>
        <w:ind w:left="4300" w:hanging="180"/>
      </w:pPr>
    </w:lvl>
    <w:lvl w:ilvl="6" w:tplc="0415000F">
      <w:start w:val="1"/>
      <w:numFmt w:val="decimal"/>
      <w:lvlText w:val="%7."/>
      <w:lvlJc w:val="left"/>
      <w:pPr>
        <w:tabs>
          <w:tab w:val="num" w:pos="5020"/>
        </w:tabs>
        <w:ind w:left="5020" w:hanging="360"/>
      </w:pPr>
    </w:lvl>
    <w:lvl w:ilvl="7" w:tplc="04150019">
      <w:start w:val="1"/>
      <w:numFmt w:val="lowerLetter"/>
      <w:lvlText w:val="%8."/>
      <w:lvlJc w:val="left"/>
      <w:pPr>
        <w:tabs>
          <w:tab w:val="num" w:pos="5740"/>
        </w:tabs>
        <w:ind w:left="5740" w:hanging="360"/>
      </w:pPr>
    </w:lvl>
    <w:lvl w:ilvl="8" w:tplc="0415001B">
      <w:start w:val="1"/>
      <w:numFmt w:val="lowerRoman"/>
      <w:lvlText w:val="%9."/>
      <w:lvlJc w:val="right"/>
      <w:pPr>
        <w:tabs>
          <w:tab w:val="num" w:pos="6460"/>
        </w:tabs>
        <w:ind w:left="6460" w:hanging="180"/>
      </w:pPr>
    </w:lvl>
  </w:abstractNum>
  <w:abstractNum w:abstractNumId="35" w15:restartNumberingAfterBreak="0">
    <w:nsid w:val="258050DD"/>
    <w:multiLevelType w:val="hybridMultilevel"/>
    <w:tmpl w:val="364A3188"/>
    <w:lvl w:ilvl="0" w:tplc="BDF4EB7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733295"/>
    <w:multiLevelType w:val="hybridMultilevel"/>
    <w:tmpl w:val="6A8A8C2C"/>
    <w:lvl w:ilvl="0" w:tplc="2DE2C39A">
      <w:start w:val="1"/>
      <w:numFmt w:val="bullet"/>
      <w:lvlText w:val=""/>
      <w:lvlJc w:val="left"/>
      <w:pPr>
        <w:ind w:left="1786" w:hanging="360"/>
      </w:pPr>
      <w:rPr>
        <w:rFonts w:ascii="Symbol" w:hAnsi="Symbol"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37" w15:restartNumberingAfterBreak="0">
    <w:nsid w:val="2C3C3132"/>
    <w:multiLevelType w:val="hybridMultilevel"/>
    <w:tmpl w:val="6E52D31A"/>
    <w:lvl w:ilvl="0" w:tplc="4412DD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E95472E"/>
    <w:multiLevelType w:val="hybridMultilevel"/>
    <w:tmpl w:val="238ADBE0"/>
    <w:lvl w:ilvl="0" w:tplc="4CE09A12">
      <w:start w:val="1"/>
      <w:numFmt w:val="decimal"/>
      <w:lvlText w:val="%1."/>
      <w:lvlJc w:val="left"/>
      <w:pPr>
        <w:tabs>
          <w:tab w:val="num" w:pos="-702"/>
        </w:tabs>
        <w:ind w:left="-702" w:hanging="360"/>
      </w:pPr>
    </w:lvl>
    <w:lvl w:ilvl="1" w:tplc="04150019">
      <w:start w:val="1"/>
      <w:numFmt w:val="lowerLetter"/>
      <w:lvlText w:val="%2."/>
      <w:lvlJc w:val="left"/>
      <w:pPr>
        <w:tabs>
          <w:tab w:val="num" w:pos="18"/>
        </w:tabs>
        <w:ind w:left="18" w:hanging="360"/>
      </w:pPr>
    </w:lvl>
    <w:lvl w:ilvl="2" w:tplc="0415001B">
      <w:start w:val="1"/>
      <w:numFmt w:val="lowerRoman"/>
      <w:lvlText w:val="%3."/>
      <w:lvlJc w:val="right"/>
      <w:pPr>
        <w:tabs>
          <w:tab w:val="num" w:pos="738"/>
        </w:tabs>
        <w:ind w:left="738" w:hanging="180"/>
      </w:pPr>
    </w:lvl>
    <w:lvl w:ilvl="3" w:tplc="0415000F">
      <w:start w:val="1"/>
      <w:numFmt w:val="decimal"/>
      <w:lvlText w:val="%4."/>
      <w:lvlJc w:val="left"/>
      <w:pPr>
        <w:tabs>
          <w:tab w:val="num" w:pos="1458"/>
        </w:tabs>
        <w:ind w:left="1458" w:hanging="360"/>
      </w:pPr>
    </w:lvl>
    <w:lvl w:ilvl="4" w:tplc="04150019">
      <w:start w:val="1"/>
      <w:numFmt w:val="lowerLetter"/>
      <w:lvlText w:val="%5."/>
      <w:lvlJc w:val="left"/>
      <w:pPr>
        <w:tabs>
          <w:tab w:val="num" w:pos="2178"/>
        </w:tabs>
        <w:ind w:left="2178" w:hanging="360"/>
      </w:pPr>
    </w:lvl>
    <w:lvl w:ilvl="5" w:tplc="0415001B">
      <w:start w:val="1"/>
      <w:numFmt w:val="lowerRoman"/>
      <w:lvlText w:val="%6."/>
      <w:lvlJc w:val="right"/>
      <w:pPr>
        <w:tabs>
          <w:tab w:val="num" w:pos="2898"/>
        </w:tabs>
        <w:ind w:left="2898" w:hanging="180"/>
      </w:pPr>
    </w:lvl>
    <w:lvl w:ilvl="6" w:tplc="0415000F">
      <w:start w:val="1"/>
      <w:numFmt w:val="decimal"/>
      <w:lvlText w:val="%7."/>
      <w:lvlJc w:val="left"/>
      <w:pPr>
        <w:tabs>
          <w:tab w:val="num" w:pos="3618"/>
        </w:tabs>
        <w:ind w:left="3618" w:hanging="360"/>
      </w:pPr>
    </w:lvl>
    <w:lvl w:ilvl="7" w:tplc="04150019">
      <w:start w:val="1"/>
      <w:numFmt w:val="lowerLetter"/>
      <w:lvlText w:val="%8."/>
      <w:lvlJc w:val="left"/>
      <w:pPr>
        <w:tabs>
          <w:tab w:val="num" w:pos="4338"/>
        </w:tabs>
        <w:ind w:left="4338" w:hanging="360"/>
      </w:pPr>
    </w:lvl>
    <w:lvl w:ilvl="8" w:tplc="0415001B">
      <w:start w:val="1"/>
      <w:numFmt w:val="lowerRoman"/>
      <w:lvlText w:val="%9."/>
      <w:lvlJc w:val="right"/>
      <w:pPr>
        <w:tabs>
          <w:tab w:val="num" w:pos="5058"/>
        </w:tabs>
        <w:ind w:left="5058" w:hanging="180"/>
      </w:pPr>
    </w:lvl>
  </w:abstractNum>
  <w:abstractNum w:abstractNumId="39" w15:restartNumberingAfterBreak="0">
    <w:nsid w:val="2EF10E67"/>
    <w:multiLevelType w:val="hybridMultilevel"/>
    <w:tmpl w:val="91BC6332"/>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40" w15:restartNumberingAfterBreak="0">
    <w:nsid w:val="2F5E652F"/>
    <w:multiLevelType w:val="multilevel"/>
    <w:tmpl w:val="0E760F9C"/>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1" w15:restartNumberingAfterBreak="0">
    <w:nsid w:val="32F0684B"/>
    <w:multiLevelType w:val="hybridMultilevel"/>
    <w:tmpl w:val="AE4E98AE"/>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698126E"/>
    <w:multiLevelType w:val="singleLevel"/>
    <w:tmpl w:val="BDDACE2A"/>
    <w:lvl w:ilvl="0">
      <w:start w:val="1"/>
      <w:numFmt w:val="decimal"/>
      <w:pStyle w:val="Tekstowyabc"/>
      <w:lvlText w:val="%1."/>
      <w:lvlJc w:val="left"/>
      <w:pPr>
        <w:tabs>
          <w:tab w:val="num" w:pos="360"/>
        </w:tabs>
        <w:ind w:left="357" w:hanging="357"/>
      </w:pPr>
    </w:lvl>
  </w:abstractNum>
  <w:abstractNum w:abstractNumId="43" w15:restartNumberingAfterBreak="0">
    <w:nsid w:val="38FE39F8"/>
    <w:multiLevelType w:val="singleLevel"/>
    <w:tmpl w:val="90B61AAC"/>
    <w:lvl w:ilvl="0">
      <w:start w:val="1"/>
      <w:numFmt w:val="bullet"/>
      <w:pStyle w:val="Tekstowy1a-"/>
      <w:lvlText w:val="–"/>
      <w:lvlJc w:val="left"/>
      <w:pPr>
        <w:tabs>
          <w:tab w:val="num" w:pos="360"/>
        </w:tabs>
        <w:ind w:left="357" w:hanging="357"/>
      </w:pPr>
      <w:rPr>
        <w:rFonts w:ascii="Times New Roman" w:hAnsi="Times New Roman" w:cs="Times New Roman" w:hint="default"/>
        <w:sz w:val="24"/>
      </w:rPr>
    </w:lvl>
  </w:abstractNum>
  <w:abstractNum w:abstractNumId="44" w15:restartNumberingAfterBreak="0">
    <w:nsid w:val="3A5351EE"/>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3C7C2C41"/>
    <w:multiLevelType w:val="hybridMultilevel"/>
    <w:tmpl w:val="EC5E579C"/>
    <w:lvl w:ilvl="0" w:tplc="2DE2C3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3D6B6F0D"/>
    <w:multiLevelType w:val="multilevel"/>
    <w:tmpl w:val="2074780C"/>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3D773D54"/>
    <w:multiLevelType w:val="hybridMultilevel"/>
    <w:tmpl w:val="A8A68678"/>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8" w15:restartNumberingAfterBreak="0">
    <w:nsid w:val="3DB51911"/>
    <w:multiLevelType w:val="hybridMultilevel"/>
    <w:tmpl w:val="92D21F0C"/>
    <w:lvl w:ilvl="0" w:tplc="151EA51C">
      <w:start w:val="1"/>
      <w:numFmt w:val="decimal"/>
      <w:lvlText w:val="%1)"/>
      <w:lvlJc w:val="left"/>
      <w:pPr>
        <w:tabs>
          <w:tab w:val="num" w:pos="763"/>
        </w:tabs>
        <w:ind w:left="763" w:hanging="360"/>
      </w:pPr>
      <w:rPr>
        <w:rFonts w:hint="default"/>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49" w15:restartNumberingAfterBreak="0">
    <w:nsid w:val="3E1D1493"/>
    <w:multiLevelType w:val="hybridMultilevel"/>
    <w:tmpl w:val="FC86416A"/>
    <w:lvl w:ilvl="0" w:tplc="0415000B">
      <w:start w:val="1"/>
      <w:numFmt w:val="bullet"/>
      <w:lvlText w:val=""/>
      <w:lvlJc w:val="left"/>
      <w:pPr>
        <w:ind w:left="1098" w:hanging="360"/>
      </w:pPr>
      <w:rPr>
        <w:rFonts w:ascii="Wingdings" w:hAnsi="Wingdings" w:hint="default"/>
      </w:rPr>
    </w:lvl>
    <w:lvl w:ilvl="1" w:tplc="04150003" w:tentative="1">
      <w:start w:val="1"/>
      <w:numFmt w:val="bullet"/>
      <w:lvlText w:val="o"/>
      <w:lvlJc w:val="left"/>
      <w:pPr>
        <w:ind w:left="1818" w:hanging="360"/>
      </w:pPr>
      <w:rPr>
        <w:rFonts w:ascii="Courier New" w:hAnsi="Courier New" w:cs="Courier New" w:hint="default"/>
      </w:rPr>
    </w:lvl>
    <w:lvl w:ilvl="2" w:tplc="04150005" w:tentative="1">
      <w:start w:val="1"/>
      <w:numFmt w:val="bullet"/>
      <w:lvlText w:val=""/>
      <w:lvlJc w:val="left"/>
      <w:pPr>
        <w:ind w:left="2538" w:hanging="360"/>
      </w:pPr>
      <w:rPr>
        <w:rFonts w:ascii="Wingdings" w:hAnsi="Wingdings" w:hint="default"/>
      </w:rPr>
    </w:lvl>
    <w:lvl w:ilvl="3" w:tplc="04150001" w:tentative="1">
      <w:start w:val="1"/>
      <w:numFmt w:val="bullet"/>
      <w:lvlText w:val=""/>
      <w:lvlJc w:val="left"/>
      <w:pPr>
        <w:ind w:left="3258" w:hanging="360"/>
      </w:pPr>
      <w:rPr>
        <w:rFonts w:ascii="Symbol" w:hAnsi="Symbol" w:hint="default"/>
      </w:rPr>
    </w:lvl>
    <w:lvl w:ilvl="4" w:tplc="04150003" w:tentative="1">
      <w:start w:val="1"/>
      <w:numFmt w:val="bullet"/>
      <w:lvlText w:val="o"/>
      <w:lvlJc w:val="left"/>
      <w:pPr>
        <w:ind w:left="3978" w:hanging="360"/>
      </w:pPr>
      <w:rPr>
        <w:rFonts w:ascii="Courier New" w:hAnsi="Courier New" w:cs="Courier New" w:hint="default"/>
      </w:rPr>
    </w:lvl>
    <w:lvl w:ilvl="5" w:tplc="04150005" w:tentative="1">
      <w:start w:val="1"/>
      <w:numFmt w:val="bullet"/>
      <w:lvlText w:val=""/>
      <w:lvlJc w:val="left"/>
      <w:pPr>
        <w:ind w:left="4698" w:hanging="360"/>
      </w:pPr>
      <w:rPr>
        <w:rFonts w:ascii="Wingdings" w:hAnsi="Wingdings" w:hint="default"/>
      </w:rPr>
    </w:lvl>
    <w:lvl w:ilvl="6" w:tplc="04150001" w:tentative="1">
      <w:start w:val="1"/>
      <w:numFmt w:val="bullet"/>
      <w:lvlText w:val=""/>
      <w:lvlJc w:val="left"/>
      <w:pPr>
        <w:ind w:left="5418" w:hanging="360"/>
      </w:pPr>
      <w:rPr>
        <w:rFonts w:ascii="Symbol" w:hAnsi="Symbol" w:hint="default"/>
      </w:rPr>
    </w:lvl>
    <w:lvl w:ilvl="7" w:tplc="04150003" w:tentative="1">
      <w:start w:val="1"/>
      <w:numFmt w:val="bullet"/>
      <w:lvlText w:val="o"/>
      <w:lvlJc w:val="left"/>
      <w:pPr>
        <w:ind w:left="6138" w:hanging="360"/>
      </w:pPr>
      <w:rPr>
        <w:rFonts w:ascii="Courier New" w:hAnsi="Courier New" w:cs="Courier New" w:hint="default"/>
      </w:rPr>
    </w:lvl>
    <w:lvl w:ilvl="8" w:tplc="04150005" w:tentative="1">
      <w:start w:val="1"/>
      <w:numFmt w:val="bullet"/>
      <w:lvlText w:val=""/>
      <w:lvlJc w:val="left"/>
      <w:pPr>
        <w:ind w:left="6858" w:hanging="360"/>
      </w:pPr>
      <w:rPr>
        <w:rFonts w:ascii="Wingdings" w:hAnsi="Wingdings" w:hint="default"/>
      </w:rPr>
    </w:lvl>
  </w:abstractNum>
  <w:abstractNum w:abstractNumId="50" w15:restartNumberingAfterBreak="0">
    <w:nsid w:val="41ED5B4F"/>
    <w:multiLevelType w:val="hybridMultilevel"/>
    <w:tmpl w:val="7EF05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413ABF"/>
    <w:multiLevelType w:val="hybridMultilevel"/>
    <w:tmpl w:val="CC427A5E"/>
    <w:lvl w:ilvl="0" w:tplc="04150011">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2" w15:restartNumberingAfterBreak="0">
    <w:nsid w:val="461B48C1"/>
    <w:multiLevelType w:val="hybridMultilevel"/>
    <w:tmpl w:val="57326A0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8C15D17"/>
    <w:multiLevelType w:val="singleLevel"/>
    <w:tmpl w:val="9DB6B8E4"/>
    <w:lvl w:ilvl="0">
      <w:start w:val="1"/>
      <w:numFmt w:val="lowerLetter"/>
      <w:pStyle w:val="Tekstowy"/>
      <w:lvlText w:val="%1)"/>
      <w:lvlJc w:val="left"/>
      <w:pPr>
        <w:tabs>
          <w:tab w:val="num" w:pos="360"/>
        </w:tabs>
        <w:ind w:left="357" w:hanging="357"/>
      </w:pPr>
    </w:lvl>
  </w:abstractNum>
  <w:abstractNum w:abstractNumId="54" w15:restartNumberingAfterBreak="0">
    <w:nsid w:val="48ED6706"/>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 w15:restartNumberingAfterBreak="0">
    <w:nsid w:val="4B1A5DB2"/>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4B5F2EFF"/>
    <w:multiLevelType w:val="hybridMultilevel"/>
    <w:tmpl w:val="4D96E22E"/>
    <w:lvl w:ilvl="0" w:tplc="04150017">
      <w:start w:val="1"/>
      <w:numFmt w:val="lowerLetter"/>
      <w:lvlText w:val="%1)"/>
      <w:lvlJc w:val="left"/>
      <w:pPr>
        <w:ind w:left="1049" w:hanging="360"/>
      </w:pPr>
    </w:lvl>
    <w:lvl w:ilvl="1" w:tplc="04150019" w:tentative="1">
      <w:start w:val="1"/>
      <w:numFmt w:val="lowerLetter"/>
      <w:lvlText w:val="%2."/>
      <w:lvlJc w:val="left"/>
      <w:pPr>
        <w:ind w:left="1769" w:hanging="360"/>
      </w:pPr>
    </w:lvl>
    <w:lvl w:ilvl="2" w:tplc="0415001B" w:tentative="1">
      <w:start w:val="1"/>
      <w:numFmt w:val="lowerRoman"/>
      <w:lvlText w:val="%3."/>
      <w:lvlJc w:val="right"/>
      <w:pPr>
        <w:ind w:left="2489" w:hanging="180"/>
      </w:pPr>
    </w:lvl>
    <w:lvl w:ilvl="3" w:tplc="0415000F" w:tentative="1">
      <w:start w:val="1"/>
      <w:numFmt w:val="decimal"/>
      <w:lvlText w:val="%4."/>
      <w:lvlJc w:val="left"/>
      <w:pPr>
        <w:ind w:left="3209" w:hanging="360"/>
      </w:pPr>
    </w:lvl>
    <w:lvl w:ilvl="4" w:tplc="04150019" w:tentative="1">
      <w:start w:val="1"/>
      <w:numFmt w:val="lowerLetter"/>
      <w:lvlText w:val="%5."/>
      <w:lvlJc w:val="left"/>
      <w:pPr>
        <w:ind w:left="3929" w:hanging="360"/>
      </w:pPr>
    </w:lvl>
    <w:lvl w:ilvl="5" w:tplc="0415001B" w:tentative="1">
      <w:start w:val="1"/>
      <w:numFmt w:val="lowerRoman"/>
      <w:lvlText w:val="%6."/>
      <w:lvlJc w:val="right"/>
      <w:pPr>
        <w:ind w:left="4649" w:hanging="180"/>
      </w:pPr>
    </w:lvl>
    <w:lvl w:ilvl="6" w:tplc="0415000F" w:tentative="1">
      <w:start w:val="1"/>
      <w:numFmt w:val="decimal"/>
      <w:lvlText w:val="%7."/>
      <w:lvlJc w:val="left"/>
      <w:pPr>
        <w:ind w:left="5369" w:hanging="360"/>
      </w:pPr>
    </w:lvl>
    <w:lvl w:ilvl="7" w:tplc="04150019" w:tentative="1">
      <w:start w:val="1"/>
      <w:numFmt w:val="lowerLetter"/>
      <w:lvlText w:val="%8."/>
      <w:lvlJc w:val="left"/>
      <w:pPr>
        <w:ind w:left="6089" w:hanging="360"/>
      </w:pPr>
    </w:lvl>
    <w:lvl w:ilvl="8" w:tplc="0415001B" w:tentative="1">
      <w:start w:val="1"/>
      <w:numFmt w:val="lowerRoman"/>
      <w:lvlText w:val="%9."/>
      <w:lvlJc w:val="right"/>
      <w:pPr>
        <w:ind w:left="6809" w:hanging="180"/>
      </w:pPr>
    </w:lvl>
  </w:abstractNum>
  <w:abstractNum w:abstractNumId="57" w15:restartNumberingAfterBreak="0">
    <w:nsid w:val="4D8B0599"/>
    <w:multiLevelType w:val="hybridMultilevel"/>
    <w:tmpl w:val="DE980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DD2310D"/>
    <w:multiLevelType w:val="multilevel"/>
    <w:tmpl w:val="E81ABF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4E096955"/>
    <w:multiLevelType w:val="multilevel"/>
    <w:tmpl w:val="3AD674A4"/>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0" w15:restartNumberingAfterBreak="0">
    <w:nsid w:val="4EAE1CEF"/>
    <w:multiLevelType w:val="multilevel"/>
    <w:tmpl w:val="061CB166"/>
    <w:lvl w:ilvl="0">
      <w:start w:val="1"/>
      <w:numFmt w:val="decimal"/>
      <w:pStyle w:val="GD-punkt1"/>
      <w:lvlText w:val="%1."/>
      <w:lvlJc w:val="left"/>
      <w:pPr>
        <w:tabs>
          <w:tab w:val="num" w:pos="360"/>
        </w:tabs>
        <w:ind w:left="360" w:hanging="360"/>
      </w:pPr>
      <w:rPr>
        <w:rFonts w:hint="default"/>
      </w:rPr>
    </w:lvl>
    <w:lvl w:ilvl="1">
      <w:start w:val="1"/>
      <w:numFmt w:val="decimal"/>
      <w:suff w:val="space"/>
      <w:lvlText w:val="%1.%2."/>
      <w:lvlJc w:val="left"/>
      <w:pPr>
        <w:ind w:left="1021" w:hanging="737"/>
      </w:pPr>
      <w:rPr>
        <w:rFonts w:ascii="Tahoma" w:hAnsi="Tahoma" w:hint="default"/>
        <w:b/>
        <w:i w:val="0"/>
        <w:sz w:val="22"/>
        <w:szCs w:val="24"/>
      </w:rPr>
    </w:lvl>
    <w:lvl w:ilvl="2">
      <w:start w:val="1"/>
      <w:numFmt w:val="decimal"/>
      <w:pStyle w:val="GD-punkt111"/>
      <w:lvlText w:val="%1.%2.%3."/>
      <w:lvlJc w:val="left"/>
      <w:pPr>
        <w:tabs>
          <w:tab w:val="num" w:pos="1004"/>
        </w:tabs>
        <w:ind w:left="788" w:hanging="504"/>
      </w:pPr>
      <w:rPr>
        <w:rFonts w:hint="default"/>
      </w:rPr>
    </w:lvl>
    <w:lvl w:ilvl="3">
      <w:start w:val="1"/>
      <w:numFmt w:val="lowerLetter"/>
      <w:lvlText w:val="%4)"/>
      <w:lvlJc w:val="left"/>
      <w:pPr>
        <w:tabs>
          <w:tab w:val="num" w:pos="567"/>
        </w:tabs>
        <w:ind w:left="851" w:hanging="341"/>
      </w:pPr>
      <w:rPr>
        <w:rFonts w:hint="default"/>
      </w:rPr>
    </w:lvl>
    <w:lvl w:ilvl="4">
      <w:start w:val="1"/>
      <w:numFmt w:val="none"/>
      <w:lvlText w:val="-"/>
      <w:lvlJc w:val="left"/>
      <w:pPr>
        <w:tabs>
          <w:tab w:val="num" w:pos="1077"/>
        </w:tabs>
        <w:ind w:left="1077" w:hanging="226"/>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505D3CA9"/>
    <w:multiLevelType w:val="hybridMultilevel"/>
    <w:tmpl w:val="5832081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623441"/>
    <w:multiLevelType w:val="multilevel"/>
    <w:tmpl w:val="AFC6F270"/>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52A26613"/>
    <w:multiLevelType w:val="hybridMultilevel"/>
    <w:tmpl w:val="4508BD2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4" w15:restartNumberingAfterBreak="0">
    <w:nsid w:val="544344B9"/>
    <w:multiLevelType w:val="multilevel"/>
    <w:tmpl w:val="527242D0"/>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65" w15:restartNumberingAfterBreak="0">
    <w:nsid w:val="54D06494"/>
    <w:multiLevelType w:val="multilevel"/>
    <w:tmpl w:val="DCF074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66" w15:restartNumberingAfterBreak="0">
    <w:nsid w:val="59E90E0F"/>
    <w:multiLevelType w:val="multilevel"/>
    <w:tmpl w:val="2F7AB6A0"/>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7" w15:restartNumberingAfterBreak="0">
    <w:nsid w:val="5A0A7E4F"/>
    <w:multiLevelType w:val="multilevel"/>
    <w:tmpl w:val="CC428A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5A3453A4"/>
    <w:multiLevelType w:val="hybridMultilevel"/>
    <w:tmpl w:val="EE8CFB5E"/>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DE1451A"/>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5E0C3AC8"/>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5ED25C6E"/>
    <w:multiLevelType w:val="multilevel"/>
    <w:tmpl w:val="6974E46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72" w15:restartNumberingAfterBreak="0">
    <w:nsid w:val="5FD548B2"/>
    <w:multiLevelType w:val="multilevel"/>
    <w:tmpl w:val="37DEC4A0"/>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73" w15:restartNumberingAfterBreak="0">
    <w:nsid w:val="61B81C3D"/>
    <w:multiLevelType w:val="multilevel"/>
    <w:tmpl w:val="C10C8C28"/>
    <w:lvl w:ilvl="0">
      <w:start w:val="1"/>
      <w:numFmt w:val="decimal"/>
      <w:lvlText w:val="%1."/>
      <w:lvlJc w:val="left"/>
      <w:pPr>
        <w:ind w:left="720" w:hanging="360"/>
      </w:pPr>
      <w:rPr>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4" w15:restartNumberingAfterBreak="0">
    <w:nsid w:val="630B5CE7"/>
    <w:multiLevelType w:val="multilevel"/>
    <w:tmpl w:val="EF3A08B0"/>
    <w:lvl w:ilvl="0">
      <w:start w:val="1"/>
      <w:numFmt w:val="decimal"/>
      <w:lvlText w:val="%1."/>
      <w:lvlJc w:val="left"/>
      <w:pPr>
        <w:ind w:left="720" w:hanging="360"/>
      </w:pPr>
      <w:rPr>
        <w:rFonts w:hint="default"/>
        <w:b/>
        <w:color w:val="auto"/>
        <w:u w:val="none"/>
        <w:vertAlign w:val="baseline"/>
      </w:rPr>
    </w:lvl>
    <w:lvl w:ilvl="1">
      <w:start w:val="1"/>
      <w:numFmt w:val="lowerLetter"/>
      <w:lvlText w:val="%2."/>
      <w:lvlJc w:val="left"/>
      <w:pPr>
        <w:ind w:left="1440" w:hanging="360"/>
      </w:pPr>
      <w:rPr>
        <w:b w:val="0"/>
        <w:u w:val="none"/>
        <w:vertAlign w:val="baseline"/>
      </w:rPr>
    </w:lvl>
    <w:lvl w:ilvl="2">
      <w:start w:val="1"/>
      <w:numFmt w:val="lowerRoman"/>
      <w:lvlText w:val="%3."/>
      <w:lvlJc w:val="right"/>
      <w:pPr>
        <w:ind w:left="2160" w:hanging="360"/>
      </w:pPr>
      <w:rPr>
        <w:b/>
        <w:u w:val="none"/>
        <w:vertAlign w:val="baseline"/>
      </w:rPr>
    </w:lvl>
    <w:lvl w:ilvl="3">
      <w:start w:val="1"/>
      <w:numFmt w:val="decimal"/>
      <w:lvlText w:val="%4."/>
      <w:lvlJc w:val="left"/>
      <w:pPr>
        <w:ind w:left="2880" w:hanging="360"/>
      </w:pPr>
      <w:rPr>
        <w:b/>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75" w15:restartNumberingAfterBreak="0">
    <w:nsid w:val="63EB090F"/>
    <w:multiLevelType w:val="hybridMultilevel"/>
    <w:tmpl w:val="7BC46C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D30F22"/>
    <w:multiLevelType w:val="hybridMultilevel"/>
    <w:tmpl w:val="78607A5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7" w15:restartNumberingAfterBreak="0">
    <w:nsid w:val="6A256DB1"/>
    <w:multiLevelType w:val="multilevel"/>
    <w:tmpl w:val="F7A07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15:restartNumberingAfterBreak="0">
    <w:nsid w:val="6AD951B2"/>
    <w:multiLevelType w:val="multilevel"/>
    <w:tmpl w:val="D0B07B0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79" w15:restartNumberingAfterBreak="0">
    <w:nsid w:val="6BCC2DEB"/>
    <w:multiLevelType w:val="multilevel"/>
    <w:tmpl w:val="B1AE146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0" w15:restartNumberingAfterBreak="0">
    <w:nsid w:val="6BE16F99"/>
    <w:multiLevelType w:val="multilevel"/>
    <w:tmpl w:val="C088A5F0"/>
    <w:lvl w:ilvl="0">
      <w:start w:val="1"/>
      <w:numFmt w:val="decimal"/>
      <w:pStyle w:val="Paragraf"/>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bullet"/>
      <w:lvlText w:val="–"/>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bullet"/>
      <w:lvlText w:val="–"/>
      <w:lvlJc w:val="left"/>
      <w:pPr>
        <w:tabs>
          <w:tab w:val="num" w:pos="3240"/>
        </w:tabs>
        <w:ind w:left="3240" w:hanging="360"/>
      </w:pPr>
      <w:rPr>
        <w:rFonts w:ascii="Times New Roman" w:hAnsi="Times New Roman" w:cs="Times New Roman" w:hint="default"/>
        <w:sz w:val="24"/>
      </w:rPr>
    </w:lvl>
  </w:abstractNum>
  <w:abstractNum w:abstractNumId="81" w15:restartNumberingAfterBreak="0">
    <w:nsid w:val="6E741B8F"/>
    <w:multiLevelType w:val="multilevel"/>
    <w:tmpl w:val="B2E6C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2" w15:restartNumberingAfterBreak="0">
    <w:nsid w:val="6EFE55A8"/>
    <w:multiLevelType w:val="hybridMultilevel"/>
    <w:tmpl w:val="4BCC48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700F45F5"/>
    <w:multiLevelType w:val="hybridMultilevel"/>
    <w:tmpl w:val="5B7C053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0AD624F"/>
    <w:multiLevelType w:val="hybridMultilevel"/>
    <w:tmpl w:val="D1FEBD16"/>
    <w:lvl w:ilvl="0" w:tplc="CBF4C936">
      <w:start w:val="1"/>
      <w:numFmt w:val="decimal"/>
      <w:lvlText w:val="%1)"/>
      <w:lvlJc w:val="left"/>
      <w:pPr>
        <w:ind w:left="738" w:hanging="360"/>
      </w:pPr>
      <w:rPr>
        <w:rFonts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85" w15:restartNumberingAfterBreak="0">
    <w:nsid w:val="72E45724"/>
    <w:multiLevelType w:val="hybridMultilevel"/>
    <w:tmpl w:val="0D049898"/>
    <w:lvl w:ilvl="0" w:tplc="0415000F">
      <w:start w:val="1"/>
      <w:numFmt w:val="decimal"/>
      <w:lvlText w:val="%1."/>
      <w:lvlJc w:val="left"/>
      <w:pPr>
        <w:tabs>
          <w:tab w:val="num" w:pos="720"/>
        </w:tabs>
        <w:ind w:left="720" w:hanging="360"/>
      </w:pPr>
    </w:lvl>
    <w:lvl w:ilvl="1" w:tplc="69D2209C">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6" w15:restartNumberingAfterBreak="0">
    <w:nsid w:val="731B28E1"/>
    <w:multiLevelType w:val="hybridMultilevel"/>
    <w:tmpl w:val="FC608B28"/>
    <w:lvl w:ilvl="0" w:tplc="04E059B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3305BBC"/>
    <w:multiLevelType w:val="multilevel"/>
    <w:tmpl w:val="2B9430F4"/>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88" w15:restartNumberingAfterBreak="0">
    <w:nsid w:val="7469249F"/>
    <w:multiLevelType w:val="hybridMultilevel"/>
    <w:tmpl w:val="9E34B75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4C4637C"/>
    <w:multiLevelType w:val="multilevel"/>
    <w:tmpl w:val="B218B640"/>
    <w:lvl w:ilvl="0">
      <w:start w:val="1"/>
      <w:numFmt w:val="bullet"/>
      <w:pStyle w:val="Tekstowy123"/>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5132EE6"/>
    <w:multiLevelType w:val="hybridMultilevel"/>
    <w:tmpl w:val="BF4EC8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59537D3"/>
    <w:multiLevelType w:val="hybridMultilevel"/>
    <w:tmpl w:val="947E3366"/>
    <w:lvl w:ilvl="0" w:tplc="917A782C">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2" w15:restartNumberingAfterBreak="0">
    <w:nsid w:val="7BE83FC1"/>
    <w:multiLevelType w:val="hybridMultilevel"/>
    <w:tmpl w:val="FBF4768A"/>
    <w:lvl w:ilvl="0" w:tplc="0415000B">
      <w:start w:val="1"/>
      <w:numFmt w:val="bullet"/>
      <w:lvlText w:val=""/>
      <w:lvlJc w:val="left"/>
      <w:pPr>
        <w:ind w:left="1098" w:hanging="360"/>
      </w:pPr>
      <w:rPr>
        <w:rFonts w:ascii="Wingdings" w:hAnsi="Wingdings" w:hint="default"/>
      </w:rPr>
    </w:lvl>
    <w:lvl w:ilvl="1" w:tplc="04150003" w:tentative="1">
      <w:start w:val="1"/>
      <w:numFmt w:val="bullet"/>
      <w:lvlText w:val="o"/>
      <w:lvlJc w:val="left"/>
      <w:pPr>
        <w:ind w:left="1818" w:hanging="360"/>
      </w:pPr>
      <w:rPr>
        <w:rFonts w:ascii="Courier New" w:hAnsi="Courier New" w:cs="Courier New" w:hint="default"/>
      </w:rPr>
    </w:lvl>
    <w:lvl w:ilvl="2" w:tplc="04150005" w:tentative="1">
      <w:start w:val="1"/>
      <w:numFmt w:val="bullet"/>
      <w:lvlText w:val=""/>
      <w:lvlJc w:val="left"/>
      <w:pPr>
        <w:ind w:left="2538" w:hanging="360"/>
      </w:pPr>
      <w:rPr>
        <w:rFonts w:ascii="Wingdings" w:hAnsi="Wingdings" w:hint="default"/>
      </w:rPr>
    </w:lvl>
    <w:lvl w:ilvl="3" w:tplc="04150001" w:tentative="1">
      <w:start w:val="1"/>
      <w:numFmt w:val="bullet"/>
      <w:lvlText w:val=""/>
      <w:lvlJc w:val="left"/>
      <w:pPr>
        <w:ind w:left="3258" w:hanging="360"/>
      </w:pPr>
      <w:rPr>
        <w:rFonts w:ascii="Symbol" w:hAnsi="Symbol" w:hint="default"/>
      </w:rPr>
    </w:lvl>
    <w:lvl w:ilvl="4" w:tplc="04150003" w:tentative="1">
      <w:start w:val="1"/>
      <w:numFmt w:val="bullet"/>
      <w:lvlText w:val="o"/>
      <w:lvlJc w:val="left"/>
      <w:pPr>
        <w:ind w:left="3978" w:hanging="360"/>
      </w:pPr>
      <w:rPr>
        <w:rFonts w:ascii="Courier New" w:hAnsi="Courier New" w:cs="Courier New" w:hint="default"/>
      </w:rPr>
    </w:lvl>
    <w:lvl w:ilvl="5" w:tplc="04150005" w:tentative="1">
      <w:start w:val="1"/>
      <w:numFmt w:val="bullet"/>
      <w:lvlText w:val=""/>
      <w:lvlJc w:val="left"/>
      <w:pPr>
        <w:ind w:left="4698" w:hanging="360"/>
      </w:pPr>
      <w:rPr>
        <w:rFonts w:ascii="Wingdings" w:hAnsi="Wingdings" w:hint="default"/>
      </w:rPr>
    </w:lvl>
    <w:lvl w:ilvl="6" w:tplc="04150001" w:tentative="1">
      <w:start w:val="1"/>
      <w:numFmt w:val="bullet"/>
      <w:lvlText w:val=""/>
      <w:lvlJc w:val="left"/>
      <w:pPr>
        <w:ind w:left="5418" w:hanging="360"/>
      </w:pPr>
      <w:rPr>
        <w:rFonts w:ascii="Symbol" w:hAnsi="Symbol" w:hint="default"/>
      </w:rPr>
    </w:lvl>
    <w:lvl w:ilvl="7" w:tplc="04150003" w:tentative="1">
      <w:start w:val="1"/>
      <w:numFmt w:val="bullet"/>
      <w:lvlText w:val="o"/>
      <w:lvlJc w:val="left"/>
      <w:pPr>
        <w:ind w:left="6138" w:hanging="360"/>
      </w:pPr>
      <w:rPr>
        <w:rFonts w:ascii="Courier New" w:hAnsi="Courier New" w:cs="Courier New" w:hint="default"/>
      </w:rPr>
    </w:lvl>
    <w:lvl w:ilvl="8" w:tplc="04150005" w:tentative="1">
      <w:start w:val="1"/>
      <w:numFmt w:val="bullet"/>
      <w:lvlText w:val=""/>
      <w:lvlJc w:val="left"/>
      <w:pPr>
        <w:ind w:left="6858" w:hanging="360"/>
      </w:pPr>
      <w:rPr>
        <w:rFonts w:ascii="Wingdings" w:hAnsi="Wingdings" w:hint="default"/>
      </w:rPr>
    </w:lvl>
  </w:abstractNum>
  <w:abstractNum w:abstractNumId="93" w15:restartNumberingAfterBreak="0">
    <w:nsid w:val="7C6B61C3"/>
    <w:multiLevelType w:val="hybridMultilevel"/>
    <w:tmpl w:val="950A3A2A"/>
    <w:styleLink w:val="Zaimportowanystyl18"/>
    <w:lvl w:ilvl="0" w:tplc="BB08BFC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542AD62">
      <w:start w:val="1"/>
      <w:numFmt w:val="lowerLetter"/>
      <w:lvlText w:val="%2)"/>
      <w:lvlJc w:val="left"/>
      <w:pPr>
        <w:tabs>
          <w:tab w:val="num" w:pos="1416"/>
        </w:tabs>
        <w:ind w:left="1440" w:hanging="360"/>
      </w:pPr>
      <w:rPr>
        <w:rFonts w:hAnsi="Arial Unicode MS"/>
        <w:caps w:val="0"/>
        <w:smallCaps w:val="0"/>
        <w:strike w:val="0"/>
        <w:dstrike w:val="0"/>
        <w:color w:val="000000"/>
        <w:spacing w:val="0"/>
        <w:w w:val="100"/>
        <w:kern w:val="0"/>
        <w:position w:val="0"/>
        <w:highlight w:val="none"/>
        <w:vertAlign w:val="baseline"/>
      </w:rPr>
    </w:lvl>
    <w:lvl w:ilvl="2" w:tplc="358ED514">
      <w:start w:val="1"/>
      <w:numFmt w:val="lowerRoman"/>
      <w:lvlText w:val="%3."/>
      <w:lvlJc w:val="left"/>
      <w:pPr>
        <w:tabs>
          <w:tab w:val="num" w:pos="2124"/>
        </w:tabs>
        <w:ind w:left="2148" w:hanging="278"/>
      </w:pPr>
      <w:rPr>
        <w:rFonts w:hAnsi="Arial Unicode MS"/>
        <w:caps w:val="0"/>
        <w:smallCaps w:val="0"/>
        <w:strike w:val="0"/>
        <w:dstrike w:val="0"/>
        <w:color w:val="000000"/>
        <w:spacing w:val="0"/>
        <w:w w:val="100"/>
        <w:kern w:val="0"/>
        <w:position w:val="0"/>
        <w:highlight w:val="none"/>
        <w:vertAlign w:val="baseline"/>
      </w:rPr>
    </w:lvl>
    <w:lvl w:ilvl="3" w:tplc="0CB0350E">
      <w:start w:val="1"/>
      <w:numFmt w:val="decimal"/>
      <w:lvlText w:val="%4."/>
      <w:lvlJc w:val="left"/>
      <w:pPr>
        <w:tabs>
          <w:tab w:val="num" w:pos="2832"/>
        </w:tabs>
        <w:ind w:left="2856" w:hanging="336"/>
      </w:pPr>
      <w:rPr>
        <w:rFonts w:hAnsi="Arial Unicode MS"/>
        <w:caps w:val="0"/>
        <w:smallCaps w:val="0"/>
        <w:strike w:val="0"/>
        <w:dstrike w:val="0"/>
        <w:color w:val="000000"/>
        <w:spacing w:val="0"/>
        <w:w w:val="100"/>
        <w:kern w:val="0"/>
        <w:position w:val="0"/>
        <w:highlight w:val="none"/>
        <w:vertAlign w:val="baseline"/>
      </w:rPr>
    </w:lvl>
    <w:lvl w:ilvl="4" w:tplc="C2862608">
      <w:start w:val="1"/>
      <w:numFmt w:val="lowerLetter"/>
      <w:lvlText w:val="%5."/>
      <w:lvlJc w:val="left"/>
      <w:pPr>
        <w:tabs>
          <w:tab w:val="num" w:pos="3540"/>
        </w:tabs>
        <w:ind w:left="3564" w:hanging="324"/>
      </w:pPr>
      <w:rPr>
        <w:rFonts w:hAnsi="Arial Unicode MS"/>
        <w:caps w:val="0"/>
        <w:smallCaps w:val="0"/>
        <w:strike w:val="0"/>
        <w:dstrike w:val="0"/>
        <w:color w:val="000000"/>
        <w:spacing w:val="0"/>
        <w:w w:val="100"/>
        <w:kern w:val="0"/>
        <w:position w:val="0"/>
        <w:highlight w:val="none"/>
        <w:vertAlign w:val="baseline"/>
      </w:rPr>
    </w:lvl>
    <w:lvl w:ilvl="5" w:tplc="50E26E50">
      <w:start w:val="1"/>
      <w:numFmt w:val="lowerRoman"/>
      <w:lvlText w:val="%6."/>
      <w:lvlJc w:val="left"/>
      <w:pPr>
        <w:tabs>
          <w:tab w:val="num" w:pos="4248"/>
        </w:tabs>
        <w:ind w:left="4272" w:hanging="242"/>
      </w:pPr>
      <w:rPr>
        <w:rFonts w:hAnsi="Arial Unicode MS"/>
        <w:caps w:val="0"/>
        <w:smallCaps w:val="0"/>
        <w:strike w:val="0"/>
        <w:dstrike w:val="0"/>
        <w:color w:val="000000"/>
        <w:spacing w:val="0"/>
        <w:w w:val="100"/>
        <w:kern w:val="0"/>
        <w:position w:val="0"/>
        <w:highlight w:val="none"/>
        <w:vertAlign w:val="baseline"/>
      </w:rPr>
    </w:lvl>
    <w:lvl w:ilvl="6" w:tplc="5ECE607E">
      <w:start w:val="1"/>
      <w:numFmt w:val="decimal"/>
      <w:lvlText w:val="%7."/>
      <w:lvlJc w:val="left"/>
      <w:pPr>
        <w:tabs>
          <w:tab w:val="num" w:pos="4956"/>
        </w:tabs>
        <w:ind w:left="4980" w:hanging="300"/>
      </w:pPr>
      <w:rPr>
        <w:rFonts w:hAnsi="Arial Unicode MS"/>
        <w:caps w:val="0"/>
        <w:smallCaps w:val="0"/>
        <w:strike w:val="0"/>
        <w:dstrike w:val="0"/>
        <w:color w:val="000000"/>
        <w:spacing w:val="0"/>
        <w:w w:val="100"/>
        <w:kern w:val="0"/>
        <w:position w:val="0"/>
        <w:highlight w:val="none"/>
        <w:vertAlign w:val="baseline"/>
      </w:rPr>
    </w:lvl>
    <w:lvl w:ilvl="7" w:tplc="4B0C6862">
      <w:start w:val="1"/>
      <w:numFmt w:val="lowerLetter"/>
      <w:lvlText w:val="%8."/>
      <w:lvlJc w:val="left"/>
      <w:pPr>
        <w:tabs>
          <w:tab w:val="num" w:pos="5664"/>
        </w:tabs>
        <w:ind w:left="5688" w:hanging="288"/>
      </w:pPr>
      <w:rPr>
        <w:rFonts w:hAnsi="Arial Unicode MS"/>
        <w:caps w:val="0"/>
        <w:smallCaps w:val="0"/>
        <w:strike w:val="0"/>
        <w:dstrike w:val="0"/>
        <w:color w:val="000000"/>
        <w:spacing w:val="0"/>
        <w:w w:val="100"/>
        <w:kern w:val="0"/>
        <w:position w:val="0"/>
        <w:highlight w:val="none"/>
        <w:vertAlign w:val="baseline"/>
      </w:rPr>
    </w:lvl>
    <w:lvl w:ilvl="8" w:tplc="D736C096">
      <w:start w:val="1"/>
      <w:numFmt w:val="lowerRoman"/>
      <w:lvlText w:val="%9."/>
      <w:lvlJc w:val="left"/>
      <w:pPr>
        <w:tabs>
          <w:tab w:val="num" w:pos="6372"/>
        </w:tabs>
        <w:ind w:left="6396" w:hanging="206"/>
      </w:pPr>
      <w:rPr>
        <w:rFonts w:hAnsi="Arial Unicode MS"/>
        <w:caps w:val="0"/>
        <w:smallCaps w:val="0"/>
        <w:strike w:val="0"/>
        <w:dstrike w:val="0"/>
        <w:color w:val="000000"/>
        <w:spacing w:val="0"/>
        <w:w w:val="100"/>
        <w:kern w:val="0"/>
        <w:position w:val="0"/>
        <w:highlight w:val="none"/>
        <w:vertAlign w:val="baseline"/>
      </w:rPr>
    </w:lvl>
  </w:abstractNum>
  <w:abstractNum w:abstractNumId="94" w15:restartNumberingAfterBreak="0">
    <w:nsid w:val="7E9562C6"/>
    <w:multiLevelType w:val="multilevel"/>
    <w:tmpl w:val="0BBCA562"/>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7"/>
  </w:num>
  <w:num w:numId="2">
    <w:abstractNumId w:val="17"/>
  </w:num>
  <w:num w:numId="3">
    <w:abstractNumId w:val="67"/>
  </w:num>
  <w:num w:numId="4">
    <w:abstractNumId w:val="5"/>
  </w:num>
  <w:num w:numId="5">
    <w:abstractNumId w:val="46"/>
  </w:num>
  <w:num w:numId="6">
    <w:abstractNumId w:val="94"/>
  </w:num>
  <w:num w:numId="7">
    <w:abstractNumId w:val="8"/>
  </w:num>
  <w:num w:numId="8">
    <w:abstractNumId w:val="4"/>
  </w:num>
  <w:num w:numId="9">
    <w:abstractNumId w:val="40"/>
  </w:num>
  <w:num w:numId="10">
    <w:abstractNumId w:val="32"/>
  </w:num>
  <w:num w:numId="11">
    <w:abstractNumId w:val="28"/>
  </w:num>
  <w:num w:numId="12">
    <w:abstractNumId w:val="69"/>
  </w:num>
  <w:num w:numId="13">
    <w:abstractNumId w:val="66"/>
  </w:num>
  <w:num w:numId="14">
    <w:abstractNumId w:val="73"/>
  </w:num>
  <w:num w:numId="15">
    <w:abstractNumId w:val="77"/>
  </w:num>
  <w:num w:numId="16">
    <w:abstractNumId w:val="59"/>
  </w:num>
  <w:num w:numId="17">
    <w:abstractNumId w:val="65"/>
  </w:num>
  <w:num w:numId="18">
    <w:abstractNumId w:val="72"/>
  </w:num>
  <w:num w:numId="19">
    <w:abstractNumId w:val="58"/>
  </w:num>
  <w:num w:numId="20">
    <w:abstractNumId w:val="87"/>
  </w:num>
  <w:num w:numId="21">
    <w:abstractNumId w:val="64"/>
  </w:num>
  <w:num w:numId="22">
    <w:abstractNumId w:val="71"/>
  </w:num>
  <w:num w:numId="23">
    <w:abstractNumId w:val="78"/>
  </w:num>
  <w:num w:numId="24">
    <w:abstractNumId w:val="79"/>
  </w:num>
  <w:num w:numId="25">
    <w:abstractNumId w:val="68"/>
  </w:num>
  <w:num w:numId="26">
    <w:abstractNumId w:val="34"/>
  </w:num>
  <w:num w:numId="27">
    <w:abstractNumId w:val="24"/>
  </w:num>
  <w:num w:numId="28">
    <w:abstractNumId w:val="21"/>
  </w:num>
  <w:num w:numId="29">
    <w:abstractNumId w:val="35"/>
  </w:num>
  <w:num w:numId="30">
    <w:abstractNumId w:val="48"/>
  </w:num>
  <w:num w:numId="31">
    <w:abstractNumId w:val="9"/>
  </w:num>
  <w:num w:numId="32">
    <w:abstractNumId w:val="89"/>
  </w:num>
  <w:num w:numId="33">
    <w:abstractNumId w:val="42"/>
    <w:lvlOverride w:ilvl="0">
      <w:startOverride w:val="1"/>
    </w:lvlOverride>
  </w:num>
  <w:num w:numId="34">
    <w:abstractNumId w:val="53"/>
    <w:lvlOverride w:ilvl="0">
      <w:startOverride w:val="1"/>
    </w:lvlOverride>
  </w:num>
  <w:num w:numId="35">
    <w:abstractNumId w:val="43"/>
  </w:num>
  <w:num w:numId="36">
    <w:abstractNumId w:val="80"/>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num>
  <w:num w:numId="37">
    <w:abstractNumId w:val="60"/>
  </w:num>
  <w:num w:numId="38">
    <w:abstractNumId w:val="93"/>
  </w:num>
  <w:num w:numId="39">
    <w:abstractNumId w:val="1"/>
  </w:num>
  <w:num w:numId="40">
    <w:abstractNumId w:val="81"/>
  </w:num>
  <w:num w:numId="41">
    <w:abstractNumId w:val="18"/>
  </w:num>
  <w:num w:numId="42">
    <w:abstractNumId w:val="23"/>
  </w:num>
  <w:num w:numId="43">
    <w:abstractNumId w:val="2"/>
  </w:num>
  <w:num w:numId="44">
    <w:abstractNumId w:val="13"/>
  </w:num>
  <w:num w:numId="45">
    <w:abstractNumId w:val="61"/>
  </w:num>
  <w:num w:numId="46">
    <w:abstractNumId w:val="85"/>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31"/>
  </w:num>
  <w:num w:numId="50">
    <w:abstractNumId w:val="83"/>
  </w:num>
  <w:num w:numId="51">
    <w:abstractNumId w:val="52"/>
  </w:num>
  <w:num w:numId="52">
    <w:abstractNumId w:val="47"/>
  </w:num>
  <w:num w:numId="53">
    <w:abstractNumId w:val="54"/>
  </w:num>
  <w:num w:numId="54">
    <w:abstractNumId w:val="70"/>
  </w:num>
  <w:num w:numId="55">
    <w:abstractNumId w:val="44"/>
  </w:num>
  <w:num w:numId="56">
    <w:abstractNumId w:val="33"/>
  </w:num>
  <w:num w:numId="57">
    <w:abstractNumId w:val="82"/>
  </w:num>
  <w:num w:numId="58">
    <w:abstractNumId w:val="16"/>
  </w:num>
  <w:num w:numId="59">
    <w:abstractNumId w:val="55"/>
  </w:num>
  <w:num w:numId="60">
    <w:abstractNumId w:val="51"/>
  </w:num>
  <w:num w:numId="61">
    <w:abstractNumId w:val="11"/>
  </w:num>
  <w:num w:numId="62">
    <w:abstractNumId w:val="74"/>
  </w:num>
  <w:num w:numId="63">
    <w:abstractNumId w:val="15"/>
  </w:num>
  <w:num w:numId="64">
    <w:abstractNumId w:val="62"/>
  </w:num>
  <w:num w:numId="65">
    <w:abstractNumId w:val="6"/>
  </w:num>
  <w:num w:numId="66">
    <w:abstractNumId w:val="37"/>
  </w:num>
  <w:num w:numId="67">
    <w:abstractNumId w:val="3"/>
  </w:num>
  <w:num w:numId="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8"/>
  </w:num>
  <w:num w:numId="71">
    <w:abstractNumId w:val="30"/>
  </w:num>
  <w:num w:numId="72">
    <w:abstractNumId w:val="75"/>
  </w:num>
  <w:num w:numId="73">
    <w:abstractNumId w:val="27"/>
  </w:num>
  <w:num w:numId="74">
    <w:abstractNumId w:val="49"/>
  </w:num>
  <w:num w:numId="75">
    <w:abstractNumId w:val="92"/>
  </w:num>
  <w:num w:numId="76">
    <w:abstractNumId w:val="14"/>
  </w:num>
  <w:num w:numId="77">
    <w:abstractNumId w:val="63"/>
  </w:num>
  <w:num w:numId="78">
    <w:abstractNumId w:val="45"/>
  </w:num>
  <w:num w:numId="79">
    <w:abstractNumId w:val="36"/>
  </w:num>
  <w:num w:numId="80">
    <w:abstractNumId w:val="26"/>
  </w:num>
  <w:num w:numId="81">
    <w:abstractNumId w:val="22"/>
  </w:num>
  <w:num w:numId="82">
    <w:abstractNumId w:val="90"/>
  </w:num>
  <w:num w:numId="83">
    <w:abstractNumId w:val="10"/>
  </w:num>
  <w:num w:numId="84">
    <w:abstractNumId w:val="57"/>
  </w:num>
  <w:num w:numId="85">
    <w:abstractNumId w:val="19"/>
  </w:num>
  <w:num w:numId="86">
    <w:abstractNumId w:val="86"/>
  </w:num>
  <w:num w:numId="87">
    <w:abstractNumId w:val="41"/>
  </w:num>
  <w:num w:numId="88">
    <w:abstractNumId w:val="56"/>
  </w:num>
  <w:num w:numId="89">
    <w:abstractNumId w:val="50"/>
  </w:num>
  <w:num w:numId="90">
    <w:abstractNumId w:val="25"/>
  </w:num>
  <w:num w:numId="91">
    <w:abstractNumId w:val="91"/>
  </w:num>
  <w:num w:numId="92">
    <w:abstractNumId w:val="84"/>
  </w:num>
  <w:num w:numId="93">
    <w:abstractNumId w:val="20"/>
  </w:num>
  <w:num w:numId="94">
    <w:abstractNumId w:val="2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E7"/>
    <w:rsid w:val="00010755"/>
    <w:rsid w:val="000244D7"/>
    <w:rsid w:val="00042D1B"/>
    <w:rsid w:val="00044382"/>
    <w:rsid w:val="0005486F"/>
    <w:rsid w:val="00064F83"/>
    <w:rsid w:val="00065F30"/>
    <w:rsid w:val="000701A9"/>
    <w:rsid w:val="0008626B"/>
    <w:rsid w:val="000B44A9"/>
    <w:rsid w:val="000C2015"/>
    <w:rsid w:val="000D10E6"/>
    <w:rsid w:val="000D35EA"/>
    <w:rsid w:val="000E531C"/>
    <w:rsid w:val="00103F56"/>
    <w:rsid w:val="001102D6"/>
    <w:rsid w:val="0013441B"/>
    <w:rsid w:val="0014758A"/>
    <w:rsid w:val="00154F9E"/>
    <w:rsid w:val="00155118"/>
    <w:rsid w:val="0015776A"/>
    <w:rsid w:val="00162988"/>
    <w:rsid w:val="00166EF2"/>
    <w:rsid w:val="00167BA7"/>
    <w:rsid w:val="00175FD8"/>
    <w:rsid w:val="00176384"/>
    <w:rsid w:val="00176D55"/>
    <w:rsid w:val="001846F8"/>
    <w:rsid w:val="001A58EC"/>
    <w:rsid w:val="001B06A2"/>
    <w:rsid w:val="001B47D2"/>
    <w:rsid w:val="001B5318"/>
    <w:rsid w:val="001B77AA"/>
    <w:rsid w:val="001C77D2"/>
    <w:rsid w:val="001D1463"/>
    <w:rsid w:val="001D267C"/>
    <w:rsid w:val="001E1AC6"/>
    <w:rsid w:val="001E35CD"/>
    <w:rsid w:val="002015E0"/>
    <w:rsid w:val="00210639"/>
    <w:rsid w:val="002202A9"/>
    <w:rsid w:val="00224C9E"/>
    <w:rsid w:val="00232FF1"/>
    <w:rsid w:val="002338CA"/>
    <w:rsid w:val="00236245"/>
    <w:rsid w:val="00236839"/>
    <w:rsid w:val="00244686"/>
    <w:rsid w:val="002561DA"/>
    <w:rsid w:val="00265B31"/>
    <w:rsid w:val="0027175F"/>
    <w:rsid w:val="00273461"/>
    <w:rsid w:val="00280091"/>
    <w:rsid w:val="00293013"/>
    <w:rsid w:val="002944F9"/>
    <w:rsid w:val="002A2EA5"/>
    <w:rsid w:val="002D3E84"/>
    <w:rsid w:val="002E7289"/>
    <w:rsid w:val="002F1E88"/>
    <w:rsid w:val="002F45CB"/>
    <w:rsid w:val="00353F7F"/>
    <w:rsid w:val="003700AB"/>
    <w:rsid w:val="00376D62"/>
    <w:rsid w:val="00391C5F"/>
    <w:rsid w:val="00392AAA"/>
    <w:rsid w:val="00394CEA"/>
    <w:rsid w:val="003A27AB"/>
    <w:rsid w:val="003A3CFE"/>
    <w:rsid w:val="003A4208"/>
    <w:rsid w:val="003A6294"/>
    <w:rsid w:val="003B113A"/>
    <w:rsid w:val="003B67FC"/>
    <w:rsid w:val="003B6F74"/>
    <w:rsid w:val="003C55B2"/>
    <w:rsid w:val="003D2C13"/>
    <w:rsid w:val="003F5548"/>
    <w:rsid w:val="0042266C"/>
    <w:rsid w:val="004322AE"/>
    <w:rsid w:val="004476D8"/>
    <w:rsid w:val="00451084"/>
    <w:rsid w:val="004514B7"/>
    <w:rsid w:val="00456C49"/>
    <w:rsid w:val="004575B1"/>
    <w:rsid w:val="00460AFE"/>
    <w:rsid w:val="00487163"/>
    <w:rsid w:val="00492763"/>
    <w:rsid w:val="004931F7"/>
    <w:rsid w:val="004A13B7"/>
    <w:rsid w:val="004A19C0"/>
    <w:rsid w:val="004A2C30"/>
    <w:rsid w:val="004A6678"/>
    <w:rsid w:val="004B1D71"/>
    <w:rsid w:val="004B6ACD"/>
    <w:rsid w:val="004C3651"/>
    <w:rsid w:val="004C40F3"/>
    <w:rsid w:val="004E774B"/>
    <w:rsid w:val="004F1842"/>
    <w:rsid w:val="004F308A"/>
    <w:rsid w:val="004F4CB5"/>
    <w:rsid w:val="00512470"/>
    <w:rsid w:val="00530BBD"/>
    <w:rsid w:val="00536DF1"/>
    <w:rsid w:val="00540676"/>
    <w:rsid w:val="0054512A"/>
    <w:rsid w:val="005606C9"/>
    <w:rsid w:val="00565A5B"/>
    <w:rsid w:val="00575BBA"/>
    <w:rsid w:val="005761DB"/>
    <w:rsid w:val="005819E7"/>
    <w:rsid w:val="005913D9"/>
    <w:rsid w:val="005A7D5F"/>
    <w:rsid w:val="005C4694"/>
    <w:rsid w:val="005E7F30"/>
    <w:rsid w:val="006124B7"/>
    <w:rsid w:val="00612F3C"/>
    <w:rsid w:val="00617954"/>
    <w:rsid w:val="00624763"/>
    <w:rsid w:val="00625790"/>
    <w:rsid w:val="00634540"/>
    <w:rsid w:val="00640AEB"/>
    <w:rsid w:val="00644B42"/>
    <w:rsid w:val="00650769"/>
    <w:rsid w:val="006572A1"/>
    <w:rsid w:val="00685BFA"/>
    <w:rsid w:val="0069076B"/>
    <w:rsid w:val="0069149A"/>
    <w:rsid w:val="00695565"/>
    <w:rsid w:val="006A75B0"/>
    <w:rsid w:val="006C2949"/>
    <w:rsid w:val="006C4CD3"/>
    <w:rsid w:val="006D2586"/>
    <w:rsid w:val="006D6433"/>
    <w:rsid w:val="006E53A2"/>
    <w:rsid w:val="006F0DCB"/>
    <w:rsid w:val="0070578E"/>
    <w:rsid w:val="00710975"/>
    <w:rsid w:val="00727F82"/>
    <w:rsid w:val="0073002F"/>
    <w:rsid w:val="00734706"/>
    <w:rsid w:val="00761C20"/>
    <w:rsid w:val="00766C14"/>
    <w:rsid w:val="00771FB0"/>
    <w:rsid w:val="0078372C"/>
    <w:rsid w:val="00786311"/>
    <w:rsid w:val="007979D3"/>
    <w:rsid w:val="007B116D"/>
    <w:rsid w:val="007E4D60"/>
    <w:rsid w:val="007E4F86"/>
    <w:rsid w:val="007F107B"/>
    <w:rsid w:val="00814873"/>
    <w:rsid w:val="00815A63"/>
    <w:rsid w:val="008318A0"/>
    <w:rsid w:val="00832B01"/>
    <w:rsid w:val="00832DFE"/>
    <w:rsid w:val="00833F7F"/>
    <w:rsid w:val="00843A4C"/>
    <w:rsid w:val="0086070B"/>
    <w:rsid w:val="008675C6"/>
    <w:rsid w:val="00870755"/>
    <w:rsid w:val="0088569E"/>
    <w:rsid w:val="0088693F"/>
    <w:rsid w:val="008D6958"/>
    <w:rsid w:val="008D72C6"/>
    <w:rsid w:val="008E4C9C"/>
    <w:rsid w:val="008F4A33"/>
    <w:rsid w:val="00905A92"/>
    <w:rsid w:val="00910C19"/>
    <w:rsid w:val="00922E19"/>
    <w:rsid w:val="0092667E"/>
    <w:rsid w:val="00926980"/>
    <w:rsid w:val="00934648"/>
    <w:rsid w:val="00943B7F"/>
    <w:rsid w:val="00943C82"/>
    <w:rsid w:val="00946C31"/>
    <w:rsid w:val="0096346B"/>
    <w:rsid w:val="00992521"/>
    <w:rsid w:val="009A14E2"/>
    <w:rsid w:val="009A1D5C"/>
    <w:rsid w:val="009A4CE7"/>
    <w:rsid w:val="009A7956"/>
    <w:rsid w:val="009C1588"/>
    <w:rsid w:val="009C34F5"/>
    <w:rsid w:val="009C6004"/>
    <w:rsid w:val="009D230B"/>
    <w:rsid w:val="009D5BA8"/>
    <w:rsid w:val="009E042F"/>
    <w:rsid w:val="009F6908"/>
    <w:rsid w:val="00A02418"/>
    <w:rsid w:val="00A14C70"/>
    <w:rsid w:val="00A24109"/>
    <w:rsid w:val="00A403DB"/>
    <w:rsid w:val="00A469D2"/>
    <w:rsid w:val="00A50193"/>
    <w:rsid w:val="00A64133"/>
    <w:rsid w:val="00A676E1"/>
    <w:rsid w:val="00A7058D"/>
    <w:rsid w:val="00A7531D"/>
    <w:rsid w:val="00A87C34"/>
    <w:rsid w:val="00A97370"/>
    <w:rsid w:val="00AA2A5C"/>
    <w:rsid w:val="00AC6FC5"/>
    <w:rsid w:val="00AC7239"/>
    <w:rsid w:val="00AE2BD5"/>
    <w:rsid w:val="00AE7265"/>
    <w:rsid w:val="00B02DC6"/>
    <w:rsid w:val="00B0306B"/>
    <w:rsid w:val="00B20A32"/>
    <w:rsid w:val="00B260AC"/>
    <w:rsid w:val="00B27069"/>
    <w:rsid w:val="00B46601"/>
    <w:rsid w:val="00B526A8"/>
    <w:rsid w:val="00B5546F"/>
    <w:rsid w:val="00B60FF7"/>
    <w:rsid w:val="00B73177"/>
    <w:rsid w:val="00B733F9"/>
    <w:rsid w:val="00B76831"/>
    <w:rsid w:val="00B87A15"/>
    <w:rsid w:val="00BC3333"/>
    <w:rsid w:val="00BC4C69"/>
    <w:rsid w:val="00BC4EBB"/>
    <w:rsid w:val="00BD1569"/>
    <w:rsid w:val="00BD16B8"/>
    <w:rsid w:val="00BD395E"/>
    <w:rsid w:val="00BD4AF1"/>
    <w:rsid w:val="00BE1B92"/>
    <w:rsid w:val="00BE63BF"/>
    <w:rsid w:val="00C002C5"/>
    <w:rsid w:val="00C04BA3"/>
    <w:rsid w:val="00C15910"/>
    <w:rsid w:val="00C1785F"/>
    <w:rsid w:val="00C17BA0"/>
    <w:rsid w:val="00C30FA9"/>
    <w:rsid w:val="00C31E50"/>
    <w:rsid w:val="00C338EB"/>
    <w:rsid w:val="00C52840"/>
    <w:rsid w:val="00C6356C"/>
    <w:rsid w:val="00C669A0"/>
    <w:rsid w:val="00C82D08"/>
    <w:rsid w:val="00C85E44"/>
    <w:rsid w:val="00C8786A"/>
    <w:rsid w:val="00C937F2"/>
    <w:rsid w:val="00C9767B"/>
    <w:rsid w:val="00CA1A28"/>
    <w:rsid w:val="00CA3017"/>
    <w:rsid w:val="00CC656C"/>
    <w:rsid w:val="00CD01F0"/>
    <w:rsid w:val="00CE20E5"/>
    <w:rsid w:val="00CE5342"/>
    <w:rsid w:val="00CF0EB1"/>
    <w:rsid w:val="00D068D4"/>
    <w:rsid w:val="00D27F8B"/>
    <w:rsid w:val="00D335C1"/>
    <w:rsid w:val="00D41AAF"/>
    <w:rsid w:val="00D46EEB"/>
    <w:rsid w:val="00D614EC"/>
    <w:rsid w:val="00D621E7"/>
    <w:rsid w:val="00D7059B"/>
    <w:rsid w:val="00D73A7B"/>
    <w:rsid w:val="00DA3BFC"/>
    <w:rsid w:val="00DA4EAB"/>
    <w:rsid w:val="00DB623C"/>
    <w:rsid w:val="00DE5BD4"/>
    <w:rsid w:val="00DF168E"/>
    <w:rsid w:val="00DF4E7A"/>
    <w:rsid w:val="00E012AB"/>
    <w:rsid w:val="00E0413A"/>
    <w:rsid w:val="00E079E8"/>
    <w:rsid w:val="00E14371"/>
    <w:rsid w:val="00E146D2"/>
    <w:rsid w:val="00E2538D"/>
    <w:rsid w:val="00E26837"/>
    <w:rsid w:val="00E273BA"/>
    <w:rsid w:val="00E463C1"/>
    <w:rsid w:val="00E46B6B"/>
    <w:rsid w:val="00E504F0"/>
    <w:rsid w:val="00E530A1"/>
    <w:rsid w:val="00E611DD"/>
    <w:rsid w:val="00E613F3"/>
    <w:rsid w:val="00E7532C"/>
    <w:rsid w:val="00EA0C71"/>
    <w:rsid w:val="00EA279A"/>
    <w:rsid w:val="00EA5C86"/>
    <w:rsid w:val="00EA7326"/>
    <w:rsid w:val="00EB1998"/>
    <w:rsid w:val="00EC4202"/>
    <w:rsid w:val="00EC481D"/>
    <w:rsid w:val="00EC702E"/>
    <w:rsid w:val="00ED6E94"/>
    <w:rsid w:val="00EE6975"/>
    <w:rsid w:val="00EF573D"/>
    <w:rsid w:val="00F12881"/>
    <w:rsid w:val="00F13497"/>
    <w:rsid w:val="00F13A7C"/>
    <w:rsid w:val="00F1759B"/>
    <w:rsid w:val="00F337C5"/>
    <w:rsid w:val="00F438D1"/>
    <w:rsid w:val="00F4466D"/>
    <w:rsid w:val="00F51746"/>
    <w:rsid w:val="00F6658B"/>
    <w:rsid w:val="00F67D85"/>
    <w:rsid w:val="00F81DBA"/>
    <w:rsid w:val="00F82FA9"/>
    <w:rsid w:val="00F936C6"/>
    <w:rsid w:val="00FC1FC8"/>
    <w:rsid w:val="00FC6A4B"/>
    <w:rsid w:val="00FE68E1"/>
    <w:rsid w:val="00FE72B7"/>
    <w:rsid w:val="00FF2506"/>
    <w:rsid w:val="00FF365F"/>
    <w:rsid w:val="00FF5387"/>
    <w:rsid w:val="00FF5A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9E4A6E7F-3A19-4797-A3D5-AEC769126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link w:val="Nagwek1Znak"/>
    <w:qFormat/>
    <w:pPr>
      <w:keepNext/>
      <w:keepLines/>
      <w:spacing w:before="400" w:after="120"/>
      <w:outlineLvl w:val="0"/>
    </w:pPr>
    <w:rPr>
      <w:sz w:val="40"/>
      <w:szCs w:val="40"/>
    </w:rPr>
  </w:style>
  <w:style w:type="paragraph" w:styleId="Nagwek2">
    <w:name w:val="heading 2"/>
    <w:basedOn w:val="Normalny"/>
    <w:next w:val="Normalny"/>
    <w:link w:val="Nagwek2Znak"/>
    <w:qFormat/>
    <w:pPr>
      <w:keepNext/>
      <w:keepLines/>
      <w:spacing w:before="360" w:after="120"/>
      <w:outlineLvl w:val="1"/>
    </w:pPr>
    <w:rPr>
      <w:sz w:val="32"/>
      <w:szCs w:val="32"/>
    </w:rPr>
  </w:style>
  <w:style w:type="paragraph" w:styleId="Nagwek3">
    <w:name w:val="heading 3"/>
    <w:basedOn w:val="Normalny"/>
    <w:next w:val="Normalny"/>
    <w:link w:val="Nagwek3Znak"/>
    <w:uiPriority w:val="9"/>
    <w:qFormat/>
    <w:pPr>
      <w:keepNext/>
      <w:keepLines/>
      <w:spacing w:before="320" w:after="80"/>
      <w:outlineLvl w:val="2"/>
    </w:pPr>
    <w:rPr>
      <w:color w:val="434343"/>
      <w:sz w:val="28"/>
      <w:szCs w:val="28"/>
    </w:rPr>
  </w:style>
  <w:style w:type="paragraph" w:styleId="Nagwek4">
    <w:name w:val="heading 4"/>
    <w:basedOn w:val="Normalny"/>
    <w:next w:val="Normalny"/>
    <w:link w:val="Nagwek4Znak"/>
    <w:qFormat/>
    <w:pPr>
      <w:keepNext/>
      <w:keepLines/>
      <w:spacing w:before="280" w:after="80"/>
      <w:outlineLvl w:val="3"/>
    </w:pPr>
    <w:rPr>
      <w:color w:val="666666"/>
      <w:sz w:val="24"/>
      <w:szCs w:val="24"/>
    </w:rPr>
  </w:style>
  <w:style w:type="paragraph" w:styleId="Nagwek5">
    <w:name w:val="heading 5"/>
    <w:basedOn w:val="Normalny"/>
    <w:next w:val="Normalny"/>
    <w:link w:val="Nagwek5Znak"/>
    <w:uiPriority w:val="9"/>
    <w:qFormat/>
    <w:pPr>
      <w:keepNext/>
      <w:keepLines/>
      <w:spacing w:before="240" w:after="80"/>
      <w:outlineLvl w:val="4"/>
    </w:pPr>
    <w:rPr>
      <w:color w:val="666666"/>
    </w:rPr>
  </w:style>
  <w:style w:type="paragraph" w:styleId="Nagwek6">
    <w:name w:val="heading 6"/>
    <w:basedOn w:val="Normalny"/>
    <w:next w:val="Normalny"/>
    <w:link w:val="Nagwek6Znak"/>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2202A9"/>
    <w:pPr>
      <w:keepNext/>
      <w:tabs>
        <w:tab w:val="num" w:pos="4500"/>
      </w:tabs>
      <w:suppressAutoHyphens/>
      <w:spacing w:line="240" w:lineRule="auto"/>
      <w:ind w:left="397" w:hanging="360"/>
      <w:jc w:val="right"/>
      <w:outlineLvl w:val="6"/>
    </w:pPr>
    <w:rPr>
      <w:rFonts w:ascii="Times New Roman" w:eastAsia="Times New Roman" w:hAnsi="Times New Roman" w:cs="Times New Roman"/>
      <w:b/>
      <w:i/>
      <w:sz w:val="24"/>
      <w:szCs w:val="24"/>
      <w:lang w:val="pl-PL" w:eastAsia="ar-SA"/>
    </w:rPr>
  </w:style>
  <w:style w:type="paragraph" w:styleId="Nagwek8">
    <w:name w:val="heading 8"/>
    <w:basedOn w:val="Normalny"/>
    <w:next w:val="Normalny"/>
    <w:link w:val="Nagwek8Znak"/>
    <w:unhideWhenUsed/>
    <w:qFormat/>
    <w:rsid w:val="002202A9"/>
    <w:pPr>
      <w:keepNext/>
      <w:tabs>
        <w:tab w:val="num" w:pos="5220"/>
      </w:tabs>
      <w:suppressAutoHyphens/>
      <w:spacing w:line="240" w:lineRule="auto"/>
      <w:ind w:left="5220" w:hanging="360"/>
      <w:jc w:val="center"/>
      <w:outlineLvl w:val="7"/>
    </w:pPr>
    <w:rPr>
      <w:rFonts w:ascii="Times New Roman" w:eastAsia="Times New Roman" w:hAnsi="Times New Roman" w:cs="Times New Roman"/>
      <w:b/>
      <w:szCs w:val="20"/>
      <w:lang w:val="pl-PL" w:eastAsia="ar-SA"/>
    </w:rPr>
  </w:style>
  <w:style w:type="paragraph" w:styleId="Nagwek9">
    <w:name w:val="heading 9"/>
    <w:basedOn w:val="Normalny"/>
    <w:next w:val="Normalny"/>
    <w:link w:val="Nagwek9Znak"/>
    <w:unhideWhenUsed/>
    <w:qFormat/>
    <w:rsid w:val="002202A9"/>
    <w:pPr>
      <w:suppressAutoHyphens/>
      <w:spacing w:before="240" w:after="60" w:line="240" w:lineRule="auto"/>
      <w:outlineLvl w:val="8"/>
    </w:pPr>
    <w:rPr>
      <w:rFonts w:eastAsia="Times New Roman"/>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link w:val="PodtytuZnak"/>
    <w:qFormat/>
    <w:pPr>
      <w:keepNext/>
      <w:keepLines/>
      <w:spacing w:after="320"/>
    </w:pPr>
    <w:rPr>
      <w:color w:val="666666"/>
      <w:sz w:val="30"/>
      <w:szCs w:val="30"/>
    </w:rPr>
  </w:style>
  <w:style w:type="paragraph" w:styleId="NormalnyWeb">
    <w:name w:val="Normal (Web)"/>
    <w:basedOn w:val="Normalny"/>
    <w:unhideWhenUsed/>
    <w:qFormat/>
    <w:rsid w:val="00A7058D"/>
    <w:pPr>
      <w:spacing w:before="100" w:beforeAutospacing="1" w:after="100" w:afterAutospacing="1" w:line="240" w:lineRule="auto"/>
    </w:pPr>
    <w:rPr>
      <w:rFonts w:ascii="Times New Roman" w:eastAsia="Times New Roman" w:hAnsi="Times New Roman" w:cs="Times New Roman"/>
      <w:sz w:val="24"/>
      <w:szCs w:val="24"/>
      <w:lang w:val="pl-PL"/>
    </w:rPr>
  </w:style>
  <w:style w:type="paragraph" w:styleId="Nagwek">
    <w:name w:val="header"/>
    <w:basedOn w:val="Normalny"/>
    <w:link w:val="NagwekZnak"/>
    <w:uiPriority w:val="99"/>
    <w:unhideWhenUsed/>
    <w:rsid w:val="00A7058D"/>
    <w:pPr>
      <w:tabs>
        <w:tab w:val="center" w:pos="4536"/>
        <w:tab w:val="right" w:pos="9072"/>
      </w:tabs>
      <w:spacing w:line="240" w:lineRule="auto"/>
    </w:pPr>
  </w:style>
  <w:style w:type="character" w:customStyle="1" w:styleId="NagwekZnak">
    <w:name w:val="Nagłówek Znak"/>
    <w:basedOn w:val="Domylnaczcionkaakapitu"/>
    <w:link w:val="Nagwek"/>
    <w:uiPriority w:val="99"/>
    <w:rsid w:val="00A7058D"/>
  </w:style>
  <w:style w:type="paragraph" w:styleId="Stopka">
    <w:name w:val="footer"/>
    <w:aliases w:val="Znak, Znak"/>
    <w:basedOn w:val="Normalny"/>
    <w:link w:val="StopkaZnak"/>
    <w:unhideWhenUsed/>
    <w:rsid w:val="00A7058D"/>
    <w:pPr>
      <w:tabs>
        <w:tab w:val="center" w:pos="4536"/>
        <w:tab w:val="right" w:pos="9072"/>
      </w:tabs>
      <w:spacing w:line="240" w:lineRule="auto"/>
    </w:pPr>
  </w:style>
  <w:style w:type="character" w:customStyle="1" w:styleId="StopkaZnak">
    <w:name w:val="Stopka Znak"/>
    <w:aliases w:val="Znak Znak2, Znak Znak"/>
    <w:basedOn w:val="Domylnaczcionkaakapitu"/>
    <w:link w:val="Stopka"/>
    <w:rsid w:val="00A7058D"/>
  </w:style>
  <w:style w:type="paragraph" w:styleId="Akapitzlist">
    <w:name w:val="List Paragraph"/>
    <w:aliases w:val="CW_Lista,Numerowanie,Akapit z listą BS,Kolorowa lista — akcent 11,Obiekt,List Paragraph1,Akapit z listą 1,BulletC"/>
    <w:basedOn w:val="Normalny"/>
    <w:link w:val="AkapitzlistZnak"/>
    <w:uiPriority w:val="34"/>
    <w:qFormat/>
    <w:rsid w:val="00C669A0"/>
    <w:pPr>
      <w:spacing w:after="200"/>
      <w:ind w:left="720"/>
      <w:contextualSpacing/>
    </w:pPr>
    <w:rPr>
      <w:rFonts w:ascii="Calibri" w:eastAsia="Calibri" w:hAnsi="Calibri" w:cs="Calibri"/>
      <w:lang w:val="pl-PL" w:eastAsia="en-US"/>
    </w:rPr>
  </w:style>
  <w:style w:type="character" w:customStyle="1" w:styleId="AkapitzlistZnak">
    <w:name w:val="Akapit z listą Znak"/>
    <w:aliases w:val="CW_Lista Znak,Numerowanie Znak,Akapit z listą BS Znak,Kolorowa lista — akcent 11 Znak,Obiekt Znak,List Paragraph1 Znak,Akapit z listą 1 Znak,BulletC Znak"/>
    <w:link w:val="Akapitzlist"/>
    <w:uiPriority w:val="34"/>
    <w:qFormat/>
    <w:locked/>
    <w:rsid w:val="00C669A0"/>
    <w:rPr>
      <w:rFonts w:ascii="Calibri" w:eastAsia="Calibri" w:hAnsi="Calibri" w:cs="Calibri"/>
      <w:lang w:val="pl-PL" w:eastAsia="en-US"/>
    </w:rPr>
  </w:style>
  <w:style w:type="paragraph" w:customStyle="1" w:styleId="Mtekst">
    <w:name w:val="M) tekst"/>
    <w:rsid w:val="00C669A0"/>
    <w:pPr>
      <w:widowControl w:val="0"/>
      <w:suppressAutoHyphens/>
      <w:autoSpaceDN w:val="0"/>
      <w:spacing w:line="360" w:lineRule="auto"/>
      <w:ind w:firstLine="567"/>
      <w:jc w:val="both"/>
    </w:pPr>
    <w:rPr>
      <w:rFonts w:ascii="Times New Roman" w:eastAsia="Andale Sans UI" w:hAnsi="Times New Roman" w:cs="Tahoma"/>
      <w:kern w:val="3"/>
      <w:sz w:val="24"/>
      <w:szCs w:val="24"/>
      <w:lang w:val="pl-PL" w:eastAsia="en-US" w:bidi="en-US"/>
    </w:rPr>
  </w:style>
  <w:style w:type="paragraph" w:customStyle="1" w:styleId="Akapitzlist1">
    <w:name w:val="Akapit z listą1"/>
    <w:aliases w:val="L1,Akapit z listą5"/>
    <w:basedOn w:val="Normalny"/>
    <w:uiPriority w:val="99"/>
    <w:qFormat/>
    <w:rsid w:val="00BC3333"/>
    <w:pPr>
      <w:suppressAutoHyphens/>
      <w:spacing w:line="240" w:lineRule="auto"/>
      <w:ind w:left="720"/>
    </w:pPr>
    <w:rPr>
      <w:rFonts w:ascii="Times New Roman" w:eastAsia="Calibri" w:hAnsi="Times New Roman" w:cs="Times New Roman"/>
      <w:sz w:val="24"/>
      <w:szCs w:val="24"/>
      <w:lang w:val="pl-PL" w:eastAsia="ar-SA"/>
    </w:rPr>
  </w:style>
  <w:style w:type="character" w:customStyle="1" w:styleId="Nagwek7Znak">
    <w:name w:val="Nagłówek 7 Znak"/>
    <w:basedOn w:val="Domylnaczcionkaakapitu"/>
    <w:link w:val="Nagwek7"/>
    <w:uiPriority w:val="9"/>
    <w:rsid w:val="002202A9"/>
    <w:rPr>
      <w:rFonts w:ascii="Times New Roman" w:eastAsia="Times New Roman" w:hAnsi="Times New Roman" w:cs="Times New Roman"/>
      <w:b/>
      <w:i/>
      <w:sz w:val="24"/>
      <w:szCs w:val="24"/>
      <w:lang w:val="pl-PL" w:eastAsia="ar-SA"/>
    </w:rPr>
  </w:style>
  <w:style w:type="character" w:customStyle="1" w:styleId="Nagwek8Znak">
    <w:name w:val="Nagłówek 8 Znak"/>
    <w:basedOn w:val="Domylnaczcionkaakapitu"/>
    <w:link w:val="Nagwek8"/>
    <w:rsid w:val="002202A9"/>
    <w:rPr>
      <w:rFonts w:ascii="Times New Roman" w:eastAsia="Times New Roman" w:hAnsi="Times New Roman" w:cs="Times New Roman"/>
      <w:b/>
      <w:szCs w:val="20"/>
      <w:lang w:val="pl-PL" w:eastAsia="ar-SA"/>
    </w:rPr>
  </w:style>
  <w:style w:type="character" w:customStyle="1" w:styleId="Nagwek9Znak">
    <w:name w:val="Nagłówek 9 Znak"/>
    <w:basedOn w:val="Domylnaczcionkaakapitu"/>
    <w:link w:val="Nagwek9"/>
    <w:rsid w:val="002202A9"/>
    <w:rPr>
      <w:rFonts w:eastAsia="Times New Roman"/>
      <w:lang w:val="pl-PL" w:eastAsia="ar-SA"/>
    </w:rPr>
  </w:style>
  <w:style w:type="character" w:customStyle="1" w:styleId="Nagwek1Znak">
    <w:name w:val="Nagłówek 1 Znak"/>
    <w:basedOn w:val="Domylnaczcionkaakapitu"/>
    <w:link w:val="Nagwek1"/>
    <w:rsid w:val="002202A9"/>
    <w:rPr>
      <w:sz w:val="40"/>
      <w:szCs w:val="40"/>
    </w:rPr>
  </w:style>
  <w:style w:type="character" w:customStyle="1" w:styleId="Nagwek2Znak">
    <w:name w:val="Nagłówek 2 Znak"/>
    <w:basedOn w:val="Domylnaczcionkaakapitu"/>
    <w:link w:val="Nagwek2"/>
    <w:rsid w:val="002202A9"/>
    <w:rPr>
      <w:sz w:val="32"/>
      <w:szCs w:val="32"/>
    </w:rPr>
  </w:style>
  <w:style w:type="character" w:customStyle="1" w:styleId="Nagwek4Znak">
    <w:name w:val="Nagłówek 4 Znak"/>
    <w:basedOn w:val="Domylnaczcionkaakapitu"/>
    <w:link w:val="Nagwek4"/>
    <w:rsid w:val="002202A9"/>
    <w:rPr>
      <w:color w:val="666666"/>
      <w:sz w:val="24"/>
      <w:szCs w:val="24"/>
    </w:rPr>
  </w:style>
  <w:style w:type="character" w:customStyle="1" w:styleId="Nagwek3Znak">
    <w:name w:val="Nagłówek 3 Znak"/>
    <w:basedOn w:val="Domylnaczcionkaakapitu"/>
    <w:link w:val="Nagwek3"/>
    <w:uiPriority w:val="9"/>
    <w:rsid w:val="002202A9"/>
    <w:rPr>
      <w:color w:val="434343"/>
      <w:sz w:val="28"/>
      <w:szCs w:val="28"/>
    </w:rPr>
  </w:style>
  <w:style w:type="character" w:customStyle="1" w:styleId="Nagwek5Znak">
    <w:name w:val="Nagłówek 5 Znak"/>
    <w:basedOn w:val="Domylnaczcionkaakapitu"/>
    <w:link w:val="Nagwek5"/>
    <w:uiPriority w:val="9"/>
    <w:rsid w:val="002202A9"/>
    <w:rPr>
      <w:color w:val="666666"/>
    </w:rPr>
  </w:style>
  <w:style w:type="character" w:customStyle="1" w:styleId="Nagwek6Znak">
    <w:name w:val="Nagłówek 6 Znak"/>
    <w:basedOn w:val="Domylnaczcionkaakapitu"/>
    <w:link w:val="Nagwek6"/>
    <w:rsid w:val="002202A9"/>
    <w:rPr>
      <w:i/>
      <w:color w:val="666666"/>
    </w:rPr>
  </w:style>
  <w:style w:type="character" w:styleId="Hipercze">
    <w:name w:val="Hyperlink"/>
    <w:uiPriority w:val="99"/>
    <w:unhideWhenUsed/>
    <w:rsid w:val="002202A9"/>
    <w:rPr>
      <w:color w:val="0000FF"/>
      <w:u w:val="single"/>
    </w:rPr>
  </w:style>
  <w:style w:type="character" w:customStyle="1" w:styleId="TekstprzypisudolnegoZnak">
    <w:name w:val="Tekst przypisu dolnego Znak"/>
    <w:basedOn w:val="Domylnaczcionkaakapitu"/>
    <w:link w:val="Tekstprzypisudolnego"/>
    <w:uiPriority w:val="99"/>
    <w:rsid w:val="002202A9"/>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unhideWhenUsed/>
    <w:rsid w:val="002202A9"/>
    <w:pPr>
      <w:spacing w:line="240" w:lineRule="auto"/>
    </w:pPr>
    <w:rPr>
      <w:rFonts w:ascii="Times New Roman" w:eastAsia="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2202A9"/>
    <w:rPr>
      <w:sz w:val="20"/>
      <w:szCs w:val="20"/>
    </w:rPr>
  </w:style>
  <w:style w:type="paragraph" w:styleId="Tekstpodstawowy">
    <w:name w:val="Body Text"/>
    <w:basedOn w:val="Normalny"/>
    <w:link w:val="TekstpodstawowyZnak"/>
    <w:unhideWhenUsed/>
    <w:rsid w:val="002202A9"/>
    <w:pPr>
      <w:suppressAutoHyphens/>
      <w:spacing w:line="240" w:lineRule="auto"/>
      <w:jc w:val="both"/>
    </w:pPr>
    <w:rPr>
      <w:rFonts w:ascii="Times New Roman" w:eastAsia="Times New Roman" w:hAnsi="Times New Roman" w:cs="Times New Roman"/>
      <w:sz w:val="24"/>
      <w:szCs w:val="24"/>
      <w:lang w:val="pl-PL" w:eastAsia="ar-SA"/>
    </w:rPr>
  </w:style>
  <w:style w:type="character" w:customStyle="1" w:styleId="TekstpodstawowyZnak">
    <w:name w:val="Tekst podstawowy Znak"/>
    <w:basedOn w:val="Domylnaczcionkaakapitu"/>
    <w:link w:val="Tekstpodstawowy"/>
    <w:rsid w:val="002202A9"/>
    <w:rPr>
      <w:rFonts w:ascii="Times New Roman" w:eastAsia="Times New Roman" w:hAnsi="Times New Roman" w:cs="Times New Roman"/>
      <w:sz w:val="24"/>
      <w:szCs w:val="24"/>
      <w:lang w:val="pl-PL" w:eastAsia="ar-SA"/>
    </w:rPr>
  </w:style>
  <w:style w:type="character" w:customStyle="1" w:styleId="TytuZnak">
    <w:name w:val="Tytuł Znak"/>
    <w:basedOn w:val="Domylnaczcionkaakapitu"/>
    <w:link w:val="Tytu"/>
    <w:qFormat/>
    <w:rsid w:val="002202A9"/>
    <w:rPr>
      <w:sz w:val="52"/>
      <w:szCs w:val="52"/>
    </w:rPr>
  </w:style>
  <w:style w:type="character" w:customStyle="1" w:styleId="TekstpodstawowywcityZnak">
    <w:name w:val="Tekst podstawowy wcięty Znak"/>
    <w:basedOn w:val="Domylnaczcionkaakapitu"/>
    <w:link w:val="Tekstpodstawowywcity"/>
    <w:uiPriority w:val="99"/>
    <w:rsid w:val="002202A9"/>
    <w:rPr>
      <w:rFonts w:eastAsia="Times New Roman"/>
      <w:b/>
      <w:bCs/>
      <w:color w:val="000000"/>
      <w:sz w:val="24"/>
      <w:szCs w:val="20"/>
    </w:rPr>
  </w:style>
  <w:style w:type="paragraph" w:styleId="Tekstpodstawowywcity">
    <w:name w:val="Body Text Indent"/>
    <w:basedOn w:val="Normalny"/>
    <w:link w:val="TekstpodstawowywcityZnak"/>
    <w:uiPriority w:val="99"/>
    <w:unhideWhenUsed/>
    <w:rsid w:val="002202A9"/>
    <w:pPr>
      <w:keepLines/>
      <w:autoSpaceDE w:val="0"/>
      <w:autoSpaceDN w:val="0"/>
      <w:adjustRightInd w:val="0"/>
      <w:spacing w:line="240" w:lineRule="atLeast"/>
      <w:ind w:right="750" w:firstLine="5"/>
      <w:jc w:val="both"/>
    </w:pPr>
    <w:rPr>
      <w:rFonts w:eastAsia="Times New Roman"/>
      <w:b/>
      <w:bCs/>
      <w:color w:val="000000"/>
      <w:sz w:val="24"/>
      <w:szCs w:val="20"/>
    </w:rPr>
  </w:style>
  <w:style w:type="character" w:customStyle="1" w:styleId="TekstpodstawowywcityZnak1">
    <w:name w:val="Tekst podstawowy wcięty Znak1"/>
    <w:basedOn w:val="Domylnaczcionkaakapitu"/>
    <w:uiPriority w:val="99"/>
    <w:semiHidden/>
    <w:rsid w:val="002202A9"/>
  </w:style>
  <w:style w:type="character" w:customStyle="1" w:styleId="Tekstpodstawowy2Znak">
    <w:name w:val="Tekst podstawowy 2 Znak"/>
    <w:basedOn w:val="Domylnaczcionkaakapitu"/>
    <w:link w:val="Tekstpodstawowy2"/>
    <w:rsid w:val="002202A9"/>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unhideWhenUsed/>
    <w:rsid w:val="002202A9"/>
    <w:pPr>
      <w:tabs>
        <w:tab w:val="left" w:pos="3852"/>
      </w:tabs>
      <w:suppressAutoHyphens/>
      <w:spacing w:line="240" w:lineRule="auto"/>
    </w:pPr>
    <w:rPr>
      <w:rFonts w:ascii="Times New Roman" w:eastAsia="Times New Roman" w:hAnsi="Times New Roman" w:cs="Times New Roman"/>
      <w:b/>
      <w:bCs/>
      <w:sz w:val="24"/>
      <w:szCs w:val="24"/>
      <w:lang w:eastAsia="ar-SA"/>
    </w:rPr>
  </w:style>
  <w:style w:type="character" w:customStyle="1" w:styleId="Tekstpodstawowy2Znak1">
    <w:name w:val="Tekst podstawowy 2 Znak1"/>
    <w:basedOn w:val="Domylnaczcionkaakapitu"/>
    <w:uiPriority w:val="99"/>
    <w:semiHidden/>
    <w:rsid w:val="002202A9"/>
  </w:style>
  <w:style w:type="character" w:customStyle="1" w:styleId="Tekstpodstawowy3Znak">
    <w:name w:val="Tekst podstawowy 3 Znak"/>
    <w:basedOn w:val="Domylnaczcionkaakapitu"/>
    <w:link w:val="Tekstpodstawowy3"/>
    <w:rsid w:val="002202A9"/>
    <w:rPr>
      <w:rFonts w:ascii="Times New Roman" w:eastAsia="Times New Roman" w:hAnsi="Times New Roman" w:cs="Times New Roman"/>
      <w:color w:val="000000"/>
      <w:sz w:val="24"/>
      <w:szCs w:val="24"/>
    </w:rPr>
  </w:style>
  <w:style w:type="paragraph" w:styleId="Tekstpodstawowy3">
    <w:name w:val="Body Text 3"/>
    <w:basedOn w:val="Normalny"/>
    <w:link w:val="Tekstpodstawowy3Znak"/>
    <w:unhideWhenUsed/>
    <w:rsid w:val="002202A9"/>
    <w:pPr>
      <w:tabs>
        <w:tab w:val="left" w:pos="8460"/>
        <w:tab w:val="right" w:pos="8910"/>
      </w:tabs>
      <w:autoSpaceDE w:val="0"/>
      <w:autoSpaceDN w:val="0"/>
      <w:adjustRightInd w:val="0"/>
      <w:spacing w:line="240" w:lineRule="auto"/>
    </w:pPr>
    <w:rPr>
      <w:rFonts w:ascii="Times New Roman" w:eastAsia="Times New Roman" w:hAnsi="Times New Roman" w:cs="Times New Roman"/>
      <w:color w:val="000000"/>
      <w:sz w:val="24"/>
      <w:szCs w:val="24"/>
    </w:rPr>
  </w:style>
  <w:style w:type="character" w:customStyle="1" w:styleId="Tekstpodstawowy3Znak1">
    <w:name w:val="Tekst podstawowy 3 Znak1"/>
    <w:basedOn w:val="Domylnaczcionkaakapitu"/>
    <w:uiPriority w:val="99"/>
    <w:semiHidden/>
    <w:rsid w:val="002202A9"/>
    <w:rPr>
      <w:sz w:val="16"/>
      <w:szCs w:val="16"/>
    </w:rPr>
  </w:style>
  <w:style w:type="character" w:customStyle="1" w:styleId="Tekstpodstawowywcity2Znak">
    <w:name w:val="Tekst podstawowy wcięty 2 Znak"/>
    <w:basedOn w:val="Domylnaczcionkaakapitu"/>
    <w:link w:val="Tekstpodstawowywcity2"/>
    <w:rsid w:val="002202A9"/>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2202A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1">
    <w:name w:val="Tekst podstawowy wcięty 2 Znak1"/>
    <w:basedOn w:val="Domylnaczcionkaakapitu"/>
    <w:uiPriority w:val="99"/>
    <w:semiHidden/>
    <w:rsid w:val="002202A9"/>
  </w:style>
  <w:style w:type="character" w:customStyle="1" w:styleId="Tekstpodstawowywcity3Znak">
    <w:name w:val="Tekst podstawowy wcięty 3 Znak"/>
    <w:basedOn w:val="Domylnaczcionkaakapitu"/>
    <w:link w:val="Tekstpodstawowywcity3"/>
    <w:rsid w:val="002202A9"/>
    <w:rPr>
      <w:rFonts w:ascii="Times New Roman" w:eastAsia="Times New Roman" w:hAnsi="Times New Roman" w:cs="Times New Roman"/>
      <w:sz w:val="16"/>
      <w:szCs w:val="16"/>
      <w:lang w:eastAsia="ar-SA"/>
    </w:rPr>
  </w:style>
  <w:style w:type="paragraph" w:styleId="Tekstpodstawowywcity3">
    <w:name w:val="Body Text Indent 3"/>
    <w:basedOn w:val="Normalny"/>
    <w:link w:val="Tekstpodstawowywcity3Znak"/>
    <w:unhideWhenUsed/>
    <w:rsid w:val="002202A9"/>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1">
    <w:name w:val="Tekst podstawowy wcięty 3 Znak1"/>
    <w:basedOn w:val="Domylnaczcionkaakapitu"/>
    <w:uiPriority w:val="99"/>
    <w:semiHidden/>
    <w:rsid w:val="002202A9"/>
    <w:rPr>
      <w:sz w:val="16"/>
      <w:szCs w:val="16"/>
    </w:rPr>
  </w:style>
  <w:style w:type="character" w:customStyle="1" w:styleId="MapadokumentuZnak">
    <w:name w:val="Mapa dokumentu Znak"/>
    <w:basedOn w:val="Domylnaczcionkaakapitu"/>
    <w:link w:val="Mapadokumentu"/>
    <w:semiHidden/>
    <w:rsid w:val="002202A9"/>
    <w:rPr>
      <w:rFonts w:ascii="Tahoma" w:eastAsia="Times New Roman" w:hAnsi="Tahoma" w:cs="Tahoma"/>
      <w:sz w:val="20"/>
      <w:szCs w:val="20"/>
      <w:shd w:val="clear" w:color="auto" w:fill="000080"/>
    </w:rPr>
  </w:style>
  <w:style w:type="paragraph" w:styleId="Mapadokumentu">
    <w:name w:val="Document Map"/>
    <w:basedOn w:val="Normalny"/>
    <w:link w:val="MapadokumentuZnak"/>
    <w:semiHidden/>
    <w:unhideWhenUsed/>
    <w:rsid w:val="002202A9"/>
    <w:pPr>
      <w:shd w:val="clear" w:color="auto" w:fill="000080"/>
      <w:spacing w:line="240" w:lineRule="auto"/>
    </w:pPr>
    <w:rPr>
      <w:rFonts w:ascii="Tahoma" w:eastAsia="Times New Roman" w:hAnsi="Tahoma" w:cs="Tahoma"/>
      <w:sz w:val="20"/>
      <w:szCs w:val="20"/>
    </w:rPr>
  </w:style>
  <w:style w:type="character" w:customStyle="1" w:styleId="MapadokumentuZnak1">
    <w:name w:val="Mapa dokumentu Znak1"/>
    <w:basedOn w:val="Domylnaczcionkaakapitu"/>
    <w:uiPriority w:val="99"/>
    <w:semiHidden/>
    <w:rsid w:val="002202A9"/>
    <w:rPr>
      <w:rFonts w:ascii="Segoe UI" w:hAnsi="Segoe UI" w:cs="Segoe UI"/>
      <w:sz w:val="16"/>
      <w:szCs w:val="16"/>
    </w:rPr>
  </w:style>
  <w:style w:type="character" w:customStyle="1" w:styleId="TekstdymkaZnak">
    <w:name w:val="Tekst dymka Znak"/>
    <w:basedOn w:val="Domylnaczcionkaakapitu"/>
    <w:link w:val="Tekstdymka"/>
    <w:uiPriority w:val="99"/>
    <w:rsid w:val="002202A9"/>
    <w:rPr>
      <w:rFonts w:ascii="Tahoma" w:eastAsia="Times New Roman" w:hAnsi="Tahoma" w:cs="Tahoma"/>
      <w:sz w:val="16"/>
      <w:szCs w:val="16"/>
      <w:lang w:eastAsia="ar-SA"/>
    </w:rPr>
  </w:style>
  <w:style w:type="paragraph" w:styleId="Tekstdymka">
    <w:name w:val="Balloon Text"/>
    <w:basedOn w:val="Normalny"/>
    <w:link w:val="TekstdymkaZnak"/>
    <w:uiPriority w:val="99"/>
    <w:unhideWhenUsed/>
    <w:rsid w:val="002202A9"/>
    <w:pPr>
      <w:suppressAutoHyphens/>
      <w:spacing w:line="240" w:lineRule="auto"/>
    </w:pPr>
    <w:rPr>
      <w:rFonts w:ascii="Tahoma" w:eastAsia="Times New Roman" w:hAnsi="Tahoma" w:cs="Tahoma"/>
      <w:sz w:val="16"/>
      <w:szCs w:val="16"/>
      <w:lang w:eastAsia="ar-SA"/>
    </w:rPr>
  </w:style>
  <w:style w:type="character" w:customStyle="1" w:styleId="TekstdymkaZnak1">
    <w:name w:val="Tekst dymka Znak1"/>
    <w:basedOn w:val="Domylnaczcionkaakapitu"/>
    <w:uiPriority w:val="99"/>
    <w:semiHidden/>
    <w:rsid w:val="002202A9"/>
    <w:rPr>
      <w:rFonts w:ascii="Segoe UI" w:hAnsi="Segoe UI" w:cs="Segoe UI"/>
      <w:sz w:val="18"/>
      <w:szCs w:val="18"/>
    </w:rPr>
  </w:style>
  <w:style w:type="paragraph" w:customStyle="1" w:styleId="Podpiszwyky">
    <w:name w:val="Podpis zwykły"/>
    <w:basedOn w:val="Normalny"/>
    <w:rsid w:val="002202A9"/>
    <w:pPr>
      <w:spacing w:line="360" w:lineRule="auto"/>
      <w:ind w:left="4820" w:right="567"/>
      <w:jc w:val="both"/>
    </w:pPr>
    <w:rPr>
      <w:rFonts w:ascii="Times New Roman" w:eastAsia="Times New Roman" w:hAnsi="Times New Roman" w:cs="Times New Roman"/>
      <w:sz w:val="24"/>
      <w:szCs w:val="20"/>
      <w:lang w:val="pl-PL"/>
    </w:rPr>
  </w:style>
  <w:style w:type="paragraph" w:customStyle="1" w:styleId="bold">
    <w:name w:val="bold"/>
    <w:basedOn w:val="Normalny"/>
    <w:rsid w:val="002202A9"/>
    <w:pPr>
      <w:spacing w:line="240" w:lineRule="auto"/>
      <w:ind w:left="225"/>
    </w:pPr>
    <w:rPr>
      <w:rFonts w:ascii="Times New Roman" w:eastAsia="Times New Roman" w:hAnsi="Times New Roman" w:cs="Times New Roman"/>
      <w:b/>
      <w:bCs/>
      <w:sz w:val="24"/>
      <w:szCs w:val="24"/>
      <w:lang w:val="pl-PL"/>
    </w:rPr>
  </w:style>
  <w:style w:type="paragraph" w:customStyle="1" w:styleId="khheader">
    <w:name w:val="kh_header"/>
    <w:basedOn w:val="Normalny"/>
    <w:rsid w:val="002202A9"/>
    <w:pPr>
      <w:spacing w:line="420" w:lineRule="atLeast"/>
      <w:ind w:left="225"/>
      <w:jc w:val="center"/>
    </w:pPr>
    <w:rPr>
      <w:rFonts w:ascii="Times New Roman" w:eastAsia="Times New Roman" w:hAnsi="Times New Roman" w:cs="Times New Roman"/>
      <w:sz w:val="28"/>
      <w:szCs w:val="28"/>
      <w:lang w:val="pl-PL"/>
    </w:rPr>
  </w:style>
  <w:style w:type="paragraph" w:customStyle="1" w:styleId="khtitle">
    <w:name w:val="kh_title"/>
    <w:basedOn w:val="Normalny"/>
    <w:rsid w:val="002202A9"/>
    <w:pPr>
      <w:spacing w:before="375" w:after="225" w:line="240" w:lineRule="auto"/>
    </w:pPr>
    <w:rPr>
      <w:rFonts w:ascii="Times New Roman" w:eastAsia="Times New Roman" w:hAnsi="Times New Roman" w:cs="Times New Roman"/>
      <w:b/>
      <w:bCs/>
      <w:sz w:val="24"/>
      <w:szCs w:val="24"/>
      <w:u w:val="single"/>
      <w:lang w:val="pl-PL"/>
    </w:rPr>
  </w:style>
  <w:style w:type="paragraph" w:customStyle="1" w:styleId="justify">
    <w:name w:val="justify"/>
    <w:basedOn w:val="Normalny"/>
    <w:rsid w:val="002202A9"/>
    <w:pPr>
      <w:spacing w:line="240" w:lineRule="auto"/>
      <w:ind w:left="225"/>
      <w:jc w:val="both"/>
    </w:pPr>
    <w:rPr>
      <w:rFonts w:ascii="Times New Roman" w:eastAsia="Times New Roman" w:hAnsi="Times New Roman" w:cs="Times New Roman"/>
      <w:sz w:val="24"/>
      <w:szCs w:val="24"/>
      <w:lang w:val="pl-PL"/>
    </w:rPr>
  </w:style>
  <w:style w:type="paragraph" w:customStyle="1" w:styleId="Tekstowy123">
    <w:name w:val="Tekstowy 123"/>
    <w:basedOn w:val="Normalny"/>
    <w:rsid w:val="002202A9"/>
    <w:pPr>
      <w:numPr>
        <w:numId w:val="32"/>
      </w:numPr>
      <w:spacing w:line="360" w:lineRule="auto"/>
      <w:jc w:val="both"/>
    </w:pPr>
    <w:rPr>
      <w:rFonts w:ascii="Times New Roman" w:eastAsia="Times New Roman" w:hAnsi="Times New Roman" w:cs="Times New Roman"/>
      <w:sz w:val="24"/>
      <w:szCs w:val="20"/>
      <w:lang w:val="pl-PL"/>
    </w:rPr>
  </w:style>
  <w:style w:type="paragraph" w:customStyle="1" w:styleId="Tekstowyabc">
    <w:name w:val="Tekstowy abc"/>
    <w:basedOn w:val="Normalny"/>
    <w:rsid w:val="002202A9"/>
    <w:pPr>
      <w:numPr>
        <w:numId w:val="33"/>
      </w:numPr>
      <w:spacing w:line="360" w:lineRule="auto"/>
      <w:jc w:val="both"/>
    </w:pPr>
    <w:rPr>
      <w:rFonts w:ascii="Times New Roman" w:eastAsia="Times New Roman" w:hAnsi="Times New Roman" w:cs="Times New Roman"/>
      <w:sz w:val="24"/>
      <w:szCs w:val="20"/>
      <w:lang w:val="pl-PL"/>
    </w:rPr>
  </w:style>
  <w:style w:type="paragraph" w:customStyle="1" w:styleId="Tekstowy">
    <w:name w:val="Tekstowy –"/>
    <w:basedOn w:val="Normalny"/>
    <w:rsid w:val="002202A9"/>
    <w:pPr>
      <w:numPr>
        <w:numId w:val="34"/>
      </w:numPr>
      <w:spacing w:line="360" w:lineRule="auto"/>
      <w:jc w:val="both"/>
    </w:pPr>
    <w:rPr>
      <w:rFonts w:ascii="Times New Roman" w:eastAsia="Times New Roman" w:hAnsi="Times New Roman" w:cs="Times New Roman"/>
      <w:sz w:val="24"/>
      <w:szCs w:val="20"/>
      <w:lang w:val="pl-PL"/>
    </w:rPr>
  </w:style>
  <w:style w:type="paragraph" w:customStyle="1" w:styleId="Tekstowy1a-">
    <w:name w:val="Tekstowy 1a-"/>
    <w:basedOn w:val="Tekstowy123"/>
    <w:rsid w:val="002202A9"/>
    <w:pPr>
      <w:numPr>
        <w:numId w:val="35"/>
      </w:numPr>
      <w:tabs>
        <w:tab w:val="clear" w:pos="360"/>
        <w:tab w:val="num" w:pos="720"/>
      </w:tabs>
      <w:spacing w:line="288" w:lineRule="auto"/>
      <w:ind w:left="720" w:hanging="360"/>
    </w:pPr>
  </w:style>
  <w:style w:type="paragraph" w:customStyle="1" w:styleId="Tekstowybezakapitu">
    <w:name w:val="Tekstowy bez akapitu"/>
    <w:basedOn w:val="Normalny"/>
    <w:rsid w:val="002202A9"/>
    <w:pPr>
      <w:spacing w:line="240" w:lineRule="auto"/>
    </w:pPr>
    <w:rPr>
      <w:rFonts w:ascii="Times New Roman" w:eastAsia="Times New Roman" w:hAnsi="Times New Roman" w:cs="Times New Roman"/>
      <w:sz w:val="24"/>
      <w:szCs w:val="24"/>
      <w:lang w:val="pl-PL"/>
    </w:rPr>
  </w:style>
  <w:style w:type="paragraph" w:customStyle="1" w:styleId="Paragraf">
    <w:name w:val="Paragraf"/>
    <w:basedOn w:val="Normalny"/>
    <w:next w:val="Tekstowybezakapitu"/>
    <w:rsid w:val="002202A9"/>
    <w:pPr>
      <w:keepNext/>
      <w:numPr>
        <w:numId w:val="36"/>
      </w:numPr>
      <w:spacing w:before="120" w:after="120" w:line="360" w:lineRule="auto"/>
      <w:ind w:left="0" w:firstLine="0"/>
      <w:jc w:val="center"/>
    </w:pPr>
    <w:rPr>
      <w:rFonts w:ascii="Times New Roman" w:eastAsia="Times New Roman" w:hAnsi="Times New Roman" w:cs="Times New Roman"/>
      <w:sz w:val="24"/>
      <w:szCs w:val="20"/>
      <w:lang w:val="pl-PL"/>
    </w:rPr>
  </w:style>
  <w:style w:type="character" w:customStyle="1" w:styleId="TekstowyZnak">
    <w:name w:val="Tekstowy Znak"/>
    <w:link w:val="Tekstowy0"/>
    <w:locked/>
    <w:rsid w:val="002202A9"/>
    <w:rPr>
      <w:sz w:val="24"/>
    </w:rPr>
  </w:style>
  <w:style w:type="paragraph" w:customStyle="1" w:styleId="Tekstowy0">
    <w:name w:val="Tekstowy"/>
    <w:basedOn w:val="Normalny"/>
    <w:link w:val="TekstowyZnak"/>
    <w:rsid w:val="002202A9"/>
    <w:pPr>
      <w:spacing w:line="360" w:lineRule="auto"/>
      <w:ind w:firstLine="709"/>
      <w:jc w:val="both"/>
    </w:pPr>
    <w:rPr>
      <w:sz w:val="24"/>
    </w:rPr>
  </w:style>
  <w:style w:type="paragraph" w:customStyle="1" w:styleId="Zawartoramki">
    <w:name w:val="Zawartość ramki"/>
    <w:basedOn w:val="Tekstpodstawowy"/>
    <w:rsid w:val="002202A9"/>
  </w:style>
  <w:style w:type="paragraph" w:customStyle="1" w:styleId="Default">
    <w:name w:val="Default"/>
    <w:rsid w:val="002202A9"/>
    <w:pPr>
      <w:autoSpaceDE w:val="0"/>
      <w:autoSpaceDN w:val="0"/>
      <w:adjustRightInd w:val="0"/>
      <w:spacing w:line="240" w:lineRule="auto"/>
    </w:pPr>
    <w:rPr>
      <w:rFonts w:ascii="Times New Roman" w:eastAsia="Times New Roman" w:hAnsi="Times New Roman" w:cs="Times New Roman"/>
      <w:color w:val="000000"/>
      <w:sz w:val="24"/>
      <w:szCs w:val="24"/>
      <w:lang w:val="pl-PL"/>
    </w:rPr>
  </w:style>
  <w:style w:type="paragraph" w:customStyle="1" w:styleId="Indeks">
    <w:name w:val="Indeks"/>
    <w:basedOn w:val="Normalny"/>
    <w:rsid w:val="002202A9"/>
    <w:pPr>
      <w:suppressLineNumbers/>
      <w:suppressAutoHyphens/>
      <w:spacing w:line="240" w:lineRule="auto"/>
    </w:pPr>
    <w:rPr>
      <w:rFonts w:ascii="Times New Roman" w:eastAsia="Times New Roman" w:hAnsi="Times New Roman" w:cs="Lucida Sans Unicode"/>
      <w:sz w:val="24"/>
      <w:szCs w:val="24"/>
      <w:lang w:val="pl-PL" w:eastAsia="ar-SA"/>
    </w:rPr>
  </w:style>
  <w:style w:type="paragraph" w:customStyle="1" w:styleId="Podpis1">
    <w:name w:val="Podpis1"/>
    <w:basedOn w:val="Normalny"/>
    <w:rsid w:val="002202A9"/>
    <w:pPr>
      <w:suppressLineNumbers/>
      <w:suppressAutoHyphens/>
      <w:spacing w:before="120" w:after="120" w:line="240" w:lineRule="auto"/>
    </w:pPr>
    <w:rPr>
      <w:rFonts w:ascii="Times New Roman" w:eastAsia="Times New Roman" w:hAnsi="Times New Roman" w:cs="Lucida Sans Unicode"/>
      <w:i/>
      <w:iCs/>
      <w:sz w:val="20"/>
      <w:szCs w:val="20"/>
      <w:lang w:val="pl-PL" w:eastAsia="ar-SA"/>
    </w:rPr>
  </w:style>
  <w:style w:type="paragraph" w:customStyle="1" w:styleId="Nagwek10">
    <w:name w:val="Nagłówek1"/>
    <w:basedOn w:val="Normalny"/>
    <w:next w:val="Tekstpodstawowy"/>
    <w:rsid w:val="002202A9"/>
    <w:pPr>
      <w:keepNext/>
      <w:suppressAutoHyphens/>
      <w:spacing w:before="240" w:after="120" w:line="240" w:lineRule="auto"/>
    </w:pPr>
    <w:rPr>
      <w:rFonts w:eastAsia="Lucida Sans Unicode" w:cs="Times New Roman"/>
      <w:sz w:val="28"/>
      <w:szCs w:val="28"/>
      <w:lang w:val="pl-PL" w:eastAsia="ar-SA"/>
    </w:rPr>
  </w:style>
  <w:style w:type="paragraph" w:customStyle="1" w:styleId="WW-Podpispodobiektem">
    <w:name w:val="WW-Podpis pod obiektem"/>
    <w:basedOn w:val="Normalny"/>
    <w:next w:val="Normalny"/>
    <w:rsid w:val="002202A9"/>
    <w:pPr>
      <w:suppressAutoHyphens/>
      <w:spacing w:line="500" w:lineRule="atLeast"/>
      <w:jc w:val="right"/>
    </w:pPr>
    <w:rPr>
      <w:rFonts w:ascii="Times New Roman" w:eastAsia="Times New Roman" w:hAnsi="Times New Roman" w:cs="Times New Roman"/>
      <w:b/>
      <w:sz w:val="44"/>
      <w:szCs w:val="24"/>
      <w:lang w:val="pl-PL" w:eastAsia="ar-SA"/>
    </w:rPr>
  </w:style>
  <w:style w:type="paragraph" w:customStyle="1" w:styleId="Zawartotabeli">
    <w:name w:val="Zawartość tabeli"/>
    <w:basedOn w:val="Tekstpodstawowy"/>
    <w:qFormat/>
    <w:rsid w:val="002202A9"/>
    <w:pPr>
      <w:suppressLineNumbers/>
    </w:pPr>
  </w:style>
  <w:style w:type="paragraph" w:customStyle="1" w:styleId="Nagwektabeli">
    <w:name w:val="Nagłówek tabeli"/>
    <w:basedOn w:val="Zawartotabeli"/>
    <w:qFormat/>
    <w:rsid w:val="002202A9"/>
    <w:pPr>
      <w:jc w:val="center"/>
    </w:pPr>
    <w:rPr>
      <w:b/>
      <w:bCs/>
      <w:i/>
      <w:iCs/>
    </w:rPr>
  </w:style>
  <w:style w:type="paragraph" w:customStyle="1" w:styleId="WW-Tekstdugiegocytatu">
    <w:name w:val="WW-Tekst długiego cytatu"/>
    <w:basedOn w:val="Normalny"/>
    <w:rsid w:val="002202A9"/>
    <w:pPr>
      <w:suppressAutoHyphens/>
      <w:spacing w:line="240" w:lineRule="auto"/>
      <w:ind w:left="113" w:right="113"/>
      <w:jc w:val="center"/>
    </w:pPr>
    <w:rPr>
      <w:rFonts w:ascii="Times New Roman" w:eastAsia="Times New Roman" w:hAnsi="Times New Roman" w:cs="Times New Roman"/>
      <w:szCs w:val="24"/>
      <w:lang w:val="pl-PL" w:eastAsia="ar-SA"/>
    </w:rPr>
  </w:style>
  <w:style w:type="paragraph" w:customStyle="1" w:styleId="Adresatpisma">
    <w:name w:val="Adresat pisma"/>
    <w:basedOn w:val="Normalny"/>
    <w:rsid w:val="002202A9"/>
    <w:pPr>
      <w:spacing w:line="360" w:lineRule="auto"/>
      <w:ind w:left="3969"/>
    </w:pPr>
    <w:rPr>
      <w:rFonts w:ascii="Times New Roman" w:eastAsia="Times New Roman" w:hAnsi="Times New Roman" w:cs="Times New Roman"/>
      <w:b/>
      <w:spacing w:val="40"/>
      <w:sz w:val="28"/>
      <w:szCs w:val="20"/>
      <w:lang w:val="pl-PL"/>
    </w:rPr>
  </w:style>
  <w:style w:type="paragraph" w:customStyle="1" w:styleId="AdresatPani">
    <w:name w:val="Adresat &quot;Pan/i&quot;"/>
    <w:basedOn w:val="Normalny"/>
    <w:next w:val="Normalny"/>
    <w:rsid w:val="002202A9"/>
    <w:pPr>
      <w:spacing w:before="720" w:line="360" w:lineRule="auto"/>
      <w:ind w:left="3402"/>
      <w:jc w:val="both"/>
    </w:pPr>
    <w:rPr>
      <w:rFonts w:ascii="Times New Roman" w:eastAsia="Times New Roman" w:hAnsi="Times New Roman" w:cs="Times New Roman"/>
      <w:b/>
      <w:sz w:val="24"/>
      <w:szCs w:val="20"/>
      <w:lang w:val="pl-PL"/>
    </w:rPr>
  </w:style>
  <w:style w:type="paragraph" w:customStyle="1" w:styleId="Narodku">
    <w:name w:val="Na środku"/>
    <w:basedOn w:val="Normalny"/>
    <w:rsid w:val="002202A9"/>
    <w:pPr>
      <w:spacing w:after="120" w:line="360" w:lineRule="auto"/>
      <w:jc w:val="center"/>
    </w:pPr>
    <w:rPr>
      <w:rFonts w:ascii="Times New Roman" w:eastAsia="Times New Roman" w:hAnsi="Times New Roman" w:cs="Times New Roman"/>
      <w:b/>
      <w:spacing w:val="30"/>
      <w:sz w:val="28"/>
      <w:szCs w:val="20"/>
      <w:lang w:val="pl-PL"/>
    </w:rPr>
  </w:style>
  <w:style w:type="paragraph" w:customStyle="1" w:styleId="Tekstowy1-">
    <w:name w:val="Tekstowy 1-"/>
    <w:basedOn w:val="Normalny"/>
    <w:rsid w:val="002202A9"/>
    <w:pPr>
      <w:spacing w:line="240" w:lineRule="auto"/>
    </w:pPr>
    <w:rPr>
      <w:rFonts w:ascii="Times New Roman" w:eastAsia="Times New Roman" w:hAnsi="Times New Roman" w:cs="Times New Roman"/>
      <w:sz w:val="24"/>
      <w:szCs w:val="20"/>
      <w:lang w:val="pl-PL"/>
    </w:rPr>
  </w:style>
  <w:style w:type="paragraph" w:customStyle="1" w:styleId="tekstost">
    <w:name w:val="tekst ost"/>
    <w:basedOn w:val="Normalny"/>
    <w:rsid w:val="002202A9"/>
    <w:pPr>
      <w:overflowPunct w:val="0"/>
      <w:autoSpaceDE w:val="0"/>
      <w:autoSpaceDN w:val="0"/>
      <w:adjustRightInd w:val="0"/>
      <w:spacing w:line="240" w:lineRule="auto"/>
      <w:jc w:val="both"/>
    </w:pPr>
    <w:rPr>
      <w:rFonts w:ascii="Times New Roman" w:eastAsia="Times New Roman" w:hAnsi="Times New Roman" w:cs="Times New Roman"/>
      <w:sz w:val="20"/>
      <w:szCs w:val="20"/>
      <w:lang w:val="pl-PL" w:eastAsia="en-US"/>
    </w:rPr>
  </w:style>
  <w:style w:type="paragraph" w:customStyle="1" w:styleId="Tekstpodstawowy21">
    <w:name w:val="Tekst podstawowy 21"/>
    <w:basedOn w:val="Normalny"/>
    <w:qFormat/>
    <w:rsid w:val="002202A9"/>
    <w:pPr>
      <w:suppressAutoHyphens/>
      <w:spacing w:line="360" w:lineRule="auto"/>
      <w:jc w:val="center"/>
    </w:pPr>
    <w:rPr>
      <w:rFonts w:ascii="Times New Roman" w:eastAsia="Times New Roman" w:hAnsi="Times New Roman" w:cs="Times New Roman"/>
      <w:b/>
      <w:sz w:val="24"/>
      <w:szCs w:val="24"/>
      <w:lang w:val="pl-PL" w:eastAsia="ar-SA"/>
    </w:rPr>
  </w:style>
  <w:style w:type="paragraph" w:customStyle="1" w:styleId="Tekstpodstawowy22">
    <w:name w:val="Tekst podstawowy 22"/>
    <w:basedOn w:val="Normalny"/>
    <w:rsid w:val="002202A9"/>
    <w:pPr>
      <w:spacing w:line="240" w:lineRule="auto"/>
      <w:jc w:val="both"/>
    </w:pPr>
    <w:rPr>
      <w:rFonts w:ascii="Times New Roman" w:eastAsia="Times New Roman" w:hAnsi="Times New Roman" w:cs="Times New Roman"/>
      <w:sz w:val="24"/>
      <w:szCs w:val="20"/>
      <w:lang w:val="pl-PL"/>
    </w:rPr>
  </w:style>
  <w:style w:type="paragraph" w:customStyle="1" w:styleId="Styl1">
    <w:name w:val="Styl1"/>
    <w:basedOn w:val="Normalny"/>
    <w:rsid w:val="002202A9"/>
    <w:pPr>
      <w:widowControl w:val="0"/>
      <w:autoSpaceDE w:val="0"/>
      <w:autoSpaceDN w:val="0"/>
      <w:spacing w:before="240" w:line="240" w:lineRule="auto"/>
      <w:jc w:val="both"/>
    </w:pPr>
    <w:rPr>
      <w:rFonts w:eastAsia="Times New Roman"/>
      <w:sz w:val="24"/>
      <w:szCs w:val="24"/>
      <w:lang w:val="pl-PL"/>
    </w:rPr>
  </w:style>
  <w:style w:type="paragraph" w:customStyle="1" w:styleId="Standard">
    <w:name w:val="Standard"/>
    <w:rsid w:val="002202A9"/>
    <w:pPr>
      <w:widowControl w:val="0"/>
      <w:autoSpaceDE w:val="0"/>
      <w:autoSpaceDN w:val="0"/>
      <w:adjustRightInd w:val="0"/>
      <w:spacing w:line="240" w:lineRule="auto"/>
    </w:pPr>
    <w:rPr>
      <w:rFonts w:ascii="Times New Roman" w:eastAsia="Times New Roman" w:hAnsi="Times New Roman" w:cs="Times New Roman"/>
      <w:sz w:val="24"/>
      <w:szCs w:val="24"/>
      <w:lang w:val="pl-PL"/>
    </w:rPr>
  </w:style>
  <w:style w:type="paragraph" w:customStyle="1" w:styleId="awciety">
    <w:name w:val="a) wciety"/>
    <w:basedOn w:val="Normalny"/>
    <w:uiPriority w:val="99"/>
    <w:rsid w:val="002202A9"/>
    <w:pPr>
      <w:suppressAutoHyphens/>
      <w:snapToGrid w:val="0"/>
      <w:spacing w:line="258" w:lineRule="atLeast"/>
      <w:ind w:left="567" w:hanging="238"/>
      <w:jc w:val="both"/>
    </w:pPr>
    <w:rPr>
      <w:rFonts w:ascii="FrankfurtGothic" w:eastAsia="Times New Roman" w:hAnsi="FrankfurtGothic" w:cs="FrankfurtGothic"/>
      <w:color w:val="000000"/>
      <w:sz w:val="19"/>
      <w:szCs w:val="20"/>
      <w:lang w:val="pl-PL" w:eastAsia="ar-SA"/>
    </w:rPr>
  </w:style>
  <w:style w:type="paragraph" w:customStyle="1" w:styleId="1">
    <w:name w:val="1."/>
    <w:basedOn w:val="Normalny"/>
    <w:uiPriority w:val="99"/>
    <w:rsid w:val="002202A9"/>
    <w:pPr>
      <w:suppressAutoHyphens/>
      <w:snapToGrid w:val="0"/>
      <w:spacing w:line="258" w:lineRule="atLeast"/>
      <w:ind w:left="227" w:hanging="227"/>
      <w:jc w:val="both"/>
    </w:pPr>
    <w:rPr>
      <w:rFonts w:ascii="FrankfurtGothic" w:eastAsia="Times New Roman" w:hAnsi="FrankfurtGothic" w:cs="FrankfurtGothic"/>
      <w:color w:val="000000"/>
      <w:sz w:val="19"/>
      <w:szCs w:val="20"/>
      <w:lang w:val="pl-PL" w:eastAsia="ar-SA"/>
    </w:rPr>
  </w:style>
  <w:style w:type="paragraph" w:customStyle="1" w:styleId="Normal1">
    <w:name w:val="Normal1"/>
    <w:basedOn w:val="Normalny"/>
    <w:rsid w:val="002202A9"/>
    <w:pPr>
      <w:widowControl w:val="0"/>
      <w:suppressAutoHyphens/>
      <w:autoSpaceDE w:val="0"/>
      <w:spacing w:line="240" w:lineRule="auto"/>
    </w:pPr>
    <w:rPr>
      <w:rFonts w:eastAsia="Calibri"/>
      <w:color w:val="000000"/>
      <w:sz w:val="24"/>
      <w:szCs w:val="24"/>
      <w:lang w:val="pl-PL"/>
    </w:rPr>
  </w:style>
  <w:style w:type="paragraph" w:customStyle="1" w:styleId="Tekstpodstawowy31">
    <w:name w:val="Tekst podstawowy 31"/>
    <w:basedOn w:val="Normalny"/>
    <w:rsid w:val="002202A9"/>
    <w:pPr>
      <w:widowControl w:val="0"/>
      <w:suppressAutoHyphens/>
      <w:spacing w:line="240" w:lineRule="auto"/>
    </w:pPr>
    <w:rPr>
      <w:rFonts w:ascii="Times New Roman" w:eastAsia="Times New Roman" w:hAnsi="Times New Roman" w:cs="Times New Roman"/>
      <w:sz w:val="24"/>
      <w:szCs w:val="20"/>
      <w:lang w:val="pl-PL" w:eastAsia="ar-SA"/>
    </w:rPr>
  </w:style>
  <w:style w:type="paragraph" w:customStyle="1" w:styleId="normaltableau">
    <w:name w:val="normal_tableau"/>
    <w:basedOn w:val="Normalny"/>
    <w:rsid w:val="002202A9"/>
    <w:pPr>
      <w:spacing w:before="120" w:after="120" w:line="240" w:lineRule="auto"/>
      <w:jc w:val="both"/>
    </w:pPr>
    <w:rPr>
      <w:rFonts w:ascii="Optima" w:eastAsia="Times New Roman" w:hAnsi="Optima" w:cs="Times New Roman"/>
      <w:lang w:val="en-GB"/>
    </w:rPr>
  </w:style>
  <w:style w:type="paragraph" w:customStyle="1" w:styleId="WW-NormalnyWeb">
    <w:name w:val="WW-Normalny (Web)"/>
    <w:basedOn w:val="Normalny"/>
    <w:rsid w:val="002202A9"/>
    <w:pPr>
      <w:suppressAutoHyphens/>
      <w:spacing w:before="100" w:after="119" w:line="240" w:lineRule="auto"/>
    </w:pPr>
    <w:rPr>
      <w:rFonts w:ascii="Arial Unicode MS" w:eastAsia="Arial Unicode MS" w:hAnsi="Arial Unicode MS" w:cs="Times New Roman"/>
      <w:sz w:val="24"/>
      <w:szCs w:val="20"/>
      <w:lang w:val="pl-PL"/>
    </w:rPr>
  </w:style>
  <w:style w:type="character" w:customStyle="1" w:styleId="bold1">
    <w:name w:val="bold1"/>
    <w:rsid w:val="002202A9"/>
    <w:rPr>
      <w:b/>
      <w:bCs/>
    </w:rPr>
  </w:style>
  <w:style w:type="character" w:customStyle="1" w:styleId="WW8Num2z0">
    <w:name w:val="WW8Num2z0"/>
    <w:rsid w:val="002202A9"/>
    <w:rPr>
      <w:rFonts w:ascii="Times New Roman" w:hAnsi="Times New Roman" w:cs="Times New Roman" w:hint="default"/>
    </w:rPr>
  </w:style>
  <w:style w:type="character" w:customStyle="1" w:styleId="WW8Num2z2">
    <w:name w:val="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2z4">
    <w:name w:val="WW8Num2z4"/>
    <w:rsid w:val="002202A9"/>
    <w:rPr>
      <w:rFonts w:ascii="Courier New" w:hAnsi="Courier New" w:cs="Courier New" w:hint="default"/>
    </w:rPr>
  </w:style>
  <w:style w:type="character" w:customStyle="1" w:styleId="WW8Num2z5">
    <w:name w:val="WW8Num2z5"/>
    <w:rsid w:val="002202A9"/>
    <w:rPr>
      <w:rFonts w:ascii="Wingdings" w:hAnsi="Wingdings" w:hint="default"/>
    </w:rPr>
  </w:style>
  <w:style w:type="character" w:customStyle="1" w:styleId="WW8Num2z6">
    <w:name w:val="WW8Num2z6"/>
    <w:rsid w:val="002202A9"/>
    <w:rPr>
      <w:rFonts w:ascii="Symbol" w:hAnsi="Symbol" w:hint="default"/>
    </w:rPr>
  </w:style>
  <w:style w:type="character" w:customStyle="1" w:styleId="WW8Num3z0">
    <w:name w:val="WW8Num3z0"/>
    <w:rsid w:val="002202A9"/>
    <w:rPr>
      <w:rFonts w:ascii="Symbol" w:hAnsi="Symbol" w:hint="default"/>
      <w:sz w:val="18"/>
      <w:szCs w:val="18"/>
    </w:rPr>
  </w:style>
  <w:style w:type="character" w:customStyle="1" w:styleId="WW8Num5z0">
    <w:name w:val="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9z2">
    <w:name w:val="WW8Num9z2"/>
    <w:rsid w:val="002202A9"/>
    <w:rPr>
      <w:rFonts w:ascii="Times New Roman" w:hAnsi="Times New Roman" w:cs="Times New Roman" w:hint="default"/>
    </w:rPr>
  </w:style>
  <w:style w:type="character" w:customStyle="1" w:styleId="WW8Num11z0">
    <w:name w:val="WW8Num11z0"/>
    <w:rsid w:val="002202A9"/>
    <w:rPr>
      <w:rFonts w:ascii="Times New Roman" w:hAnsi="Times New Roman" w:cs="Times New Roman" w:hint="default"/>
    </w:rPr>
  </w:style>
  <w:style w:type="character" w:customStyle="1" w:styleId="WW8Num15z0">
    <w:name w:val="WW8Num15z0"/>
    <w:rsid w:val="002202A9"/>
    <w:rPr>
      <w:rFonts w:ascii="Times New Roman" w:hAnsi="Times New Roman" w:cs="Times New Roman" w:hint="default"/>
    </w:rPr>
  </w:style>
  <w:style w:type="character" w:customStyle="1" w:styleId="WW8Num15z1">
    <w:name w:val="WW8Num15z1"/>
    <w:rsid w:val="002202A9"/>
    <w:rPr>
      <w:rFonts w:ascii="Courier New" w:hAnsi="Courier New" w:cs="Courier New" w:hint="default"/>
    </w:rPr>
  </w:style>
  <w:style w:type="character" w:customStyle="1" w:styleId="WW8Num15z2">
    <w:name w:val="WW8Num15z2"/>
    <w:rsid w:val="002202A9"/>
    <w:rPr>
      <w:rFonts w:ascii="Wingdings" w:hAnsi="Wingdings" w:hint="default"/>
    </w:rPr>
  </w:style>
  <w:style w:type="character" w:customStyle="1" w:styleId="WW8Num15z3">
    <w:name w:val="WW8Num15z3"/>
    <w:rsid w:val="002202A9"/>
    <w:rPr>
      <w:rFonts w:ascii="Symbol" w:hAnsi="Symbol" w:hint="default"/>
    </w:rPr>
  </w:style>
  <w:style w:type="character" w:customStyle="1" w:styleId="WW8Num18z0">
    <w:name w:val="WW8Num18z0"/>
    <w:rsid w:val="002202A9"/>
    <w:rPr>
      <w:rFonts w:ascii="Times New Roman" w:hAnsi="Times New Roman" w:cs="Times New Roman" w:hint="default"/>
    </w:rPr>
  </w:style>
  <w:style w:type="character" w:customStyle="1" w:styleId="WW8Num22z0">
    <w:name w:val="WW8Num22z0"/>
    <w:rsid w:val="002202A9"/>
    <w:rPr>
      <w:rFonts w:ascii="Times New Roman" w:hAnsi="Times New Roman" w:cs="Times New Roman" w:hint="default"/>
    </w:rPr>
  </w:style>
  <w:style w:type="character" w:customStyle="1" w:styleId="WW-Absatz-Standardschriftart">
    <w:name w:val="WW-Absatz-Standardschriftart"/>
    <w:rsid w:val="002202A9"/>
  </w:style>
  <w:style w:type="character" w:customStyle="1" w:styleId="WW-WW8Num2z0">
    <w:name w:val="WW-WW8Num2z0"/>
    <w:rsid w:val="002202A9"/>
    <w:rPr>
      <w:rFonts w:ascii="Times New Roman" w:hAnsi="Times New Roman" w:cs="Times New Roman" w:hint="default"/>
    </w:rPr>
  </w:style>
  <w:style w:type="character" w:customStyle="1" w:styleId="WW-WW8Num2z2">
    <w:name w:val="WW-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
    <w:name w:val="WW-WW8Num2z4"/>
    <w:rsid w:val="002202A9"/>
    <w:rPr>
      <w:rFonts w:ascii="Courier New" w:hAnsi="Courier New" w:cs="Courier New" w:hint="default"/>
    </w:rPr>
  </w:style>
  <w:style w:type="character" w:customStyle="1" w:styleId="WW-WW8Num2z5">
    <w:name w:val="WW-WW8Num2z5"/>
    <w:rsid w:val="002202A9"/>
    <w:rPr>
      <w:rFonts w:ascii="Wingdings" w:hAnsi="Wingdings" w:hint="default"/>
    </w:rPr>
  </w:style>
  <w:style w:type="character" w:customStyle="1" w:styleId="WW-WW8Num2z6">
    <w:name w:val="WW-WW8Num2z6"/>
    <w:rsid w:val="002202A9"/>
    <w:rPr>
      <w:rFonts w:ascii="Symbol" w:hAnsi="Symbol" w:hint="default"/>
    </w:rPr>
  </w:style>
  <w:style w:type="character" w:customStyle="1" w:styleId="WW-WW8Num3z0">
    <w:name w:val="WW-WW8Num3z0"/>
    <w:rsid w:val="002202A9"/>
    <w:rPr>
      <w:rFonts w:ascii="Symbol" w:hAnsi="Symbol" w:hint="default"/>
      <w:sz w:val="18"/>
      <w:szCs w:val="18"/>
    </w:rPr>
  </w:style>
  <w:style w:type="character" w:customStyle="1" w:styleId="WW-WW8Num5z0">
    <w:name w:val="WW-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
    <w:name w:val="WW-WW8Num9z2"/>
    <w:rsid w:val="002202A9"/>
    <w:rPr>
      <w:rFonts w:ascii="Times New Roman" w:hAnsi="Times New Roman" w:cs="Times New Roman" w:hint="default"/>
    </w:rPr>
  </w:style>
  <w:style w:type="character" w:customStyle="1" w:styleId="WW-WW8Num11z0">
    <w:name w:val="WW-WW8Num11z0"/>
    <w:rsid w:val="002202A9"/>
    <w:rPr>
      <w:rFonts w:ascii="Times New Roman" w:hAnsi="Times New Roman" w:cs="Times New Roman" w:hint="default"/>
    </w:rPr>
  </w:style>
  <w:style w:type="character" w:customStyle="1" w:styleId="WW-WW8Num15z0">
    <w:name w:val="WW-WW8Num15z0"/>
    <w:rsid w:val="002202A9"/>
    <w:rPr>
      <w:rFonts w:ascii="Times New Roman" w:hAnsi="Times New Roman" w:cs="Times New Roman" w:hint="default"/>
    </w:rPr>
  </w:style>
  <w:style w:type="character" w:customStyle="1" w:styleId="WW-WW8Num15z1">
    <w:name w:val="WW-WW8Num15z1"/>
    <w:rsid w:val="002202A9"/>
    <w:rPr>
      <w:rFonts w:ascii="Courier New" w:hAnsi="Courier New" w:cs="Courier New" w:hint="default"/>
    </w:rPr>
  </w:style>
  <w:style w:type="character" w:customStyle="1" w:styleId="WW-WW8Num15z2">
    <w:name w:val="WW-WW8Num15z2"/>
    <w:rsid w:val="002202A9"/>
    <w:rPr>
      <w:rFonts w:ascii="Wingdings" w:hAnsi="Wingdings" w:hint="default"/>
    </w:rPr>
  </w:style>
  <w:style w:type="character" w:customStyle="1" w:styleId="WW-WW8Num15z3">
    <w:name w:val="WW-WW8Num15z3"/>
    <w:rsid w:val="002202A9"/>
    <w:rPr>
      <w:rFonts w:ascii="Symbol" w:hAnsi="Symbol" w:hint="default"/>
    </w:rPr>
  </w:style>
  <w:style w:type="character" w:customStyle="1" w:styleId="WW-WW8Num18z0">
    <w:name w:val="WW-WW8Num18z0"/>
    <w:rsid w:val="002202A9"/>
    <w:rPr>
      <w:rFonts w:ascii="Times New Roman" w:hAnsi="Times New Roman" w:cs="Times New Roman" w:hint="default"/>
    </w:rPr>
  </w:style>
  <w:style w:type="character" w:customStyle="1" w:styleId="WW-WW8Num22z0">
    <w:name w:val="WW-WW8Num22z0"/>
    <w:rsid w:val="002202A9"/>
    <w:rPr>
      <w:rFonts w:ascii="Times New Roman" w:hAnsi="Times New Roman" w:cs="Times New Roman" w:hint="default"/>
    </w:rPr>
  </w:style>
  <w:style w:type="character" w:customStyle="1" w:styleId="WW-Absatz-Standardschriftart1">
    <w:name w:val="WW-Absatz-Standardschriftart1"/>
    <w:rsid w:val="002202A9"/>
  </w:style>
  <w:style w:type="character" w:customStyle="1" w:styleId="WW-WW8Num2z01">
    <w:name w:val="WW-WW8Num2z01"/>
    <w:rsid w:val="002202A9"/>
    <w:rPr>
      <w:rFonts w:ascii="Times New Roman" w:hAnsi="Times New Roman" w:cs="Times New Roman" w:hint="default"/>
    </w:rPr>
  </w:style>
  <w:style w:type="character" w:customStyle="1" w:styleId="WW-WW8Num2z21">
    <w:name w:val="WW-WW8Num2z2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
    <w:name w:val="WW-WW8Num2z41"/>
    <w:rsid w:val="002202A9"/>
    <w:rPr>
      <w:rFonts w:ascii="Courier New" w:hAnsi="Courier New" w:cs="Courier New" w:hint="default"/>
    </w:rPr>
  </w:style>
  <w:style w:type="character" w:customStyle="1" w:styleId="WW-WW8Num2z51">
    <w:name w:val="WW-WW8Num2z51"/>
    <w:rsid w:val="002202A9"/>
    <w:rPr>
      <w:rFonts w:ascii="Wingdings" w:hAnsi="Wingdings" w:hint="default"/>
    </w:rPr>
  </w:style>
  <w:style w:type="character" w:customStyle="1" w:styleId="WW-WW8Num2z61">
    <w:name w:val="WW-WW8Num2z61"/>
    <w:rsid w:val="002202A9"/>
    <w:rPr>
      <w:rFonts w:ascii="Symbol" w:hAnsi="Symbol" w:hint="default"/>
    </w:rPr>
  </w:style>
  <w:style w:type="character" w:customStyle="1" w:styleId="WW-WW8Num3z01">
    <w:name w:val="WW-WW8Num3z01"/>
    <w:rsid w:val="002202A9"/>
    <w:rPr>
      <w:rFonts w:ascii="Symbol" w:hAnsi="Symbol" w:hint="default"/>
      <w:sz w:val="18"/>
      <w:szCs w:val="18"/>
    </w:rPr>
  </w:style>
  <w:style w:type="character" w:customStyle="1" w:styleId="WW-WW8Num5z01">
    <w:name w:val="WW-WW8Num5z0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
    <w:name w:val="WW-WW8Num9z21"/>
    <w:rsid w:val="002202A9"/>
    <w:rPr>
      <w:rFonts w:ascii="Times New Roman" w:hAnsi="Times New Roman" w:cs="Times New Roman" w:hint="default"/>
    </w:rPr>
  </w:style>
  <w:style w:type="character" w:customStyle="1" w:styleId="WW-WW8Num11z01">
    <w:name w:val="WW-WW8Num11z01"/>
    <w:rsid w:val="002202A9"/>
    <w:rPr>
      <w:rFonts w:ascii="Times New Roman" w:hAnsi="Times New Roman" w:cs="Times New Roman" w:hint="default"/>
    </w:rPr>
  </w:style>
  <w:style w:type="character" w:customStyle="1" w:styleId="WW-WW8Num15z01">
    <w:name w:val="WW-WW8Num15z01"/>
    <w:rsid w:val="002202A9"/>
    <w:rPr>
      <w:rFonts w:ascii="Times New Roman" w:hAnsi="Times New Roman" w:cs="Times New Roman" w:hint="default"/>
    </w:rPr>
  </w:style>
  <w:style w:type="character" w:customStyle="1" w:styleId="WW-WW8Num15z11">
    <w:name w:val="WW-WW8Num15z11"/>
    <w:rsid w:val="002202A9"/>
    <w:rPr>
      <w:rFonts w:ascii="Courier New" w:hAnsi="Courier New" w:cs="Courier New" w:hint="default"/>
    </w:rPr>
  </w:style>
  <w:style w:type="character" w:customStyle="1" w:styleId="WW-WW8Num15z21">
    <w:name w:val="WW-WW8Num15z21"/>
    <w:rsid w:val="002202A9"/>
    <w:rPr>
      <w:rFonts w:ascii="Wingdings" w:hAnsi="Wingdings" w:hint="default"/>
    </w:rPr>
  </w:style>
  <w:style w:type="character" w:customStyle="1" w:styleId="WW-WW8Num15z31">
    <w:name w:val="WW-WW8Num15z31"/>
    <w:rsid w:val="002202A9"/>
    <w:rPr>
      <w:rFonts w:ascii="Symbol" w:hAnsi="Symbol" w:hint="default"/>
    </w:rPr>
  </w:style>
  <w:style w:type="character" w:customStyle="1" w:styleId="WW-WW8Num18z01">
    <w:name w:val="WW-WW8Num18z01"/>
    <w:rsid w:val="002202A9"/>
    <w:rPr>
      <w:rFonts w:ascii="Times New Roman" w:hAnsi="Times New Roman" w:cs="Times New Roman" w:hint="default"/>
    </w:rPr>
  </w:style>
  <w:style w:type="character" w:customStyle="1" w:styleId="WW-WW8Num22z01">
    <w:name w:val="WW-WW8Num22z01"/>
    <w:rsid w:val="002202A9"/>
    <w:rPr>
      <w:rFonts w:ascii="Times New Roman" w:hAnsi="Times New Roman" w:cs="Times New Roman" w:hint="default"/>
    </w:rPr>
  </w:style>
  <w:style w:type="character" w:customStyle="1" w:styleId="WW-Domylnaczcionkaakapitu">
    <w:name w:val="WW-Domyślna czcionka akapitu"/>
    <w:rsid w:val="002202A9"/>
  </w:style>
  <w:style w:type="character" w:customStyle="1" w:styleId="WW-WW8Num2z011">
    <w:name w:val="WW-WW8Num2z011"/>
    <w:rsid w:val="002202A9"/>
    <w:rPr>
      <w:rFonts w:ascii="Times New Roman" w:hAnsi="Times New Roman" w:cs="Times New Roman" w:hint="default"/>
    </w:rPr>
  </w:style>
  <w:style w:type="character" w:customStyle="1" w:styleId="WW-WW8Num2z211">
    <w:name w:val="WW-WW8Num2z2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
    <w:name w:val="WW-WW8Num2z411"/>
    <w:rsid w:val="002202A9"/>
    <w:rPr>
      <w:rFonts w:ascii="Courier New" w:hAnsi="Courier New" w:cs="Courier New" w:hint="default"/>
    </w:rPr>
  </w:style>
  <w:style w:type="character" w:customStyle="1" w:styleId="WW-WW8Num2z511">
    <w:name w:val="WW-WW8Num2z511"/>
    <w:rsid w:val="002202A9"/>
    <w:rPr>
      <w:rFonts w:ascii="Wingdings" w:hAnsi="Wingdings" w:hint="default"/>
    </w:rPr>
  </w:style>
  <w:style w:type="character" w:customStyle="1" w:styleId="WW-WW8Num2z611">
    <w:name w:val="WW-WW8Num2z611"/>
    <w:rsid w:val="002202A9"/>
    <w:rPr>
      <w:rFonts w:ascii="Symbol" w:hAnsi="Symbol" w:hint="default"/>
    </w:rPr>
  </w:style>
  <w:style w:type="character" w:customStyle="1" w:styleId="WW-WW8Num3z011">
    <w:name w:val="WW-WW8Num3z011"/>
    <w:rsid w:val="002202A9"/>
    <w:rPr>
      <w:rFonts w:ascii="Symbol" w:hAnsi="Symbol" w:hint="default"/>
      <w:sz w:val="18"/>
      <w:szCs w:val="18"/>
    </w:rPr>
  </w:style>
  <w:style w:type="character" w:customStyle="1" w:styleId="WW-WW8Num5z011">
    <w:name w:val="WW-WW8Num5z0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
    <w:name w:val="WW-WW8Num9z211"/>
    <w:rsid w:val="002202A9"/>
    <w:rPr>
      <w:rFonts w:ascii="Times New Roman" w:hAnsi="Times New Roman" w:cs="Times New Roman" w:hint="default"/>
    </w:rPr>
  </w:style>
  <w:style w:type="character" w:customStyle="1" w:styleId="WW-WW8Num11z011">
    <w:name w:val="WW-WW8Num11z011"/>
    <w:rsid w:val="002202A9"/>
    <w:rPr>
      <w:rFonts w:ascii="Times New Roman" w:hAnsi="Times New Roman" w:cs="Times New Roman" w:hint="default"/>
    </w:rPr>
  </w:style>
  <w:style w:type="character" w:customStyle="1" w:styleId="WW-WW8Num15z011">
    <w:name w:val="WW-WW8Num15z011"/>
    <w:rsid w:val="002202A9"/>
    <w:rPr>
      <w:rFonts w:ascii="Times New Roman" w:hAnsi="Times New Roman" w:cs="Times New Roman" w:hint="default"/>
    </w:rPr>
  </w:style>
  <w:style w:type="character" w:customStyle="1" w:styleId="WW-WW8Num15z111">
    <w:name w:val="WW-WW8Num15z111"/>
    <w:rsid w:val="002202A9"/>
    <w:rPr>
      <w:rFonts w:ascii="Courier New" w:hAnsi="Courier New" w:cs="Courier New" w:hint="default"/>
    </w:rPr>
  </w:style>
  <w:style w:type="character" w:customStyle="1" w:styleId="WW-WW8Num15z211">
    <w:name w:val="WW-WW8Num15z211"/>
    <w:rsid w:val="002202A9"/>
    <w:rPr>
      <w:rFonts w:ascii="Wingdings" w:hAnsi="Wingdings" w:hint="default"/>
    </w:rPr>
  </w:style>
  <w:style w:type="character" w:customStyle="1" w:styleId="WW-WW8Num15z311">
    <w:name w:val="WW-WW8Num15z311"/>
    <w:rsid w:val="002202A9"/>
    <w:rPr>
      <w:rFonts w:ascii="Symbol" w:hAnsi="Symbol" w:hint="default"/>
    </w:rPr>
  </w:style>
  <w:style w:type="character" w:customStyle="1" w:styleId="WW-WW8Num18z011">
    <w:name w:val="WW-WW8Num18z011"/>
    <w:rsid w:val="002202A9"/>
    <w:rPr>
      <w:rFonts w:ascii="Times New Roman" w:hAnsi="Times New Roman" w:cs="Times New Roman" w:hint="default"/>
    </w:rPr>
  </w:style>
  <w:style w:type="character" w:customStyle="1" w:styleId="WW-WW8Num22z011">
    <w:name w:val="WW-WW8Num22z011"/>
    <w:rsid w:val="002202A9"/>
    <w:rPr>
      <w:rFonts w:ascii="Times New Roman" w:hAnsi="Times New Roman" w:cs="Times New Roman" w:hint="default"/>
    </w:rPr>
  </w:style>
  <w:style w:type="character" w:customStyle="1" w:styleId="WW-Absatz-Standardschriftart11">
    <w:name w:val="WW-Absatz-Standardschriftart11"/>
    <w:rsid w:val="002202A9"/>
  </w:style>
  <w:style w:type="character" w:customStyle="1" w:styleId="WW-WW8Num2z0111">
    <w:name w:val="WW-WW8Num2z0111"/>
    <w:rsid w:val="002202A9"/>
    <w:rPr>
      <w:rFonts w:ascii="Times New Roman" w:hAnsi="Times New Roman" w:cs="Times New Roman" w:hint="default"/>
    </w:rPr>
  </w:style>
  <w:style w:type="character" w:customStyle="1" w:styleId="WW-WW8Num2z2111">
    <w:name w:val="WW-WW8Num2z2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
    <w:name w:val="WW-WW8Num2z4111"/>
    <w:rsid w:val="002202A9"/>
    <w:rPr>
      <w:rFonts w:ascii="Courier New" w:hAnsi="Courier New" w:cs="Courier New" w:hint="default"/>
    </w:rPr>
  </w:style>
  <w:style w:type="character" w:customStyle="1" w:styleId="WW-WW8Num2z5111">
    <w:name w:val="WW-WW8Num2z5111"/>
    <w:rsid w:val="002202A9"/>
    <w:rPr>
      <w:rFonts w:ascii="Wingdings" w:hAnsi="Wingdings" w:hint="default"/>
    </w:rPr>
  </w:style>
  <w:style w:type="character" w:customStyle="1" w:styleId="WW-WW8Num2z6111">
    <w:name w:val="WW-WW8Num2z6111"/>
    <w:rsid w:val="002202A9"/>
    <w:rPr>
      <w:rFonts w:ascii="Symbol" w:hAnsi="Symbol" w:hint="default"/>
    </w:rPr>
  </w:style>
  <w:style w:type="character" w:customStyle="1" w:styleId="WW-WW8Num3z0111">
    <w:name w:val="WW-WW8Num3z0111"/>
    <w:rsid w:val="002202A9"/>
    <w:rPr>
      <w:rFonts w:ascii="Symbol" w:hAnsi="Symbol" w:hint="default"/>
      <w:sz w:val="18"/>
      <w:szCs w:val="18"/>
    </w:rPr>
  </w:style>
  <w:style w:type="character" w:customStyle="1" w:styleId="WW-WW8Num5z0111">
    <w:name w:val="WW-WW8Num5z0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
    <w:name w:val="WW-WW8Num9z2111"/>
    <w:rsid w:val="002202A9"/>
    <w:rPr>
      <w:rFonts w:ascii="Times New Roman" w:hAnsi="Times New Roman" w:cs="Times New Roman" w:hint="default"/>
    </w:rPr>
  </w:style>
  <w:style w:type="character" w:customStyle="1" w:styleId="WW-WW8Num11z0111">
    <w:name w:val="WW-WW8Num11z0111"/>
    <w:rsid w:val="002202A9"/>
    <w:rPr>
      <w:rFonts w:ascii="Times New Roman" w:hAnsi="Times New Roman" w:cs="Times New Roman" w:hint="default"/>
    </w:rPr>
  </w:style>
  <w:style w:type="character" w:customStyle="1" w:styleId="WW-WW8Num15z0111">
    <w:name w:val="WW-WW8Num15z0111"/>
    <w:rsid w:val="002202A9"/>
    <w:rPr>
      <w:rFonts w:ascii="Times New Roman" w:hAnsi="Times New Roman" w:cs="Times New Roman" w:hint="default"/>
    </w:rPr>
  </w:style>
  <w:style w:type="character" w:customStyle="1" w:styleId="WW-WW8Num15z1111">
    <w:name w:val="WW-WW8Num15z1111"/>
    <w:rsid w:val="002202A9"/>
    <w:rPr>
      <w:rFonts w:ascii="Courier New" w:hAnsi="Courier New" w:cs="Courier New" w:hint="default"/>
    </w:rPr>
  </w:style>
  <w:style w:type="character" w:customStyle="1" w:styleId="WW-WW8Num15z2111">
    <w:name w:val="WW-WW8Num15z2111"/>
    <w:rsid w:val="002202A9"/>
    <w:rPr>
      <w:rFonts w:ascii="Wingdings" w:hAnsi="Wingdings" w:hint="default"/>
    </w:rPr>
  </w:style>
  <w:style w:type="character" w:customStyle="1" w:styleId="WW-WW8Num15z3111">
    <w:name w:val="WW-WW8Num15z3111"/>
    <w:rsid w:val="002202A9"/>
    <w:rPr>
      <w:rFonts w:ascii="Symbol" w:hAnsi="Symbol" w:hint="default"/>
    </w:rPr>
  </w:style>
  <w:style w:type="character" w:customStyle="1" w:styleId="WW-WW8Num18z0111">
    <w:name w:val="WW-WW8Num18z0111"/>
    <w:rsid w:val="002202A9"/>
    <w:rPr>
      <w:rFonts w:ascii="Times New Roman" w:hAnsi="Times New Roman" w:cs="Times New Roman" w:hint="default"/>
    </w:rPr>
  </w:style>
  <w:style w:type="character" w:customStyle="1" w:styleId="WW8Num23z0">
    <w:name w:val="WW8Num23z0"/>
    <w:rsid w:val="002202A9"/>
    <w:rPr>
      <w:rFonts w:ascii="Times New Roman" w:hAnsi="Times New Roman" w:cs="Times New Roman" w:hint="default"/>
    </w:rPr>
  </w:style>
  <w:style w:type="character" w:customStyle="1" w:styleId="WW-Absatz-Standardschriftart111">
    <w:name w:val="WW-Absatz-Standardschriftart111"/>
    <w:rsid w:val="002202A9"/>
  </w:style>
  <w:style w:type="character" w:customStyle="1" w:styleId="WW-WW8Num2z01111">
    <w:name w:val="WW-WW8Num2z01111"/>
    <w:rsid w:val="002202A9"/>
    <w:rPr>
      <w:rFonts w:ascii="Times New Roman" w:hAnsi="Times New Roman" w:cs="Times New Roman" w:hint="default"/>
    </w:rPr>
  </w:style>
  <w:style w:type="character" w:customStyle="1" w:styleId="WW-WW8Num2z21111">
    <w:name w:val="WW-WW8Num2z2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1">
    <w:name w:val="WW-WW8Num2z41111"/>
    <w:rsid w:val="002202A9"/>
    <w:rPr>
      <w:rFonts w:ascii="Courier New" w:hAnsi="Courier New" w:cs="Courier New" w:hint="default"/>
    </w:rPr>
  </w:style>
  <w:style w:type="character" w:customStyle="1" w:styleId="WW-WW8Num2z51111">
    <w:name w:val="WW-WW8Num2z51111"/>
    <w:rsid w:val="002202A9"/>
    <w:rPr>
      <w:rFonts w:ascii="Wingdings" w:hAnsi="Wingdings" w:hint="default"/>
    </w:rPr>
  </w:style>
  <w:style w:type="character" w:customStyle="1" w:styleId="WW-WW8Num2z61111">
    <w:name w:val="WW-WW8Num2z61111"/>
    <w:rsid w:val="002202A9"/>
    <w:rPr>
      <w:rFonts w:ascii="Symbol" w:hAnsi="Symbol" w:hint="default"/>
    </w:rPr>
  </w:style>
  <w:style w:type="character" w:customStyle="1" w:styleId="WW-WW8Num3z01111">
    <w:name w:val="WW-WW8Num3z01111"/>
    <w:rsid w:val="002202A9"/>
    <w:rPr>
      <w:rFonts w:ascii="Symbol" w:hAnsi="Symbol" w:hint="default"/>
      <w:sz w:val="18"/>
      <w:szCs w:val="18"/>
    </w:rPr>
  </w:style>
  <w:style w:type="character" w:customStyle="1" w:styleId="WW-WW8Num5z01111">
    <w:name w:val="WW-WW8Num5z0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1">
    <w:name w:val="WW-WW8Num9z21111"/>
    <w:rsid w:val="002202A9"/>
    <w:rPr>
      <w:rFonts w:ascii="Times New Roman" w:hAnsi="Times New Roman" w:cs="Times New Roman" w:hint="default"/>
    </w:rPr>
  </w:style>
  <w:style w:type="character" w:customStyle="1" w:styleId="WW-WW8Num11z01111">
    <w:name w:val="WW-WW8Num11z01111"/>
    <w:rsid w:val="002202A9"/>
    <w:rPr>
      <w:rFonts w:ascii="Times New Roman" w:hAnsi="Times New Roman" w:cs="Times New Roman" w:hint="default"/>
    </w:rPr>
  </w:style>
  <w:style w:type="character" w:customStyle="1" w:styleId="WW-WW8Num15z01111">
    <w:name w:val="WW-WW8Num15z01111"/>
    <w:rsid w:val="002202A9"/>
    <w:rPr>
      <w:rFonts w:ascii="Times New Roman" w:hAnsi="Times New Roman" w:cs="Times New Roman" w:hint="default"/>
    </w:rPr>
  </w:style>
  <w:style w:type="character" w:customStyle="1" w:styleId="WW-WW8Num15z11111">
    <w:name w:val="WW-WW8Num15z11111"/>
    <w:rsid w:val="002202A9"/>
    <w:rPr>
      <w:rFonts w:ascii="Courier New" w:hAnsi="Courier New" w:cs="Courier New" w:hint="default"/>
    </w:rPr>
  </w:style>
  <w:style w:type="character" w:customStyle="1" w:styleId="WW-WW8Num15z21111">
    <w:name w:val="WW-WW8Num15z21111"/>
    <w:rsid w:val="002202A9"/>
    <w:rPr>
      <w:rFonts w:ascii="Wingdings" w:hAnsi="Wingdings" w:hint="default"/>
    </w:rPr>
  </w:style>
  <w:style w:type="character" w:customStyle="1" w:styleId="WW-WW8Num15z31111">
    <w:name w:val="WW-WW8Num15z31111"/>
    <w:rsid w:val="002202A9"/>
    <w:rPr>
      <w:rFonts w:ascii="Symbol" w:hAnsi="Symbol" w:hint="default"/>
    </w:rPr>
  </w:style>
  <w:style w:type="character" w:customStyle="1" w:styleId="WW-WW8Num18z01111">
    <w:name w:val="WW-WW8Num18z01111"/>
    <w:rsid w:val="002202A9"/>
    <w:rPr>
      <w:rFonts w:ascii="Times New Roman" w:hAnsi="Times New Roman" w:cs="Times New Roman" w:hint="default"/>
    </w:rPr>
  </w:style>
  <w:style w:type="character" w:customStyle="1" w:styleId="WW-WW8Num23z0">
    <w:name w:val="WW-WW8Num23z0"/>
    <w:rsid w:val="002202A9"/>
    <w:rPr>
      <w:rFonts w:ascii="Times New Roman" w:hAnsi="Times New Roman" w:cs="Times New Roman" w:hint="default"/>
    </w:rPr>
  </w:style>
  <w:style w:type="character" w:customStyle="1" w:styleId="WW-Absatz-Standardschriftart1111">
    <w:name w:val="WW-Absatz-Standardschriftart1111"/>
    <w:rsid w:val="002202A9"/>
  </w:style>
  <w:style w:type="character" w:customStyle="1" w:styleId="WW-WW8Num2z011111">
    <w:name w:val="WW-WW8Num2z01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3z011111">
    <w:name w:val="WW-WW8Num3z011111"/>
    <w:rsid w:val="002202A9"/>
    <w:rPr>
      <w:rFonts w:ascii="Times New Roman" w:hAnsi="Times New Roman" w:cs="Times New Roman" w:hint="default"/>
    </w:rPr>
  </w:style>
  <w:style w:type="character" w:customStyle="1" w:styleId="WW8Num3z4">
    <w:name w:val="WW8Num3z4"/>
    <w:rsid w:val="002202A9"/>
    <w:rPr>
      <w:rFonts w:ascii="Courier New" w:hAnsi="Courier New" w:cs="Courier New" w:hint="default"/>
    </w:rPr>
  </w:style>
  <w:style w:type="character" w:customStyle="1" w:styleId="WW8Num3z5">
    <w:name w:val="WW8Num3z5"/>
    <w:rsid w:val="002202A9"/>
    <w:rPr>
      <w:rFonts w:ascii="Wingdings" w:hAnsi="Wingdings" w:hint="default"/>
    </w:rPr>
  </w:style>
  <w:style w:type="character" w:customStyle="1" w:styleId="WW8Num3z6">
    <w:name w:val="WW8Num3z6"/>
    <w:rsid w:val="002202A9"/>
    <w:rPr>
      <w:rFonts w:ascii="Symbol" w:hAnsi="Symbol" w:hint="default"/>
    </w:rPr>
  </w:style>
  <w:style w:type="character" w:customStyle="1" w:styleId="WW8Num4z2">
    <w:name w:val="WW8Num4z2"/>
    <w:rsid w:val="002202A9"/>
    <w:rPr>
      <w:rFonts w:ascii="Times New Roman" w:hAnsi="Times New Roman" w:cs="Times New Roman" w:hint="default"/>
    </w:rPr>
  </w:style>
  <w:style w:type="character" w:customStyle="1" w:styleId="WW8Num10z0">
    <w:name w:val="WW8Num10z0"/>
    <w:rsid w:val="002202A9"/>
    <w:rPr>
      <w:rFonts w:ascii="Times New Roman" w:hAnsi="Times New Roman" w:cs="Times New Roman" w:hint="default"/>
    </w:rPr>
  </w:style>
  <w:style w:type="character" w:customStyle="1" w:styleId="WW8Num10z2">
    <w:name w:val="WW8Num10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10z4">
    <w:name w:val="WW8Num10z4"/>
    <w:rsid w:val="002202A9"/>
    <w:rPr>
      <w:rFonts w:ascii="Courier New" w:hAnsi="Courier New" w:cs="Courier New" w:hint="default"/>
    </w:rPr>
  </w:style>
  <w:style w:type="character" w:customStyle="1" w:styleId="WW8Num10z5">
    <w:name w:val="WW8Num10z5"/>
    <w:rsid w:val="002202A9"/>
    <w:rPr>
      <w:rFonts w:ascii="Wingdings" w:hAnsi="Wingdings" w:hint="default"/>
    </w:rPr>
  </w:style>
  <w:style w:type="character" w:customStyle="1" w:styleId="WW8Num10z6">
    <w:name w:val="WW8Num10z6"/>
    <w:rsid w:val="002202A9"/>
    <w:rPr>
      <w:rFonts w:ascii="Symbol" w:hAnsi="Symbol" w:hint="default"/>
    </w:rPr>
  </w:style>
  <w:style w:type="character" w:customStyle="1" w:styleId="WW8Num12z0">
    <w:name w:val="WW8Num12z0"/>
    <w:rsid w:val="002202A9"/>
    <w:rPr>
      <w:rFonts w:ascii="Symbol" w:hAnsi="Symbol" w:hint="default"/>
      <w:sz w:val="18"/>
      <w:szCs w:val="18"/>
    </w:rPr>
  </w:style>
  <w:style w:type="character" w:customStyle="1" w:styleId="WW8Num12z1">
    <w:name w:val="WW8Num12z1"/>
    <w:rsid w:val="002202A9"/>
    <w:rPr>
      <w:rFonts w:ascii="Courier New" w:hAnsi="Courier New" w:cs="Courier New" w:hint="default"/>
    </w:rPr>
  </w:style>
  <w:style w:type="character" w:customStyle="1" w:styleId="WW8Num12z2">
    <w:name w:val="WW8Num12z2"/>
    <w:rsid w:val="002202A9"/>
    <w:rPr>
      <w:rFonts w:ascii="Wingdings" w:hAnsi="Wingdings" w:hint="default"/>
    </w:rPr>
  </w:style>
  <w:style w:type="character" w:customStyle="1" w:styleId="WW8Num12z3">
    <w:name w:val="WW8Num12z3"/>
    <w:rsid w:val="002202A9"/>
    <w:rPr>
      <w:rFonts w:ascii="Symbol" w:hAnsi="Symbol" w:hint="default"/>
    </w:rPr>
  </w:style>
  <w:style w:type="character" w:customStyle="1" w:styleId="WW8Num14z0">
    <w:name w:val="WW8Num14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15z011111">
    <w:name w:val="WW-WW8Num15z011111"/>
    <w:rsid w:val="002202A9"/>
    <w:rPr>
      <w:rFonts w:ascii="Times New Roman" w:hAnsi="Times New Roman" w:cs="Times New Roman" w:hint="default"/>
    </w:rPr>
  </w:style>
  <w:style w:type="character" w:customStyle="1" w:styleId="WW-WW8Num15z311111">
    <w:name w:val="WW-WW8Num15z311111"/>
    <w:rsid w:val="002202A9"/>
    <w:rPr>
      <w:rFonts w:ascii="Symbol" w:hAnsi="Symbol" w:hint="default"/>
    </w:rPr>
  </w:style>
  <w:style w:type="character" w:customStyle="1" w:styleId="WW8Num15z4">
    <w:name w:val="WW8Num15z4"/>
    <w:rsid w:val="002202A9"/>
    <w:rPr>
      <w:rFonts w:ascii="Courier New" w:hAnsi="Courier New" w:cs="Courier New" w:hint="default"/>
    </w:rPr>
  </w:style>
  <w:style w:type="character" w:customStyle="1" w:styleId="WW8Num15z5">
    <w:name w:val="WW8Num15z5"/>
    <w:rsid w:val="002202A9"/>
    <w:rPr>
      <w:rFonts w:ascii="Wingdings" w:hAnsi="Wingdings" w:hint="default"/>
    </w:rPr>
  </w:style>
  <w:style w:type="character" w:customStyle="1" w:styleId="WW8Num25z2">
    <w:name w:val="WW8Num25z2"/>
    <w:rsid w:val="002202A9"/>
    <w:rPr>
      <w:rFonts w:ascii="Times New Roman" w:hAnsi="Times New Roman" w:cs="Times New Roman" w:hint="default"/>
    </w:rPr>
  </w:style>
  <w:style w:type="character" w:customStyle="1" w:styleId="WW8Num26z0">
    <w:name w:val="WW8Num26z0"/>
    <w:rsid w:val="002202A9"/>
    <w:rPr>
      <w:rFonts w:ascii="Times New Roman" w:hAnsi="Times New Roman" w:cs="Times New Roman" w:hint="default"/>
    </w:rPr>
  </w:style>
  <w:style w:type="character" w:customStyle="1" w:styleId="WW8Num26z4">
    <w:name w:val="WW8Num26z4"/>
    <w:rsid w:val="002202A9"/>
    <w:rPr>
      <w:rFonts w:ascii="Courier New" w:hAnsi="Courier New" w:cs="Courier New" w:hint="default"/>
    </w:rPr>
  </w:style>
  <w:style w:type="character" w:customStyle="1" w:styleId="WW8Num26z5">
    <w:name w:val="WW8Num26z5"/>
    <w:rsid w:val="002202A9"/>
    <w:rPr>
      <w:rFonts w:ascii="Wingdings" w:hAnsi="Wingdings" w:hint="default"/>
    </w:rPr>
  </w:style>
  <w:style w:type="character" w:customStyle="1" w:styleId="WW8Num26z6">
    <w:name w:val="WW8Num26z6"/>
    <w:rsid w:val="002202A9"/>
    <w:rPr>
      <w:rFonts w:ascii="Symbol" w:hAnsi="Symbol" w:hint="default"/>
    </w:rPr>
  </w:style>
  <w:style w:type="character" w:customStyle="1" w:styleId="WW8Num31z0">
    <w:name w:val="WW8Num31z0"/>
    <w:rsid w:val="002202A9"/>
    <w:rPr>
      <w:rFonts w:ascii="Times New Roman" w:hAnsi="Times New Roman" w:cs="Times New Roman" w:hint="default"/>
    </w:rPr>
  </w:style>
  <w:style w:type="character" w:customStyle="1" w:styleId="WW8Num31z4">
    <w:name w:val="WW8Num31z4"/>
    <w:rsid w:val="002202A9"/>
    <w:rPr>
      <w:rFonts w:ascii="Courier New" w:hAnsi="Courier New" w:cs="Courier New" w:hint="default"/>
    </w:rPr>
  </w:style>
  <w:style w:type="character" w:customStyle="1" w:styleId="WW8Num31z5">
    <w:name w:val="WW8Num31z5"/>
    <w:rsid w:val="002202A9"/>
    <w:rPr>
      <w:rFonts w:ascii="Wingdings" w:hAnsi="Wingdings" w:hint="default"/>
    </w:rPr>
  </w:style>
  <w:style w:type="character" w:customStyle="1" w:styleId="WW8Num31z6">
    <w:name w:val="WW8Num31z6"/>
    <w:rsid w:val="002202A9"/>
    <w:rPr>
      <w:rFonts w:ascii="Symbol" w:hAnsi="Symbol" w:hint="default"/>
    </w:rPr>
  </w:style>
  <w:style w:type="character" w:customStyle="1" w:styleId="WW8Num32z2">
    <w:name w:val="WW8Num32z2"/>
    <w:rsid w:val="002202A9"/>
    <w:rPr>
      <w:rFonts w:ascii="Times New Roman" w:hAnsi="Times New Roman" w:cs="Times New Roman" w:hint="default"/>
    </w:rPr>
  </w:style>
  <w:style w:type="character" w:customStyle="1" w:styleId="WW8Num33z0">
    <w:name w:val="WW8Num33z0"/>
    <w:rsid w:val="002202A9"/>
    <w:rPr>
      <w:rFonts w:ascii="Times New Roman" w:hAnsi="Times New Roman" w:cs="Times New Roman" w:hint="default"/>
    </w:rPr>
  </w:style>
  <w:style w:type="character" w:customStyle="1" w:styleId="WW8Num33z1">
    <w:name w:val="WW8Num33z1"/>
    <w:rsid w:val="002202A9"/>
    <w:rPr>
      <w:rFonts w:ascii="Courier New" w:hAnsi="Courier New" w:cs="Courier New" w:hint="default"/>
    </w:rPr>
  </w:style>
  <w:style w:type="character" w:customStyle="1" w:styleId="WW8Num33z2">
    <w:name w:val="WW8Num33z2"/>
    <w:rsid w:val="002202A9"/>
    <w:rPr>
      <w:rFonts w:ascii="Wingdings" w:hAnsi="Wingdings" w:hint="default"/>
    </w:rPr>
  </w:style>
  <w:style w:type="character" w:customStyle="1" w:styleId="WW8Num33z3">
    <w:name w:val="WW8Num33z3"/>
    <w:rsid w:val="002202A9"/>
    <w:rPr>
      <w:rFonts w:ascii="Symbol" w:hAnsi="Symbol" w:hint="default"/>
    </w:rPr>
  </w:style>
  <w:style w:type="character" w:customStyle="1" w:styleId="WW8Num42z0">
    <w:name w:val="WW8Num42z0"/>
    <w:rsid w:val="002202A9"/>
    <w:rPr>
      <w:rFonts w:ascii="Times New Roman" w:hAnsi="Times New Roman" w:cs="Times New Roman" w:hint="default"/>
    </w:rPr>
  </w:style>
  <w:style w:type="character" w:customStyle="1" w:styleId="WW8Num42z1">
    <w:name w:val="WW8Num42z1"/>
    <w:rsid w:val="002202A9"/>
    <w:rPr>
      <w:rFonts w:ascii="Courier New" w:hAnsi="Courier New" w:cs="Courier New" w:hint="default"/>
    </w:rPr>
  </w:style>
  <w:style w:type="character" w:customStyle="1" w:styleId="WW8Num42z2">
    <w:name w:val="WW8Num42z2"/>
    <w:rsid w:val="002202A9"/>
    <w:rPr>
      <w:rFonts w:ascii="Wingdings" w:hAnsi="Wingdings" w:hint="default"/>
    </w:rPr>
  </w:style>
  <w:style w:type="character" w:customStyle="1" w:styleId="WW8Num42z3">
    <w:name w:val="WW8Num42z3"/>
    <w:rsid w:val="002202A9"/>
    <w:rPr>
      <w:rFonts w:ascii="Symbol" w:hAnsi="Symbol" w:hint="default"/>
    </w:rPr>
  </w:style>
  <w:style w:type="character" w:customStyle="1" w:styleId="WW8Num47z0">
    <w:name w:val="WW8Num47z0"/>
    <w:rsid w:val="002202A9"/>
    <w:rPr>
      <w:rFonts w:ascii="Times New Roman" w:hAnsi="Times New Roman" w:cs="Times New Roman" w:hint="default"/>
    </w:rPr>
  </w:style>
  <w:style w:type="character" w:customStyle="1" w:styleId="WW8Num47z1">
    <w:name w:val="WW8Num47z1"/>
    <w:rsid w:val="002202A9"/>
    <w:rPr>
      <w:rFonts w:ascii="Courier New" w:hAnsi="Courier New" w:cs="Courier New" w:hint="default"/>
    </w:rPr>
  </w:style>
  <w:style w:type="character" w:customStyle="1" w:styleId="WW8Num47z2">
    <w:name w:val="WW8Num47z2"/>
    <w:rsid w:val="002202A9"/>
    <w:rPr>
      <w:rFonts w:ascii="Wingdings" w:hAnsi="Wingdings" w:hint="default"/>
    </w:rPr>
  </w:style>
  <w:style w:type="character" w:customStyle="1" w:styleId="WW8Num47z3">
    <w:name w:val="WW8Num47z3"/>
    <w:rsid w:val="002202A9"/>
    <w:rPr>
      <w:rFonts w:ascii="Symbol" w:hAnsi="Symbol" w:hint="default"/>
    </w:rPr>
  </w:style>
  <w:style w:type="character" w:customStyle="1" w:styleId="WW8Num53z0">
    <w:name w:val="WW8Num53z0"/>
    <w:rsid w:val="002202A9"/>
    <w:rPr>
      <w:rFonts w:ascii="Times New Roman" w:hAnsi="Times New Roman" w:cs="Times New Roman" w:hint="default"/>
    </w:rPr>
  </w:style>
  <w:style w:type="character" w:customStyle="1" w:styleId="WW8Num53z1">
    <w:name w:val="WW8Num53z1"/>
    <w:rsid w:val="002202A9"/>
    <w:rPr>
      <w:rFonts w:ascii="Courier New" w:hAnsi="Courier New" w:cs="Courier New" w:hint="default"/>
    </w:rPr>
  </w:style>
  <w:style w:type="character" w:customStyle="1" w:styleId="WW8Num53z2">
    <w:name w:val="WW8Num53z2"/>
    <w:rsid w:val="002202A9"/>
    <w:rPr>
      <w:rFonts w:ascii="Wingdings" w:hAnsi="Wingdings" w:hint="default"/>
    </w:rPr>
  </w:style>
  <w:style w:type="character" w:customStyle="1" w:styleId="WW8Num53z3">
    <w:name w:val="WW8Num53z3"/>
    <w:rsid w:val="002202A9"/>
    <w:rPr>
      <w:rFonts w:ascii="Symbol" w:hAnsi="Symbol" w:hint="default"/>
    </w:rPr>
  </w:style>
  <w:style w:type="character" w:customStyle="1" w:styleId="WW8Num54z0">
    <w:name w:val="WW8Num54z0"/>
    <w:rsid w:val="002202A9"/>
    <w:rPr>
      <w:rFonts w:ascii="Times New Roman" w:hAnsi="Times New Roman" w:cs="Times New Roman" w:hint="default"/>
    </w:rPr>
  </w:style>
  <w:style w:type="character" w:customStyle="1" w:styleId="WW8Num54z4">
    <w:name w:val="WW8Num54z4"/>
    <w:rsid w:val="002202A9"/>
    <w:rPr>
      <w:rFonts w:ascii="Courier New" w:hAnsi="Courier New" w:cs="Courier New" w:hint="default"/>
    </w:rPr>
  </w:style>
  <w:style w:type="character" w:customStyle="1" w:styleId="WW8Num54z5">
    <w:name w:val="WW8Num54z5"/>
    <w:rsid w:val="002202A9"/>
    <w:rPr>
      <w:rFonts w:ascii="Wingdings" w:hAnsi="Wingdings" w:hint="default"/>
    </w:rPr>
  </w:style>
  <w:style w:type="character" w:customStyle="1" w:styleId="WW8Num54z6">
    <w:name w:val="WW8Num54z6"/>
    <w:rsid w:val="002202A9"/>
    <w:rPr>
      <w:rFonts w:ascii="Symbol" w:hAnsi="Symbol" w:hint="default"/>
    </w:rPr>
  </w:style>
  <w:style w:type="character" w:customStyle="1" w:styleId="WW-Domylnaczcionkaakapitu1">
    <w:name w:val="WW-Domyślna czcionka akapitu1"/>
    <w:rsid w:val="002202A9"/>
  </w:style>
  <w:style w:type="character" w:customStyle="1" w:styleId="ZnakZnak1">
    <w:name w:val="Znak Znak1"/>
    <w:rsid w:val="002202A9"/>
    <w:rPr>
      <w:sz w:val="24"/>
      <w:szCs w:val="24"/>
      <w:lang w:val="pl-PL" w:eastAsia="ar-SA" w:bidi="ar-SA"/>
    </w:rPr>
  </w:style>
  <w:style w:type="character" w:customStyle="1" w:styleId="text2">
    <w:name w:val="text2"/>
    <w:basedOn w:val="Domylnaczcionkaakapitu"/>
    <w:rsid w:val="002202A9"/>
  </w:style>
  <w:style w:type="character" w:customStyle="1" w:styleId="ZnakZnak4">
    <w:name w:val="Znak Znak4"/>
    <w:rsid w:val="002202A9"/>
    <w:rPr>
      <w:sz w:val="24"/>
      <w:szCs w:val="24"/>
      <w:lang w:val="pl-PL" w:eastAsia="ar-SA" w:bidi="ar-SA"/>
    </w:rPr>
  </w:style>
  <w:style w:type="character" w:styleId="UyteHipercze">
    <w:name w:val="FollowedHyperlink"/>
    <w:rsid w:val="002202A9"/>
    <w:rPr>
      <w:color w:val="800080"/>
      <w:u w:val="single"/>
    </w:rPr>
  </w:style>
  <w:style w:type="character" w:styleId="Numerstrony">
    <w:name w:val="page number"/>
    <w:basedOn w:val="Domylnaczcionkaakapitu"/>
    <w:rsid w:val="002202A9"/>
  </w:style>
  <w:style w:type="table" w:styleId="Tabela-Siatka">
    <w:name w:val="Table Grid"/>
    <w:basedOn w:val="Standardowy"/>
    <w:uiPriority w:val="59"/>
    <w:rsid w:val="002202A9"/>
    <w:pPr>
      <w:spacing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kstpodstawowy"/>
    <w:rsid w:val="002202A9"/>
    <w:rPr>
      <w:rFonts w:cs="Lucida Sans Unicode"/>
    </w:rPr>
  </w:style>
  <w:style w:type="paragraph" w:customStyle="1" w:styleId="Tekstpodstawowy23">
    <w:name w:val="Tekst podstawowy 23"/>
    <w:basedOn w:val="Normalny"/>
    <w:rsid w:val="002202A9"/>
    <w:pPr>
      <w:spacing w:line="240" w:lineRule="auto"/>
      <w:jc w:val="both"/>
    </w:pPr>
    <w:rPr>
      <w:rFonts w:ascii="Times New Roman" w:eastAsia="Times New Roman" w:hAnsi="Times New Roman" w:cs="Times New Roman"/>
      <w:sz w:val="24"/>
      <w:szCs w:val="20"/>
      <w:lang w:val="pl-PL"/>
    </w:rPr>
  </w:style>
  <w:style w:type="character" w:styleId="Odwoanieprzypisudolnego">
    <w:name w:val="footnote reference"/>
    <w:uiPriority w:val="99"/>
    <w:rsid w:val="002202A9"/>
    <w:rPr>
      <w:vertAlign w:val="superscript"/>
    </w:rPr>
  </w:style>
  <w:style w:type="paragraph" w:styleId="Tekstblokowy">
    <w:name w:val="Block Text"/>
    <w:basedOn w:val="Normalny"/>
    <w:rsid w:val="002202A9"/>
    <w:pPr>
      <w:spacing w:before="39" w:after="39" w:line="240" w:lineRule="auto"/>
      <w:ind w:left="519" w:right="39" w:hanging="480"/>
    </w:pPr>
    <w:rPr>
      <w:rFonts w:ascii="Times New Roman" w:eastAsia="Times New Roman" w:hAnsi="Times New Roman" w:cs="Times New Roman"/>
      <w:sz w:val="24"/>
      <w:szCs w:val="20"/>
      <w:lang w:val="pl-PL"/>
    </w:rPr>
  </w:style>
  <w:style w:type="paragraph" w:customStyle="1" w:styleId="Style3">
    <w:name w:val="Style3"/>
    <w:basedOn w:val="Normalny"/>
    <w:uiPriority w:val="99"/>
    <w:rsid w:val="002202A9"/>
    <w:pPr>
      <w:widowControl w:val="0"/>
      <w:autoSpaceDE w:val="0"/>
      <w:autoSpaceDN w:val="0"/>
      <w:adjustRightInd w:val="0"/>
      <w:spacing w:line="276" w:lineRule="exact"/>
      <w:ind w:hanging="418"/>
      <w:jc w:val="both"/>
    </w:pPr>
    <w:rPr>
      <w:rFonts w:eastAsiaTheme="minorEastAsia"/>
      <w:sz w:val="24"/>
      <w:szCs w:val="24"/>
      <w:lang w:val="pl-PL"/>
    </w:rPr>
  </w:style>
  <w:style w:type="paragraph" w:customStyle="1" w:styleId="Style5">
    <w:name w:val="Style5"/>
    <w:basedOn w:val="Normalny"/>
    <w:uiPriority w:val="99"/>
    <w:rsid w:val="002202A9"/>
    <w:pPr>
      <w:widowControl w:val="0"/>
      <w:autoSpaceDE w:val="0"/>
      <w:autoSpaceDN w:val="0"/>
      <w:adjustRightInd w:val="0"/>
      <w:spacing w:line="276" w:lineRule="exact"/>
      <w:ind w:hanging="701"/>
      <w:jc w:val="both"/>
    </w:pPr>
    <w:rPr>
      <w:rFonts w:eastAsiaTheme="minorEastAsia"/>
      <w:sz w:val="24"/>
      <w:szCs w:val="24"/>
      <w:lang w:val="pl-PL"/>
    </w:rPr>
  </w:style>
  <w:style w:type="character" w:customStyle="1" w:styleId="FontStyle12">
    <w:name w:val="Font Style12"/>
    <w:basedOn w:val="Domylnaczcionkaakapitu"/>
    <w:uiPriority w:val="99"/>
    <w:rsid w:val="002202A9"/>
    <w:rPr>
      <w:rFonts w:ascii="Arial" w:hAnsi="Arial" w:cs="Arial"/>
      <w:color w:val="000000"/>
      <w:sz w:val="22"/>
      <w:szCs w:val="22"/>
    </w:rPr>
  </w:style>
  <w:style w:type="paragraph" w:customStyle="1" w:styleId="Style7">
    <w:name w:val="Style7"/>
    <w:basedOn w:val="Normalny"/>
    <w:uiPriority w:val="99"/>
    <w:rsid w:val="002202A9"/>
    <w:pPr>
      <w:widowControl w:val="0"/>
      <w:autoSpaceDE w:val="0"/>
      <w:autoSpaceDN w:val="0"/>
      <w:adjustRightInd w:val="0"/>
      <w:spacing w:line="253" w:lineRule="exact"/>
      <w:jc w:val="both"/>
    </w:pPr>
    <w:rPr>
      <w:rFonts w:eastAsiaTheme="minorEastAsia"/>
      <w:sz w:val="24"/>
      <w:szCs w:val="24"/>
      <w:lang w:val="pl-PL"/>
    </w:rPr>
  </w:style>
  <w:style w:type="paragraph" w:customStyle="1" w:styleId="Style9">
    <w:name w:val="Style9"/>
    <w:basedOn w:val="Normalny"/>
    <w:uiPriority w:val="99"/>
    <w:rsid w:val="002202A9"/>
    <w:pPr>
      <w:widowControl w:val="0"/>
      <w:autoSpaceDE w:val="0"/>
      <w:autoSpaceDN w:val="0"/>
      <w:adjustRightInd w:val="0"/>
      <w:spacing w:line="240" w:lineRule="auto"/>
    </w:pPr>
    <w:rPr>
      <w:rFonts w:eastAsiaTheme="minorEastAsia"/>
      <w:sz w:val="24"/>
      <w:szCs w:val="24"/>
      <w:lang w:val="pl-PL"/>
    </w:rPr>
  </w:style>
  <w:style w:type="character" w:customStyle="1" w:styleId="FontStyle13">
    <w:name w:val="Font Style13"/>
    <w:basedOn w:val="Domylnaczcionkaakapitu"/>
    <w:uiPriority w:val="99"/>
    <w:rsid w:val="002202A9"/>
    <w:rPr>
      <w:rFonts w:ascii="Arial" w:hAnsi="Arial" w:cs="Arial"/>
      <w:i/>
      <w:iCs/>
      <w:color w:val="000000"/>
      <w:sz w:val="20"/>
      <w:szCs w:val="20"/>
    </w:rPr>
  </w:style>
  <w:style w:type="paragraph" w:customStyle="1" w:styleId="Style4">
    <w:name w:val="Style4"/>
    <w:basedOn w:val="Normalny"/>
    <w:uiPriority w:val="99"/>
    <w:rsid w:val="002202A9"/>
    <w:pPr>
      <w:widowControl w:val="0"/>
      <w:autoSpaceDE w:val="0"/>
      <w:autoSpaceDN w:val="0"/>
      <w:adjustRightInd w:val="0"/>
      <w:spacing w:line="149" w:lineRule="exact"/>
      <w:jc w:val="both"/>
    </w:pPr>
    <w:rPr>
      <w:rFonts w:eastAsiaTheme="minorEastAsia"/>
      <w:sz w:val="24"/>
      <w:szCs w:val="24"/>
      <w:lang w:val="pl-PL"/>
    </w:rPr>
  </w:style>
  <w:style w:type="paragraph" w:customStyle="1" w:styleId="akapit">
    <w:name w:val="akapit"/>
    <w:basedOn w:val="Normalny"/>
    <w:link w:val="akapitZnak"/>
    <w:qFormat/>
    <w:rsid w:val="002202A9"/>
    <w:pPr>
      <w:spacing w:line="240" w:lineRule="auto"/>
      <w:ind w:firstLine="360"/>
      <w:jc w:val="both"/>
    </w:pPr>
    <w:rPr>
      <w:rFonts w:eastAsia="Times New Roman" w:cs="Times New Roman"/>
      <w:sz w:val="20"/>
      <w:szCs w:val="24"/>
      <w:lang w:val="x-none" w:eastAsia="x-none"/>
    </w:rPr>
  </w:style>
  <w:style w:type="character" w:customStyle="1" w:styleId="akapitZnak">
    <w:name w:val="akapit Znak"/>
    <w:link w:val="akapit"/>
    <w:rsid w:val="002202A9"/>
    <w:rPr>
      <w:rFonts w:eastAsia="Times New Roman" w:cs="Times New Roman"/>
      <w:sz w:val="20"/>
      <w:szCs w:val="24"/>
      <w:lang w:val="x-none" w:eastAsia="x-none"/>
    </w:rPr>
  </w:style>
  <w:style w:type="paragraph" w:customStyle="1" w:styleId="Style8">
    <w:name w:val="Style8"/>
    <w:basedOn w:val="Normalny"/>
    <w:uiPriority w:val="99"/>
    <w:rsid w:val="002202A9"/>
    <w:pPr>
      <w:widowControl w:val="0"/>
      <w:autoSpaceDE w:val="0"/>
      <w:autoSpaceDN w:val="0"/>
      <w:adjustRightInd w:val="0"/>
      <w:spacing w:line="274" w:lineRule="exact"/>
    </w:pPr>
    <w:rPr>
      <w:rFonts w:ascii="Times New Roman" w:eastAsiaTheme="minorEastAsia" w:hAnsi="Times New Roman" w:cs="Times New Roman"/>
      <w:sz w:val="24"/>
      <w:szCs w:val="24"/>
      <w:lang w:val="pl-PL"/>
    </w:rPr>
  </w:style>
  <w:style w:type="character" w:customStyle="1" w:styleId="FontStyle15">
    <w:name w:val="Font Style15"/>
    <w:basedOn w:val="Domylnaczcionkaakapitu"/>
    <w:uiPriority w:val="99"/>
    <w:rsid w:val="002202A9"/>
    <w:rPr>
      <w:rFonts w:ascii="Times New Roman" w:hAnsi="Times New Roman" w:cs="Times New Roman"/>
      <w:color w:val="000000"/>
      <w:sz w:val="22"/>
      <w:szCs w:val="22"/>
    </w:rPr>
  </w:style>
  <w:style w:type="character" w:customStyle="1" w:styleId="FontStyle14">
    <w:name w:val="Font Style14"/>
    <w:basedOn w:val="Domylnaczcionkaakapitu"/>
    <w:uiPriority w:val="99"/>
    <w:rsid w:val="002202A9"/>
    <w:rPr>
      <w:rFonts w:ascii="Times New Roman" w:hAnsi="Times New Roman" w:cs="Times New Roman"/>
      <w:b/>
      <w:bCs/>
      <w:color w:val="000000"/>
      <w:sz w:val="22"/>
      <w:szCs w:val="22"/>
    </w:rPr>
  </w:style>
  <w:style w:type="character" w:customStyle="1" w:styleId="FontStyle16">
    <w:name w:val="Font Style16"/>
    <w:basedOn w:val="Domylnaczcionkaakapitu"/>
    <w:uiPriority w:val="99"/>
    <w:rsid w:val="002202A9"/>
    <w:rPr>
      <w:rFonts w:ascii="Times New Roman" w:hAnsi="Times New Roman" w:cs="Times New Roman"/>
      <w:b/>
      <w:bCs/>
      <w:i/>
      <w:iCs/>
      <w:color w:val="000000"/>
      <w:sz w:val="18"/>
      <w:szCs w:val="18"/>
    </w:rPr>
  </w:style>
  <w:style w:type="paragraph" w:customStyle="1" w:styleId="GD-punkt1">
    <w:name w:val="GD - punkt 1."/>
    <w:basedOn w:val="Nagwek1"/>
    <w:qFormat/>
    <w:rsid w:val="002202A9"/>
    <w:pPr>
      <w:numPr>
        <w:numId w:val="37"/>
      </w:numPr>
      <w:spacing w:before="200"/>
      <w:jc w:val="both"/>
    </w:pPr>
    <w:rPr>
      <w:rFonts w:ascii="Tahoma" w:eastAsia="Times New Roman" w:hAnsi="Tahoma" w:cs="Times New Roman"/>
      <w:b/>
      <w:bCs/>
      <w:sz w:val="24"/>
      <w:szCs w:val="28"/>
      <w:u w:val="single"/>
      <w:lang w:val="x-none" w:eastAsia="en-US"/>
    </w:rPr>
  </w:style>
  <w:style w:type="paragraph" w:customStyle="1" w:styleId="GD-punkt111">
    <w:name w:val="GD - punkt 1.1.1"/>
    <w:basedOn w:val="Normalny"/>
    <w:uiPriority w:val="1"/>
    <w:qFormat/>
    <w:rsid w:val="002202A9"/>
    <w:pPr>
      <w:keepNext/>
      <w:keepLines/>
      <w:numPr>
        <w:ilvl w:val="2"/>
        <w:numId w:val="37"/>
      </w:numPr>
      <w:spacing w:before="120" w:after="120" w:line="240" w:lineRule="auto"/>
      <w:jc w:val="both"/>
      <w:outlineLvl w:val="1"/>
    </w:pPr>
    <w:rPr>
      <w:rFonts w:ascii="Tahoma" w:eastAsia="Times New Roman" w:hAnsi="Tahoma" w:cs="Times New Roman"/>
      <w:b/>
      <w:bCs/>
      <w:szCs w:val="26"/>
      <w:lang w:val="pl-PL" w:eastAsia="en-US"/>
    </w:rPr>
  </w:style>
  <w:style w:type="paragraph" w:customStyle="1" w:styleId="PFUNormalny">
    <w:name w:val="PFU_Normalny"/>
    <w:basedOn w:val="Normalny"/>
    <w:link w:val="PFUNormalnyZnak"/>
    <w:qFormat/>
    <w:rsid w:val="002202A9"/>
    <w:pPr>
      <w:spacing w:before="60" w:after="40"/>
      <w:ind w:firstLine="567"/>
      <w:jc w:val="both"/>
    </w:pPr>
    <w:rPr>
      <w:rFonts w:ascii="Tahoma" w:eastAsia="Calibri" w:hAnsi="Tahoma" w:cs="Times New Roman"/>
      <w:b/>
      <w:szCs w:val="24"/>
      <w:lang w:val="x-none" w:eastAsia="en-US"/>
    </w:rPr>
  </w:style>
  <w:style w:type="character" w:customStyle="1" w:styleId="PFUNormalnyZnak">
    <w:name w:val="PFU_Normalny Znak"/>
    <w:link w:val="PFUNormalny"/>
    <w:rsid w:val="002202A9"/>
    <w:rPr>
      <w:rFonts w:ascii="Tahoma" w:eastAsia="Calibri" w:hAnsi="Tahoma" w:cs="Times New Roman"/>
      <w:b/>
      <w:szCs w:val="24"/>
      <w:lang w:val="x-none" w:eastAsia="en-US"/>
    </w:rPr>
  </w:style>
  <w:style w:type="paragraph" w:customStyle="1" w:styleId="Style25">
    <w:name w:val="Style25"/>
    <w:basedOn w:val="Normalny"/>
    <w:uiPriority w:val="99"/>
    <w:rsid w:val="002202A9"/>
    <w:pPr>
      <w:widowControl w:val="0"/>
      <w:autoSpaceDE w:val="0"/>
      <w:autoSpaceDN w:val="0"/>
      <w:adjustRightInd w:val="0"/>
      <w:spacing w:line="288" w:lineRule="exact"/>
      <w:ind w:firstLine="562"/>
      <w:jc w:val="both"/>
    </w:pPr>
    <w:rPr>
      <w:rFonts w:ascii="Tahoma" w:eastAsiaTheme="minorEastAsia" w:hAnsi="Tahoma" w:cs="Tahoma"/>
      <w:sz w:val="24"/>
      <w:szCs w:val="24"/>
      <w:lang w:val="pl-PL"/>
    </w:rPr>
  </w:style>
  <w:style w:type="character" w:customStyle="1" w:styleId="FontStyle41">
    <w:name w:val="Font Style41"/>
    <w:basedOn w:val="Domylnaczcionkaakapitu"/>
    <w:uiPriority w:val="99"/>
    <w:rsid w:val="002202A9"/>
    <w:rPr>
      <w:rFonts w:ascii="Tahoma" w:hAnsi="Tahoma" w:cs="Tahoma"/>
      <w:color w:val="000000"/>
      <w:sz w:val="18"/>
      <w:szCs w:val="18"/>
    </w:rPr>
  </w:style>
  <w:style w:type="paragraph" w:customStyle="1" w:styleId="Style13">
    <w:name w:val="Style13"/>
    <w:basedOn w:val="Normalny"/>
    <w:uiPriority w:val="99"/>
    <w:rsid w:val="002202A9"/>
    <w:pPr>
      <w:widowControl w:val="0"/>
      <w:autoSpaceDE w:val="0"/>
      <w:autoSpaceDN w:val="0"/>
      <w:adjustRightInd w:val="0"/>
      <w:spacing w:line="374" w:lineRule="exact"/>
    </w:pPr>
    <w:rPr>
      <w:rFonts w:ascii="Tahoma" w:eastAsiaTheme="minorEastAsia" w:hAnsi="Tahoma" w:cs="Tahoma"/>
      <w:sz w:val="24"/>
      <w:szCs w:val="24"/>
      <w:lang w:val="pl-PL"/>
    </w:rPr>
  </w:style>
  <w:style w:type="paragraph" w:customStyle="1" w:styleId="Style18">
    <w:name w:val="Style18"/>
    <w:basedOn w:val="Normalny"/>
    <w:uiPriority w:val="99"/>
    <w:rsid w:val="002202A9"/>
    <w:pPr>
      <w:widowControl w:val="0"/>
      <w:autoSpaceDE w:val="0"/>
      <w:autoSpaceDN w:val="0"/>
      <w:adjustRightInd w:val="0"/>
      <w:spacing w:line="240" w:lineRule="auto"/>
    </w:pPr>
    <w:rPr>
      <w:rFonts w:ascii="Tahoma" w:eastAsiaTheme="minorEastAsia" w:hAnsi="Tahoma" w:cs="Tahoma"/>
      <w:sz w:val="24"/>
      <w:szCs w:val="24"/>
      <w:lang w:val="pl-PL"/>
    </w:rPr>
  </w:style>
  <w:style w:type="paragraph" w:customStyle="1" w:styleId="Style28">
    <w:name w:val="Style28"/>
    <w:basedOn w:val="Normalny"/>
    <w:uiPriority w:val="99"/>
    <w:rsid w:val="002202A9"/>
    <w:pPr>
      <w:widowControl w:val="0"/>
      <w:autoSpaceDE w:val="0"/>
      <w:autoSpaceDN w:val="0"/>
      <w:adjustRightInd w:val="0"/>
      <w:spacing w:line="418" w:lineRule="exact"/>
      <w:ind w:hanging="274"/>
    </w:pPr>
    <w:rPr>
      <w:rFonts w:ascii="Tahoma" w:eastAsiaTheme="minorEastAsia" w:hAnsi="Tahoma" w:cs="Tahoma"/>
      <w:sz w:val="24"/>
      <w:szCs w:val="24"/>
      <w:lang w:val="pl-PL"/>
    </w:rPr>
  </w:style>
  <w:style w:type="character" w:customStyle="1" w:styleId="FontStyle33">
    <w:name w:val="Font Style33"/>
    <w:basedOn w:val="Domylnaczcionkaakapitu"/>
    <w:uiPriority w:val="99"/>
    <w:rsid w:val="002202A9"/>
    <w:rPr>
      <w:rFonts w:ascii="Tahoma" w:hAnsi="Tahoma" w:cs="Tahoma"/>
      <w:b/>
      <w:bCs/>
      <w:color w:val="000000"/>
      <w:sz w:val="18"/>
      <w:szCs w:val="18"/>
    </w:rPr>
  </w:style>
  <w:style w:type="character" w:customStyle="1" w:styleId="FontStyle38">
    <w:name w:val="Font Style38"/>
    <w:basedOn w:val="Domylnaczcionkaakapitu"/>
    <w:uiPriority w:val="99"/>
    <w:rsid w:val="002202A9"/>
    <w:rPr>
      <w:rFonts w:ascii="Tahoma" w:hAnsi="Tahoma" w:cs="Tahoma"/>
      <w:smallCaps/>
      <w:color w:val="000000"/>
      <w:sz w:val="16"/>
      <w:szCs w:val="16"/>
    </w:rPr>
  </w:style>
  <w:style w:type="paragraph" w:customStyle="1" w:styleId="Style11">
    <w:name w:val="Style11"/>
    <w:basedOn w:val="Normalny"/>
    <w:uiPriority w:val="99"/>
    <w:rsid w:val="002202A9"/>
    <w:pPr>
      <w:widowControl w:val="0"/>
      <w:autoSpaceDE w:val="0"/>
      <w:autoSpaceDN w:val="0"/>
      <w:adjustRightInd w:val="0"/>
      <w:spacing w:line="292" w:lineRule="exact"/>
      <w:ind w:hanging="346"/>
      <w:jc w:val="both"/>
    </w:pPr>
    <w:rPr>
      <w:rFonts w:ascii="Tahoma" w:eastAsiaTheme="minorEastAsia" w:hAnsi="Tahoma" w:cs="Tahoma"/>
      <w:sz w:val="24"/>
      <w:szCs w:val="24"/>
      <w:lang w:val="pl-PL"/>
    </w:rPr>
  </w:style>
  <w:style w:type="paragraph" w:customStyle="1" w:styleId="Style29">
    <w:name w:val="Style29"/>
    <w:basedOn w:val="Normalny"/>
    <w:uiPriority w:val="99"/>
    <w:rsid w:val="002202A9"/>
    <w:pPr>
      <w:widowControl w:val="0"/>
      <w:autoSpaceDE w:val="0"/>
      <w:autoSpaceDN w:val="0"/>
      <w:adjustRightInd w:val="0"/>
      <w:spacing w:line="367" w:lineRule="exact"/>
      <w:ind w:hanging="295"/>
    </w:pPr>
    <w:rPr>
      <w:rFonts w:ascii="Tahoma" w:eastAsiaTheme="minorEastAsia" w:hAnsi="Tahoma" w:cs="Tahoma"/>
      <w:sz w:val="24"/>
      <w:szCs w:val="24"/>
      <w:lang w:val="pl-PL"/>
    </w:rPr>
  </w:style>
  <w:style w:type="paragraph" w:customStyle="1" w:styleId="Style16">
    <w:name w:val="Style16"/>
    <w:basedOn w:val="Normalny"/>
    <w:uiPriority w:val="99"/>
    <w:rsid w:val="002202A9"/>
    <w:pPr>
      <w:widowControl w:val="0"/>
      <w:autoSpaceDE w:val="0"/>
      <w:autoSpaceDN w:val="0"/>
      <w:adjustRightInd w:val="0"/>
      <w:spacing w:line="240" w:lineRule="auto"/>
    </w:pPr>
    <w:rPr>
      <w:rFonts w:ascii="MS Reference Sans Serif" w:eastAsiaTheme="minorEastAsia" w:hAnsi="MS Reference Sans Serif" w:cstheme="minorBidi"/>
      <w:sz w:val="24"/>
      <w:szCs w:val="24"/>
      <w:lang w:val="pl-PL"/>
    </w:rPr>
  </w:style>
  <w:style w:type="paragraph" w:customStyle="1" w:styleId="Style17">
    <w:name w:val="Style17"/>
    <w:basedOn w:val="Normalny"/>
    <w:uiPriority w:val="99"/>
    <w:rsid w:val="002202A9"/>
    <w:pPr>
      <w:widowControl w:val="0"/>
      <w:autoSpaceDE w:val="0"/>
      <w:autoSpaceDN w:val="0"/>
      <w:adjustRightInd w:val="0"/>
      <w:spacing w:line="240" w:lineRule="exact"/>
      <w:ind w:hanging="365"/>
      <w:jc w:val="both"/>
    </w:pPr>
    <w:rPr>
      <w:rFonts w:ascii="MS Reference Sans Serif" w:eastAsiaTheme="minorEastAsia" w:hAnsi="MS Reference Sans Serif" w:cstheme="minorBidi"/>
      <w:sz w:val="24"/>
      <w:szCs w:val="24"/>
      <w:lang w:val="pl-PL"/>
    </w:rPr>
  </w:style>
  <w:style w:type="character" w:customStyle="1" w:styleId="FontStyle22">
    <w:name w:val="Font Style22"/>
    <w:basedOn w:val="Domylnaczcionkaakapitu"/>
    <w:uiPriority w:val="99"/>
    <w:rsid w:val="002202A9"/>
    <w:rPr>
      <w:rFonts w:ascii="MS Reference Sans Serif" w:hAnsi="MS Reference Sans Serif" w:cs="MS Reference Sans Serif"/>
      <w:color w:val="000000"/>
      <w:sz w:val="18"/>
      <w:szCs w:val="18"/>
    </w:rPr>
  </w:style>
  <w:style w:type="character" w:customStyle="1" w:styleId="FontStyle24">
    <w:name w:val="Font Style24"/>
    <w:basedOn w:val="Domylnaczcionkaakapitu"/>
    <w:uiPriority w:val="99"/>
    <w:rsid w:val="002202A9"/>
    <w:rPr>
      <w:rFonts w:ascii="MS Reference Sans Serif" w:hAnsi="MS Reference Sans Serif" w:cs="MS Reference Sans Serif"/>
      <w:color w:val="000000"/>
      <w:sz w:val="14"/>
      <w:szCs w:val="14"/>
    </w:rPr>
  </w:style>
  <w:style w:type="character" w:customStyle="1" w:styleId="FontStyle27">
    <w:name w:val="Font Style27"/>
    <w:basedOn w:val="Domylnaczcionkaakapitu"/>
    <w:uiPriority w:val="99"/>
    <w:rsid w:val="002202A9"/>
    <w:rPr>
      <w:rFonts w:ascii="MS Reference Sans Serif" w:hAnsi="MS Reference Sans Serif" w:cs="MS Reference Sans Serif"/>
      <w:i/>
      <w:iCs/>
      <w:color w:val="000000"/>
      <w:spacing w:val="10"/>
      <w:sz w:val="12"/>
      <w:szCs w:val="12"/>
    </w:rPr>
  </w:style>
  <w:style w:type="character" w:styleId="Pogrubienie">
    <w:name w:val="Strong"/>
    <w:basedOn w:val="Domylnaczcionkaakapitu"/>
    <w:qFormat/>
    <w:rsid w:val="002202A9"/>
    <w:rPr>
      <w:b/>
      <w:bCs/>
    </w:rPr>
  </w:style>
  <w:style w:type="paragraph" w:styleId="Zwykytekst">
    <w:name w:val="Plain Text"/>
    <w:basedOn w:val="Normalny"/>
    <w:link w:val="ZwykytekstZnak"/>
    <w:rsid w:val="002202A9"/>
    <w:pPr>
      <w:spacing w:line="240" w:lineRule="auto"/>
    </w:pPr>
    <w:rPr>
      <w:rFonts w:ascii="Courier New" w:eastAsia="Times New Roman" w:hAnsi="Courier New" w:cs="Courier New"/>
      <w:sz w:val="20"/>
      <w:szCs w:val="20"/>
      <w:lang w:val="pl-PL"/>
    </w:rPr>
  </w:style>
  <w:style w:type="character" w:customStyle="1" w:styleId="ZwykytekstZnak">
    <w:name w:val="Zwykły tekst Znak"/>
    <w:basedOn w:val="Domylnaczcionkaakapitu"/>
    <w:link w:val="Zwykytekst"/>
    <w:rsid w:val="002202A9"/>
    <w:rPr>
      <w:rFonts w:ascii="Courier New" w:eastAsia="Times New Roman" w:hAnsi="Courier New" w:cs="Courier New"/>
      <w:sz w:val="20"/>
      <w:szCs w:val="20"/>
      <w:lang w:val="pl-PL"/>
    </w:rPr>
  </w:style>
  <w:style w:type="paragraph" w:customStyle="1" w:styleId="Zwykytekst1">
    <w:name w:val="Zwykły tekst1"/>
    <w:basedOn w:val="Normalny"/>
    <w:rsid w:val="002202A9"/>
    <w:pPr>
      <w:suppressAutoHyphens/>
      <w:spacing w:line="240" w:lineRule="auto"/>
    </w:pPr>
    <w:rPr>
      <w:rFonts w:ascii="Courier New" w:eastAsia="Times New Roman" w:hAnsi="Courier New" w:cs="Courier New"/>
      <w:sz w:val="20"/>
      <w:szCs w:val="20"/>
      <w:lang w:val="pl-PL" w:eastAsia="ar-SA"/>
    </w:rPr>
  </w:style>
  <w:style w:type="paragraph" w:customStyle="1" w:styleId="Style14">
    <w:name w:val="Style14"/>
    <w:basedOn w:val="Normalny"/>
    <w:uiPriority w:val="99"/>
    <w:rsid w:val="002202A9"/>
    <w:pPr>
      <w:widowControl w:val="0"/>
      <w:autoSpaceDE w:val="0"/>
      <w:autoSpaceDN w:val="0"/>
      <w:adjustRightInd w:val="0"/>
      <w:spacing w:line="309" w:lineRule="exact"/>
      <w:ind w:hanging="274"/>
      <w:jc w:val="both"/>
    </w:pPr>
    <w:rPr>
      <w:rFonts w:ascii="Times New Roman" w:eastAsiaTheme="minorEastAsia" w:hAnsi="Times New Roman" w:cs="Times New Roman"/>
      <w:sz w:val="24"/>
      <w:szCs w:val="24"/>
      <w:lang w:val="pl-PL"/>
    </w:rPr>
  </w:style>
  <w:style w:type="character" w:customStyle="1" w:styleId="FontStyle20">
    <w:name w:val="Font Style20"/>
    <w:basedOn w:val="Domylnaczcionkaakapitu"/>
    <w:uiPriority w:val="99"/>
    <w:rsid w:val="002202A9"/>
    <w:rPr>
      <w:rFonts w:ascii="Times New Roman" w:hAnsi="Times New Roman" w:cs="Times New Roman"/>
      <w:color w:val="000000"/>
      <w:sz w:val="22"/>
      <w:szCs w:val="22"/>
    </w:rPr>
  </w:style>
  <w:style w:type="paragraph" w:customStyle="1" w:styleId="Style23">
    <w:name w:val="Style23"/>
    <w:basedOn w:val="Normalny"/>
    <w:uiPriority w:val="99"/>
    <w:rsid w:val="002202A9"/>
    <w:pPr>
      <w:widowControl w:val="0"/>
      <w:autoSpaceDE w:val="0"/>
      <w:autoSpaceDN w:val="0"/>
      <w:adjustRightInd w:val="0"/>
      <w:spacing w:line="263" w:lineRule="exact"/>
      <w:ind w:hanging="94"/>
      <w:jc w:val="both"/>
    </w:pPr>
    <w:rPr>
      <w:rFonts w:eastAsiaTheme="minorEastAsia"/>
      <w:sz w:val="24"/>
      <w:szCs w:val="24"/>
      <w:lang w:val="pl-PL"/>
    </w:rPr>
  </w:style>
  <w:style w:type="paragraph" w:customStyle="1" w:styleId="Style21">
    <w:name w:val="Style21"/>
    <w:basedOn w:val="Normalny"/>
    <w:uiPriority w:val="99"/>
    <w:rsid w:val="002202A9"/>
    <w:pPr>
      <w:widowControl w:val="0"/>
      <w:autoSpaceDE w:val="0"/>
      <w:autoSpaceDN w:val="0"/>
      <w:adjustRightInd w:val="0"/>
      <w:spacing w:line="396" w:lineRule="exact"/>
      <w:ind w:hanging="331"/>
      <w:jc w:val="both"/>
    </w:pPr>
    <w:rPr>
      <w:rFonts w:eastAsiaTheme="minorEastAsia"/>
      <w:sz w:val="24"/>
      <w:szCs w:val="24"/>
      <w:lang w:val="pl-PL"/>
    </w:rPr>
  </w:style>
  <w:style w:type="paragraph" w:customStyle="1" w:styleId="Style36">
    <w:name w:val="Style36"/>
    <w:basedOn w:val="Normalny"/>
    <w:uiPriority w:val="99"/>
    <w:rsid w:val="002202A9"/>
    <w:pPr>
      <w:widowControl w:val="0"/>
      <w:autoSpaceDE w:val="0"/>
      <w:autoSpaceDN w:val="0"/>
      <w:adjustRightInd w:val="0"/>
      <w:spacing w:line="394" w:lineRule="exact"/>
      <w:ind w:hanging="238"/>
      <w:jc w:val="both"/>
    </w:pPr>
    <w:rPr>
      <w:rFonts w:eastAsiaTheme="minorEastAsia"/>
      <w:sz w:val="24"/>
      <w:szCs w:val="24"/>
      <w:lang w:val="pl-PL"/>
    </w:rPr>
  </w:style>
  <w:style w:type="paragraph" w:customStyle="1" w:styleId="Style30">
    <w:name w:val="Style30"/>
    <w:basedOn w:val="Normalny"/>
    <w:uiPriority w:val="99"/>
    <w:rsid w:val="002202A9"/>
    <w:pPr>
      <w:widowControl w:val="0"/>
      <w:autoSpaceDE w:val="0"/>
      <w:autoSpaceDN w:val="0"/>
      <w:adjustRightInd w:val="0"/>
      <w:spacing w:line="394" w:lineRule="exact"/>
      <w:ind w:hanging="338"/>
    </w:pPr>
    <w:rPr>
      <w:rFonts w:eastAsiaTheme="minorEastAsia"/>
      <w:sz w:val="24"/>
      <w:szCs w:val="24"/>
      <w:lang w:val="pl-PL"/>
    </w:rPr>
  </w:style>
  <w:style w:type="paragraph" w:customStyle="1" w:styleId="Style35">
    <w:name w:val="Style35"/>
    <w:basedOn w:val="Normalny"/>
    <w:uiPriority w:val="99"/>
    <w:rsid w:val="002202A9"/>
    <w:pPr>
      <w:widowControl w:val="0"/>
      <w:autoSpaceDE w:val="0"/>
      <w:autoSpaceDN w:val="0"/>
      <w:adjustRightInd w:val="0"/>
      <w:spacing w:line="240" w:lineRule="auto"/>
      <w:jc w:val="both"/>
    </w:pPr>
    <w:rPr>
      <w:rFonts w:eastAsiaTheme="minorEastAsia"/>
      <w:sz w:val="24"/>
      <w:szCs w:val="24"/>
      <w:lang w:val="pl-PL"/>
    </w:rPr>
  </w:style>
  <w:style w:type="character" w:customStyle="1" w:styleId="FontStyle79">
    <w:name w:val="Font Style79"/>
    <w:basedOn w:val="Domylnaczcionkaakapitu"/>
    <w:uiPriority w:val="99"/>
    <w:rsid w:val="002202A9"/>
    <w:rPr>
      <w:rFonts w:ascii="Franklin Gothic Medium Cond" w:hAnsi="Franklin Gothic Medium Cond" w:cs="Franklin Gothic Medium Cond"/>
      <w:color w:val="000000"/>
      <w:spacing w:val="10"/>
      <w:sz w:val="18"/>
      <w:szCs w:val="18"/>
    </w:rPr>
  </w:style>
  <w:style w:type="paragraph" w:customStyle="1" w:styleId="Style61">
    <w:name w:val="Style61"/>
    <w:basedOn w:val="Normalny"/>
    <w:uiPriority w:val="99"/>
    <w:rsid w:val="002202A9"/>
    <w:pPr>
      <w:widowControl w:val="0"/>
      <w:autoSpaceDE w:val="0"/>
      <w:autoSpaceDN w:val="0"/>
      <w:adjustRightInd w:val="0"/>
      <w:spacing w:line="269" w:lineRule="exact"/>
      <w:jc w:val="both"/>
    </w:pPr>
    <w:rPr>
      <w:rFonts w:ascii="Franklin Gothic Medium Cond" w:eastAsiaTheme="minorEastAsia" w:hAnsi="Franklin Gothic Medium Cond" w:cstheme="minorBidi"/>
      <w:sz w:val="24"/>
      <w:szCs w:val="24"/>
      <w:lang w:val="pl-PL"/>
    </w:rPr>
  </w:style>
  <w:style w:type="paragraph" w:customStyle="1" w:styleId="Style2">
    <w:name w:val="Style2"/>
    <w:basedOn w:val="Normalny"/>
    <w:uiPriority w:val="99"/>
    <w:rsid w:val="002202A9"/>
    <w:pPr>
      <w:widowControl w:val="0"/>
      <w:autoSpaceDE w:val="0"/>
      <w:autoSpaceDN w:val="0"/>
      <w:adjustRightInd w:val="0"/>
      <w:spacing w:line="240" w:lineRule="auto"/>
    </w:pPr>
    <w:rPr>
      <w:rFonts w:ascii="Arial Unicode MS" w:eastAsia="Arial Unicode MS" w:hAnsiTheme="minorHAnsi" w:cs="Arial Unicode MS"/>
      <w:sz w:val="24"/>
      <w:szCs w:val="24"/>
      <w:lang w:val="pl-PL"/>
    </w:rPr>
  </w:style>
  <w:style w:type="paragraph" w:customStyle="1" w:styleId="Style10">
    <w:name w:val="Style10"/>
    <w:basedOn w:val="Normalny"/>
    <w:uiPriority w:val="99"/>
    <w:rsid w:val="002202A9"/>
    <w:pPr>
      <w:widowControl w:val="0"/>
      <w:autoSpaceDE w:val="0"/>
      <w:autoSpaceDN w:val="0"/>
      <w:adjustRightInd w:val="0"/>
      <w:spacing w:line="254" w:lineRule="exact"/>
      <w:ind w:firstLine="283"/>
    </w:pPr>
    <w:rPr>
      <w:rFonts w:ascii="Arial Unicode MS" w:eastAsia="Arial Unicode MS" w:hAnsiTheme="minorHAnsi" w:cs="Arial Unicode MS"/>
      <w:sz w:val="24"/>
      <w:szCs w:val="24"/>
      <w:lang w:val="pl-PL"/>
    </w:rPr>
  </w:style>
  <w:style w:type="paragraph" w:customStyle="1" w:styleId="Style15">
    <w:name w:val="Style15"/>
    <w:basedOn w:val="Normalny"/>
    <w:uiPriority w:val="99"/>
    <w:rsid w:val="002202A9"/>
    <w:pPr>
      <w:widowControl w:val="0"/>
      <w:autoSpaceDE w:val="0"/>
      <w:autoSpaceDN w:val="0"/>
      <w:adjustRightInd w:val="0"/>
      <w:spacing w:line="259" w:lineRule="exact"/>
      <w:ind w:hanging="360"/>
    </w:pPr>
    <w:rPr>
      <w:rFonts w:ascii="Arial Unicode MS" w:eastAsia="Arial Unicode MS" w:hAnsiTheme="minorHAnsi" w:cs="Arial Unicode MS"/>
      <w:sz w:val="24"/>
      <w:szCs w:val="24"/>
      <w:lang w:val="pl-PL"/>
    </w:rPr>
  </w:style>
  <w:style w:type="paragraph" w:customStyle="1" w:styleId="Style19">
    <w:name w:val="Style19"/>
    <w:basedOn w:val="Normalny"/>
    <w:uiPriority w:val="99"/>
    <w:rsid w:val="002202A9"/>
    <w:pPr>
      <w:widowControl w:val="0"/>
      <w:autoSpaceDE w:val="0"/>
      <w:autoSpaceDN w:val="0"/>
      <w:adjustRightInd w:val="0"/>
      <w:spacing w:line="254" w:lineRule="exact"/>
      <w:jc w:val="both"/>
    </w:pPr>
    <w:rPr>
      <w:rFonts w:ascii="Arial Unicode MS" w:eastAsia="Arial Unicode MS" w:hAnsiTheme="minorHAnsi" w:cs="Arial Unicode MS"/>
      <w:sz w:val="24"/>
      <w:szCs w:val="24"/>
      <w:lang w:val="pl-PL"/>
    </w:rPr>
  </w:style>
  <w:style w:type="character" w:customStyle="1" w:styleId="FontStyle35">
    <w:name w:val="Font Style35"/>
    <w:basedOn w:val="Domylnaczcionkaakapitu"/>
    <w:uiPriority w:val="99"/>
    <w:rsid w:val="002202A9"/>
    <w:rPr>
      <w:rFonts w:ascii="Arial Unicode MS" w:eastAsia="Arial Unicode MS" w:cs="Arial Unicode MS"/>
      <w:color w:val="000000"/>
      <w:sz w:val="20"/>
      <w:szCs w:val="20"/>
    </w:rPr>
  </w:style>
  <w:style w:type="character" w:customStyle="1" w:styleId="FontStyle42">
    <w:name w:val="Font Style42"/>
    <w:basedOn w:val="Domylnaczcionkaakapitu"/>
    <w:uiPriority w:val="99"/>
    <w:rsid w:val="002202A9"/>
    <w:rPr>
      <w:rFonts w:ascii="Arial" w:hAnsi="Arial" w:cs="Arial"/>
      <w:i/>
      <w:iCs/>
      <w:color w:val="000000"/>
      <w:sz w:val="22"/>
      <w:szCs w:val="22"/>
    </w:rPr>
  </w:style>
  <w:style w:type="character" w:customStyle="1" w:styleId="ng-binding">
    <w:name w:val="ng-binding"/>
    <w:basedOn w:val="Domylnaczcionkaakapitu"/>
    <w:rsid w:val="002202A9"/>
  </w:style>
  <w:style w:type="character" w:customStyle="1" w:styleId="WW8Num8z0">
    <w:name w:val="WW8Num8z0"/>
    <w:rsid w:val="002202A9"/>
    <w:rPr>
      <w:rFonts w:ascii="Arial" w:hAnsi="Arial"/>
    </w:rPr>
  </w:style>
  <w:style w:type="character" w:customStyle="1" w:styleId="WW8Num9z0">
    <w:name w:val="WW8Num9z0"/>
    <w:rsid w:val="002202A9"/>
    <w:rPr>
      <w:b w:val="0"/>
      <w:i w:val="0"/>
    </w:rPr>
  </w:style>
  <w:style w:type="character" w:customStyle="1" w:styleId="Absatz-Standardschriftart">
    <w:name w:val="Absatz-Standardschriftart"/>
    <w:rsid w:val="002202A9"/>
  </w:style>
  <w:style w:type="character" w:customStyle="1" w:styleId="WW8Num1z0">
    <w:name w:val="WW8Num1z0"/>
    <w:rsid w:val="002202A9"/>
    <w:rPr>
      <w:rFonts w:ascii="Symbol" w:hAnsi="Symbol"/>
      <w:b/>
    </w:rPr>
  </w:style>
  <w:style w:type="character" w:customStyle="1" w:styleId="WW8Num1z1">
    <w:name w:val="WW8Num1z1"/>
    <w:rsid w:val="002202A9"/>
    <w:rPr>
      <w:rFonts w:ascii="Courier New" w:hAnsi="Courier New" w:cs="Courier New"/>
    </w:rPr>
  </w:style>
  <w:style w:type="character" w:customStyle="1" w:styleId="WW8Num1z2">
    <w:name w:val="WW8Num1z2"/>
    <w:rsid w:val="002202A9"/>
    <w:rPr>
      <w:rFonts w:ascii="Wingdings" w:hAnsi="Wingdings"/>
    </w:rPr>
  </w:style>
  <w:style w:type="character" w:customStyle="1" w:styleId="WW8Num1z3">
    <w:name w:val="WW8Num1z3"/>
    <w:rsid w:val="002202A9"/>
    <w:rPr>
      <w:rFonts w:ascii="Symbol" w:hAnsi="Symbol"/>
    </w:rPr>
  </w:style>
  <w:style w:type="character" w:customStyle="1" w:styleId="WW8Num4z0">
    <w:name w:val="WW8Num4z0"/>
    <w:rsid w:val="002202A9"/>
    <w:rPr>
      <w:rFonts w:ascii="Arial" w:hAnsi="Arial" w:cs="Arial"/>
      <w:b/>
    </w:rPr>
  </w:style>
  <w:style w:type="character" w:customStyle="1" w:styleId="WW8Num7z0">
    <w:name w:val="WW8Num7z0"/>
    <w:rsid w:val="002202A9"/>
    <w:rPr>
      <w:b/>
    </w:rPr>
  </w:style>
  <w:style w:type="character" w:customStyle="1" w:styleId="WW8Num18z1">
    <w:name w:val="WW8Num18z1"/>
    <w:rsid w:val="002202A9"/>
    <w:rPr>
      <w:rFonts w:ascii="Courier New" w:hAnsi="Courier New" w:cs="Courier New"/>
    </w:rPr>
  </w:style>
  <w:style w:type="character" w:customStyle="1" w:styleId="WW8Num18z2">
    <w:name w:val="WW8Num18z2"/>
    <w:rsid w:val="002202A9"/>
    <w:rPr>
      <w:rFonts w:ascii="Wingdings" w:hAnsi="Wingdings"/>
    </w:rPr>
  </w:style>
  <w:style w:type="character" w:customStyle="1" w:styleId="WW8Num18z3">
    <w:name w:val="WW8Num18z3"/>
    <w:rsid w:val="002202A9"/>
    <w:rPr>
      <w:rFonts w:ascii="Symbol" w:hAnsi="Symbol"/>
    </w:rPr>
  </w:style>
  <w:style w:type="character" w:customStyle="1" w:styleId="WW8Num21z0">
    <w:name w:val="WW8Num21z0"/>
    <w:rsid w:val="002202A9"/>
    <w:rPr>
      <w:b w:val="0"/>
      <w:i w:val="0"/>
    </w:rPr>
  </w:style>
  <w:style w:type="character" w:customStyle="1" w:styleId="WW8Num21z1">
    <w:name w:val="WW8Num21z1"/>
    <w:rsid w:val="002202A9"/>
    <w:rPr>
      <w:rFonts w:ascii="Times New Roman" w:eastAsia="Times New Roman" w:hAnsi="Times New Roman" w:cs="Times New Roman"/>
      <w:b/>
    </w:rPr>
  </w:style>
  <w:style w:type="character" w:customStyle="1" w:styleId="WW8Num21z2">
    <w:name w:val="WW8Num21z2"/>
    <w:rsid w:val="002202A9"/>
    <w:rPr>
      <w:rFonts w:ascii="Symbol" w:hAnsi="Symbol"/>
      <w:b/>
    </w:rPr>
  </w:style>
  <w:style w:type="character" w:customStyle="1" w:styleId="WW8Num21z3">
    <w:name w:val="WW8Num21z3"/>
    <w:rsid w:val="002202A9"/>
    <w:rPr>
      <w:rFonts w:ascii="Times New Roman" w:eastAsia="Times New Roman" w:hAnsi="Times New Roman" w:cs="Times New Roman"/>
      <w:b/>
      <w:i w:val="0"/>
    </w:rPr>
  </w:style>
  <w:style w:type="character" w:customStyle="1" w:styleId="WW8Num22z1">
    <w:name w:val="WW8Num22z1"/>
    <w:rsid w:val="002202A9"/>
    <w:rPr>
      <w:rFonts w:ascii="Courier New" w:hAnsi="Courier New" w:cs="Courier New"/>
    </w:rPr>
  </w:style>
  <w:style w:type="character" w:customStyle="1" w:styleId="WW8Num22z2">
    <w:name w:val="WW8Num22z2"/>
    <w:rsid w:val="002202A9"/>
    <w:rPr>
      <w:rFonts w:ascii="Wingdings" w:hAnsi="Wingdings"/>
    </w:rPr>
  </w:style>
  <w:style w:type="character" w:customStyle="1" w:styleId="WW8Num25z0">
    <w:name w:val="WW8Num25z0"/>
    <w:rsid w:val="002202A9"/>
    <w:rPr>
      <w:rFonts w:ascii="Arial" w:hAnsi="Arial" w:cs="Arial"/>
    </w:rPr>
  </w:style>
  <w:style w:type="character" w:customStyle="1" w:styleId="Domylnaczcionkaakapitu1">
    <w:name w:val="Domyślna czcionka akapitu1"/>
    <w:rsid w:val="002202A9"/>
  </w:style>
  <w:style w:type="character" w:customStyle="1" w:styleId="TekstprzypisukocowegoZnak">
    <w:name w:val="Tekst przypisu końcowego Znak"/>
    <w:rsid w:val="002202A9"/>
    <w:rPr>
      <w:rFonts w:ascii="Arial" w:hAnsi="Arial" w:cs="Tahoma"/>
    </w:rPr>
  </w:style>
  <w:style w:type="character" w:customStyle="1" w:styleId="Znakiprzypiswdolnych">
    <w:name w:val="Znaki przypisów dolnych"/>
    <w:rsid w:val="002202A9"/>
    <w:rPr>
      <w:vertAlign w:val="superscript"/>
    </w:rPr>
  </w:style>
  <w:style w:type="character" w:customStyle="1" w:styleId="Znakinumeracji">
    <w:name w:val="Znaki numeracji"/>
    <w:rsid w:val="002202A9"/>
  </w:style>
  <w:style w:type="paragraph" w:customStyle="1" w:styleId="Nagwek20">
    <w:name w:val="Nagłówek2"/>
    <w:basedOn w:val="Normalny"/>
    <w:next w:val="Tekstpodstawowy"/>
    <w:rsid w:val="002202A9"/>
    <w:pPr>
      <w:keepNext/>
      <w:suppressAutoHyphens/>
      <w:spacing w:before="240" w:after="120" w:line="240" w:lineRule="auto"/>
    </w:pPr>
    <w:rPr>
      <w:rFonts w:eastAsia="Lucida Sans Unicode" w:cs="Mangal"/>
      <w:sz w:val="28"/>
      <w:szCs w:val="28"/>
      <w:lang w:val="pl-PL" w:eastAsia="ar-SA"/>
    </w:rPr>
  </w:style>
  <w:style w:type="paragraph" w:customStyle="1" w:styleId="WW-Domylnie">
    <w:name w:val="WW-Domyślnie"/>
    <w:rsid w:val="002202A9"/>
    <w:pPr>
      <w:suppressAutoHyphens/>
      <w:spacing w:line="240" w:lineRule="auto"/>
    </w:pPr>
    <w:rPr>
      <w:rFonts w:ascii="Times New Roman" w:hAnsi="Times New Roman" w:cs="Times New Roman"/>
      <w:sz w:val="24"/>
      <w:szCs w:val="20"/>
      <w:lang w:val="pl-PL" w:eastAsia="ar-SA"/>
    </w:rPr>
  </w:style>
  <w:style w:type="paragraph" w:customStyle="1" w:styleId="Sowowa">
    <w:name w:val="Sowowa"/>
    <w:basedOn w:val="Normalny"/>
    <w:rsid w:val="002202A9"/>
    <w:pPr>
      <w:widowControl w:val="0"/>
      <w:suppressAutoHyphens/>
      <w:spacing w:line="360" w:lineRule="auto"/>
    </w:pPr>
    <w:rPr>
      <w:rFonts w:ascii="Times New Roman" w:eastAsia="Tahoma" w:hAnsi="Times New Roman" w:cs="Tahoma"/>
      <w:sz w:val="24"/>
      <w:szCs w:val="20"/>
      <w:lang w:val="pl-PL" w:eastAsia="ar-SA"/>
    </w:rPr>
  </w:style>
  <w:style w:type="paragraph" w:customStyle="1" w:styleId="sowowa0">
    <w:name w:val="sowowa"/>
    <w:basedOn w:val="Normalny"/>
    <w:rsid w:val="002202A9"/>
    <w:pPr>
      <w:suppressAutoHyphens/>
      <w:spacing w:before="280" w:after="280" w:line="240" w:lineRule="auto"/>
    </w:pPr>
    <w:rPr>
      <w:rFonts w:ascii="Times New Roman" w:eastAsia="Times New Roman" w:hAnsi="Times New Roman" w:cs="Times New Roman"/>
      <w:sz w:val="24"/>
      <w:szCs w:val="24"/>
      <w:lang w:val="pl-PL" w:eastAsia="ar-SA"/>
    </w:rPr>
  </w:style>
  <w:style w:type="character" w:customStyle="1" w:styleId="PodtytuZnak">
    <w:name w:val="Podtytuł Znak"/>
    <w:basedOn w:val="Domylnaczcionkaakapitu"/>
    <w:link w:val="Podtytu"/>
    <w:qFormat/>
    <w:rsid w:val="002202A9"/>
    <w:rPr>
      <w:color w:val="666666"/>
      <w:sz w:val="30"/>
      <w:szCs w:val="30"/>
    </w:rPr>
  </w:style>
  <w:style w:type="paragraph" w:customStyle="1" w:styleId="paragraf0">
    <w:name w:val="paragraf"/>
    <w:basedOn w:val="Normalny"/>
    <w:rsid w:val="002202A9"/>
    <w:pPr>
      <w:suppressAutoHyphens/>
      <w:spacing w:before="60" w:line="240" w:lineRule="auto"/>
    </w:pPr>
    <w:rPr>
      <w:rFonts w:eastAsia="Times New Roman" w:cs="Times New Roman"/>
      <w:b/>
      <w:sz w:val="16"/>
      <w:szCs w:val="20"/>
      <w:lang w:val="pl-PL" w:eastAsia="ar-SA"/>
    </w:rPr>
  </w:style>
  <w:style w:type="paragraph" w:customStyle="1" w:styleId="ZnakZnakZnakZnakZnakZnak">
    <w:name w:val="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Normalny12pt">
    <w:name w:val="Normalny + 12 pt"/>
    <w:basedOn w:val="Normalny"/>
    <w:rsid w:val="002202A9"/>
    <w:pPr>
      <w:widowControl w:val="0"/>
      <w:tabs>
        <w:tab w:val="num" w:pos="360"/>
      </w:tabs>
      <w:suppressAutoHyphens/>
      <w:spacing w:before="120" w:after="120" w:line="240" w:lineRule="auto"/>
      <w:ind w:left="360" w:hanging="360"/>
      <w:jc w:val="both"/>
    </w:pPr>
    <w:rPr>
      <w:rFonts w:ascii="Times New Roman" w:eastAsia="Times New Roman" w:hAnsi="Times New Roman" w:cs="Times New Roman"/>
      <w:color w:val="000000"/>
      <w:sz w:val="24"/>
      <w:szCs w:val="24"/>
      <w:lang w:val="pl-PL" w:eastAsia="ar-SA"/>
    </w:rPr>
  </w:style>
  <w:style w:type="paragraph" w:customStyle="1" w:styleId="Tekstblokowy1">
    <w:name w:val="Tekst blokowy1"/>
    <w:basedOn w:val="Normalny"/>
    <w:rsid w:val="002202A9"/>
    <w:pPr>
      <w:suppressAutoHyphens/>
      <w:spacing w:line="240" w:lineRule="auto"/>
      <w:ind w:left="567" w:right="-2" w:hanging="567"/>
      <w:jc w:val="both"/>
    </w:pPr>
    <w:rPr>
      <w:rFonts w:ascii="Times New Roman" w:eastAsia="Times New Roman" w:hAnsi="Times New Roman" w:cs="Times New Roman"/>
      <w:sz w:val="24"/>
      <w:szCs w:val="24"/>
      <w:lang w:val="pl-PL" w:eastAsia="ar-SA"/>
    </w:rPr>
  </w:style>
  <w:style w:type="paragraph" w:customStyle="1" w:styleId="Tekstpodstawowywcity21">
    <w:name w:val="Tekst podstawowy wcięty 21"/>
    <w:basedOn w:val="Normalny"/>
    <w:rsid w:val="002202A9"/>
    <w:pPr>
      <w:suppressAutoHyphens/>
      <w:spacing w:after="120" w:line="480" w:lineRule="auto"/>
      <w:ind w:left="283"/>
    </w:pPr>
    <w:rPr>
      <w:rFonts w:ascii="Times New Roman" w:eastAsia="Times New Roman" w:hAnsi="Times New Roman" w:cs="Times New Roman"/>
      <w:sz w:val="24"/>
      <w:szCs w:val="24"/>
      <w:lang w:val="pl-PL" w:eastAsia="ar-SA"/>
    </w:rPr>
  </w:style>
  <w:style w:type="paragraph" w:customStyle="1" w:styleId="Tekstpodstawowywcity31">
    <w:name w:val="Tekst podstawowy wcięty 31"/>
    <w:basedOn w:val="Normalny"/>
    <w:rsid w:val="002202A9"/>
    <w:pPr>
      <w:suppressAutoHyphens/>
      <w:spacing w:line="240" w:lineRule="auto"/>
      <w:ind w:left="1260" w:hanging="1260"/>
    </w:pPr>
    <w:rPr>
      <w:rFonts w:eastAsia="Times New Roman"/>
      <w:sz w:val="24"/>
      <w:szCs w:val="28"/>
      <w:lang w:val="pl-PL" w:eastAsia="ar-SA"/>
    </w:rPr>
  </w:style>
  <w:style w:type="paragraph" w:styleId="Tekstprzypisukocowego">
    <w:name w:val="endnote text"/>
    <w:basedOn w:val="Normalny"/>
    <w:link w:val="TekstprzypisukocowegoZnak1"/>
    <w:rsid w:val="002202A9"/>
    <w:pPr>
      <w:suppressAutoHyphens/>
      <w:spacing w:line="240" w:lineRule="auto"/>
    </w:pPr>
    <w:rPr>
      <w:rFonts w:eastAsia="Times New Roman" w:cs="Tahoma"/>
      <w:sz w:val="20"/>
      <w:szCs w:val="20"/>
      <w:lang w:val="pl-PL" w:eastAsia="ar-SA"/>
    </w:rPr>
  </w:style>
  <w:style w:type="character" w:customStyle="1" w:styleId="TekstprzypisukocowegoZnak1">
    <w:name w:val="Tekst przypisu końcowego Znak1"/>
    <w:basedOn w:val="Domylnaczcionkaakapitu"/>
    <w:link w:val="Tekstprzypisukocowego"/>
    <w:rsid w:val="002202A9"/>
    <w:rPr>
      <w:rFonts w:eastAsia="Times New Roman" w:cs="Tahoma"/>
      <w:sz w:val="20"/>
      <w:szCs w:val="20"/>
      <w:lang w:val="pl-PL" w:eastAsia="ar-SA"/>
    </w:rPr>
  </w:style>
  <w:style w:type="paragraph" w:customStyle="1" w:styleId="Tekstpodstawowy32">
    <w:name w:val="Tekst podstawowy 32"/>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ZnakZnakZnakZnakZnakZnakZnak">
    <w:name w:val="Znak 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Akapitzlist2">
    <w:name w:val="Akapit z listą2"/>
    <w:basedOn w:val="Normalny"/>
    <w:link w:val="ListParagraphChar"/>
    <w:uiPriority w:val="99"/>
    <w:qFormat/>
    <w:rsid w:val="002202A9"/>
    <w:pPr>
      <w:spacing w:line="240" w:lineRule="auto"/>
      <w:ind w:left="720"/>
      <w:contextualSpacing/>
    </w:pPr>
    <w:rPr>
      <w:rFonts w:ascii="Times New Roman" w:eastAsia="Calibri" w:hAnsi="Times New Roman" w:cs="Times New Roman"/>
      <w:sz w:val="24"/>
      <w:szCs w:val="24"/>
      <w:lang w:val="pl-PL" w:eastAsia="en-US"/>
    </w:rPr>
  </w:style>
  <w:style w:type="character" w:customStyle="1" w:styleId="ListParagraphChar">
    <w:name w:val="List Paragraph Char"/>
    <w:link w:val="Akapitzlist2"/>
    <w:uiPriority w:val="99"/>
    <w:locked/>
    <w:rsid w:val="002202A9"/>
    <w:rPr>
      <w:rFonts w:ascii="Times New Roman" w:eastAsia="Calibri" w:hAnsi="Times New Roman" w:cs="Times New Roman"/>
      <w:sz w:val="24"/>
      <w:szCs w:val="24"/>
      <w:lang w:val="pl-PL" w:eastAsia="en-US"/>
    </w:rPr>
  </w:style>
  <w:style w:type="paragraph" w:styleId="Bezodstpw">
    <w:name w:val="No Spacing"/>
    <w:uiPriority w:val="99"/>
    <w:qFormat/>
    <w:rsid w:val="002202A9"/>
    <w:pPr>
      <w:spacing w:line="240" w:lineRule="auto"/>
      <w:jc w:val="both"/>
    </w:pPr>
    <w:rPr>
      <w:rFonts w:ascii="Times New Roman" w:eastAsia="Calibri" w:hAnsi="Times New Roman" w:cs="Times New Roman"/>
      <w:sz w:val="24"/>
      <w:lang w:val="pl-PL" w:eastAsia="en-US"/>
    </w:rPr>
  </w:style>
  <w:style w:type="paragraph" w:customStyle="1" w:styleId="Bezodstpw1">
    <w:name w:val="Bez odstępów1"/>
    <w:rsid w:val="002202A9"/>
    <w:pPr>
      <w:spacing w:line="240" w:lineRule="auto"/>
      <w:jc w:val="both"/>
    </w:pPr>
    <w:rPr>
      <w:rFonts w:ascii="Times New Roman" w:eastAsia="Times New Roman" w:hAnsi="Times New Roman" w:cs="Times New Roman"/>
      <w:sz w:val="24"/>
      <w:lang w:val="pl-PL" w:eastAsia="en-US"/>
    </w:rPr>
  </w:style>
  <w:style w:type="character" w:customStyle="1" w:styleId="txt-new">
    <w:name w:val="txt-new"/>
    <w:rsid w:val="002202A9"/>
  </w:style>
  <w:style w:type="character" w:styleId="Odwoaniedokomentarza">
    <w:name w:val="annotation reference"/>
    <w:uiPriority w:val="99"/>
    <w:rsid w:val="002202A9"/>
    <w:rPr>
      <w:sz w:val="16"/>
      <w:szCs w:val="16"/>
    </w:rPr>
  </w:style>
  <w:style w:type="paragraph" w:styleId="Tekstkomentarza">
    <w:name w:val="annotation text"/>
    <w:basedOn w:val="Normalny"/>
    <w:link w:val="TekstkomentarzaZnak"/>
    <w:uiPriority w:val="99"/>
    <w:rsid w:val="002202A9"/>
    <w:pPr>
      <w:suppressAutoHyphens/>
      <w:spacing w:line="240" w:lineRule="auto"/>
    </w:pPr>
    <w:rPr>
      <w:rFonts w:ascii="Times New Roman" w:eastAsia="Times New Roman" w:hAnsi="Times New Roman" w:cs="Times New Roman"/>
      <w:sz w:val="20"/>
      <w:szCs w:val="20"/>
      <w:lang w:val="pl-PL" w:eastAsia="ar-SA"/>
    </w:rPr>
  </w:style>
  <w:style w:type="character" w:customStyle="1" w:styleId="TekstkomentarzaZnak">
    <w:name w:val="Tekst komentarza Znak"/>
    <w:basedOn w:val="Domylnaczcionkaakapitu"/>
    <w:link w:val="Tekstkomentarza"/>
    <w:uiPriority w:val="99"/>
    <w:rsid w:val="002202A9"/>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rsid w:val="002202A9"/>
    <w:rPr>
      <w:b/>
      <w:bCs/>
    </w:rPr>
  </w:style>
  <w:style w:type="character" w:customStyle="1" w:styleId="TematkomentarzaZnak">
    <w:name w:val="Temat komentarza Znak"/>
    <w:basedOn w:val="TekstkomentarzaZnak"/>
    <w:link w:val="Tematkomentarza"/>
    <w:uiPriority w:val="99"/>
    <w:rsid w:val="002202A9"/>
    <w:rPr>
      <w:rFonts w:ascii="Times New Roman" w:eastAsia="Times New Roman" w:hAnsi="Times New Roman" w:cs="Times New Roman"/>
      <w:b/>
      <w:bCs/>
      <w:sz w:val="20"/>
      <w:szCs w:val="20"/>
      <w:lang w:val="pl-PL" w:eastAsia="ar-SA"/>
    </w:rPr>
  </w:style>
  <w:style w:type="paragraph" w:customStyle="1" w:styleId="glowny">
    <w:name w:val="glowny"/>
    <w:basedOn w:val="Stopka"/>
    <w:next w:val="Stopka"/>
    <w:rsid w:val="002202A9"/>
    <w:pPr>
      <w:suppressAutoHyphens/>
      <w:snapToGrid w:val="0"/>
      <w:spacing w:line="258" w:lineRule="atLeast"/>
      <w:jc w:val="both"/>
    </w:pPr>
    <w:rPr>
      <w:rFonts w:ascii="FrankfurtGothic" w:eastAsiaTheme="minorHAnsi" w:hAnsi="FrankfurtGothic" w:cstheme="minorBidi"/>
      <w:color w:val="000000"/>
      <w:kern w:val="2"/>
      <w:sz w:val="19"/>
      <w:lang w:val="pl-PL" w:eastAsia="ar-SA"/>
    </w:rPr>
  </w:style>
  <w:style w:type="character" w:customStyle="1" w:styleId="object">
    <w:name w:val="object"/>
    <w:basedOn w:val="Domylnaczcionkaakapitu"/>
    <w:uiPriority w:val="99"/>
    <w:qFormat/>
    <w:rsid w:val="002202A9"/>
  </w:style>
  <w:style w:type="character" w:styleId="Uwydatnienie">
    <w:name w:val="Emphasis"/>
    <w:basedOn w:val="Domylnaczcionkaakapitu"/>
    <w:uiPriority w:val="99"/>
    <w:qFormat/>
    <w:rsid w:val="002202A9"/>
    <w:rPr>
      <w:i/>
      <w:iCs/>
    </w:rPr>
  </w:style>
  <w:style w:type="character" w:customStyle="1" w:styleId="StopkaZnak1">
    <w:name w:val="Stopka Znak1"/>
    <w:aliases w:val="Znak Znak"/>
    <w:basedOn w:val="Domylnaczcionkaakapitu"/>
    <w:qFormat/>
    <w:rsid w:val="002202A9"/>
  </w:style>
  <w:style w:type="paragraph" w:customStyle="1" w:styleId="Tekstpodstawowywcity33">
    <w:name w:val="Tekst podstawowy wcięty 33"/>
    <w:basedOn w:val="Normalny"/>
    <w:uiPriority w:val="99"/>
    <w:rsid w:val="002202A9"/>
    <w:pPr>
      <w:tabs>
        <w:tab w:val="left" w:pos="-23705"/>
      </w:tabs>
      <w:suppressAutoHyphens/>
      <w:spacing w:line="240" w:lineRule="auto"/>
      <w:ind w:left="709" w:hanging="709"/>
      <w:jc w:val="both"/>
    </w:pPr>
    <w:rPr>
      <w:rFonts w:ascii="Verdana" w:eastAsia="Times New Roman" w:hAnsi="Verdana" w:cs="Times New Roman"/>
      <w:b/>
      <w:kern w:val="2"/>
      <w:szCs w:val="20"/>
      <w:lang w:val="pl-PL" w:eastAsia="ar-SA"/>
    </w:rPr>
  </w:style>
  <w:style w:type="paragraph" w:customStyle="1" w:styleId="WW-Tekstpodstawowywcity2">
    <w:name w:val="WW-Tekst podstawowy wcięty 2"/>
    <w:basedOn w:val="Normalny"/>
    <w:uiPriority w:val="99"/>
    <w:rsid w:val="002202A9"/>
    <w:pPr>
      <w:suppressAutoHyphens/>
      <w:spacing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Tekstpodstawowywcity3">
    <w:name w:val="WW-Tekst podstawowy wcięty 3"/>
    <w:basedOn w:val="Normalny"/>
    <w:uiPriority w:val="99"/>
    <w:rsid w:val="002202A9"/>
    <w:pPr>
      <w:tabs>
        <w:tab w:val="left" w:pos="16756"/>
      </w:tabs>
      <w:suppressAutoHyphens/>
      <w:spacing w:line="240" w:lineRule="auto"/>
      <w:ind w:left="284"/>
      <w:jc w:val="both"/>
    </w:pPr>
    <w:rPr>
      <w:rFonts w:ascii="Times New Roman" w:eastAsia="Times New Roman" w:hAnsi="Times New Roman" w:cs="Times New Roman"/>
      <w:kern w:val="2"/>
      <w:sz w:val="24"/>
      <w:szCs w:val="20"/>
      <w:lang w:val="pl-PL" w:eastAsia="ar-SA"/>
    </w:rPr>
  </w:style>
  <w:style w:type="paragraph" w:customStyle="1" w:styleId="WW-Tekstpodstawowywcity31">
    <w:name w:val="WW-Tekst podstawowy wcięty 31"/>
    <w:basedOn w:val="Normalny"/>
    <w:uiPriority w:val="99"/>
    <w:rsid w:val="002202A9"/>
    <w:pPr>
      <w:suppressAutoHyphens/>
      <w:spacing w:line="240" w:lineRule="auto"/>
      <w:ind w:left="-11"/>
    </w:pPr>
    <w:rPr>
      <w:rFonts w:ascii="Times New Roman" w:eastAsia="Times New Roman" w:hAnsi="Times New Roman" w:cs="Times New Roman"/>
      <w:kern w:val="2"/>
      <w:sz w:val="24"/>
      <w:szCs w:val="20"/>
      <w:lang w:val="pl-PL" w:eastAsia="ar-SA"/>
    </w:rPr>
  </w:style>
  <w:style w:type="paragraph" w:customStyle="1" w:styleId="western">
    <w:name w:val="western"/>
    <w:basedOn w:val="Normalny"/>
    <w:uiPriority w:val="99"/>
    <w:rsid w:val="002202A9"/>
    <w:pPr>
      <w:suppressAutoHyphens/>
      <w:spacing w:before="280" w:after="280" w:line="240" w:lineRule="auto"/>
      <w:jc w:val="both"/>
    </w:pPr>
    <w:rPr>
      <w:rFonts w:ascii="Times New Roman" w:eastAsia="Times New Roman" w:hAnsi="Times New Roman" w:cs="Times New Roman"/>
      <w:kern w:val="2"/>
      <w:sz w:val="24"/>
      <w:szCs w:val="24"/>
      <w:lang w:val="pl-PL" w:eastAsia="ar-SA"/>
    </w:rPr>
  </w:style>
  <w:style w:type="paragraph" w:customStyle="1" w:styleId="Tekstpodstawowywcity34">
    <w:name w:val="Tekst podstawowy wcięty 34"/>
    <w:basedOn w:val="Normalny"/>
    <w:uiPriority w:val="99"/>
    <w:rsid w:val="002202A9"/>
    <w:pPr>
      <w:tabs>
        <w:tab w:val="left" w:pos="-21578"/>
      </w:tabs>
      <w:suppressAutoHyphens/>
      <w:spacing w:line="240" w:lineRule="auto"/>
      <w:ind w:left="709" w:hanging="425"/>
      <w:jc w:val="both"/>
    </w:pPr>
    <w:rPr>
      <w:rFonts w:ascii="Verdana" w:eastAsia="Times New Roman" w:hAnsi="Verdana" w:cs="Times New Roman"/>
      <w:kern w:val="2"/>
      <w:szCs w:val="24"/>
      <w:lang w:val="pl-PL" w:eastAsia="ar-SA"/>
    </w:rPr>
  </w:style>
  <w:style w:type="paragraph" w:customStyle="1" w:styleId="44-">
    <w:name w:val="44-"/>
    <w:basedOn w:val="awciety"/>
    <w:next w:val="awciety"/>
    <w:uiPriority w:val="99"/>
    <w:rsid w:val="002202A9"/>
    <w:pPr>
      <w:ind w:left="680" w:hanging="227"/>
    </w:pPr>
    <w:rPr>
      <w:kern w:val="2"/>
    </w:rPr>
  </w:style>
  <w:style w:type="paragraph" w:customStyle="1" w:styleId="10">
    <w:name w:val="1"/>
    <w:basedOn w:val="Normalny"/>
    <w:uiPriority w:val="99"/>
    <w:rsid w:val="002202A9"/>
    <w:pPr>
      <w:spacing w:before="100" w:beforeAutospacing="1" w:after="100" w:afterAutospacing="1" w:line="240" w:lineRule="auto"/>
    </w:pPr>
    <w:rPr>
      <w:rFonts w:ascii="Times New Roman" w:eastAsia="SimSun" w:hAnsi="Times New Roman" w:cs="Times New Roman"/>
      <w:sz w:val="24"/>
      <w:szCs w:val="24"/>
      <w:lang w:val="pl-PL" w:eastAsia="zh-CN"/>
    </w:rPr>
  </w:style>
  <w:style w:type="character" w:customStyle="1" w:styleId="FontStyle47">
    <w:name w:val="Font Style47"/>
    <w:rsid w:val="002202A9"/>
    <w:rPr>
      <w:rFonts w:ascii="Tahoma" w:hAnsi="Tahoma" w:cs="Tahoma" w:hint="default"/>
      <w:sz w:val="18"/>
      <w:szCs w:val="18"/>
    </w:rPr>
  </w:style>
  <w:style w:type="paragraph" w:customStyle="1" w:styleId="WW-Listanumerowana">
    <w:name w:val="WW-Lista numerowana"/>
    <w:basedOn w:val="Normalny"/>
    <w:uiPriority w:val="99"/>
    <w:rsid w:val="002202A9"/>
    <w:pPr>
      <w:suppressAutoHyphens/>
      <w:spacing w:after="120"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2202A9"/>
    <w:pPr>
      <w:spacing w:after="120"/>
      <w:ind w:left="284" w:hanging="284"/>
    </w:pPr>
    <w:rPr>
      <w:kern w:val="2"/>
      <w:szCs w:val="20"/>
      <w:lang w:val="x-none"/>
    </w:rPr>
  </w:style>
  <w:style w:type="paragraph" w:customStyle="1" w:styleId="Tekstpodstawowy33">
    <w:name w:val="Tekst podstawowy 33"/>
    <w:basedOn w:val="Normalny"/>
    <w:rsid w:val="002202A9"/>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2202A9"/>
    <w:pPr>
      <w:widowControl w:val="0"/>
      <w:suppressAutoHyphens/>
      <w:autoSpaceDE w:val="0"/>
      <w:spacing w:line="240" w:lineRule="auto"/>
    </w:pPr>
    <w:rPr>
      <w:rFonts w:ascii="Times New Roman" w:eastAsia="Times New Roman" w:hAnsi="Times New Roman" w:cs="Times New Roman"/>
      <w:color w:val="000000"/>
      <w:kern w:val="1"/>
      <w:sz w:val="24"/>
      <w:szCs w:val="24"/>
      <w:lang w:val="pl-PL" w:eastAsia="hi-IN" w:bidi="hi-IN"/>
    </w:rPr>
  </w:style>
  <w:style w:type="paragraph" w:customStyle="1" w:styleId="Nagwek14">
    <w:name w:val="Nagłówek14"/>
    <w:basedOn w:val="Normalny"/>
    <w:next w:val="Tekstpodstawowy"/>
    <w:qFormat/>
    <w:rsid w:val="002202A9"/>
    <w:pPr>
      <w:keepNext/>
      <w:suppressAutoHyphens/>
      <w:spacing w:before="240" w:after="120" w:line="240" w:lineRule="auto"/>
    </w:pPr>
    <w:rPr>
      <w:rFonts w:eastAsia="Lucida Sans Unicode" w:cs="Tahoma"/>
      <w:kern w:val="2"/>
      <w:sz w:val="28"/>
      <w:szCs w:val="28"/>
      <w:lang w:val="pl-PL" w:eastAsia="ar-SA"/>
    </w:rPr>
  </w:style>
  <w:style w:type="paragraph" w:customStyle="1" w:styleId="NormalnyWeb1">
    <w:name w:val="Normalny (Web)1"/>
    <w:qFormat/>
    <w:rsid w:val="002202A9"/>
    <w:pPr>
      <w:widowControl w:val="0"/>
      <w:suppressAutoHyphens/>
      <w:spacing w:line="240" w:lineRule="auto"/>
    </w:pPr>
    <w:rPr>
      <w:rFonts w:ascii="Times New Roman" w:hAnsi="Times New Roman" w:cs="Calibri"/>
      <w:kern w:val="2"/>
      <w:sz w:val="20"/>
      <w:szCs w:val="20"/>
      <w:lang w:val="pl-PL" w:eastAsia="ar-SA"/>
    </w:rPr>
  </w:style>
  <w:style w:type="paragraph" w:customStyle="1" w:styleId="Listanumerowana1">
    <w:name w:val="Lista numerowana1"/>
    <w:basedOn w:val="Lista"/>
    <w:qFormat/>
    <w:rsid w:val="002202A9"/>
    <w:pPr>
      <w:tabs>
        <w:tab w:val="left" w:pos="4113"/>
      </w:tabs>
      <w:spacing w:before="60" w:after="60" w:line="280" w:lineRule="atLeast"/>
      <w:ind w:left="851" w:hanging="284"/>
      <w:jc w:val="left"/>
    </w:pPr>
    <w:rPr>
      <w:rFonts w:ascii="Arial" w:eastAsia="Calibri" w:hAnsi="Arial" w:cs="Arial"/>
      <w:kern w:val="2"/>
      <w:sz w:val="20"/>
    </w:rPr>
  </w:style>
  <w:style w:type="character" w:customStyle="1" w:styleId="czeinternetowe">
    <w:name w:val="Łącze internetowe"/>
    <w:rsid w:val="002202A9"/>
    <w:rPr>
      <w:color w:val="0000FF"/>
      <w:u w:val="single"/>
    </w:rPr>
  </w:style>
  <w:style w:type="character" w:customStyle="1" w:styleId="a21">
    <w:name w:val="a21"/>
    <w:qFormat/>
    <w:rsid w:val="002202A9"/>
    <w:rPr>
      <w:rFonts w:ascii="Verdana" w:hAnsi="Verdana" w:cs="Verdana"/>
      <w:b/>
      <w:bCs/>
      <w:sz w:val="11"/>
      <w:szCs w:val="11"/>
    </w:rPr>
  </w:style>
  <w:style w:type="character" w:customStyle="1" w:styleId="EquationCaption">
    <w:name w:val="_Equation Caption"/>
    <w:uiPriority w:val="99"/>
    <w:qFormat/>
    <w:rsid w:val="002202A9"/>
  </w:style>
  <w:style w:type="character" w:customStyle="1" w:styleId="TytuZnak1">
    <w:name w:val="Tytuł Znak1"/>
    <w:basedOn w:val="Domylnaczcionkaakapitu"/>
    <w:uiPriority w:val="10"/>
    <w:rsid w:val="002202A9"/>
    <w:rPr>
      <w:rFonts w:asciiTheme="majorHAnsi" w:eastAsiaTheme="majorEastAsia" w:hAnsiTheme="majorHAnsi" w:cstheme="majorBidi"/>
      <w:spacing w:val="-10"/>
      <w:kern w:val="28"/>
      <w:sz w:val="56"/>
      <w:szCs w:val="56"/>
    </w:rPr>
  </w:style>
  <w:style w:type="character" w:customStyle="1" w:styleId="PodtytuZnak1">
    <w:name w:val="Podtytuł Znak1"/>
    <w:basedOn w:val="Domylnaczcionkaakapitu"/>
    <w:uiPriority w:val="11"/>
    <w:rsid w:val="002202A9"/>
    <w:rPr>
      <w:rFonts w:eastAsiaTheme="minorEastAsia"/>
      <w:color w:val="5A5A5A" w:themeColor="text1" w:themeTint="A5"/>
      <w:spacing w:val="15"/>
    </w:rPr>
  </w:style>
  <w:style w:type="numbering" w:customStyle="1" w:styleId="Zaimportowanystyl18">
    <w:name w:val="Zaimportowany styl 18"/>
    <w:rsid w:val="002202A9"/>
    <w:pPr>
      <w:numPr>
        <w:numId w:val="38"/>
      </w:numPr>
    </w:pPr>
  </w:style>
  <w:style w:type="paragraph" w:customStyle="1" w:styleId="4-">
    <w:name w:val="4-"/>
    <w:basedOn w:val="Normalny"/>
    <w:next w:val="Normalny"/>
    <w:qFormat/>
    <w:rsid w:val="002202A9"/>
    <w:pPr>
      <w:spacing w:line="258" w:lineRule="atLeast"/>
      <w:ind w:left="227"/>
      <w:jc w:val="both"/>
    </w:pPr>
    <w:rPr>
      <w:rFonts w:ascii="FrankfurtGothic" w:eastAsia="Times New Roman" w:hAnsi="FrankfurtGothic" w:cs="FrankfurtGothic"/>
      <w:color w:val="000000"/>
      <w:sz w:val="19"/>
      <w:szCs w:val="20"/>
      <w:lang w:val="pl-PL" w:eastAsia="ar-SA"/>
    </w:rPr>
  </w:style>
  <w:style w:type="paragraph" w:customStyle="1" w:styleId="Akapitzlist3">
    <w:name w:val="Akapit z listą3"/>
    <w:rsid w:val="002202A9"/>
    <w:pPr>
      <w:widowControl w:val="0"/>
      <w:suppressAutoHyphens/>
      <w:spacing w:line="240" w:lineRule="auto"/>
      <w:ind w:left="720"/>
    </w:pPr>
    <w:rPr>
      <w:rFonts w:ascii="Times New Roman" w:hAnsi="Times New Roman" w:cs="Calibri"/>
      <w:kern w:val="1"/>
      <w:sz w:val="20"/>
      <w:szCs w:val="20"/>
      <w:lang w:val="pl-PL" w:eastAsia="ar-SA"/>
    </w:rPr>
  </w:style>
  <w:style w:type="paragraph" w:customStyle="1" w:styleId="Tekstpodstawowy34">
    <w:name w:val="Tekst podstawowy 34"/>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4">
    <w:name w:val="Akapit z listą4"/>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2">
    <w:name w:val="Bez odstępów2"/>
    <w:rsid w:val="002202A9"/>
    <w:pPr>
      <w:spacing w:line="240" w:lineRule="auto"/>
      <w:jc w:val="both"/>
    </w:pPr>
    <w:rPr>
      <w:rFonts w:ascii="Times New Roman" w:eastAsia="Times New Roman" w:hAnsi="Times New Roman" w:cs="Times New Roman"/>
      <w:sz w:val="24"/>
      <w:lang w:val="pl-PL" w:eastAsia="en-US"/>
    </w:rPr>
  </w:style>
  <w:style w:type="character" w:customStyle="1" w:styleId="text">
    <w:name w:val="text"/>
    <w:basedOn w:val="Domylnaczcionkaakapitu"/>
    <w:uiPriority w:val="99"/>
    <w:rsid w:val="002202A9"/>
  </w:style>
  <w:style w:type="character" w:customStyle="1" w:styleId="highlight">
    <w:name w:val="highlight"/>
    <w:basedOn w:val="Domylnaczcionkaakapitu"/>
    <w:rsid w:val="002202A9"/>
  </w:style>
  <w:style w:type="paragraph" w:customStyle="1" w:styleId="Tekstpodstawowy35">
    <w:name w:val="Tekst podstawowy 35"/>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6">
    <w:name w:val="Akapit z listą6"/>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3">
    <w:name w:val="Bez odstępów3"/>
    <w:rsid w:val="002202A9"/>
    <w:pPr>
      <w:spacing w:line="240" w:lineRule="auto"/>
      <w:jc w:val="both"/>
    </w:pPr>
    <w:rPr>
      <w:rFonts w:ascii="Times New Roman" w:eastAsia="Times New Roman" w:hAnsi="Times New Roman" w:cs="Times New Roman"/>
      <w:sz w:val="24"/>
      <w:lang w:val="pl-PL" w:eastAsia="en-US"/>
    </w:rPr>
  </w:style>
  <w:style w:type="numbering" w:customStyle="1" w:styleId="WWNum30">
    <w:name w:val="WWNum30"/>
    <w:rsid w:val="002202A9"/>
    <w:pPr>
      <w:numPr>
        <w:numId w:val="41"/>
      </w:numPr>
    </w:pPr>
  </w:style>
  <w:style w:type="paragraph" w:styleId="Poprawka">
    <w:name w:val="Revision"/>
    <w:hidden/>
    <w:uiPriority w:val="99"/>
    <w:semiHidden/>
    <w:rsid w:val="002202A9"/>
    <w:pPr>
      <w:spacing w:line="240" w:lineRule="auto"/>
    </w:pPr>
    <w:rPr>
      <w:rFonts w:ascii="Calibri" w:eastAsia="Calibri" w:hAnsi="Calibri" w:cs="Times New Roman"/>
      <w:lang w:val="pl-PL" w:eastAsia="en-US"/>
    </w:rPr>
  </w:style>
  <w:style w:type="character" w:customStyle="1" w:styleId="apple-tab-span">
    <w:name w:val="apple-tab-span"/>
    <w:basedOn w:val="Domylnaczcionkaakapitu"/>
    <w:rsid w:val="002202A9"/>
  </w:style>
  <w:style w:type="paragraph" w:styleId="Spistreci2">
    <w:name w:val="toc 2"/>
    <w:basedOn w:val="Normalny"/>
    <w:next w:val="Normalny"/>
    <w:autoRedefine/>
    <w:uiPriority w:val="39"/>
    <w:unhideWhenUsed/>
    <w:rsid w:val="0092667E"/>
    <w:pPr>
      <w:spacing w:after="100"/>
      <w:ind w:left="220"/>
    </w:pPr>
  </w:style>
  <w:style w:type="paragraph" w:styleId="Spistreci5">
    <w:name w:val="toc 5"/>
    <w:basedOn w:val="Normalny"/>
    <w:next w:val="Normalny"/>
    <w:autoRedefine/>
    <w:uiPriority w:val="39"/>
    <w:unhideWhenUsed/>
    <w:rsid w:val="0092667E"/>
    <w:pPr>
      <w:spacing w:after="100"/>
      <w:ind w:left="880"/>
    </w:pPr>
  </w:style>
  <w:style w:type="paragraph" w:styleId="Spistreci3">
    <w:name w:val="toc 3"/>
    <w:basedOn w:val="Normalny"/>
    <w:next w:val="Normalny"/>
    <w:autoRedefine/>
    <w:uiPriority w:val="39"/>
    <w:unhideWhenUsed/>
    <w:rsid w:val="0092667E"/>
    <w:pPr>
      <w:spacing w:after="100"/>
      <w:ind w:left="440"/>
    </w:pPr>
  </w:style>
  <w:style w:type="paragraph" w:styleId="Spistreci7">
    <w:name w:val="toc 7"/>
    <w:basedOn w:val="Normalny"/>
    <w:next w:val="Normalny"/>
    <w:autoRedefine/>
    <w:uiPriority w:val="39"/>
    <w:unhideWhenUsed/>
    <w:rsid w:val="0092667E"/>
    <w:pPr>
      <w:spacing w:after="100"/>
      <w:ind w:left="1320"/>
    </w:pPr>
  </w:style>
  <w:style w:type="paragraph" w:styleId="Spistreci1">
    <w:name w:val="toc 1"/>
    <w:basedOn w:val="Normalny"/>
    <w:next w:val="Normalny"/>
    <w:autoRedefine/>
    <w:uiPriority w:val="39"/>
    <w:unhideWhenUsed/>
    <w:rsid w:val="00EA5C86"/>
    <w:pPr>
      <w:spacing w:after="100"/>
    </w:pPr>
  </w:style>
  <w:style w:type="paragraph" w:customStyle="1" w:styleId="center">
    <w:name w:val="center"/>
    <w:rsid w:val="00833F7F"/>
    <w:pPr>
      <w:spacing w:after="200"/>
      <w:jc w:val="center"/>
    </w:pPr>
    <w:rPr>
      <w:rFonts w:ascii="Arial Narrow" w:eastAsia="Times New Roman" w:hAnsi="Arial Narrow" w:cs="Arial Narrow"/>
      <w:lang w:val="pl-PL"/>
    </w:rPr>
  </w:style>
  <w:style w:type="paragraph" w:customStyle="1" w:styleId="right">
    <w:name w:val="right"/>
    <w:rsid w:val="00833F7F"/>
    <w:pPr>
      <w:spacing w:after="200"/>
      <w:jc w:val="right"/>
    </w:pPr>
    <w:rPr>
      <w:rFonts w:ascii="Arial Narrow" w:eastAsia="Times New Roman" w:hAnsi="Arial Narrow" w:cs="Arial Narrow"/>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16749">
      <w:bodyDiv w:val="1"/>
      <w:marLeft w:val="0"/>
      <w:marRight w:val="0"/>
      <w:marTop w:val="0"/>
      <w:marBottom w:val="0"/>
      <w:divBdr>
        <w:top w:val="none" w:sz="0" w:space="0" w:color="auto"/>
        <w:left w:val="none" w:sz="0" w:space="0" w:color="auto"/>
        <w:bottom w:val="none" w:sz="0" w:space="0" w:color="auto"/>
        <w:right w:val="none" w:sz="0" w:space="0" w:color="auto"/>
      </w:divBdr>
    </w:div>
    <w:div w:id="222260878">
      <w:bodyDiv w:val="1"/>
      <w:marLeft w:val="0"/>
      <w:marRight w:val="0"/>
      <w:marTop w:val="0"/>
      <w:marBottom w:val="0"/>
      <w:divBdr>
        <w:top w:val="none" w:sz="0" w:space="0" w:color="auto"/>
        <w:left w:val="none" w:sz="0" w:space="0" w:color="auto"/>
        <w:bottom w:val="none" w:sz="0" w:space="0" w:color="auto"/>
        <w:right w:val="none" w:sz="0" w:space="0" w:color="auto"/>
      </w:divBdr>
    </w:div>
    <w:div w:id="606429520">
      <w:bodyDiv w:val="1"/>
      <w:marLeft w:val="0"/>
      <w:marRight w:val="0"/>
      <w:marTop w:val="0"/>
      <w:marBottom w:val="0"/>
      <w:divBdr>
        <w:top w:val="none" w:sz="0" w:space="0" w:color="auto"/>
        <w:left w:val="none" w:sz="0" w:space="0" w:color="auto"/>
        <w:bottom w:val="none" w:sz="0" w:space="0" w:color="auto"/>
        <w:right w:val="none" w:sz="0" w:space="0" w:color="auto"/>
      </w:divBdr>
    </w:div>
    <w:div w:id="1427772729">
      <w:bodyDiv w:val="1"/>
      <w:marLeft w:val="0"/>
      <w:marRight w:val="0"/>
      <w:marTop w:val="0"/>
      <w:marBottom w:val="0"/>
      <w:divBdr>
        <w:top w:val="none" w:sz="0" w:space="0" w:color="auto"/>
        <w:left w:val="none" w:sz="0" w:space="0" w:color="auto"/>
        <w:bottom w:val="none" w:sz="0" w:space="0" w:color="auto"/>
        <w:right w:val="none" w:sz="0" w:space="0" w:color="auto"/>
      </w:divBdr>
    </w:div>
    <w:div w:id="1557665150">
      <w:bodyDiv w:val="1"/>
      <w:marLeft w:val="0"/>
      <w:marRight w:val="0"/>
      <w:marTop w:val="0"/>
      <w:marBottom w:val="0"/>
      <w:divBdr>
        <w:top w:val="none" w:sz="0" w:space="0" w:color="auto"/>
        <w:left w:val="none" w:sz="0" w:space="0" w:color="auto"/>
        <w:bottom w:val="none" w:sz="0" w:space="0" w:color="auto"/>
        <w:right w:val="none" w:sz="0" w:space="0" w:color="auto"/>
      </w:divBdr>
    </w:div>
    <w:div w:id="1950962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trzebownisko"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eader" Target="header1.xml"/><Relationship Id="rId10" Type="http://schemas.openxmlformats.org/officeDocument/2006/relationships/hyperlink" Target="https://platformazakupowa.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trzebownisko" TargetMode="External"/><Relationship Id="rId14" Type="http://schemas.openxmlformats.org/officeDocument/2006/relationships/hyperlink" Target="mailto:przetargi@trzebownisko.pl" TargetMode="External"/><Relationship Id="rId22" Type="http://schemas.openxmlformats.org/officeDocument/2006/relationships/hyperlink" Target="http://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platformazakupowa.pl" TargetMode="External"/><Relationship Id="rId8" Type="http://schemas.openxmlformats.org/officeDocument/2006/relationships/hyperlink" Target="mailto:poczta@trzebownisko.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EE2B4-6103-4DC5-9440-51B4358C7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6CF2E9D6.dotm</Template>
  <TotalTime>47</TotalTime>
  <Pages>41</Pages>
  <Words>19284</Words>
  <Characters>115709</Characters>
  <Application>Microsoft Office Word</Application>
  <DocSecurity>0</DocSecurity>
  <Lines>964</Lines>
  <Paragraphs>269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Gwóźdź</dc:creator>
  <cp:lastModifiedBy>Zbigniew Pawlarczyk</cp:lastModifiedBy>
  <cp:revision>5</cp:revision>
  <cp:lastPrinted>2021-04-26T09:38:00Z</cp:lastPrinted>
  <dcterms:created xsi:type="dcterms:W3CDTF">2021-07-08T09:10:00Z</dcterms:created>
  <dcterms:modified xsi:type="dcterms:W3CDTF">2021-07-13T11:55:00Z</dcterms:modified>
</cp:coreProperties>
</file>