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877E" w14:textId="5523D658" w:rsidR="00A71656" w:rsidRPr="00920317" w:rsidRDefault="00A71656" w:rsidP="00060FD7">
      <w:pPr>
        <w:keepNext/>
        <w:keepLines/>
        <w:spacing w:after="0" w:line="240" w:lineRule="auto"/>
        <w:jc w:val="right"/>
        <w:outlineLvl w:val="0"/>
        <w:rPr>
          <w:rFonts w:eastAsia="Times New Roman" w:cs="Times New Roman"/>
          <w:bCs/>
          <w:i/>
          <w:lang w:eastAsia="pl-PL"/>
        </w:rPr>
      </w:pPr>
      <w:bookmarkStart w:id="0" w:name="_Hlk62727699"/>
      <w:r w:rsidRPr="00920317">
        <w:rPr>
          <w:rFonts w:eastAsia="Times New Roman" w:cs="Times New Roman"/>
          <w:bCs/>
          <w:i/>
          <w:lang w:eastAsia="pl-PL"/>
        </w:rPr>
        <w:t>Załącznik nr 1 do SWZ</w:t>
      </w:r>
      <w:r w:rsidR="00C41D09" w:rsidRPr="00920317">
        <w:rPr>
          <w:rFonts w:eastAsia="Times New Roman" w:cs="Times New Roman"/>
          <w:bCs/>
          <w:i/>
          <w:lang w:eastAsia="pl-PL"/>
        </w:rPr>
        <w:t xml:space="preserve"> </w:t>
      </w:r>
    </w:p>
    <w:bookmarkEnd w:id="0"/>
    <w:p w14:paraId="248DB60E" w14:textId="77777777" w:rsidR="00A71656" w:rsidRPr="00920317" w:rsidRDefault="00A71656" w:rsidP="00A71656">
      <w:pPr>
        <w:spacing w:after="0" w:line="240" w:lineRule="auto"/>
        <w:rPr>
          <w:rFonts w:eastAsia="Times New Roman" w:cs="Times New Roman"/>
          <w:sz w:val="24"/>
          <w:szCs w:val="24"/>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425"/>
        <w:gridCol w:w="992"/>
        <w:gridCol w:w="7513"/>
      </w:tblGrid>
      <w:tr w:rsidR="00A71656" w:rsidRPr="00920317" w14:paraId="4220FD4F" w14:textId="77777777" w:rsidTr="0085154B">
        <w:trPr>
          <w:trHeight w:val="559"/>
        </w:trPr>
        <w:tc>
          <w:tcPr>
            <w:tcW w:w="10485" w:type="dxa"/>
            <w:gridSpan w:val="4"/>
            <w:shd w:val="clear" w:color="auto" w:fill="D9D9D9"/>
            <w:vAlign w:val="center"/>
          </w:tcPr>
          <w:p w14:paraId="6B8E0349" w14:textId="77777777" w:rsidR="00A71656" w:rsidRPr="00920317" w:rsidRDefault="00A71656" w:rsidP="00A71656">
            <w:pPr>
              <w:spacing w:after="0" w:line="240" w:lineRule="auto"/>
              <w:jc w:val="center"/>
              <w:rPr>
                <w:rFonts w:eastAsia="Times New Roman" w:cs="Times New Roman"/>
                <w:b/>
                <w:sz w:val="28"/>
                <w:szCs w:val="24"/>
                <w:lang w:eastAsia="pl-PL"/>
              </w:rPr>
            </w:pPr>
            <w:r w:rsidRPr="00920317">
              <w:rPr>
                <w:rFonts w:eastAsia="Times New Roman" w:cs="Times New Roman"/>
                <w:b/>
                <w:sz w:val="28"/>
                <w:szCs w:val="24"/>
                <w:lang w:eastAsia="pl-PL"/>
              </w:rPr>
              <w:t>FORMULARZ OFERTOWY</w:t>
            </w:r>
            <w:r w:rsidR="009A0A4D" w:rsidRPr="00920317">
              <w:t xml:space="preserve"> </w:t>
            </w:r>
          </w:p>
        </w:tc>
      </w:tr>
      <w:tr w:rsidR="00A71656" w:rsidRPr="00920317" w14:paraId="2DE65E08" w14:textId="77777777" w:rsidTr="007D010E">
        <w:trPr>
          <w:trHeight w:val="389"/>
        </w:trPr>
        <w:tc>
          <w:tcPr>
            <w:tcW w:w="1555" w:type="dxa"/>
            <w:vAlign w:val="center"/>
          </w:tcPr>
          <w:p w14:paraId="06A287DC" w14:textId="77777777" w:rsidR="00A71656" w:rsidRPr="00920317" w:rsidRDefault="00A71656" w:rsidP="00A71656">
            <w:pPr>
              <w:spacing w:after="0" w:line="240" w:lineRule="auto"/>
              <w:jc w:val="center"/>
              <w:rPr>
                <w:rFonts w:eastAsia="Times New Roman" w:cs="Times New Roman"/>
                <w:b/>
                <w:bCs/>
                <w:i/>
                <w:iCs/>
                <w:sz w:val="20"/>
                <w:szCs w:val="20"/>
                <w:lang w:eastAsia="pl-PL"/>
              </w:rPr>
            </w:pPr>
            <w:bookmarkStart w:id="1" w:name="_Hlk67989066"/>
            <w:r w:rsidRPr="00920317">
              <w:rPr>
                <w:rFonts w:eastAsia="Times New Roman" w:cs="Times New Roman"/>
                <w:b/>
                <w:bCs/>
                <w:i/>
                <w:iCs/>
                <w:sz w:val="20"/>
                <w:szCs w:val="20"/>
                <w:lang w:eastAsia="pl-PL"/>
              </w:rPr>
              <w:t>Przedmiot zamówienia</w:t>
            </w:r>
          </w:p>
        </w:tc>
        <w:tc>
          <w:tcPr>
            <w:tcW w:w="8930" w:type="dxa"/>
            <w:gridSpan w:val="3"/>
            <w:shd w:val="clear" w:color="auto" w:fill="D9D9D9" w:themeFill="background1" w:themeFillShade="D9"/>
            <w:vAlign w:val="center"/>
          </w:tcPr>
          <w:p w14:paraId="2442B354" w14:textId="12A9BFEA" w:rsidR="00A71656" w:rsidRPr="002038D7" w:rsidRDefault="00060FD7" w:rsidP="00A71656">
            <w:pPr>
              <w:spacing w:after="0" w:line="240" w:lineRule="auto"/>
              <w:jc w:val="center"/>
              <w:rPr>
                <w:rFonts w:eastAsia="Times New Roman" w:cs="Times New Roman"/>
                <w:b/>
                <w:bCs/>
                <w:i/>
                <w:iCs/>
                <w:lang w:eastAsia="pl-PL"/>
              </w:rPr>
            </w:pPr>
            <w:r w:rsidRPr="00060FD7">
              <w:rPr>
                <w:rFonts w:eastAsia="Times New Roman" w:cs="Times New Roman"/>
                <w:b/>
                <w:bCs/>
                <w:i/>
                <w:iCs/>
                <w:lang w:eastAsia="pl-PL"/>
              </w:rPr>
              <w:t>ŚWIADCZENIE USŁUGI ODBIORU, TRANSPORTU I DALSZEGO ZAGOSPODAROWANIA ODPADÓW KOMUNALNYCH Z TERENU SZPITALA SPECJALISTYCZNEGO W PILE IM. STANISŁAWA STASZICA</w:t>
            </w:r>
          </w:p>
        </w:tc>
      </w:tr>
      <w:bookmarkEnd w:id="1"/>
      <w:tr w:rsidR="00A71656" w:rsidRPr="00920317" w14:paraId="3407E224" w14:textId="77777777" w:rsidTr="0085154B">
        <w:tc>
          <w:tcPr>
            <w:tcW w:w="1555" w:type="dxa"/>
            <w:tcBorders>
              <w:bottom w:val="single" w:sz="12" w:space="0" w:color="auto"/>
            </w:tcBorders>
          </w:tcPr>
          <w:p w14:paraId="79B21B70" w14:textId="77777777" w:rsidR="00A71656" w:rsidRPr="00920317" w:rsidRDefault="00A71656" w:rsidP="00A7165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8930" w:type="dxa"/>
            <w:gridSpan w:val="3"/>
            <w:tcBorders>
              <w:bottom w:val="single" w:sz="12" w:space="0" w:color="auto"/>
            </w:tcBorders>
          </w:tcPr>
          <w:p w14:paraId="40D3A347" w14:textId="77777777" w:rsidR="00A71656" w:rsidRPr="00920317" w:rsidRDefault="00A71656" w:rsidP="00A7165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14:paraId="122BC3EC" w14:textId="77777777" w:rsidR="00A71656" w:rsidRPr="00920317" w:rsidRDefault="00A71656" w:rsidP="00A7165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64–920 Piła, ul. Rydygiera 1</w:t>
            </w:r>
          </w:p>
        </w:tc>
      </w:tr>
      <w:tr w:rsidR="00A71656" w:rsidRPr="00920317" w14:paraId="13957D58" w14:textId="77777777" w:rsidTr="00D51E92">
        <w:trPr>
          <w:trHeight w:val="1429"/>
        </w:trPr>
        <w:tc>
          <w:tcPr>
            <w:tcW w:w="1980" w:type="dxa"/>
            <w:gridSpan w:val="2"/>
            <w:tcBorders>
              <w:top w:val="single" w:sz="12" w:space="0" w:color="auto"/>
            </w:tcBorders>
            <w:shd w:val="clear" w:color="auto" w:fill="FFE599"/>
          </w:tcPr>
          <w:p w14:paraId="2D7B5BC4" w14:textId="77777777" w:rsidR="00D05CB9" w:rsidRPr="00920317" w:rsidRDefault="00D05CB9" w:rsidP="009A0A4D">
            <w:pPr>
              <w:spacing w:after="0" w:line="240" w:lineRule="auto"/>
              <w:jc w:val="center"/>
              <w:rPr>
                <w:rFonts w:eastAsia="Times New Roman" w:cs="Times New Roman"/>
                <w:b/>
                <w:bCs/>
                <w:i/>
                <w:iCs/>
                <w:sz w:val="24"/>
                <w:szCs w:val="24"/>
                <w:lang w:eastAsia="pl-PL"/>
              </w:rPr>
            </w:pPr>
          </w:p>
          <w:p w14:paraId="707C3C20"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14:paraId="691B943B"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pełna nazwa,</w:t>
            </w:r>
          </w:p>
          <w:p w14:paraId="621277F8" w14:textId="29AACFE1" w:rsidR="00A71656" w:rsidRPr="00920317" w:rsidRDefault="009A0A4D" w:rsidP="009A0A4D">
            <w:pPr>
              <w:spacing w:after="0" w:line="240" w:lineRule="auto"/>
              <w:jc w:val="center"/>
              <w:rPr>
                <w:rFonts w:eastAsia="Times New Roman" w:cs="Times New Roman"/>
                <w:b/>
                <w:bCs/>
                <w:i/>
                <w:iCs/>
                <w:sz w:val="10"/>
                <w:szCs w:val="24"/>
                <w:lang w:eastAsia="pl-PL"/>
              </w:rPr>
            </w:pPr>
            <w:r w:rsidRPr="00920317">
              <w:rPr>
                <w:rFonts w:eastAsia="Times New Roman" w:cs="Times New Roman"/>
                <w:b/>
                <w:bCs/>
                <w:i/>
                <w:iCs/>
                <w:sz w:val="24"/>
                <w:szCs w:val="24"/>
                <w:lang w:eastAsia="pl-PL"/>
              </w:rPr>
              <w:t>adres</w:t>
            </w:r>
          </w:p>
          <w:p w14:paraId="79914B71" w14:textId="77777777" w:rsidR="00A71656" w:rsidRPr="00920317" w:rsidRDefault="00A71656" w:rsidP="00A71656">
            <w:pPr>
              <w:spacing w:after="0" w:line="240" w:lineRule="auto"/>
              <w:jc w:val="center"/>
              <w:rPr>
                <w:rFonts w:eastAsia="Times New Roman" w:cs="Times New Roman"/>
                <w:b/>
                <w:bCs/>
                <w:i/>
                <w:iCs/>
                <w:sz w:val="24"/>
                <w:szCs w:val="24"/>
                <w:lang w:eastAsia="pl-PL"/>
              </w:rPr>
            </w:pPr>
          </w:p>
        </w:tc>
        <w:tc>
          <w:tcPr>
            <w:tcW w:w="8505" w:type="dxa"/>
            <w:gridSpan w:val="2"/>
            <w:tcBorders>
              <w:top w:val="single" w:sz="12" w:space="0" w:color="auto"/>
            </w:tcBorders>
          </w:tcPr>
          <w:p w14:paraId="560832E6" w14:textId="77777777" w:rsidR="00A71656" w:rsidRPr="00920317" w:rsidRDefault="00A71656" w:rsidP="00A71656">
            <w:pPr>
              <w:spacing w:after="0" w:line="240" w:lineRule="auto"/>
              <w:rPr>
                <w:rFonts w:eastAsia="Times New Roman" w:cs="Times New Roman"/>
                <w:sz w:val="24"/>
                <w:szCs w:val="24"/>
                <w:lang w:eastAsia="pl-PL"/>
              </w:rPr>
            </w:pPr>
          </w:p>
        </w:tc>
      </w:tr>
      <w:tr w:rsidR="00B310E8" w:rsidRPr="00920317" w14:paraId="76BFEE5F" w14:textId="77777777" w:rsidTr="00B310E8">
        <w:trPr>
          <w:trHeight w:val="294"/>
        </w:trPr>
        <w:tc>
          <w:tcPr>
            <w:tcW w:w="1980" w:type="dxa"/>
            <w:gridSpan w:val="2"/>
            <w:tcBorders>
              <w:top w:val="single" w:sz="12" w:space="0" w:color="auto"/>
            </w:tcBorders>
            <w:shd w:val="clear" w:color="auto" w:fill="FFE599"/>
          </w:tcPr>
          <w:p w14:paraId="2340256F" w14:textId="3443226C" w:rsidR="00B310E8" w:rsidRPr="00920317" w:rsidRDefault="00B310E8" w:rsidP="009A0A4D">
            <w:pPr>
              <w:spacing w:after="0" w:line="240" w:lineRule="auto"/>
              <w:jc w:val="center"/>
              <w:rPr>
                <w:rFonts w:eastAsia="Times New Roman" w:cs="Times New Roman"/>
                <w:b/>
                <w:bCs/>
                <w:i/>
                <w:iCs/>
                <w:sz w:val="24"/>
                <w:szCs w:val="24"/>
                <w:lang w:eastAsia="pl-PL"/>
              </w:rPr>
            </w:pPr>
            <w:r>
              <w:rPr>
                <w:rFonts w:eastAsia="Times New Roman" w:cs="Times New Roman"/>
                <w:b/>
                <w:bCs/>
                <w:i/>
                <w:iCs/>
                <w:sz w:val="24"/>
                <w:szCs w:val="24"/>
                <w:lang w:eastAsia="pl-PL"/>
              </w:rPr>
              <w:t>województwo</w:t>
            </w:r>
          </w:p>
        </w:tc>
        <w:tc>
          <w:tcPr>
            <w:tcW w:w="8505" w:type="dxa"/>
            <w:gridSpan w:val="2"/>
            <w:tcBorders>
              <w:top w:val="single" w:sz="12" w:space="0" w:color="auto"/>
            </w:tcBorders>
          </w:tcPr>
          <w:p w14:paraId="6EE8DF00" w14:textId="77777777" w:rsidR="00B310E8" w:rsidRPr="00920317" w:rsidRDefault="00B310E8" w:rsidP="00A71656">
            <w:pPr>
              <w:spacing w:after="0" w:line="240" w:lineRule="auto"/>
              <w:rPr>
                <w:rFonts w:eastAsia="Times New Roman" w:cs="Times New Roman"/>
                <w:sz w:val="24"/>
                <w:szCs w:val="24"/>
                <w:lang w:eastAsia="pl-PL"/>
              </w:rPr>
            </w:pPr>
          </w:p>
        </w:tc>
      </w:tr>
      <w:tr w:rsidR="00A71656" w:rsidRPr="00920317" w14:paraId="467EB1D8" w14:textId="77777777" w:rsidTr="00B310E8">
        <w:trPr>
          <w:trHeight w:val="132"/>
        </w:trPr>
        <w:tc>
          <w:tcPr>
            <w:tcW w:w="1980" w:type="dxa"/>
            <w:gridSpan w:val="2"/>
            <w:shd w:val="clear" w:color="auto" w:fill="F7CAAC" w:themeFill="accent2" w:themeFillTint="66"/>
          </w:tcPr>
          <w:p w14:paraId="68F66000"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NIP</w:t>
            </w:r>
          </w:p>
        </w:tc>
        <w:tc>
          <w:tcPr>
            <w:tcW w:w="8505" w:type="dxa"/>
            <w:gridSpan w:val="2"/>
          </w:tcPr>
          <w:p w14:paraId="4ECDC155"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2142A920" w14:textId="77777777" w:rsidTr="00B310E8">
        <w:trPr>
          <w:trHeight w:val="132"/>
        </w:trPr>
        <w:tc>
          <w:tcPr>
            <w:tcW w:w="1980" w:type="dxa"/>
            <w:gridSpan w:val="2"/>
            <w:shd w:val="clear" w:color="auto" w:fill="F7CAAC" w:themeFill="accent2" w:themeFillTint="66"/>
          </w:tcPr>
          <w:p w14:paraId="05798EC1"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val="en-US" w:eastAsia="pl-PL"/>
              </w:rPr>
              <w:t>REGON</w:t>
            </w:r>
          </w:p>
        </w:tc>
        <w:tc>
          <w:tcPr>
            <w:tcW w:w="8505" w:type="dxa"/>
            <w:gridSpan w:val="2"/>
          </w:tcPr>
          <w:p w14:paraId="23662914" w14:textId="77777777" w:rsidR="00A71656" w:rsidRPr="00920317" w:rsidRDefault="00A71656" w:rsidP="00A71656">
            <w:pPr>
              <w:spacing w:after="0" w:line="240" w:lineRule="auto"/>
              <w:rPr>
                <w:rFonts w:eastAsia="Times New Roman" w:cs="Times New Roman"/>
                <w:sz w:val="24"/>
                <w:szCs w:val="24"/>
                <w:lang w:val="en-US" w:eastAsia="pl-PL"/>
              </w:rPr>
            </w:pPr>
          </w:p>
        </w:tc>
      </w:tr>
      <w:tr w:rsidR="006C4F3E" w:rsidRPr="00920317" w14:paraId="35427584" w14:textId="77777777" w:rsidTr="00B310E8">
        <w:trPr>
          <w:trHeight w:val="132"/>
        </w:trPr>
        <w:tc>
          <w:tcPr>
            <w:tcW w:w="1980" w:type="dxa"/>
            <w:gridSpan w:val="2"/>
            <w:shd w:val="clear" w:color="auto" w:fill="F7CAAC" w:themeFill="accent2" w:themeFillTint="66"/>
          </w:tcPr>
          <w:p w14:paraId="51682836" w14:textId="0D26EEFB" w:rsidR="006C4F3E" w:rsidRPr="00920317" w:rsidRDefault="006C4F3E" w:rsidP="00A7165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8505" w:type="dxa"/>
            <w:gridSpan w:val="2"/>
          </w:tcPr>
          <w:p w14:paraId="23DB75C9" w14:textId="77777777" w:rsidR="006C4F3E" w:rsidRPr="00920317" w:rsidRDefault="006C4F3E" w:rsidP="00A71656">
            <w:pPr>
              <w:spacing w:after="0" w:line="240" w:lineRule="auto"/>
              <w:rPr>
                <w:rFonts w:eastAsia="Times New Roman" w:cs="Times New Roman"/>
                <w:sz w:val="24"/>
                <w:szCs w:val="24"/>
                <w:lang w:val="en-US" w:eastAsia="pl-PL"/>
              </w:rPr>
            </w:pPr>
          </w:p>
        </w:tc>
      </w:tr>
      <w:tr w:rsidR="00A71656" w:rsidRPr="00920317" w14:paraId="79C9515A" w14:textId="77777777" w:rsidTr="0085154B">
        <w:trPr>
          <w:trHeight w:val="132"/>
        </w:trPr>
        <w:tc>
          <w:tcPr>
            <w:tcW w:w="1980" w:type="dxa"/>
            <w:gridSpan w:val="2"/>
            <w:shd w:val="clear" w:color="auto" w:fill="FFE599"/>
          </w:tcPr>
          <w:p w14:paraId="155F07B2"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eastAsia="pl-PL"/>
              </w:rPr>
              <w:t>TELEFON</w:t>
            </w:r>
          </w:p>
        </w:tc>
        <w:tc>
          <w:tcPr>
            <w:tcW w:w="8505" w:type="dxa"/>
            <w:gridSpan w:val="2"/>
          </w:tcPr>
          <w:p w14:paraId="79B6EDAF"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4F253D81" w14:textId="77777777" w:rsidTr="0085154B">
        <w:trPr>
          <w:trHeight w:val="132"/>
        </w:trPr>
        <w:tc>
          <w:tcPr>
            <w:tcW w:w="1980" w:type="dxa"/>
            <w:gridSpan w:val="2"/>
            <w:shd w:val="clear" w:color="auto" w:fill="FFE599"/>
          </w:tcPr>
          <w:p w14:paraId="3B42D06C"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val="en-US" w:eastAsia="pl-PL"/>
              </w:rPr>
              <w:t>E-MAIL</w:t>
            </w:r>
          </w:p>
        </w:tc>
        <w:tc>
          <w:tcPr>
            <w:tcW w:w="8505" w:type="dxa"/>
            <w:gridSpan w:val="2"/>
          </w:tcPr>
          <w:p w14:paraId="0D429A47"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00814E17" w14:textId="77777777" w:rsidTr="00D51E92">
        <w:trPr>
          <w:trHeight w:val="665"/>
        </w:trPr>
        <w:tc>
          <w:tcPr>
            <w:tcW w:w="1980" w:type="dxa"/>
            <w:gridSpan w:val="2"/>
            <w:tcBorders>
              <w:bottom w:val="single" w:sz="4" w:space="0" w:color="auto"/>
            </w:tcBorders>
            <w:shd w:val="clear" w:color="auto" w:fill="FFE599"/>
          </w:tcPr>
          <w:p w14:paraId="70BBCE18"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14:paraId="6FDE6D92"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8505" w:type="dxa"/>
            <w:gridSpan w:val="2"/>
            <w:tcBorders>
              <w:bottom w:val="single" w:sz="12" w:space="0" w:color="auto"/>
            </w:tcBorders>
          </w:tcPr>
          <w:p w14:paraId="431E67CF" w14:textId="77777777" w:rsidR="00A71656" w:rsidRPr="00920317" w:rsidRDefault="00A71656" w:rsidP="00A71656">
            <w:pPr>
              <w:spacing w:after="0" w:line="240" w:lineRule="auto"/>
              <w:rPr>
                <w:rFonts w:eastAsia="Times New Roman" w:cs="Times New Roman"/>
                <w:sz w:val="24"/>
                <w:szCs w:val="24"/>
                <w:lang w:eastAsia="pl-PL"/>
              </w:rPr>
            </w:pPr>
          </w:p>
        </w:tc>
      </w:tr>
      <w:tr w:rsidR="007A41D3" w:rsidRPr="00920317" w14:paraId="2ED0181D" w14:textId="77777777" w:rsidTr="00D51E92">
        <w:trPr>
          <w:trHeight w:val="1333"/>
        </w:trPr>
        <w:tc>
          <w:tcPr>
            <w:tcW w:w="198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7E7E050" w14:textId="77777777" w:rsidR="007A41D3" w:rsidRPr="003C5EC1" w:rsidRDefault="007A41D3" w:rsidP="007A41D3">
            <w:pPr>
              <w:spacing w:after="0" w:line="240" w:lineRule="auto"/>
              <w:jc w:val="center"/>
              <w:rPr>
                <w:rFonts w:eastAsia="Times New Roman" w:cs="Times New Roman"/>
                <w:b/>
                <w:bCs/>
                <w:sz w:val="16"/>
                <w:szCs w:val="16"/>
                <w:lang w:eastAsia="pl-PL"/>
              </w:rPr>
            </w:pPr>
            <w:r w:rsidRPr="003C5EC1">
              <w:rPr>
                <w:rFonts w:eastAsia="Times New Roman" w:cs="Times New Roman"/>
                <w:b/>
                <w:bCs/>
                <w:sz w:val="16"/>
                <w:szCs w:val="16"/>
                <w:lang w:eastAsia="pl-PL"/>
              </w:rPr>
              <w:t>OFEROWANA WARTOŚĆ</w:t>
            </w:r>
          </w:p>
          <w:p w14:paraId="75955518" w14:textId="77777777" w:rsidR="007A41D3" w:rsidRPr="003C5EC1" w:rsidRDefault="007A41D3" w:rsidP="007A41D3">
            <w:pPr>
              <w:spacing w:after="0" w:line="240" w:lineRule="auto"/>
              <w:jc w:val="center"/>
              <w:rPr>
                <w:rFonts w:eastAsia="Times New Roman" w:cs="Times New Roman"/>
                <w:b/>
                <w:bCs/>
                <w:sz w:val="16"/>
                <w:szCs w:val="16"/>
                <w:lang w:eastAsia="pl-PL"/>
              </w:rPr>
            </w:pPr>
            <w:r w:rsidRPr="003C5EC1">
              <w:rPr>
                <w:rFonts w:eastAsia="Times New Roman" w:cs="Times New Roman"/>
                <w:b/>
                <w:bCs/>
                <w:sz w:val="16"/>
                <w:szCs w:val="16"/>
                <w:lang w:eastAsia="pl-PL"/>
              </w:rPr>
              <w:t xml:space="preserve">ZA WYKONANIE </w:t>
            </w:r>
          </w:p>
          <w:p w14:paraId="7CEE7978" w14:textId="5F307746" w:rsidR="007A41D3" w:rsidRPr="003C5EC1" w:rsidRDefault="007A41D3" w:rsidP="007A41D3">
            <w:pPr>
              <w:spacing w:after="0" w:line="240" w:lineRule="auto"/>
              <w:jc w:val="center"/>
              <w:rPr>
                <w:rFonts w:eastAsia="Times New Roman" w:cs="Times New Roman"/>
                <w:b/>
                <w:bCs/>
                <w:sz w:val="16"/>
                <w:szCs w:val="16"/>
                <w:lang w:eastAsia="pl-PL"/>
              </w:rPr>
            </w:pPr>
            <w:r w:rsidRPr="003C5EC1">
              <w:rPr>
                <w:rFonts w:eastAsia="Times New Roman" w:cs="Times New Roman"/>
                <w:b/>
                <w:bCs/>
                <w:sz w:val="16"/>
                <w:szCs w:val="16"/>
                <w:lang w:eastAsia="pl-PL"/>
              </w:rPr>
              <w:t xml:space="preserve">ZADANIA </w:t>
            </w:r>
          </w:p>
          <w:p w14:paraId="06ACA2D6" w14:textId="449766EA" w:rsidR="007A41D3" w:rsidRPr="00920317" w:rsidRDefault="003C5EC1" w:rsidP="007A41D3">
            <w:pPr>
              <w:spacing w:after="0" w:line="240" w:lineRule="auto"/>
              <w:jc w:val="center"/>
              <w:rPr>
                <w:rFonts w:eastAsia="Times New Roman" w:cs="Times New Roman"/>
                <w:b/>
                <w:bCs/>
                <w:i/>
                <w:iCs/>
                <w:sz w:val="18"/>
                <w:szCs w:val="24"/>
                <w:lang w:eastAsia="pl-PL"/>
              </w:rPr>
            </w:pPr>
            <w:r w:rsidRPr="00920317">
              <w:rPr>
                <w:rFonts w:eastAsia="Times New Roman" w:cs="Times New Roman"/>
                <w:bCs/>
                <w:i/>
                <w:iCs/>
                <w:sz w:val="16"/>
                <w:szCs w:val="24"/>
                <w:lang w:eastAsia="pl-PL"/>
              </w:rPr>
              <w:t xml:space="preserve"> </w:t>
            </w:r>
            <w:r w:rsidR="007A41D3" w:rsidRPr="00920317">
              <w:rPr>
                <w:rFonts w:eastAsia="Times New Roman" w:cs="Times New Roman"/>
                <w:bCs/>
                <w:i/>
                <w:iCs/>
                <w:sz w:val="16"/>
                <w:szCs w:val="24"/>
                <w:lang w:eastAsia="pl-PL"/>
              </w:rPr>
              <w:t>(podlega ocenie)</w:t>
            </w:r>
          </w:p>
        </w:tc>
        <w:tc>
          <w:tcPr>
            <w:tcW w:w="8505" w:type="dxa"/>
            <w:gridSpan w:val="2"/>
            <w:tcBorders>
              <w:top w:val="single" w:sz="12" w:space="0" w:color="auto"/>
              <w:left w:val="single" w:sz="4" w:space="0" w:color="auto"/>
              <w:bottom w:val="single" w:sz="4" w:space="0" w:color="auto"/>
              <w:right w:val="single" w:sz="4" w:space="0" w:color="auto"/>
            </w:tcBorders>
          </w:tcPr>
          <w:p w14:paraId="7A85E7C5" w14:textId="77777777" w:rsidR="007A41D3" w:rsidRPr="00920317" w:rsidRDefault="007A41D3" w:rsidP="007A41D3">
            <w:pPr>
              <w:spacing w:after="0" w:line="240" w:lineRule="auto"/>
              <w:rPr>
                <w:rFonts w:eastAsia="Times New Roman" w:cs="Times New Roman"/>
                <w:sz w:val="8"/>
                <w:lang w:eastAsia="pl-PL"/>
              </w:rPr>
            </w:pPr>
          </w:p>
          <w:p w14:paraId="7E1965C0" w14:textId="77777777" w:rsidR="007A41D3" w:rsidRPr="00920317" w:rsidRDefault="007A41D3" w:rsidP="007A41D3">
            <w:pPr>
              <w:spacing w:after="0" w:line="240" w:lineRule="auto"/>
              <w:rPr>
                <w:rFonts w:eastAsia="Times New Roman" w:cs="Times New Roman"/>
                <w:b/>
                <w:lang w:eastAsia="pl-PL"/>
              </w:rPr>
            </w:pPr>
            <w:r w:rsidRPr="00920317">
              <w:rPr>
                <w:rFonts w:eastAsia="Times New Roman" w:cs="Times New Roman"/>
                <w:b/>
                <w:lang w:eastAsia="pl-PL"/>
              </w:rPr>
              <w:t xml:space="preserve">wartość brutto: </w:t>
            </w:r>
          </w:p>
          <w:p w14:paraId="2F617A40" w14:textId="77777777" w:rsidR="007A41D3" w:rsidRPr="00920317" w:rsidRDefault="007A41D3" w:rsidP="007A41D3">
            <w:pPr>
              <w:spacing w:after="0" w:line="240" w:lineRule="auto"/>
              <w:rPr>
                <w:rFonts w:eastAsia="Times New Roman" w:cs="Times New Roman"/>
                <w:lang w:eastAsia="pl-PL"/>
              </w:rPr>
            </w:pPr>
            <w:r w:rsidRPr="00920317">
              <w:rPr>
                <w:rFonts w:eastAsia="Times New Roman" w:cs="Times New Roman"/>
                <w:lang w:eastAsia="pl-PL"/>
              </w:rPr>
              <w:t>słownie:</w:t>
            </w:r>
          </w:p>
          <w:p w14:paraId="499BBAB2" w14:textId="77777777" w:rsidR="007A41D3" w:rsidRPr="00920317" w:rsidRDefault="007A41D3" w:rsidP="007A41D3">
            <w:pPr>
              <w:spacing w:after="0" w:line="240" w:lineRule="auto"/>
              <w:rPr>
                <w:rFonts w:eastAsia="Times New Roman" w:cs="Times New Roman"/>
                <w:lang w:eastAsia="pl-PL"/>
              </w:rPr>
            </w:pPr>
            <w:r w:rsidRPr="00920317">
              <w:rPr>
                <w:rFonts w:eastAsia="Times New Roman" w:cs="Times New Roman"/>
                <w:lang w:eastAsia="pl-PL"/>
              </w:rPr>
              <w:t xml:space="preserve">wartość netto: </w:t>
            </w:r>
          </w:p>
          <w:p w14:paraId="76562982" w14:textId="77777777" w:rsidR="007A41D3" w:rsidRPr="00920317" w:rsidRDefault="007A41D3" w:rsidP="007A41D3">
            <w:pPr>
              <w:spacing w:after="0" w:line="240" w:lineRule="auto"/>
              <w:rPr>
                <w:rFonts w:eastAsia="Times New Roman" w:cs="Times New Roman"/>
                <w:lang w:eastAsia="pl-PL"/>
              </w:rPr>
            </w:pPr>
            <w:r w:rsidRPr="00920317">
              <w:rPr>
                <w:rFonts w:eastAsia="Times New Roman" w:cs="Times New Roman"/>
                <w:lang w:eastAsia="pl-PL"/>
              </w:rPr>
              <w:t>słownie:</w:t>
            </w:r>
          </w:p>
          <w:p w14:paraId="27EF9FBF" w14:textId="6283612D" w:rsidR="007A41D3" w:rsidRPr="00920317" w:rsidRDefault="007A41D3" w:rsidP="007A41D3">
            <w:pPr>
              <w:spacing w:after="0" w:line="240" w:lineRule="auto"/>
              <w:rPr>
                <w:rFonts w:eastAsia="Times New Roman" w:cs="Times New Roman"/>
                <w:sz w:val="8"/>
                <w:lang w:eastAsia="pl-PL"/>
              </w:rPr>
            </w:pPr>
            <w:r w:rsidRPr="00920317">
              <w:rPr>
                <w:rFonts w:eastAsia="Times New Roman" w:cs="Times New Roman"/>
                <w:lang w:eastAsia="pl-PL"/>
              </w:rPr>
              <w:t>VAT %:</w:t>
            </w:r>
          </w:p>
        </w:tc>
      </w:tr>
      <w:tr w:rsidR="007A41D3" w:rsidRPr="00920317" w14:paraId="2C7F9348" w14:textId="77777777" w:rsidTr="002038D7">
        <w:trPr>
          <w:trHeight w:val="867"/>
        </w:trPr>
        <w:tc>
          <w:tcPr>
            <w:tcW w:w="1980" w:type="dxa"/>
            <w:gridSpan w:val="2"/>
            <w:tcBorders>
              <w:top w:val="single" w:sz="12" w:space="0" w:color="auto"/>
              <w:left w:val="single" w:sz="4" w:space="0" w:color="auto"/>
              <w:bottom w:val="single" w:sz="4" w:space="0" w:color="auto"/>
              <w:right w:val="single" w:sz="4" w:space="0" w:color="auto"/>
            </w:tcBorders>
            <w:shd w:val="clear" w:color="auto" w:fill="DBDBDB" w:themeFill="accent3" w:themeFillTint="66"/>
            <w:vAlign w:val="center"/>
          </w:tcPr>
          <w:p w14:paraId="68A32A3D" w14:textId="76809D62" w:rsidR="007A41D3" w:rsidRPr="002038D7" w:rsidRDefault="00BF6AFC" w:rsidP="002038D7">
            <w:pPr>
              <w:spacing w:after="0" w:line="240" w:lineRule="auto"/>
              <w:jc w:val="center"/>
              <w:rPr>
                <w:rFonts w:eastAsia="Times New Roman" w:cs="Times New Roman"/>
                <w:i/>
                <w:iCs/>
                <w:sz w:val="16"/>
                <w:lang w:eastAsia="pl-PL"/>
              </w:rPr>
            </w:pPr>
            <w:r w:rsidRPr="00BF6AFC">
              <w:rPr>
                <w:rFonts w:eastAsia="Times New Roman" w:cs="Times New Roman"/>
                <w:b/>
                <w:bCs/>
                <w:i/>
                <w:iCs/>
                <w:sz w:val="18"/>
                <w:szCs w:val="24"/>
                <w:lang w:eastAsia="pl-PL"/>
              </w:rPr>
              <w:t xml:space="preserve">DOSTARCZENIE POJEMNIKA „CITO” </w:t>
            </w:r>
            <w:r w:rsidR="007A41D3" w:rsidRPr="007A41D3">
              <w:rPr>
                <w:rFonts w:eastAsia="Times New Roman" w:cs="Times New Roman"/>
                <w:i/>
                <w:iCs/>
                <w:sz w:val="16"/>
                <w:lang w:eastAsia="pl-PL"/>
              </w:rPr>
              <w:t>(podlega ocenie)</w:t>
            </w:r>
          </w:p>
        </w:tc>
        <w:tc>
          <w:tcPr>
            <w:tcW w:w="8505" w:type="dxa"/>
            <w:gridSpan w:val="2"/>
            <w:tcBorders>
              <w:top w:val="single" w:sz="12" w:space="0" w:color="auto"/>
              <w:left w:val="single" w:sz="4" w:space="0" w:color="auto"/>
              <w:bottom w:val="single" w:sz="4" w:space="0" w:color="auto"/>
              <w:right w:val="single" w:sz="4" w:space="0" w:color="auto"/>
            </w:tcBorders>
            <w:vAlign w:val="center"/>
          </w:tcPr>
          <w:p w14:paraId="5698519B" w14:textId="3E2B26B1" w:rsidR="007A41D3" w:rsidRPr="002038D7" w:rsidRDefault="002038D7" w:rsidP="007A41D3">
            <w:pPr>
              <w:spacing w:after="0" w:line="240" w:lineRule="auto"/>
              <w:rPr>
                <w:bCs/>
                <w:color w:val="000000"/>
                <w:sz w:val="20"/>
                <w:szCs w:val="20"/>
              </w:rPr>
            </w:pPr>
            <w:r w:rsidRPr="002038D7">
              <w:rPr>
                <w:bCs/>
                <w:color w:val="000000"/>
                <w:sz w:val="20"/>
                <w:szCs w:val="20"/>
              </w:rPr>
              <w:t xml:space="preserve">TAK  /  NIE  (niepotrzebne </w:t>
            </w:r>
            <w:r w:rsidR="001A7D7D">
              <w:rPr>
                <w:bCs/>
                <w:color w:val="000000"/>
                <w:sz w:val="20"/>
                <w:szCs w:val="20"/>
              </w:rPr>
              <w:t>usunąć</w:t>
            </w:r>
            <w:r w:rsidR="00060FD7">
              <w:rPr>
                <w:bCs/>
                <w:color w:val="000000"/>
                <w:sz w:val="20"/>
                <w:szCs w:val="20"/>
              </w:rPr>
              <w:t xml:space="preserve"> lub skreślić</w:t>
            </w:r>
            <w:r w:rsidRPr="002038D7">
              <w:rPr>
                <w:bCs/>
                <w:color w:val="000000"/>
                <w:sz w:val="20"/>
                <w:szCs w:val="20"/>
              </w:rPr>
              <w:t>)</w:t>
            </w:r>
          </w:p>
        </w:tc>
      </w:tr>
      <w:tr w:rsidR="007A41D3" w:rsidRPr="00920317" w14:paraId="33E1A08B" w14:textId="77777777" w:rsidTr="0085154B">
        <w:trPr>
          <w:trHeight w:val="98"/>
        </w:trPr>
        <w:tc>
          <w:tcPr>
            <w:tcW w:w="1980" w:type="dxa"/>
            <w:gridSpan w:val="2"/>
            <w:tcBorders>
              <w:top w:val="single" w:sz="12" w:space="0" w:color="auto"/>
            </w:tcBorders>
            <w:vAlign w:val="center"/>
          </w:tcPr>
          <w:p w14:paraId="554AC22B" w14:textId="77777777" w:rsidR="007A41D3" w:rsidRPr="00920317" w:rsidRDefault="007A41D3" w:rsidP="007A41D3">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PŁATNOŚCI</w:t>
            </w:r>
          </w:p>
        </w:tc>
        <w:tc>
          <w:tcPr>
            <w:tcW w:w="8505" w:type="dxa"/>
            <w:gridSpan w:val="2"/>
            <w:tcBorders>
              <w:top w:val="single" w:sz="12" w:space="0" w:color="auto"/>
            </w:tcBorders>
            <w:vAlign w:val="center"/>
          </w:tcPr>
          <w:p w14:paraId="3007BCC5" w14:textId="6BD9E08B" w:rsidR="007A41D3" w:rsidRPr="00920317" w:rsidRDefault="0069399F" w:rsidP="007A41D3">
            <w:pPr>
              <w:spacing w:after="0" w:line="240" w:lineRule="auto"/>
              <w:jc w:val="center"/>
              <w:rPr>
                <w:rFonts w:eastAsia="Times New Roman" w:cs="Times New Roman"/>
                <w:b/>
                <w:sz w:val="24"/>
                <w:szCs w:val="24"/>
                <w:lang w:eastAsia="pl-PL"/>
              </w:rPr>
            </w:pPr>
            <w:r>
              <w:rPr>
                <w:rFonts w:eastAsia="Times New Roman" w:cs="Times New Roman"/>
                <w:b/>
                <w:sz w:val="24"/>
                <w:szCs w:val="24"/>
                <w:lang w:eastAsia="pl-PL"/>
              </w:rPr>
              <w:t>3</w:t>
            </w:r>
            <w:r w:rsidR="007A41D3">
              <w:rPr>
                <w:rFonts w:eastAsia="Times New Roman" w:cs="Times New Roman"/>
                <w:b/>
                <w:sz w:val="24"/>
                <w:szCs w:val="24"/>
                <w:lang w:eastAsia="pl-PL"/>
              </w:rPr>
              <w:t>0</w:t>
            </w:r>
            <w:r w:rsidR="007A41D3" w:rsidRPr="00920317">
              <w:rPr>
                <w:rFonts w:eastAsia="Times New Roman" w:cs="Times New Roman"/>
                <w:b/>
                <w:sz w:val="24"/>
                <w:szCs w:val="24"/>
                <w:lang w:eastAsia="pl-PL"/>
              </w:rPr>
              <w:t xml:space="preserve"> dni </w:t>
            </w:r>
          </w:p>
        </w:tc>
      </w:tr>
      <w:tr w:rsidR="007A41D3" w:rsidRPr="00920317" w14:paraId="6FFD673A" w14:textId="77777777" w:rsidTr="00D51E92">
        <w:trPr>
          <w:trHeight w:val="226"/>
        </w:trPr>
        <w:tc>
          <w:tcPr>
            <w:tcW w:w="2972" w:type="dxa"/>
            <w:gridSpan w:val="3"/>
            <w:vAlign w:val="center"/>
          </w:tcPr>
          <w:p w14:paraId="71D8B934" w14:textId="77777777" w:rsidR="007A41D3" w:rsidRPr="00920317" w:rsidRDefault="007A41D3" w:rsidP="007A41D3">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REALIZACJI ZAMÓWIENIA</w:t>
            </w:r>
          </w:p>
        </w:tc>
        <w:tc>
          <w:tcPr>
            <w:tcW w:w="7513" w:type="dxa"/>
            <w:vAlign w:val="center"/>
          </w:tcPr>
          <w:p w14:paraId="2245EF63" w14:textId="63065D84" w:rsidR="007A41D3" w:rsidRPr="00D51E92" w:rsidRDefault="007A41D3" w:rsidP="007A41D3">
            <w:pPr>
              <w:spacing w:after="0" w:line="240" w:lineRule="auto"/>
              <w:jc w:val="center"/>
              <w:rPr>
                <w:rFonts w:eastAsia="Times New Roman" w:cs="Calibri"/>
                <w:b/>
                <w:bCs/>
                <w:sz w:val="24"/>
                <w:szCs w:val="24"/>
                <w:lang w:eastAsia="pl-PL"/>
              </w:rPr>
            </w:pPr>
            <w:r>
              <w:rPr>
                <w:rFonts w:eastAsia="Times New Roman" w:cs="Calibri"/>
                <w:b/>
                <w:bCs/>
                <w:sz w:val="24"/>
                <w:szCs w:val="24"/>
                <w:lang w:eastAsia="pl-PL"/>
              </w:rPr>
              <w:t>24 miesiące</w:t>
            </w:r>
            <w:r w:rsidRPr="00920317">
              <w:rPr>
                <w:rFonts w:eastAsia="Times New Roman" w:cs="Calibri"/>
                <w:b/>
                <w:bCs/>
                <w:sz w:val="24"/>
                <w:szCs w:val="24"/>
                <w:lang w:eastAsia="pl-PL"/>
              </w:rPr>
              <w:t xml:space="preserve"> </w:t>
            </w:r>
            <w:r w:rsidRPr="00920317">
              <w:rPr>
                <w:rFonts w:eastAsia="Times New Roman" w:cs="Calibri"/>
                <w:bCs/>
                <w:sz w:val="24"/>
                <w:szCs w:val="24"/>
                <w:lang w:eastAsia="pl-PL"/>
              </w:rPr>
              <w:t>od dnia podpisania umowy</w:t>
            </w:r>
            <w:r>
              <w:rPr>
                <w:rFonts w:eastAsia="Times New Roman" w:cs="Calibri"/>
                <w:bCs/>
                <w:sz w:val="24"/>
                <w:szCs w:val="24"/>
                <w:lang w:eastAsia="pl-PL"/>
              </w:rPr>
              <w:t xml:space="preserve"> </w:t>
            </w:r>
          </w:p>
        </w:tc>
      </w:tr>
    </w:tbl>
    <w:p w14:paraId="375BC530" w14:textId="77777777" w:rsidR="003C5EC1" w:rsidRPr="003C5EC1" w:rsidRDefault="003C5EC1" w:rsidP="003C5EC1">
      <w:pPr>
        <w:spacing w:after="0" w:line="240" w:lineRule="auto"/>
        <w:rPr>
          <w:rFonts w:eastAsia="Times New Roman" w:cs="Times New Roman"/>
          <w:sz w:val="20"/>
          <w:szCs w:val="20"/>
          <w:lang w:eastAsia="pl-PL"/>
        </w:rPr>
      </w:pPr>
      <w:r w:rsidRPr="003C5EC1">
        <w:rPr>
          <w:rFonts w:eastAsia="Times New Roman" w:cs="Times New Roman"/>
          <w:sz w:val="20"/>
          <w:szCs w:val="20"/>
          <w:lang w:eastAsia="pl-PL"/>
        </w:rPr>
        <w:t>OŚWIADCZENIA:</w:t>
      </w:r>
    </w:p>
    <w:p w14:paraId="56A89322" w14:textId="1E8758BC" w:rsidR="003C5EC1" w:rsidRPr="003C5EC1" w:rsidRDefault="003C5EC1" w:rsidP="00B56729">
      <w:pPr>
        <w:pStyle w:val="Akapitzlist"/>
        <w:numPr>
          <w:ilvl w:val="0"/>
          <w:numId w:val="18"/>
        </w:numPr>
        <w:spacing w:after="0" w:line="240" w:lineRule="auto"/>
        <w:ind w:left="567" w:hanging="425"/>
        <w:rPr>
          <w:rFonts w:eastAsia="Times New Roman" w:cs="Times New Roman"/>
          <w:sz w:val="20"/>
          <w:szCs w:val="20"/>
          <w:lang w:eastAsia="pl-PL"/>
        </w:rPr>
      </w:pPr>
      <w:r w:rsidRPr="003C5EC1">
        <w:rPr>
          <w:rFonts w:eastAsia="Times New Roman" w:cs="Times New Roman"/>
          <w:sz w:val="20"/>
          <w:szCs w:val="20"/>
          <w:lang w:eastAsia="pl-PL"/>
        </w:rPr>
        <w:t>zamówienie zostanie zrealizowane w terminach określonych w SWZ oraz zgodnie ze złożoną ofertą;</w:t>
      </w:r>
    </w:p>
    <w:p w14:paraId="1C21713F" w14:textId="48C0F11E" w:rsidR="003C5EC1" w:rsidRPr="003C5EC1" w:rsidRDefault="003C5EC1" w:rsidP="00B56729">
      <w:pPr>
        <w:pStyle w:val="Akapitzlist"/>
        <w:numPr>
          <w:ilvl w:val="0"/>
          <w:numId w:val="18"/>
        </w:numPr>
        <w:spacing w:after="0" w:line="240" w:lineRule="auto"/>
        <w:ind w:left="567" w:hanging="425"/>
        <w:rPr>
          <w:rFonts w:eastAsia="Times New Roman" w:cs="Times New Roman"/>
          <w:sz w:val="20"/>
          <w:szCs w:val="20"/>
          <w:lang w:eastAsia="pl-PL"/>
        </w:rPr>
      </w:pPr>
      <w:r w:rsidRPr="003C5EC1">
        <w:rPr>
          <w:rFonts w:eastAsia="Times New Roman" w:cs="Times New Roman"/>
          <w:sz w:val="20"/>
          <w:szCs w:val="20"/>
          <w:lang w:eastAsia="pl-PL"/>
        </w:rPr>
        <w:t>w cenie naszej oferty zostały uwzględnione wszystkie koszty wykonania zamówienia;</w:t>
      </w:r>
    </w:p>
    <w:p w14:paraId="4A0234F5" w14:textId="6DDA70BE" w:rsidR="003C5EC1" w:rsidRPr="003C5EC1" w:rsidRDefault="003C5EC1" w:rsidP="00B56729">
      <w:pPr>
        <w:pStyle w:val="Akapitzlist"/>
        <w:numPr>
          <w:ilvl w:val="0"/>
          <w:numId w:val="18"/>
        </w:numPr>
        <w:spacing w:after="0" w:line="240" w:lineRule="auto"/>
        <w:ind w:left="567" w:hanging="425"/>
        <w:rPr>
          <w:rFonts w:eastAsia="Times New Roman" w:cs="Times New Roman"/>
          <w:sz w:val="20"/>
          <w:szCs w:val="20"/>
          <w:lang w:eastAsia="pl-PL"/>
        </w:rPr>
      </w:pPr>
      <w:r w:rsidRPr="003C5EC1">
        <w:rPr>
          <w:rFonts w:eastAsia="Times New Roman" w:cs="Times New Roman"/>
          <w:sz w:val="20"/>
          <w:szCs w:val="20"/>
          <w:lang w:eastAsia="pl-PL"/>
        </w:rPr>
        <w:t>zapoznaliśmy się ze SWZ oraz wzorem umowy i nie wnosimy do nich zastrzeżeń oraz przyjmujemy warunki w nich zawarte;</w:t>
      </w:r>
    </w:p>
    <w:p w14:paraId="51B68840" w14:textId="36C89AE7" w:rsidR="003C5EC1" w:rsidRPr="003C5EC1" w:rsidRDefault="003C5EC1" w:rsidP="00B56729">
      <w:pPr>
        <w:pStyle w:val="Akapitzlist"/>
        <w:numPr>
          <w:ilvl w:val="0"/>
          <w:numId w:val="18"/>
        </w:numPr>
        <w:spacing w:after="0" w:line="240" w:lineRule="auto"/>
        <w:ind w:left="567" w:hanging="425"/>
        <w:rPr>
          <w:rFonts w:eastAsia="Times New Roman" w:cs="Times New Roman"/>
          <w:sz w:val="20"/>
          <w:szCs w:val="20"/>
          <w:lang w:eastAsia="pl-PL"/>
        </w:rPr>
      </w:pPr>
      <w:r w:rsidRPr="003C5EC1">
        <w:rPr>
          <w:rFonts w:eastAsia="Times New Roman" w:cs="Times New Roman"/>
          <w:sz w:val="20"/>
          <w:szCs w:val="20"/>
          <w:lang w:eastAsia="pl-PL"/>
        </w:rPr>
        <w:t>uważamy się za związanych niniejszą ofertą na okres 30 dni licząc od dnia otwarcia ofert (włącznie z tym dniem)</w:t>
      </w:r>
      <w:r w:rsidR="00060FD7">
        <w:rPr>
          <w:rFonts w:eastAsia="Times New Roman" w:cs="Times New Roman"/>
          <w:sz w:val="20"/>
          <w:szCs w:val="20"/>
          <w:lang w:eastAsia="pl-PL"/>
        </w:rPr>
        <w:t xml:space="preserve"> tj. do dnia wskazanego w SWZ (rozdział III podrozdział 3)</w:t>
      </w:r>
      <w:r w:rsidRPr="003C5EC1">
        <w:rPr>
          <w:rFonts w:eastAsia="Times New Roman" w:cs="Times New Roman"/>
          <w:sz w:val="20"/>
          <w:szCs w:val="20"/>
          <w:lang w:eastAsia="pl-PL"/>
        </w:rPr>
        <w:t>;</w:t>
      </w:r>
    </w:p>
    <w:p w14:paraId="6295D2A5" w14:textId="117426E3" w:rsidR="003C5EC1" w:rsidRPr="003C5EC1" w:rsidRDefault="003C5EC1" w:rsidP="00B56729">
      <w:pPr>
        <w:pStyle w:val="Akapitzlist"/>
        <w:numPr>
          <w:ilvl w:val="0"/>
          <w:numId w:val="18"/>
        </w:numPr>
        <w:spacing w:after="0" w:line="240" w:lineRule="auto"/>
        <w:ind w:left="567" w:hanging="425"/>
        <w:rPr>
          <w:rFonts w:eastAsia="Times New Roman" w:cs="Times New Roman"/>
          <w:sz w:val="20"/>
          <w:szCs w:val="20"/>
          <w:lang w:eastAsia="pl-PL"/>
        </w:rPr>
      </w:pPr>
      <w:r w:rsidRPr="003C5EC1">
        <w:rPr>
          <w:rFonts w:eastAsia="Times New Roman" w:cs="Times New Roman"/>
          <w:sz w:val="20"/>
          <w:szCs w:val="20"/>
          <w:lang w:eastAsia="pl-PL"/>
        </w:rPr>
        <w:t>akceptujemy, iż zapłata za zrealizowanie zamówienia następować będzie na zasadach opisanych we wzorze umowy</w:t>
      </w:r>
    </w:p>
    <w:p w14:paraId="25A68C7D" w14:textId="77777777" w:rsidR="003C5EC1" w:rsidRPr="003C5EC1" w:rsidRDefault="003C5EC1" w:rsidP="00B56729">
      <w:pPr>
        <w:pStyle w:val="Akapitzlist"/>
        <w:numPr>
          <w:ilvl w:val="0"/>
          <w:numId w:val="18"/>
        </w:numPr>
        <w:spacing w:after="0" w:line="240" w:lineRule="auto"/>
        <w:ind w:left="567" w:hanging="425"/>
        <w:rPr>
          <w:rFonts w:eastAsia="Times New Roman" w:cs="Times New Roman"/>
          <w:sz w:val="20"/>
          <w:szCs w:val="20"/>
          <w:lang w:eastAsia="pl-PL"/>
        </w:rPr>
      </w:pPr>
      <w:r w:rsidRPr="003C5EC1">
        <w:rPr>
          <w:rFonts w:eastAsia="Times New Roman" w:cs="Times New Roman"/>
          <w:sz w:val="20"/>
          <w:szCs w:val="20"/>
          <w:lang w:eastAsia="pl-PL"/>
        </w:rPr>
        <w:t>uzyskaliśmy konieczne informacje i wyjaśnienia niezbędne do przygotowania oferty,</w:t>
      </w:r>
    </w:p>
    <w:p w14:paraId="676E1A19" w14:textId="2FD1FB68" w:rsidR="00A71656" w:rsidRPr="003C5EC1" w:rsidRDefault="003C5EC1" w:rsidP="00B56729">
      <w:pPr>
        <w:pStyle w:val="Akapitzlist"/>
        <w:numPr>
          <w:ilvl w:val="0"/>
          <w:numId w:val="18"/>
        </w:numPr>
        <w:spacing w:after="0" w:line="240" w:lineRule="auto"/>
        <w:ind w:left="567" w:hanging="425"/>
        <w:rPr>
          <w:rFonts w:eastAsia="Times New Roman" w:cs="Times New Roman"/>
          <w:sz w:val="20"/>
          <w:szCs w:val="20"/>
          <w:lang w:eastAsia="pl-PL"/>
        </w:rPr>
      </w:pPr>
      <w:r w:rsidRPr="003C5EC1">
        <w:rPr>
          <w:rFonts w:eastAsia="Times New Roman" w:cs="Times New Roman"/>
          <w:sz w:val="20"/>
          <w:szCs w:val="20"/>
          <w:lang w:eastAsia="pl-PL"/>
        </w:rPr>
        <w:t>proponowany przez nas przedmiot zamówienia jest zgodny z oczekiwaniami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85"/>
      </w:tblGrid>
      <w:tr w:rsidR="00A71656" w:rsidRPr="00920317" w14:paraId="6AD5B905" w14:textId="77777777" w:rsidTr="003C5EC1">
        <w:trPr>
          <w:trHeight w:val="3256"/>
        </w:trPr>
        <w:tc>
          <w:tcPr>
            <w:tcW w:w="10485" w:type="dxa"/>
            <w:tcBorders>
              <w:top w:val="nil"/>
              <w:left w:val="nil"/>
              <w:bottom w:val="nil"/>
              <w:right w:val="nil"/>
            </w:tcBorders>
          </w:tcPr>
          <w:p w14:paraId="7819D951" w14:textId="77777777" w:rsidR="00A71656" w:rsidRPr="00920317" w:rsidRDefault="00A71656" w:rsidP="00A71656">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ZOBOWIĄZANIA W PRZYPADKU PRZYZNANIA ZAMÓWIENIA:</w:t>
            </w:r>
          </w:p>
          <w:p w14:paraId="12B2F748" w14:textId="77777777" w:rsidR="00A71656" w:rsidRPr="00920317" w:rsidRDefault="00A71656" w:rsidP="00A71656">
            <w:pPr>
              <w:numPr>
                <w:ilvl w:val="0"/>
                <w:numId w:val="2"/>
              </w:numPr>
              <w:tabs>
                <w:tab w:val="num" w:pos="459"/>
              </w:tabs>
              <w:spacing w:after="40" w:line="24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zobowiązujemy się do zawarcia umowy w miejscu i terminie wyznaczonym przez Zamawiającego;</w:t>
            </w:r>
          </w:p>
          <w:p w14:paraId="76C54C8F" w14:textId="18FC48FE" w:rsidR="00A71656" w:rsidRDefault="00A71656" w:rsidP="00A71656">
            <w:pPr>
              <w:numPr>
                <w:ilvl w:val="0"/>
                <w:numId w:val="2"/>
              </w:numPr>
              <w:tabs>
                <w:tab w:val="num" w:pos="459"/>
              </w:tabs>
              <w:spacing w:after="40" w:line="36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osobą upoważnioną do podpisywania umowy jest:</w:t>
            </w:r>
          </w:p>
          <w:tbl>
            <w:tblPr>
              <w:tblStyle w:val="Tabela-Siatka"/>
              <w:tblW w:w="0" w:type="auto"/>
              <w:tblInd w:w="459" w:type="dxa"/>
              <w:tblLayout w:type="fixed"/>
              <w:tblLook w:val="04A0" w:firstRow="1" w:lastRow="0" w:firstColumn="1" w:lastColumn="0" w:noHBand="0" w:noVBand="1"/>
            </w:tblPr>
            <w:tblGrid>
              <w:gridCol w:w="9758"/>
            </w:tblGrid>
            <w:tr w:rsidR="001A7D7D" w14:paraId="67FB57D8" w14:textId="77777777" w:rsidTr="00DD1B08">
              <w:trPr>
                <w:trHeight w:val="369"/>
              </w:trPr>
              <w:tc>
                <w:tcPr>
                  <w:tcW w:w="9758" w:type="dxa"/>
                </w:tcPr>
                <w:p w14:paraId="189A0696" w14:textId="77777777" w:rsidR="001A7D7D" w:rsidRDefault="001A7D7D" w:rsidP="001A7D7D">
                  <w:pPr>
                    <w:spacing w:after="40" w:line="360" w:lineRule="auto"/>
                    <w:contextualSpacing/>
                    <w:rPr>
                      <w:rFonts w:eastAsia="Times New Roman" w:cs="Segoe UI"/>
                      <w:sz w:val="20"/>
                      <w:szCs w:val="20"/>
                      <w:lang w:eastAsia="pl-PL"/>
                    </w:rPr>
                  </w:pPr>
                </w:p>
              </w:tc>
            </w:tr>
          </w:tbl>
          <w:p w14:paraId="56398199" w14:textId="77777777" w:rsidR="001A7D7D" w:rsidRPr="00920317" w:rsidRDefault="00A71656" w:rsidP="00A71656">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sidR="001A7D7D">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6" w:tblpY="1"/>
              <w:tblOverlap w:val="never"/>
              <w:tblW w:w="0" w:type="auto"/>
              <w:tblInd w:w="0" w:type="dxa"/>
              <w:tblLayout w:type="fixed"/>
              <w:tblLook w:val="04A0" w:firstRow="1" w:lastRow="0" w:firstColumn="1" w:lastColumn="0" w:noHBand="0" w:noVBand="1"/>
            </w:tblPr>
            <w:tblGrid>
              <w:gridCol w:w="6238"/>
            </w:tblGrid>
            <w:tr w:rsidR="001A7D7D" w14:paraId="2FE973CD" w14:textId="77777777" w:rsidTr="00DD1B08">
              <w:tc>
                <w:tcPr>
                  <w:tcW w:w="6238" w:type="dxa"/>
                </w:tcPr>
                <w:p w14:paraId="772DB79A" w14:textId="77777777" w:rsidR="001A7D7D" w:rsidRDefault="001A7D7D" w:rsidP="001A7D7D">
                  <w:pPr>
                    <w:spacing w:after="40"/>
                    <w:contextualSpacing/>
                    <w:rPr>
                      <w:rFonts w:eastAsia="Times New Roman" w:cs="Segoe UI"/>
                      <w:bCs/>
                      <w:iCs/>
                      <w:sz w:val="20"/>
                      <w:szCs w:val="20"/>
                      <w:lang w:eastAsia="pl-PL"/>
                    </w:rPr>
                  </w:pPr>
                </w:p>
              </w:tc>
            </w:tr>
          </w:tbl>
          <w:p w14:paraId="1C41E668" w14:textId="28DD8B66" w:rsidR="001A7D7D" w:rsidRPr="00920317" w:rsidRDefault="001A7D7D" w:rsidP="00A71656">
            <w:pPr>
              <w:spacing w:after="40" w:line="240" w:lineRule="auto"/>
              <w:contextualSpacing/>
              <w:rPr>
                <w:rFonts w:eastAsia="Times New Roman" w:cs="Segoe UI"/>
                <w:bCs/>
                <w:iCs/>
                <w:sz w:val="20"/>
                <w:szCs w:val="20"/>
                <w:lang w:eastAsia="pl-PL"/>
              </w:rPr>
            </w:pPr>
          </w:p>
          <w:p w14:paraId="2BC64C30" w14:textId="77777777" w:rsidR="00DD1B08" w:rsidRPr="00DD1B08" w:rsidRDefault="00DD1B08" w:rsidP="00DD1B08">
            <w:pPr>
              <w:spacing w:after="40" w:line="360" w:lineRule="auto"/>
              <w:ind w:left="459"/>
              <w:contextualSpacing/>
              <w:rPr>
                <w:rFonts w:eastAsia="Times New Roman" w:cs="Segoe UI"/>
                <w:bCs/>
                <w:iCs/>
                <w:sz w:val="6"/>
                <w:szCs w:val="6"/>
                <w:lang w:eastAsia="pl-PL"/>
              </w:rPr>
            </w:pPr>
          </w:p>
          <w:p w14:paraId="6F173CB3" w14:textId="25F464A8" w:rsidR="00A71656" w:rsidRDefault="00A71656" w:rsidP="003C5EC1">
            <w:pPr>
              <w:numPr>
                <w:ilvl w:val="0"/>
                <w:numId w:val="2"/>
              </w:numPr>
              <w:tabs>
                <w:tab w:val="num" w:pos="459"/>
              </w:tabs>
              <w:spacing w:after="0" w:line="360" w:lineRule="auto"/>
              <w:ind w:left="459" w:hanging="459"/>
              <w:contextualSpacing/>
              <w:rPr>
                <w:rFonts w:eastAsia="Times New Roman" w:cs="Segoe UI"/>
                <w:bCs/>
                <w:iCs/>
                <w:sz w:val="20"/>
                <w:szCs w:val="20"/>
                <w:lang w:eastAsia="pl-PL"/>
              </w:rPr>
            </w:pPr>
            <w:r w:rsidRPr="00920317">
              <w:rPr>
                <w:rFonts w:eastAsia="Times New Roman" w:cs="Segoe UI"/>
                <w:sz w:val="20"/>
                <w:szCs w:val="20"/>
                <w:lang w:eastAsia="pl-PL"/>
              </w:rPr>
              <w:t>osobą</w:t>
            </w:r>
            <w:r w:rsidRPr="00920317">
              <w:rPr>
                <w:rFonts w:eastAsia="Times New Roman" w:cs="Segoe UI"/>
                <w:bCs/>
                <w:iCs/>
                <w:sz w:val="20"/>
                <w:szCs w:val="20"/>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DD1B08" w14:paraId="511CDDED" w14:textId="77777777" w:rsidTr="00DD1B08">
              <w:trPr>
                <w:trHeight w:val="370"/>
              </w:trPr>
              <w:tc>
                <w:tcPr>
                  <w:tcW w:w="9792" w:type="dxa"/>
                </w:tcPr>
                <w:p w14:paraId="62256EE9" w14:textId="77777777" w:rsidR="00DD1B08" w:rsidRDefault="00DD1B08" w:rsidP="00DD1B08">
                  <w:pPr>
                    <w:spacing w:after="40" w:line="360" w:lineRule="auto"/>
                    <w:contextualSpacing/>
                    <w:rPr>
                      <w:rFonts w:eastAsia="Times New Roman" w:cs="Segoe UI"/>
                      <w:bCs/>
                      <w:iCs/>
                      <w:sz w:val="20"/>
                      <w:szCs w:val="20"/>
                      <w:lang w:eastAsia="pl-PL"/>
                    </w:rPr>
                  </w:pPr>
                </w:p>
              </w:tc>
            </w:tr>
          </w:tbl>
          <w:p w14:paraId="634B46BB" w14:textId="77777777" w:rsidR="00DD1B08" w:rsidRPr="00920317" w:rsidRDefault="00DD1B08" w:rsidP="00DD1B08">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DD1B08" w14:paraId="4E698524" w14:textId="77777777" w:rsidTr="00DD1B08">
              <w:tc>
                <w:tcPr>
                  <w:tcW w:w="6243" w:type="dxa"/>
                </w:tcPr>
                <w:p w14:paraId="59E557E3" w14:textId="77777777" w:rsidR="00DD1B08" w:rsidRDefault="00DD1B08" w:rsidP="00DD1B08">
                  <w:pPr>
                    <w:spacing w:after="40"/>
                    <w:contextualSpacing/>
                    <w:rPr>
                      <w:rFonts w:eastAsia="Times New Roman" w:cs="Segoe UI"/>
                      <w:bCs/>
                      <w:iCs/>
                      <w:sz w:val="20"/>
                      <w:szCs w:val="20"/>
                      <w:lang w:eastAsia="pl-PL"/>
                    </w:rPr>
                  </w:pPr>
                </w:p>
              </w:tc>
            </w:tr>
          </w:tbl>
          <w:p w14:paraId="01E5E02C" w14:textId="71658807" w:rsidR="00A71656" w:rsidRPr="00920317" w:rsidRDefault="00A71656" w:rsidP="00A71656">
            <w:pPr>
              <w:spacing w:after="40" w:line="240" w:lineRule="auto"/>
              <w:contextualSpacing/>
              <w:rPr>
                <w:rFonts w:eastAsia="Times New Roman" w:cs="Segoe UI"/>
                <w:b/>
                <w:sz w:val="20"/>
                <w:szCs w:val="20"/>
                <w:lang w:eastAsia="pl-PL"/>
              </w:rPr>
            </w:pPr>
          </w:p>
        </w:tc>
      </w:tr>
      <w:tr w:rsidR="00A71656" w:rsidRPr="00920317" w14:paraId="2A013FBD" w14:textId="77777777" w:rsidTr="003C5EC1">
        <w:trPr>
          <w:trHeight w:val="552"/>
        </w:trPr>
        <w:tc>
          <w:tcPr>
            <w:tcW w:w="10485" w:type="dxa"/>
            <w:tcBorders>
              <w:top w:val="nil"/>
              <w:left w:val="nil"/>
              <w:bottom w:val="nil"/>
              <w:right w:val="nil"/>
            </w:tcBorders>
          </w:tcPr>
          <w:p w14:paraId="2427E823" w14:textId="48EB6D81" w:rsidR="00A71656" w:rsidRPr="00920317" w:rsidRDefault="00A71656" w:rsidP="00A71656">
            <w:pPr>
              <w:spacing w:after="40" w:line="240" w:lineRule="auto"/>
              <w:contextualSpacing/>
              <w:rPr>
                <w:rFonts w:eastAsia="Times New Roman" w:cs="Segoe UI"/>
                <w:sz w:val="20"/>
                <w:szCs w:val="20"/>
                <w:lang w:eastAsia="pl-PL"/>
              </w:rPr>
            </w:pPr>
            <w:r w:rsidRPr="00920317">
              <w:rPr>
                <w:rFonts w:eastAsia="Times New Roman" w:cs="Segoe UI"/>
                <w:sz w:val="20"/>
                <w:szCs w:val="20"/>
                <w:lang w:eastAsia="pl-PL"/>
              </w:rPr>
              <w:t xml:space="preserve">Oświadczamy, że oferta: </w:t>
            </w:r>
            <w:r w:rsidRPr="00DD1B08">
              <w:rPr>
                <w:rFonts w:eastAsia="Times New Roman" w:cs="Segoe UI"/>
                <w:b/>
                <w:bCs/>
                <w:sz w:val="20"/>
                <w:szCs w:val="20"/>
                <w:lang w:eastAsia="pl-PL"/>
              </w:rPr>
              <w:t>zawiera / nie zawiera</w:t>
            </w:r>
            <w:r w:rsidR="00DD1B08">
              <w:rPr>
                <w:rFonts w:eastAsia="Times New Roman" w:cs="Segoe UI"/>
                <w:b/>
                <w:bCs/>
                <w:sz w:val="20"/>
                <w:szCs w:val="20"/>
                <w:lang w:eastAsia="pl-PL"/>
              </w:rPr>
              <w:t xml:space="preserve"> </w:t>
            </w:r>
            <w:r w:rsidRPr="00920317">
              <w:rPr>
                <w:rFonts w:eastAsia="Times New Roman" w:cs="Segoe UI"/>
                <w:sz w:val="20"/>
                <w:szCs w:val="20"/>
                <w:lang w:eastAsia="pl-PL"/>
              </w:rPr>
              <w:t xml:space="preserve">(niepotrzebne </w:t>
            </w:r>
            <w:r w:rsidR="00DD1B08">
              <w:rPr>
                <w:rFonts w:eastAsia="Times New Roman" w:cs="Segoe UI"/>
                <w:sz w:val="20"/>
                <w:szCs w:val="20"/>
                <w:lang w:eastAsia="pl-PL"/>
              </w:rPr>
              <w:t>usunąć</w:t>
            </w:r>
            <w:r w:rsidRPr="00920317">
              <w:rPr>
                <w:rFonts w:eastAsia="Times New Roman" w:cs="Segoe UI"/>
                <w:sz w:val="20"/>
                <w:szCs w:val="20"/>
                <w:lang w:eastAsia="pl-PL"/>
              </w:rPr>
              <w:t xml:space="preserve">) informacje, które stanowią </w:t>
            </w:r>
            <w:r w:rsidRPr="00920317">
              <w:rPr>
                <w:rFonts w:eastAsia="Times New Roman" w:cs="Segoe UI"/>
                <w:b/>
                <w:sz w:val="20"/>
                <w:szCs w:val="20"/>
                <w:lang w:eastAsia="pl-PL"/>
              </w:rPr>
              <w:t xml:space="preserve">TAJEMNICĘ PRZEDSIĘBIORSTWA </w:t>
            </w:r>
            <w:r w:rsidRPr="00920317">
              <w:rPr>
                <w:rFonts w:eastAsia="Times New Roman" w:cs="Segoe UI"/>
                <w:sz w:val="20"/>
                <w:szCs w:val="20"/>
                <w:lang w:eastAsia="pl-PL"/>
              </w:rPr>
              <w:t xml:space="preserve">w rozumieniu przepisów o zwalczaniu nieuczciwej konkurencji </w:t>
            </w:r>
          </w:p>
        </w:tc>
      </w:tr>
      <w:tr w:rsidR="00A71656" w:rsidRPr="00920317" w14:paraId="131DE730" w14:textId="77777777" w:rsidTr="003C5EC1">
        <w:trPr>
          <w:trHeight w:val="1184"/>
        </w:trPr>
        <w:tc>
          <w:tcPr>
            <w:tcW w:w="10485" w:type="dxa"/>
            <w:tcBorders>
              <w:top w:val="nil"/>
              <w:left w:val="nil"/>
              <w:bottom w:val="nil"/>
              <w:right w:val="nil"/>
            </w:tcBorders>
          </w:tcPr>
          <w:p w14:paraId="0CF6F1E8" w14:textId="77777777" w:rsidR="00A71656" w:rsidRPr="00920317" w:rsidRDefault="00A71656" w:rsidP="00A71656">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lastRenderedPageBreak/>
              <w:t>PODWYKONAWCY:</w:t>
            </w:r>
          </w:p>
          <w:p w14:paraId="78AB0641" w14:textId="0A9C2EFD" w:rsidR="00A71656" w:rsidRPr="00920317" w:rsidRDefault="00A71656" w:rsidP="00A71656">
            <w:pPr>
              <w:spacing w:after="40" w:line="240" w:lineRule="auto"/>
              <w:contextualSpacing/>
              <w:rPr>
                <w:rFonts w:eastAsia="Times New Roman" w:cs="Segoe UI"/>
                <w:sz w:val="20"/>
                <w:szCs w:val="20"/>
                <w:lang w:eastAsia="pl-PL"/>
              </w:rPr>
            </w:pPr>
            <w:r w:rsidRPr="00920317">
              <w:rPr>
                <w:rFonts w:eastAsia="Times New Roman" w:cs="Segoe UI"/>
                <w:sz w:val="20"/>
                <w:szCs w:val="20"/>
                <w:lang w:eastAsia="pl-PL"/>
              </w:rPr>
              <w:t>Podwykonawcom zamierzam powierzyć poniższe części zamówienia, (należy podać również dane proponowanych podwykonawców)</w:t>
            </w:r>
            <w:r w:rsidR="00DD1B08">
              <w:rPr>
                <w:rFonts w:eastAsia="Times New Roman" w:cs="Segoe UI"/>
                <w:sz w:val="20"/>
                <w:szCs w:val="20"/>
                <w:lang w:eastAsia="pl-PL"/>
              </w:rPr>
              <w:t>:</w:t>
            </w:r>
          </w:p>
          <w:tbl>
            <w:tblPr>
              <w:tblStyle w:val="Tabela-Siatka"/>
              <w:tblW w:w="0" w:type="auto"/>
              <w:tblInd w:w="0" w:type="dxa"/>
              <w:tblLayout w:type="fixed"/>
              <w:tblLook w:val="04A0" w:firstRow="1" w:lastRow="0" w:firstColumn="1" w:lastColumn="0" w:noHBand="0" w:noVBand="1"/>
            </w:tblPr>
            <w:tblGrid>
              <w:gridCol w:w="10335"/>
            </w:tblGrid>
            <w:tr w:rsidR="00DD1B08" w14:paraId="68AB6AD3" w14:textId="77777777" w:rsidTr="00DD1B08">
              <w:trPr>
                <w:trHeight w:val="387"/>
              </w:trPr>
              <w:tc>
                <w:tcPr>
                  <w:tcW w:w="10335" w:type="dxa"/>
                </w:tcPr>
                <w:p w14:paraId="3AAF0DA6" w14:textId="77777777" w:rsidR="00DD1B08" w:rsidRDefault="00DD1B08" w:rsidP="00A71656">
                  <w:pPr>
                    <w:spacing w:after="40"/>
                    <w:contextualSpacing/>
                    <w:rPr>
                      <w:rFonts w:eastAsia="Times New Roman" w:cs="Segoe UI"/>
                      <w:sz w:val="20"/>
                      <w:szCs w:val="20"/>
                      <w:lang w:eastAsia="pl-PL"/>
                    </w:rPr>
                  </w:pPr>
                </w:p>
              </w:tc>
            </w:tr>
          </w:tbl>
          <w:p w14:paraId="4ADCC928" w14:textId="3BF9568C" w:rsidR="00A71656" w:rsidRPr="00920317" w:rsidRDefault="00A71656" w:rsidP="00A71656">
            <w:pPr>
              <w:spacing w:after="40" w:line="240" w:lineRule="auto"/>
              <w:contextualSpacing/>
              <w:rPr>
                <w:rFonts w:eastAsia="Times New Roman" w:cs="Segoe UI"/>
                <w:sz w:val="20"/>
                <w:szCs w:val="20"/>
                <w:lang w:eastAsia="pl-PL"/>
              </w:rPr>
            </w:pPr>
          </w:p>
        </w:tc>
      </w:tr>
      <w:tr w:rsidR="00A71656" w:rsidRPr="00920317" w14:paraId="67757798" w14:textId="77777777" w:rsidTr="003C5EC1">
        <w:trPr>
          <w:trHeight w:val="991"/>
        </w:trPr>
        <w:tc>
          <w:tcPr>
            <w:tcW w:w="10485" w:type="dxa"/>
            <w:tcBorders>
              <w:top w:val="nil"/>
              <w:left w:val="nil"/>
              <w:bottom w:val="nil"/>
              <w:right w:val="nil"/>
            </w:tcBorders>
          </w:tcPr>
          <w:p w14:paraId="7D3AE63D" w14:textId="77777777" w:rsidR="00AE7443" w:rsidRPr="00B310E8" w:rsidRDefault="00AE7443" w:rsidP="00A71656">
            <w:pPr>
              <w:spacing w:after="40" w:line="240" w:lineRule="auto"/>
              <w:contextualSpacing/>
              <w:rPr>
                <w:rFonts w:eastAsia="Times New Roman" w:cs="Segoe UI"/>
                <w:sz w:val="14"/>
                <w:szCs w:val="14"/>
                <w:lang w:eastAsia="pl-PL"/>
              </w:rPr>
            </w:pPr>
          </w:p>
          <w:p w14:paraId="579FAF24" w14:textId="168AAEE5" w:rsidR="00AE7443" w:rsidRPr="00920317" w:rsidRDefault="00E84E0F" w:rsidP="00A71656">
            <w:pPr>
              <w:spacing w:after="40" w:line="240" w:lineRule="auto"/>
              <w:contextualSpacing/>
              <w:rPr>
                <w:rFonts w:eastAsia="Times New Roman" w:cs="Segoe UI"/>
                <w:lang w:eastAsia="pl-PL"/>
              </w:rPr>
            </w:pPr>
            <w:r w:rsidRPr="00920317">
              <w:rPr>
                <w:rFonts w:eastAsia="Calibri" w:cs="Times New Roman"/>
                <w:b/>
                <w:bCs/>
              </w:rPr>
              <w:t>WIELKOŚĆ PRZEDSIĘBIORSTWA:</w:t>
            </w:r>
            <w:r w:rsidRPr="00920317">
              <w:rPr>
                <w:rFonts w:eastAsia="Calibri" w:cs="Times New Roman"/>
              </w:rPr>
              <w:t xml:space="preserve"> </w:t>
            </w:r>
            <w:r w:rsidR="002E18D4" w:rsidRPr="00920317">
              <w:rPr>
                <w:rFonts w:eastAsia="Calibri" w:cs="Times New Roman"/>
              </w:rPr>
              <w:t>mikroprzedsiębiorstwo</w:t>
            </w:r>
            <w:r w:rsidR="00DD1B08">
              <w:rPr>
                <w:rFonts w:eastAsia="Calibri" w:cs="Times New Roman"/>
              </w:rPr>
              <w:t xml:space="preserve"> </w:t>
            </w:r>
            <w:r w:rsidR="00D05CB9" w:rsidRPr="00920317">
              <w:rPr>
                <w:rFonts w:eastAsia="Calibri" w:cs="Times New Roman"/>
              </w:rPr>
              <w:t>/</w:t>
            </w:r>
            <w:r w:rsidR="00303AE1">
              <w:rPr>
                <w:rFonts w:eastAsia="Calibri" w:cs="Times New Roman"/>
              </w:rPr>
              <w:t xml:space="preserve"> </w:t>
            </w:r>
            <w:r w:rsidR="002E18D4" w:rsidRPr="00920317">
              <w:rPr>
                <w:rFonts w:eastAsia="Calibri" w:cs="Times New Roman"/>
              </w:rPr>
              <w:t>małe przedsiębiorstwo</w:t>
            </w:r>
            <w:r w:rsidR="00DD1B08">
              <w:rPr>
                <w:rFonts w:eastAsia="Calibri" w:cs="Times New Roman"/>
              </w:rPr>
              <w:t xml:space="preserve"> </w:t>
            </w:r>
            <w:r w:rsidR="00D05CB9" w:rsidRPr="00920317">
              <w:rPr>
                <w:rFonts w:eastAsia="Calibri" w:cs="Times New Roman"/>
              </w:rPr>
              <w:t>/</w:t>
            </w:r>
            <w:r w:rsidR="00303AE1">
              <w:rPr>
                <w:rFonts w:eastAsia="Calibri" w:cs="Times New Roman"/>
              </w:rPr>
              <w:t xml:space="preserve"> </w:t>
            </w:r>
            <w:r w:rsidR="002E18D4" w:rsidRPr="00920317">
              <w:rPr>
                <w:rFonts w:eastAsia="Calibri" w:cs="Times New Roman"/>
              </w:rPr>
              <w:t>średnie przedsiębiorstwo</w:t>
            </w:r>
            <w:r w:rsidR="00D05CB9" w:rsidRPr="00920317">
              <w:rPr>
                <w:rFonts w:eastAsia="Calibri" w:cs="Times New Roman"/>
              </w:rPr>
              <w:t xml:space="preserve">/ </w:t>
            </w:r>
            <w:r w:rsidR="00B310E8">
              <w:rPr>
                <w:rFonts w:eastAsia="Calibri" w:cs="Times New Roman"/>
              </w:rPr>
              <w:t>jednoosobowa działalność gospodarcza</w:t>
            </w:r>
            <w:r w:rsidR="00303AE1">
              <w:rPr>
                <w:rFonts w:eastAsia="Calibri" w:cs="Times New Roman"/>
              </w:rPr>
              <w:t xml:space="preserve"> </w:t>
            </w:r>
            <w:r w:rsidR="00B310E8">
              <w:rPr>
                <w:rFonts w:eastAsia="Calibri" w:cs="Times New Roman"/>
              </w:rPr>
              <w:t>/</w:t>
            </w:r>
            <w:r w:rsidR="00303AE1">
              <w:rPr>
                <w:rFonts w:eastAsia="Calibri" w:cs="Times New Roman"/>
              </w:rPr>
              <w:t xml:space="preserve"> </w:t>
            </w:r>
            <w:r w:rsidR="00B310E8">
              <w:rPr>
                <w:rFonts w:eastAsia="Calibri" w:cs="Times New Roman"/>
              </w:rPr>
              <w:t xml:space="preserve">osoba fizyczna nieprowadząca działalności gospodarczej / inny rodzaj </w:t>
            </w:r>
            <w:r w:rsidR="002E18D4" w:rsidRPr="00920317">
              <w:rPr>
                <w:rFonts w:eastAsia="Calibri" w:cs="Times New Roman"/>
              </w:rPr>
              <w:t>(</w:t>
            </w:r>
            <w:r w:rsidRPr="00920317">
              <w:rPr>
                <w:rFonts w:eastAsia="Calibri" w:cs="Times New Roman"/>
              </w:rPr>
              <w:t xml:space="preserve">niepotrzebne </w:t>
            </w:r>
            <w:r w:rsidR="00DD1B08">
              <w:rPr>
                <w:rFonts w:eastAsia="Calibri" w:cs="Times New Roman"/>
              </w:rPr>
              <w:t>usunąć</w:t>
            </w:r>
            <w:r w:rsidR="00D05CB9" w:rsidRPr="00920317">
              <w:rPr>
                <w:rFonts w:eastAsia="Calibri" w:cs="Times New Roman"/>
              </w:rPr>
              <w:t>)</w:t>
            </w:r>
          </w:p>
          <w:p w14:paraId="240ED105" w14:textId="77777777" w:rsidR="00AE7443" w:rsidRPr="00B310E8" w:rsidRDefault="00AE7443" w:rsidP="00A71656">
            <w:pPr>
              <w:spacing w:after="40" w:line="240" w:lineRule="auto"/>
              <w:contextualSpacing/>
              <w:rPr>
                <w:rFonts w:eastAsia="Times New Roman" w:cs="Segoe UI"/>
                <w:sz w:val="14"/>
                <w:szCs w:val="14"/>
                <w:lang w:eastAsia="pl-PL"/>
              </w:rPr>
            </w:pPr>
          </w:p>
        </w:tc>
      </w:tr>
      <w:tr w:rsidR="00D05CB9" w:rsidRPr="00920317" w14:paraId="596605BC" w14:textId="77777777" w:rsidTr="003C5EC1">
        <w:trPr>
          <w:trHeight w:val="2375"/>
        </w:trPr>
        <w:tc>
          <w:tcPr>
            <w:tcW w:w="10485" w:type="dxa"/>
            <w:tcBorders>
              <w:top w:val="nil"/>
              <w:left w:val="nil"/>
              <w:bottom w:val="nil"/>
              <w:right w:val="nil"/>
            </w:tcBorders>
          </w:tcPr>
          <w:p w14:paraId="2079E6B3" w14:textId="77777777" w:rsidR="00E84E0F" w:rsidRPr="00920317" w:rsidRDefault="00E84E0F" w:rsidP="00D05CB9">
            <w:pPr>
              <w:spacing w:after="40" w:line="240" w:lineRule="auto"/>
              <w:contextualSpacing/>
              <w:rPr>
                <w:rFonts w:eastAsia="Times New Roman" w:cs="Segoe UI"/>
                <w:b/>
                <w:iCs/>
                <w:sz w:val="12"/>
                <w:szCs w:val="12"/>
                <w:lang w:eastAsia="pl-PL"/>
              </w:rPr>
            </w:pPr>
          </w:p>
          <w:p w14:paraId="7F942AC1" w14:textId="0A5700F4" w:rsidR="00D05CB9" w:rsidRPr="00920317" w:rsidRDefault="00D05CB9" w:rsidP="00D05CB9">
            <w:pPr>
              <w:spacing w:after="40" w:line="240" w:lineRule="auto"/>
              <w:contextualSpacing/>
              <w:rPr>
                <w:rFonts w:eastAsia="Times New Roman" w:cs="Segoe UI"/>
                <w:b/>
                <w:iCs/>
                <w:sz w:val="20"/>
                <w:szCs w:val="20"/>
                <w:lang w:eastAsia="pl-PL"/>
              </w:rPr>
            </w:pPr>
            <w:r w:rsidRPr="00920317">
              <w:rPr>
                <w:rFonts w:eastAsia="Times New Roman" w:cs="Segoe UI"/>
                <w:b/>
                <w:iCs/>
                <w:sz w:val="20"/>
                <w:szCs w:val="20"/>
                <w:lang w:eastAsia="pl-PL"/>
              </w:rPr>
              <w:t>Oświadczam, że wypełniłem obowiązki informacyjne przewidziane w art. 13 lub art. 14 RODO</w:t>
            </w:r>
            <w:r w:rsidRPr="00920317">
              <w:rPr>
                <w:rFonts w:eastAsia="Times New Roman" w:cs="Segoe UI"/>
                <w:b/>
                <w:iCs/>
                <w:sz w:val="20"/>
                <w:szCs w:val="20"/>
                <w:vertAlign w:val="superscript"/>
                <w:lang w:eastAsia="pl-PL"/>
              </w:rPr>
              <w:t>1)</w:t>
            </w:r>
            <w:r w:rsidRPr="00920317">
              <w:rPr>
                <w:rFonts w:eastAsia="Times New Roman" w:cs="Segoe UI"/>
                <w:b/>
                <w:iCs/>
                <w:sz w:val="20"/>
                <w:szCs w:val="20"/>
                <w:lang w:eastAsia="pl-PL"/>
              </w:rPr>
              <w:t xml:space="preserve"> wobec osób fizycznych, od których dane osobowe bezpośrednio lub pośrednio pozyskałem w celu ubiegania się o udzielenie zamówienia publicznego w</w:t>
            </w:r>
            <w:r w:rsidR="003A5176">
              <w:rPr>
                <w:rFonts w:eastAsia="Times New Roman" w:cs="Segoe UI"/>
                <w:b/>
                <w:iCs/>
                <w:sz w:val="20"/>
                <w:szCs w:val="20"/>
                <w:lang w:eastAsia="pl-PL"/>
              </w:rPr>
              <w:t> </w:t>
            </w:r>
            <w:r w:rsidRPr="00920317">
              <w:rPr>
                <w:rFonts w:eastAsia="Times New Roman" w:cs="Segoe UI"/>
                <w:b/>
                <w:iCs/>
                <w:sz w:val="20"/>
                <w:szCs w:val="20"/>
                <w:lang w:eastAsia="pl-PL"/>
              </w:rPr>
              <w:t>niniejszym postępowaniu.*</w:t>
            </w:r>
          </w:p>
          <w:p w14:paraId="152BBCC4" w14:textId="13C220B3" w:rsidR="00D05CB9" w:rsidRPr="00920317" w:rsidRDefault="00D05CB9" w:rsidP="00D05CB9">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1) rozporządzenie Parlamentu Europejskiego i Rady (UE) 2016/679 z dnia 27 kwietnia 2016 r. w sprawie ochrony osób fizycznych w związku z</w:t>
            </w:r>
            <w:r w:rsidR="003A5176">
              <w:rPr>
                <w:rFonts w:eastAsia="Times New Roman" w:cs="Segoe UI"/>
                <w:bCs/>
                <w:iCs/>
                <w:sz w:val="18"/>
                <w:szCs w:val="18"/>
                <w:lang w:eastAsia="pl-PL"/>
              </w:rPr>
              <w:t> </w:t>
            </w:r>
            <w:r w:rsidRPr="00920317">
              <w:rPr>
                <w:rFonts w:eastAsia="Times New Roman" w:cs="Segoe UI"/>
                <w:bCs/>
                <w:iCs/>
                <w:sz w:val="18"/>
                <w:szCs w:val="18"/>
                <w:lang w:eastAsia="pl-PL"/>
              </w:rPr>
              <w:t xml:space="preserve">przetwarzaniem danych osobowych i w sprawie swobodnego przepływu takich danych oraz uchylenia dyrektywy 95/46/WE (ogólne rozporządzenie o ochronie danych) (Dz. Urz. UE L 119 z 04.05.2016, str. 1). </w:t>
            </w:r>
          </w:p>
          <w:p w14:paraId="49F55649" w14:textId="77777777" w:rsidR="00D05CB9" w:rsidRPr="00920317" w:rsidRDefault="00D05CB9" w:rsidP="00D05CB9">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3FC195E" w14:textId="77777777" w:rsidR="00E84E0F" w:rsidRPr="00920317" w:rsidRDefault="00E84E0F" w:rsidP="00D05CB9">
            <w:pPr>
              <w:spacing w:after="40" w:line="240" w:lineRule="auto"/>
              <w:contextualSpacing/>
              <w:rPr>
                <w:rFonts w:eastAsia="Times New Roman" w:cs="Segoe UI"/>
                <w:b/>
                <w:iCs/>
                <w:sz w:val="12"/>
                <w:szCs w:val="12"/>
                <w:lang w:eastAsia="pl-PL"/>
              </w:rPr>
            </w:pPr>
          </w:p>
        </w:tc>
      </w:tr>
      <w:tr w:rsidR="00E02BF3" w:rsidRPr="00920317" w14:paraId="016CFC4C" w14:textId="77777777" w:rsidTr="003C5EC1">
        <w:trPr>
          <w:trHeight w:val="1686"/>
        </w:trPr>
        <w:tc>
          <w:tcPr>
            <w:tcW w:w="10485" w:type="dxa"/>
            <w:tcBorders>
              <w:top w:val="nil"/>
              <w:left w:val="nil"/>
              <w:bottom w:val="nil"/>
              <w:right w:val="nil"/>
            </w:tcBorders>
          </w:tcPr>
          <w:p w14:paraId="39F6EE4A" w14:textId="77777777" w:rsidR="0071192C" w:rsidRPr="00920317" w:rsidRDefault="0071192C" w:rsidP="00E02BF3">
            <w:pPr>
              <w:pStyle w:val="Default"/>
              <w:rPr>
                <w:rFonts w:asciiTheme="minorHAnsi" w:hAnsiTheme="minorHAnsi"/>
                <w:sz w:val="8"/>
                <w:szCs w:val="8"/>
              </w:rPr>
            </w:pPr>
          </w:p>
          <w:p w14:paraId="5120636D" w14:textId="77777777" w:rsidR="00E02BF3" w:rsidRPr="00920317" w:rsidRDefault="00E02BF3" w:rsidP="00E02BF3">
            <w:pPr>
              <w:pStyle w:val="Default"/>
              <w:rPr>
                <w:rFonts w:asciiTheme="minorHAnsi" w:hAnsiTheme="minorHAnsi"/>
                <w:sz w:val="18"/>
                <w:szCs w:val="18"/>
              </w:rPr>
            </w:pPr>
            <w:r w:rsidRPr="00920317">
              <w:rPr>
                <w:rFonts w:asciiTheme="minorHAnsi" w:hAnsiTheme="minorHAnsi"/>
                <w:sz w:val="18"/>
                <w:szCs w:val="18"/>
              </w:rPr>
              <w:t xml:space="preserve">Oświadczamy, że wybór naszej oferty: </w:t>
            </w:r>
          </w:p>
          <w:p w14:paraId="62931E91" w14:textId="77777777" w:rsidR="00E02BF3" w:rsidRPr="00920317" w:rsidRDefault="00E02BF3" w:rsidP="00E02BF3">
            <w:pPr>
              <w:pStyle w:val="Default"/>
              <w:rPr>
                <w:rFonts w:asciiTheme="minorHAnsi" w:hAnsiTheme="minorHAnsi"/>
                <w:sz w:val="18"/>
                <w:szCs w:val="18"/>
              </w:rPr>
            </w:pPr>
            <w:r w:rsidRPr="00920317">
              <w:rPr>
                <w:rFonts w:asciiTheme="minorHAnsi" w:hAnsiTheme="minorHAnsi" w:cs="Times New Roman"/>
                <w:sz w:val="28"/>
                <w:szCs w:val="28"/>
              </w:rPr>
              <w:t>□</w:t>
            </w:r>
            <w:r w:rsidRPr="00920317">
              <w:rPr>
                <w:rFonts w:asciiTheme="minorHAnsi" w:hAnsiTheme="minorHAnsi"/>
                <w:sz w:val="18"/>
                <w:szCs w:val="18"/>
              </w:rPr>
              <w:t xml:space="preserve"> b</w:t>
            </w:r>
            <w:r w:rsidRPr="00920317">
              <w:rPr>
                <w:rFonts w:asciiTheme="minorHAnsi" w:hAnsiTheme="minorHAnsi" w:cs="Cambria"/>
                <w:sz w:val="18"/>
                <w:szCs w:val="18"/>
              </w:rPr>
              <w:t>ę</w:t>
            </w:r>
            <w:r w:rsidRPr="00920317">
              <w:rPr>
                <w:rFonts w:asciiTheme="minorHAnsi" w:hAnsiTheme="minorHAnsi"/>
                <w:sz w:val="18"/>
                <w:szCs w:val="18"/>
              </w:rPr>
              <w:t>dzie prowadzi</w:t>
            </w:r>
            <w:r w:rsidRPr="00920317">
              <w:rPr>
                <w:rFonts w:asciiTheme="minorHAnsi" w:hAnsiTheme="minorHAnsi" w:cs="Cambria"/>
                <w:sz w:val="18"/>
                <w:szCs w:val="18"/>
              </w:rPr>
              <w:t>ł</w:t>
            </w:r>
            <w:r w:rsidRPr="00920317">
              <w:rPr>
                <w:rFonts w:asciiTheme="minorHAnsi" w:hAnsiTheme="minorHAnsi"/>
                <w:sz w:val="18"/>
                <w:szCs w:val="18"/>
              </w:rPr>
              <w:t xml:space="preserve"> do powstania u Zamawiaj</w:t>
            </w:r>
            <w:r w:rsidRPr="00920317">
              <w:rPr>
                <w:rFonts w:asciiTheme="minorHAnsi" w:hAnsiTheme="minorHAnsi" w:cs="Cambria"/>
                <w:sz w:val="18"/>
                <w:szCs w:val="18"/>
              </w:rPr>
              <w:t>ą</w:t>
            </w:r>
            <w:r w:rsidRPr="00920317">
              <w:rPr>
                <w:rFonts w:asciiTheme="minorHAnsi" w:hAnsiTheme="minorHAnsi"/>
                <w:sz w:val="18"/>
                <w:szCs w:val="18"/>
              </w:rPr>
              <w:t>cego obowi</w:t>
            </w:r>
            <w:r w:rsidRPr="00920317">
              <w:rPr>
                <w:rFonts w:asciiTheme="minorHAnsi" w:hAnsiTheme="minorHAnsi" w:cs="Cambria"/>
                <w:sz w:val="18"/>
                <w:szCs w:val="18"/>
              </w:rPr>
              <w:t>ą</w:t>
            </w:r>
            <w:r w:rsidRPr="00920317">
              <w:rPr>
                <w:rFonts w:asciiTheme="minorHAnsi" w:hAnsiTheme="minorHAnsi"/>
                <w:sz w:val="18"/>
                <w:szCs w:val="18"/>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410895F0" w14:textId="77777777" w:rsidR="00E02BF3" w:rsidRPr="00920317" w:rsidRDefault="00E84E0F" w:rsidP="00E02BF3">
            <w:pPr>
              <w:spacing w:after="40" w:line="240" w:lineRule="auto"/>
              <w:contextualSpacing/>
              <w:rPr>
                <w:rFonts w:eastAsia="Times New Roman" w:cs="Segoe UI"/>
                <w:b/>
                <w:iCs/>
                <w:sz w:val="20"/>
                <w:szCs w:val="20"/>
                <w:lang w:eastAsia="pl-PL"/>
              </w:rPr>
            </w:pPr>
            <w:r w:rsidRPr="00920317">
              <w:rPr>
                <w:rFonts w:cs="Times New Roman"/>
                <w:sz w:val="28"/>
                <w:szCs w:val="28"/>
              </w:rPr>
              <w:t>□</w:t>
            </w:r>
            <w:r w:rsidRPr="00920317">
              <w:rPr>
                <w:rFonts w:cs="Times New Roman"/>
                <w:sz w:val="18"/>
                <w:szCs w:val="18"/>
              </w:rPr>
              <w:t xml:space="preserve"> </w:t>
            </w:r>
            <w:r w:rsidR="00E02BF3" w:rsidRPr="00920317">
              <w:rPr>
                <w:sz w:val="18"/>
                <w:szCs w:val="18"/>
              </w:rPr>
              <w:t>nie b</w:t>
            </w:r>
            <w:r w:rsidR="00E02BF3" w:rsidRPr="00920317">
              <w:rPr>
                <w:rFonts w:cs="Cambria"/>
                <w:sz w:val="18"/>
                <w:szCs w:val="18"/>
              </w:rPr>
              <w:t>ę</w:t>
            </w:r>
            <w:r w:rsidR="00E02BF3" w:rsidRPr="00920317">
              <w:rPr>
                <w:sz w:val="18"/>
                <w:szCs w:val="18"/>
              </w:rPr>
              <w:t>dzie prowadzi</w:t>
            </w:r>
            <w:r w:rsidR="00E02BF3" w:rsidRPr="00920317">
              <w:rPr>
                <w:rFonts w:cs="Cambria"/>
                <w:sz w:val="18"/>
                <w:szCs w:val="18"/>
              </w:rPr>
              <w:t>ł</w:t>
            </w:r>
            <w:r w:rsidR="00E02BF3" w:rsidRPr="00920317">
              <w:rPr>
                <w:sz w:val="18"/>
                <w:szCs w:val="18"/>
              </w:rPr>
              <w:t xml:space="preserve"> do powstania u Zamawiaj</w:t>
            </w:r>
            <w:r w:rsidR="00E02BF3" w:rsidRPr="00920317">
              <w:rPr>
                <w:rFonts w:cs="Cambria"/>
                <w:sz w:val="18"/>
                <w:szCs w:val="18"/>
              </w:rPr>
              <w:t>ą</w:t>
            </w:r>
            <w:r w:rsidR="00E02BF3" w:rsidRPr="00920317">
              <w:rPr>
                <w:sz w:val="18"/>
                <w:szCs w:val="18"/>
              </w:rPr>
              <w:t>cego obowi</w:t>
            </w:r>
            <w:r w:rsidR="00E02BF3" w:rsidRPr="00920317">
              <w:rPr>
                <w:rFonts w:cs="Cambria"/>
                <w:sz w:val="18"/>
                <w:szCs w:val="18"/>
              </w:rPr>
              <w:t>ą</w:t>
            </w:r>
            <w:r w:rsidR="00E02BF3" w:rsidRPr="00920317">
              <w:rPr>
                <w:sz w:val="18"/>
                <w:szCs w:val="18"/>
              </w:rPr>
              <w:t>zku podatkowego zgodnie z przepisami o podatku od towar</w:t>
            </w:r>
            <w:r w:rsidR="00E02BF3" w:rsidRPr="00920317">
              <w:rPr>
                <w:rFonts w:cs="Cambria"/>
                <w:sz w:val="18"/>
                <w:szCs w:val="18"/>
              </w:rPr>
              <w:t>ó</w:t>
            </w:r>
            <w:r w:rsidR="00E02BF3" w:rsidRPr="00920317">
              <w:rPr>
                <w:sz w:val="18"/>
                <w:szCs w:val="18"/>
              </w:rPr>
              <w:t>w i us</w:t>
            </w:r>
            <w:r w:rsidR="00E02BF3" w:rsidRPr="00920317">
              <w:rPr>
                <w:rFonts w:cs="Cambria"/>
                <w:sz w:val="18"/>
                <w:szCs w:val="18"/>
              </w:rPr>
              <w:t>ł</w:t>
            </w:r>
            <w:r w:rsidR="00E02BF3" w:rsidRPr="00920317">
              <w:rPr>
                <w:sz w:val="18"/>
                <w:szCs w:val="18"/>
              </w:rPr>
              <w:t>ug</w:t>
            </w:r>
          </w:p>
        </w:tc>
      </w:tr>
    </w:tbl>
    <w:p w14:paraId="7C761F1C" w14:textId="77777777" w:rsidR="00A71656" w:rsidRPr="00920317" w:rsidRDefault="00A71656" w:rsidP="00A71656">
      <w:pPr>
        <w:spacing w:after="0" w:line="240" w:lineRule="auto"/>
        <w:rPr>
          <w:rFonts w:eastAsia="Times New Roman" w:cs="Times New Roman"/>
          <w:sz w:val="4"/>
          <w:szCs w:val="24"/>
          <w:lang w:eastAsia="pl-PL"/>
        </w:rPr>
      </w:pPr>
    </w:p>
    <w:p w14:paraId="5A9472E6" w14:textId="77777777" w:rsidR="00A71656" w:rsidRPr="00920317" w:rsidRDefault="00A71656" w:rsidP="00A71656">
      <w:pPr>
        <w:tabs>
          <w:tab w:val="left" w:pos="1985"/>
          <w:tab w:val="left" w:pos="4820"/>
          <w:tab w:val="left" w:pos="5387"/>
          <w:tab w:val="left" w:pos="8931"/>
        </w:tabs>
        <w:spacing w:after="0" w:line="240" w:lineRule="auto"/>
        <w:rPr>
          <w:rFonts w:eastAsia="Times New Roman" w:cs="Times New Roman"/>
          <w:sz w:val="20"/>
          <w:szCs w:val="24"/>
          <w:lang w:eastAsia="pl-PL"/>
        </w:rPr>
      </w:pPr>
    </w:p>
    <w:p w14:paraId="0C08D9F8" w14:textId="77777777" w:rsidR="00A71656" w:rsidRPr="00920317" w:rsidRDefault="00A71656" w:rsidP="00A71656">
      <w:pPr>
        <w:tabs>
          <w:tab w:val="left" w:pos="1985"/>
          <w:tab w:val="left" w:pos="4820"/>
          <w:tab w:val="left" w:pos="5387"/>
          <w:tab w:val="left" w:pos="8931"/>
        </w:tabs>
        <w:spacing w:after="0" w:line="240" w:lineRule="auto"/>
        <w:rPr>
          <w:rFonts w:eastAsia="Times New Roman" w:cs="Times New Roman"/>
          <w:sz w:val="20"/>
          <w:szCs w:val="24"/>
          <w:lang w:eastAsia="pl-PL"/>
        </w:rPr>
      </w:pPr>
    </w:p>
    <w:p w14:paraId="6C2B4D2A" w14:textId="77777777" w:rsidR="001A7D7D" w:rsidRDefault="001A7D7D" w:rsidP="007B17D4">
      <w:pPr>
        <w:widowControl w:val="0"/>
        <w:ind w:left="800" w:hanging="400"/>
        <w:jc w:val="right"/>
        <w:rPr>
          <w:rFonts w:eastAsia="Times New Roman" w:cs="Times New Roman"/>
          <w:b/>
          <w:i/>
          <w:color w:val="1F3864" w:themeColor="accent1" w:themeShade="80"/>
          <w:sz w:val="20"/>
          <w:szCs w:val="20"/>
          <w:lang w:eastAsia="pl-PL"/>
        </w:rPr>
      </w:pPr>
      <w:bookmarkStart w:id="2" w:name="_Hlk62729996"/>
      <w:r w:rsidRPr="001A7D7D">
        <w:rPr>
          <w:rFonts w:eastAsia="Times New Roman" w:cs="Times New Roman"/>
          <w:b/>
          <w:i/>
          <w:color w:val="1F3864" w:themeColor="accent1" w:themeShade="80"/>
          <w:sz w:val="20"/>
          <w:szCs w:val="20"/>
          <w:lang w:eastAsia="pl-PL"/>
        </w:rPr>
        <w:t xml:space="preserve">Niniejszy dokument należy opatrzyć zaufanym, osobistym lub kwalifikowanym podpisem elektronicznym. </w:t>
      </w:r>
    </w:p>
    <w:p w14:paraId="6E09EE46" w14:textId="7DD84065" w:rsidR="007B17D4" w:rsidRPr="001A7D7D" w:rsidRDefault="001A7D7D" w:rsidP="007B17D4">
      <w:pPr>
        <w:widowControl w:val="0"/>
        <w:ind w:left="800" w:hanging="400"/>
        <w:jc w:val="right"/>
        <w:rPr>
          <w:b/>
          <w:sz w:val="16"/>
          <w:szCs w:val="20"/>
        </w:rPr>
      </w:pPr>
      <w:r w:rsidRPr="001A7D7D">
        <w:rPr>
          <w:rFonts w:eastAsia="Times New Roman" w:cs="Times New Roman"/>
          <w:b/>
          <w:i/>
          <w:color w:val="1F3864" w:themeColor="accent1" w:themeShade="80"/>
          <w:sz w:val="18"/>
          <w:szCs w:val="18"/>
          <w:lang w:eastAsia="pl-PL"/>
        </w:rPr>
        <w:t xml:space="preserve">Uwaga! Nanoszenie jakichkolwiek zmian w treści dokumentu po opatrzeniu </w:t>
      </w:r>
      <w:proofErr w:type="spellStart"/>
      <w:r w:rsidRPr="001A7D7D">
        <w:rPr>
          <w:rFonts w:eastAsia="Times New Roman" w:cs="Times New Roman"/>
          <w:b/>
          <w:i/>
          <w:color w:val="1F3864" w:themeColor="accent1" w:themeShade="80"/>
          <w:sz w:val="18"/>
          <w:szCs w:val="18"/>
          <w:lang w:eastAsia="pl-PL"/>
        </w:rPr>
        <w:t>w.w</w:t>
      </w:r>
      <w:proofErr w:type="spellEnd"/>
      <w:r w:rsidRPr="001A7D7D">
        <w:rPr>
          <w:rFonts w:eastAsia="Times New Roman" w:cs="Times New Roman"/>
          <w:b/>
          <w:i/>
          <w:color w:val="1F3864" w:themeColor="accent1" w:themeShade="80"/>
          <w:sz w:val="18"/>
          <w:szCs w:val="18"/>
          <w:lang w:eastAsia="pl-PL"/>
        </w:rPr>
        <w:t>. podpisem może skutkować naruszeniem integralności podpisu, a w konsekwencji skutkować odrzuceniem oferty.</w:t>
      </w:r>
    </w:p>
    <w:p w14:paraId="3C139BB8" w14:textId="77777777" w:rsidR="007B17D4" w:rsidRDefault="007B17D4" w:rsidP="007B17D4">
      <w:pPr>
        <w:widowControl w:val="0"/>
        <w:ind w:left="800" w:hanging="400"/>
        <w:jc w:val="right"/>
        <w:rPr>
          <w:b/>
          <w:sz w:val="18"/>
        </w:rPr>
      </w:pPr>
    </w:p>
    <w:p w14:paraId="07D7047D" w14:textId="77777777" w:rsidR="00261037" w:rsidRDefault="00261037" w:rsidP="007B17D4">
      <w:pPr>
        <w:widowControl w:val="0"/>
        <w:ind w:left="800" w:hanging="400"/>
        <w:jc w:val="right"/>
        <w:rPr>
          <w:b/>
          <w:sz w:val="18"/>
        </w:rPr>
        <w:sectPr w:rsidR="00261037" w:rsidSect="00060FD7">
          <w:headerReference w:type="default" r:id="rId8"/>
          <w:footerReference w:type="default" r:id="rId9"/>
          <w:pgSz w:w="11906" w:h="16838"/>
          <w:pgMar w:top="568" w:right="849" w:bottom="426" w:left="709" w:header="284" w:footer="386" w:gutter="0"/>
          <w:cols w:space="708"/>
          <w:docGrid w:linePitch="360"/>
        </w:sectPr>
      </w:pPr>
    </w:p>
    <w:p w14:paraId="402A2282" w14:textId="0D678C4B" w:rsidR="006A65EF" w:rsidRPr="003A28D5" w:rsidRDefault="006A65EF" w:rsidP="00F83DB4">
      <w:pPr>
        <w:keepNext/>
        <w:keepLines/>
        <w:spacing w:before="480" w:after="0" w:line="276" w:lineRule="auto"/>
        <w:jc w:val="right"/>
        <w:outlineLvl w:val="0"/>
        <w:rPr>
          <w:rFonts w:eastAsia="Times New Roman" w:cstheme="minorHAnsi"/>
          <w:bCs/>
          <w:i/>
          <w:sz w:val="24"/>
          <w:szCs w:val="24"/>
          <w:lang w:eastAsia="pl-PL"/>
        </w:rPr>
      </w:pPr>
      <w:r w:rsidRPr="003A28D5">
        <w:rPr>
          <w:rFonts w:eastAsia="Times New Roman" w:cstheme="minorHAnsi"/>
          <w:bCs/>
          <w:i/>
          <w:sz w:val="24"/>
          <w:szCs w:val="24"/>
          <w:lang w:eastAsia="pl-PL"/>
        </w:rPr>
        <w:lastRenderedPageBreak/>
        <w:t>Załącznik nr 2 do SWZ</w:t>
      </w:r>
      <w:r w:rsidR="00C41D09" w:rsidRPr="003A28D5">
        <w:rPr>
          <w:rFonts w:cstheme="minorHAnsi"/>
          <w:sz w:val="24"/>
          <w:szCs w:val="24"/>
        </w:rPr>
        <w:t xml:space="preserve">      </w:t>
      </w:r>
    </w:p>
    <w:p w14:paraId="11C7D5CD" w14:textId="503A4DCE" w:rsidR="00892D31" w:rsidRPr="003A28D5" w:rsidRDefault="00892D31" w:rsidP="00F83DB4">
      <w:pPr>
        <w:keepNext/>
        <w:keepLines/>
        <w:spacing w:after="0" w:line="276" w:lineRule="auto"/>
        <w:jc w:val="right"/>
        <w:outlineLvl w:val="0"/>
        <w:rPr>
          <w:rFonts w:eastAsia="Times New Roman" w:cstheme="minorHAnsi"/>
          <w:bCs/>
          <w:i/>
          <w:sz w:val="24"/>
          <w:szCs w:val="24"/>
          <w:lang w:eastAsia="pl-PL"/>
        </w:rPr>
      </w:pPr>
      <w:r w:rsidRPr="003A28D5">
        <w:rPr>
          <w:rFonts w:eastAsia="Times New Roman" w:cstheme="minorHAnsi"/>
          <w:bCs/>
          <w:i/>
          <w:sz w:val="24"/>
          <w:szCs w:val="24"/>
          <w:lang w:eastAsia="pl-PL"/>
        </w:rPr>
        <w:t>(stanowi również załącznik nr 1 do umowy)</w:t>
      </w:r>
    </w:p>
    <w:p w14:paraId="2B7AADDE" w14:textId="77777777" w:rsidR="0085154B" w:rsidRPr="003A28D5" w:rsidRDefault="0085154B" w:rsidP="00F83DB4">
      <w:pPr>
        <w:keepNext/>
        <w:keepLines/>
        <w:spacing w:after="0" w:line="276" w:lineRule="auto"/>
        <w:jc w:val="right"/>
        <w:outlineLvl w:val="0"/>
        <w:rPr>
          <w:rFonts w:eastAsia="Times New Roman" w:cstheme="minorHAnsi"/>
          <w:bCs/>
          <w:i/>
          <w:sz w:val="24"/>
          <w:szCs w:val="24"/>
          <w:lang w:eastAsia="pl-PL"/>
        </w:rPr>
      </w:pPr>
    </w:p>
    <w:bookmarkEnd w:id="2"/>
    <w:p w14:paraId="42672381" w14:textId="77777777" w:rsidR="00701CBD" w:rsidRPr="003A28D5" w:rsidRDefault="00701CBD" w:rsidP="00F83DB4">
      <w:pPr>
        <w:spacing w:after="0" w:line="276" w:lineRule="auto"/>
        <w:rPr>
          <w:rFonts w:cstheme="minorHAnsi"/>
          <w:b/>
          <w:bCs/>
          <w:sz w:val="24"/>
          <w:szCs w:val="24"/>
        </w:rPr>
      </w:pPr>
      <w:r w:rsidRPr="003A28D5">
        <w:rPr>
          <w:rFonts w:cstheme="minorHAnsi"/>
          <w:b/>
          <w:bCs/>
          <w:color w:val="000000"/>
          <w:sz w:val="24"/>
          <w:szCs w:val="24"/>
        </w:rPr>
        <w:t xml:space="preserve">Przedmiotem zamówienia jest </w:t>
      </w:r>
      <w:r w:rsidRPr="003A28D5">
        <w:rPr>
          <w:rFonts w:cstheme="minorHAnsi"/>
          <w:b/>
          <w:bCs/>
          <w:sz w:val="24"/>
          <w:szCs w:val="24"/>
        </w:rPr>
        <w:t>odbiór, transport i dalsze zagospodarowanie  niesegregowanych (zmieszanych) odpadów komunalnych oraz ulegających biodegradacji z terenu Szpitala Specjalistycznego w Pile im. Stanisława Staszica, mieszczącego się w Pile przy ul. Rydygiera Ludwika 1.</w:t>
      </w:r>
    </w:p>
    <w:p w14:paraId="09C9D84B" w14:textId="77777777" w:rsidR="00701CBD" w:rsidRPr="003A28D5" w:rsidRDefault="00701CBD" w:rsidP="00F83DB4">
      <w:pPr>
        <w:pStyle w:val="Normalny1"/>
        <w:spacing w:after="0"/>
        <w:jc w:val="both"/>
        <w:rPr>
          <w:rFonts w:asciiTheme="minorHAnsi" w:hAnsiTheme="minorHAnsi" w:cstheme="minorHAnsi"/>
          <w:color w:val="000000"/>
          <w:sz w:val="24"/>
          <w:szCs w:val="24"/>
        </w:rPr>
      </w:pPr>
      <w:r w:rsidRPr="003A28D5">
        <w:rPr>
          <w:rFonts w:asciiTheme="minorHAnsi" w:hAnsiTheme="minorHAnsi" w:cstheme="minorHAnsi"/>
          <w:color w:val="000000"/>
          <w:sz w:val="24"/>
          <w:szCs w:val="24"/>
        </w:rPr>
        <w:t>a) Dotyczy odpadów odbieranych w pojemnikach o pojemności 1100 litrów, pojemniki dostępne cały czas na terenie Szpitala.</w:t>
      </w:r>
    </w:p>
    <w:tbl>
      <w:tblPr>
        <w:tblW w:w="1134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992"/>
        <w:gridCol w:w="1701"/>
        <w:gridCol w:w="1276"/>
        <w:gridCol w:w="1421"/>
        <w:gridCol w:w="1276"/>
        <w:gridCol w:w="992"/>
        <w:gridCol w:w="989"/>
        <w:gridCol w:w="850"/>
        <w:gridCol w:w="1276"/>
      </w:tblGrid>
      <w:tr w:rsidR="00701CBD" w:rsidRPr="003A28D5" w14:paraId="1492B143" w14:textId="77777777" w:rsidTr="00F83DB4">
        <w:trPr>
          <w:trHeight w:val="1196"/>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1F7B7337" w14:textId="77777777" w:rsidR="00701CBD" w:rsidRPr="003A28D5" w:rsidRDefault="00701CBD" w:rsidP="00F83DB4">
            <w:pPr>
              <w:pStyle w:val="Normalny1"/>
              <w:spacing w:after="0"/>
              <w:rPr>
                <w:rFonts w:asciiTheme="minorHAnsi" w:hAnsiTheme="minorHAnsi" w:cstheme="minorHAnsi"/>
                <w:color w:val="000000"/>
                <w:sz w:val="24"/>
                <w:szCs w:val="24"/>
              </w:rPr>
            </w:pPr>
            <w:r w:rsidRPr="003A28D5">
              <w:rPr>
                <w:rFonts w:asciiTheme="minorHAnsi" w:hAnsiTheme="minorHAnsi" w:cstheme="minorHAnsi"/>
                <w:color w:val="000000"/>
                <w:sz w:val="24"/>
                <w:szCs w:val="24"/>
              </w:rPr>
              <w:t>Lp.</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DFFC0C6" w14:textId="77777777" w:rsidR="00701CBD" w:rsidRPr="003A28D5" w:rsidRDefault="00701CBD" w:rsidP="00F83DB4">
            <w:pPr>
              <w:pStyle w:val="Normalny1"/>
              <w:spacing w:after="0"/>
              <w:rPr>
                <w:rFonts w:asciiTheme="minorHAnsi" w:hAnsiTheme="minorHAnsi" w:cstheme="minorHAnsi"/>
                <w:color w:val="000000"/>
                <w:sz w:val="24"/>
                <w:szCs w:val="24"/>
              </w:rPr>
            </w:pPr>
            <w:r w:rsidRPr="003A28D5">
              <w:rPr>
                <w:rFonts w:asciiTheme="minorHAnsi" w:hAnsiTheme="minorHAnsi" w:cstheme="minorHAnsi"/>
                <w:color w:val="000000"/>
                <w:sz w:val="24"/>
                <w:szCs w:val="24"/>
              </w:rPr>
              <w:t>Kod odpadu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79343D2" w14:textId="77777777" w:rsidR="00701CBD" w:rsidRPr="003A28D5" w:rsidRDefault="00701CBD" w:rsidP="00F83DB4">
            <w:pPr>
              <w:pStyle w:val="Normalny1"/>
              <w:spacing w:after="0"/>
              <w:rPr>
                <w:rFonts w:asciiTheme="minorHAnsi" w:hAnsiTheme="minorHAnsi" w:cstheme="minorHAnsi"/>
                <w:color w:val="000000"/>
                <w:sz w:val="24"/>
                <w:szCs w:val="24"/>
              </w:rPr>
            </w:pPr>
            <w:r w:rsidRPr="003A28D5">
              <w:rPr>
                <w:rFonts w:asciiTheme="minorHAnsi" w:hAnsiTheme="minorHAnsi" w:cstheme="minorHAnsi"/>
                <w:color w:val="000000"/>
                <w:sz w:val="24"/>
                <w:szCs w:val="24"/>
              </w:rPr>
              <w:t>Rodzaj odpadu</w:t>
            </w:r>
          </w:p>
        </w:tc>
        <w:tc>
          <w:tcPr>
            <w:tcW w:w="1276" w:type="dxa"/>
            <w:tcBorders>
              <w:top w:val="single" w:sz="4" w:space="0" w:color="000000"/>
              <w:left w:val="single" w:sz="4" w:space="0" w:color="000000"/>
              <w:bottom w:val="single" w:sz="4" w:space="0" w:color="000000"/>
              <w:right w:val="single" w:sz="4" w:space="0" w:color="000000"/>
            </w:tcBorders>
            <w:vAlign w:val="center"/>
          </w:tcPr>
          <w:p w14:paraId="279DAB9A" w14:textId="77777777" w:rsidR="00701CBD" w:rsidRPr="003A28D5" w:rsidRDefault="00701CBD" w:rsidP="00F83DB4">
            <w:pPr>
              <w:pStyle w:val="Normalny1"/>
              <w:spacing w:after="0"/>
              <w:rPr>
                <w:rFonts w:asciiTheme="minorHAnsi" w:hAnsiTheme="minorHAnsi" w:cstheme="minorHAnsi"/>
                <w:color w:val="000000"/>
                <w:sz w:val="24"/>
                <w:szCs w:val="24"/>
              </w:rPr>
            </w:pPr>
            <w:r w:rsidRPr="003A28D5">
              <w:rPr>
                <w:rFonts w:asciiTheme="minorHAnsi" w:hAnsiTheme="minorHAnsi" w:cstheme="minorHAnsi"/>
                <w:color w:val="000000"/>
                <w:sz w:val="24"/>
                <w:szCs w:val="24"/>
              </w:rPr>
              <w:t>Rodzaj pojemnika</w:t>
            </w:r>
          </w:p>
          <w:p w14:paraId="66CD0464" w14:textId="77777777" w:rsidR="00701CBD" w:rsidRPr="003A28D5" w:rsidRDefault="00701CBD" w:rsidP="00F83DB4">
            <w:pPr>
              <w:pStyle w:val="Normalny1"/>
              <w:spacing w:after="0"/>
              <w:rPr>
                <w:rFonts w:asciiTheme="minorHAnsi" w:hAnsiTheme="minorHAnsi" w:cstheme="minorHAnsi"/>
                <w:color w:val="000000"/>
                <w:sz w:val="24"/>
                <w:szCs w:val="24"/>
              </w:rPr>
            </w:pPr>
          </w:p>
        </w:tc>
        <w:tc>
          <w:tcPr>
            <w:tcW w:w="1421" w:type="dxa"/>
            <w:tcBorders>
              <w:top w:val="single" w:sz="4" w:space="0" w:color="000000"/>
              <w:left w:val="single" w:sz="4" w:space="0" w:color="000000"/>
              <w:bottom w:val="single" w:sz="4" w:space="0" w:color="000000"/>
              <w:right w:val="single" w:sz="4" w:space="0" w:color="000000"/>
            </w:tcBorders>
            <w:vAlign w:val="center"/>
            <w:hideMark/>
          </w:tcPr>
          <w:p w14:paraId="622E5B2D" w14:textId="77777777" w:rsidR="00701CBD" w:rsidRPr="003A28D5" w:rsidRDefault="00701CBD" w:rsidP="00F83DB4">
            <w:pPr>
              <w:pStyle w:val="Normalny1"/>
              <w:spacing w:after="0"/>
              <w:rPr>
                <w:rFonts w:asciiTheme="minorHAnsi" w:hAnsiTheme="minorHAnsi" w:cstheme="minorHAnsi"/>
                <w:color w:val="000000"/>
                <w:sz w:val="24"/>
                <w:szCs w:val="24"/>
              </w:rPr>
            </w:pPr>
            <w:r w:rsidRPr="003A28D5">
              <w:rPr>
                <w:rFonts w:asciiTheme="minorHAnsi" w:hAnsiTheme="minorHAnsi" w:cstheme="minorHAnsi"/>
                <w:sz w:val="24"/>
                <w:szCs w:val="24"/>
              </w:rPr>
              <w:t xml:space="preserve">Liczba </w:t>
            </w:r>
            <w:r w:rsidRPr="003A28D5">
              <w:rPr>
                <w:rFonts w:asciiTheme="minorHAnsi" w:hAnsiTheme="minorHAnsi" w:cstheme="minorHAnsi"/>
                <w:color w:val="000000"/>
                <w:sz w:val="24"/>
                <w:szCs w:val="24"/>
              </w:rPr>
              <w:t>pojemników /kontenerów dostępnych na terenie szpitala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76CA7F0" w14:textId="77777777" w:rsidR="00701CBD" w:rsidRPr="003A28D5" w:rsidRDefault="00701CBD" w:rsidP="00F83DB4">
            <w:pPr>
              <w:pStyle w:val="Normalny1"/>
              <w:spacing w:after="0"/>
              <w:rPr>
                <w:rFonts w:asciiTheme="minorHAnsi" w:hAnsiTheme="minorHAnsi" w:cstheme="minorHAnsi"/>
                <w:color w:val="000000"/>
                <w:sz w:val="24"/>
                <w:szCs w:val="24"/>
              </w:rPr>
            </w:pPr>
            <w:r w:rsidRPr="003A28D5">
              <w:rPr>
                <w:rFonts w:asciiTheme="minorHAnsi" w:hAnsiTheme="minorHAnsi" w:cstheme="minorHAnsi"/>
                <w:sz w:val="24"/>
                <w:szCs w:val="24"/>
              </w:rPr>
              <w:t>Orientacyjna liczba odbieranych pojemników / 24 miesiące</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E736CD2" w14:textId="77777777" w:rsidR="00701CBD" w:rsidRPr="003A28D5" w:rsidRDefault="00701CBD" w:rsidP="00F83DB4">
            <w:pPr>
              <w:pStyle w:val="Normalny1"/>
              <w:spacing w:after="0"/>
              <w:rPr>
                <w:rFonts w:asciiTheme="minorHAnsi" w:hAnsiTheme="minorHAnsi" w:cstheme="minorHAnsi"/>
                <w:color w:val="000000"/>
                <w:sz w:val="24"/>
                <w:szCs w:val="24"/>
              </w:rPr>
            </w:pPr>
            <w:r w:rsidRPr="003A28D5">
              <w:rPr>
                <w:rFonts w:asciiTheme="minorHAnsi" w:hAnsiTheme="minorHAnsi" w:cstheme="minorHAnsi"/>
                <w:sz w:val="24"/>
                <w:szCs w:val="24"/>
              </w:rPr>
              <w:t>Koszt  odbioru    jednego pojemnika</w:t>
            </w:r>
          </w:p>
        </w:tc>
        <w:tc>
          <w:tcPr>
            <w:tcW w:w="989" w:type="dxa"/>
            <w:tcBorders>
              <w:top w:val="single" w:sz="4" w:space="0" w:color="000000"/>
              <w:left w:val="single" w:sz="4" w:space="0" w:color="000000"/>
              <w:bottom w:val="single" w:sz="4" w:space="0" w:color="000000"/>
              <w:right w:val="single" w:sz="4" w:space="0" w:color="auto"/>
            </w:tcBorders>
            <w:vAlign w:val="center"/>
            <w:hideMark/>
          </w:tcPr>
          <w:p w14:paraId="7D226477" w14:textId="77777777" w:rsidR="00701CBD" w:rsidRPr="003A28D5" w:rsidRDefault="00701CBD" w:rsidP="00F83DB4">
            <w:pPr>
              <w:pStyle w:val="Normalny1"/>
              <w:spacing w:after="0"/>
              <w:rPr>
                <w:rFonts w:asciiTheme="minorHAnsi" w:hAnsiTheme="minorHAnsi" w:cstheme="minorHAnsi"/>
                <w:sz w:val="24"/>
                <w:szCs w:val="24"/>
              </w:rPr>
            </w:pPr>
            <w:r w:rsidRPr="003A28D5">
              <w:rPr>
                <w:rFonts w:asciiTheme="minorHAnsi" w:hAnsiTheme="minorHAnsi" w:cstheme="minorHAnsi"/>
                <w:sz w:val="24"/>
                <w:szCs w:val="24"/>
              </w:rPr>
              <w:t>Wartość netto / za 24 miesiące</w:t>
            </w:r>
          </w:p>
        </w:tc>
        <w:tc>
          <w:tcPr>
            <w:tcW w:w="850" w:type="dxa"/>
            <w:tcBorders>
              <w:top w:val="single" w:sz="4" w:space="0" w:color="000000"/>
              <w:left w:val="single" w:sz="4" w:space="0" w:color="auto"/>
              <w:bottom w:val="single" w:sz="4" w:space="0" w:color="000000"/>
              <w:right w:val="single" w:sz="4" w:space="0" w:color="auto"/>
            </w:tcBorders>
            <w:vAlign w:val="center"/>
            <w:hideMark/>
          </w:tcPr>
          <w:p w14:paraId="2B752191" w14:textId="1DC9A525" w:rsidR="00701CBD" w:rsidRPr="003A28D5" w:rsidRDefault="00701CBD" w:rsidP="00F83DB4">
            <w:pPr>
              <w:pStyle w:val="Normalny1"/>
              <w:spacing w:after="0"/>
              <w:jc w:val="both"/>
              <w:rPr>
                <w:rFonts w:asciiTheme="minorHAnsi" w:hAnsiTheme="minorHAnsi" w:cstheme="minorHAnsi"/>
                <w:sz w:val="24"/>
                <w:szCs w:val="24"/>
              </w:rPr>
            </w:pPr>
            <w:r w:rsidRPr="003A28D5">
              <w:rPr>
                <w:rFonts w:asciiTheme="minorHAnsi" w:hAnsiTheme="minorHAnsi" w:cstheme="minorHAnsi"/>
                <w:sz w:val="24"/>
                <w:szCs w:val="24"/>
              </w:rPr>
              <w:t>Stawka VAT</w:t>
            </w:r>
            <w:r w:rsidR="00F83DB4">
              <w:rPr>
                <w:rFonts w:asciiTheme="minorHAnsi" w:hAnsiTheme="minorHAnsi" w:cstheme="minorHAnsi"/>
                <w:sz w:val="24"/>
                <w:szCs w:val="24"/>
              </w:rPr>
              <w:t xml:space="preserve"> %</w:t>
            </w:r>
          </w:p>
        </w:tc>
        <w:tc>
          <w:tcPr>
            <w:tcW w:w="1276" w:type="dxa"/>
            <w:tcBorders>
              <w:top w:val="single" w:sz="4" w:space="0" w:color="000000"/>
              <w:left w:val="single" w:sz="4" w:space="0" w:color="auto"/>
              <w:bottom w:val="single" w:sz="4" w:space="0" w:color="000000"/>
              <w:right w:val="single" w:sz="4" w:space="0" w:color="000000"/>
            </w:tcBorders>
            <w:vAlign w:val="center"/>
            <w:hideMark/>
          </w:tcPr>
          <w:p w14:paraId="479586BA" w14:textId="77777777" w:rsidR="00701CBD" w:rsidRPr="003A28D5" w:rsidRDefault="00701CBD" w:rsidP="00F83DB4">
            <w:pPr>
              <w:pStyle w:val="Normalny1"/>
              <w:spacing w:after="0"/>
              <w:jc w:val="both"/>
              <w:rPr>
                <w:rFonts w:asciiTheme="minorHAnsi" w:hAnsiTheme="minorHAnsi" w:cstheme="minorHAnsi"/>
                <w:sz w:val="24"/>
                <w:szCs w:val="24"/>
              </w:rPr>
            </w:pPr>
            <w:r w:rsidRPr="003A28D5">
              <w:rPr>
                <w:rFonts w:asciiTheme="minorHAnsi" w:hAnsiTheme="minorHAnsi" w:cstheme="minorHAnsi"/>
                <w:sz w:val="24"/>
                <w:szCs w:val="24"/>
              </w:rPr>
              <w:t xml:space="preserve">Wartość brutto/ za </w:t>
            </w:r>
          </w:p>
          <w:p w14:paraId="4E5E593F" w14:textId="77777777" w:rsidR="00701CBD" w:rsidRPr="003A28D5" w:rsidRDefault="00701CBD" w:rsidP="00F83DB4">
            <w:pPr>
              <w:pStyle w:val="Normalny1"/>
              <w:spacing w:after="0"/>
              <w:jc w:val="both"/>
              <w:rPr>
                <w:rFonts w:asciiTheme="minorHAnsi" w:hAnsiTheme="minorHAnsi" w:cstheme="minorHAnsi"/>
                <w:sz w:val="24"/>
                <w:szCs w:val="24"/>
              </w:rPr>
            </w:pPr>
            <w:r w:rsidRPr="003A28D5">
              <w:rPr>
                <w:rFonts w:asciiTheme="minorHAnsi" w:hAnsiTheme="minorHAnsi" w:cstheme="minorHAnsi"/>
                <w:sz w:val="24"/>
                <w:szCs w:val="24"/>
              </w:rPr>
              <w:t>24 miesiące</w:t>
            </w:r>
          </w:p>
        </w:tc>
      </w:tr>
      <w:tr w:rsidR="00701CBD" w:rsidRPr="003A28D5" w14:paraId="3E65EB7A" w14:textId="77777777" w:rsidTr="00F83DB4">
        <w:trPr>
          <w:trHeight w:val="837"/>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5AA715FB" w14:textId="77777777" w:rsidR="00701CBD" w:rsidRPr="003A28D5" w:rsidRDefault="00701CBD" w:rsidP="00F83DB4">
            <w:pPr>
              <w:pStyle w:val="Normalny1"/>
              <w:spacing w:after="0"/>
              <w:rPr>
                <w:rFonts w:asciiTheme="minorHAnsi" w:hAnsiTheme="minorHAnsi" w:cstheme="minorHAnsi"/>
                <w:color w:val="000000"/>
                <w:sz w:val="24"/>
                <w:szCs w:val="24"/>
              </w:rPr>
            </w:pPr>
            <w:r w:rsidRPr="003A28D5">
              <w:rPr>
                <w:rFonts w:asciiTheme="minorHAnsi" w:hAnsiTheme="minorHAnsi" w:cstheme="minorHAnsi"/>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7031254" w14:textId="77777777" w:rsidR="00701CBD" w:rsidRPr="003A28D5" w:rsidRDefault="00701CBD" w:rsidP="00F83DB4">
            <w:pPr>
              <w:pStyle w:val="Normalny1"/>
              <w:spacing w:after="0"/>
              <w:rPr>
                <w:rFonts w:asciiTheme="minorHAnsi" w:hAnsiTheme="minorHAnsi" w:cstheme="minorHAnsi"/>
                <w:color w:val="000000"/>
                <w:sz w:val="24"/>
                <w:szCs w:val="24"/>
              </w:rPr>
            </w:pPr>
            <w:r w:rsidRPr="003A28D5">
              <w:rPr>
                <w:rFonts w:asciiTheme="minorHAnsi" w:hAnsiTheme="minorHAnsi" w:cstheme="minorHAnsi"/>
                <w:color w:val="000000"/>
                <w:sz w:val="24"/>
                <w:szCs w:val="24"/>
              </w:rPr>
              <w:t>20 03 01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BE2F9AF" w14:textId="77777777" w:rsidR="00701CBD" w:rsidRPr="003A28D5" w:rsidRDefault="00701CBD" w:rsidP="00F83DB4">
            <w:pPr>
              <w:pStyle w:val="Normalny1"/>
              <w:spacing w:after="0"/>
              <w:rPr>
                <w:rFonts w:asciiTheme="minorHAnsi" w:hAnsiTheme="minorHAnsi" w:cstheme="minorHAnsi"/>
                <w:color w:val="000000"/>
                <w:sz w:val="24"/>
                <w:szCs w:val="24"/>
              </w:rPr>
            </w:pPr>
            <w:r w:rsidRPr="003A28D5">
              <w:rPr>
                <w:rFonts w:asciiTheme="minorHAnsi" w:hAnsiTheme="minorHAnsi" w:cstheme="minorHAnsi"/>
                <w:color w:val="000000"/>
                <w:sz w:val="24"/>
                <w:szCs w:val="24"/>
              </w:rPr>
              <w:t>Niesegregowane (zmieszane) odpady komunalne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D9167E5" w14:textId="77777777" w:rsidR="00701CBD" w:rsidRPr="003A28D5" w:rsidRDefault="00701CBD" w:rsidP="00F83DB4">
            <w:pPr>
              <w:pStyle w:val="Normalny1"/>
              <w:spacing w:after="0"/>
              <w:rPr>
                <w:rFonts w:asciiTheme="minorHAnsi" w:hAnsiTheme="minorHAnsi" w:cstheme="minorHAnsi"/>
                <w:color w:val="000000"/>
                <w:sz w:val="24"/>
                <w:szCs w:val="24"/>
              </w:rPr>
            </w:pPr>
            <w:r w:rsidRPr="003A28D5">
              <w:rPr>
                <w:rFonts w:asciiTheme="minorHAnsi" w:hAnsiTheme="minorHAnsi" w:cstheme="minorHAnsi"/>
                <w:color w:val="000000"/>
                <w:sz w:val="24"/>
                <w:szCs w:val="24"/>
              </w:rPr>
              <w:t>Pojemnik  1100 litrów np. MGB 1100</w:t>
            </w:r>
          </w:p>
        </w:tc>
        <w:tc>
          <w:tcPr>
            <w:tcW w:w="1421" w:type="dxa"/>
            <w:tcBorders>
              <w:top w:val="single" w:sz="4" w:space="0" w:color="000000"/>
              <w:left w:val="single" w:sz="4" w:space="0" w:color="000000"/>
              <w:bottom w:val="single" w:sz="4" w:space="0" w:color="000000"/>
              <w:right w:val="single" w:sz="4" w:space="0" w:color="000000"/>
            </w:tcBorders>
            <w:vAlign w:val="center"/>
            <w:hideMark/>
          </w:tcPr>
          <w:p w14:paraId="0E4B944F" w14:textId="77777777" w:rsidR="00701CBD" w:rsidRPr="003A28D5" w:rsidRDefault="00701CBD" w:rsidP="00F83DB4">
            <w:pPr>
              <w:pStyle w:val="Normalny1"/>
              <w:spacing w:after="0"/>
              <w:rPr>
                <w:rFonts w:asciiTheme="minorHAnsi" w:hAnsiTheme="minorHAnsi" w:cstheme="minorHAnsi"/>
                <w:color w:val="000000"/>
                <w:sz w:val="24"/>
                <w:szCs w:val="24"/>
              </w:rPr>
            </w:pPr>
            <w:r w:rsidRPr="003A28D5">
              <w:rPr>
                <w:rFonts w:asciiTheme="minorHAnsi" w:hAnsiTheme="minorHAnsi" w:cstheme="minorHAnsi"/>
                <w:color w:val="000000"/>
                <w:sz w:val="24"/>
                <w:szCs w:val="24"/>
              </w:rPr>
              <w:t>12 szt.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485658E" w14:textId="77777777" w:rsidR="00701CBD" w:rsidRPr="003A28D5" w:rsidRDefault="00701CBD" w:rsidP="00F83DB4">
            <w:pPr>
              <w:pStyle w:val="Normalny1"/>
              <w:spacing w:after="0"/>
              <w:rPr>
                <w:rFonts w:asciiTheme="minorHAnsi" w:hAnsiTheme="minorHAnsi" w:cstheme="minorHAnsi"/>
                <w:color w:val="000000"/>
                <w:sz w:val="24"/>
                <w:szCs w:val="24"/>
              </w:rPr>
            </w:pPr>
            <w:r w:rsidRPr="003A28D5">
              <w:rPr>
                <w:rFonts w:asciiTheme="minorHAnsi" w:hAnsiTheme="minorHAnsi" w:cstheme="minorHAnsi"/>
                <w:sz w:val="24"/>
                <w:szCs w:val="24"/>
              </w:rPr>
              <w:t>3744 szt.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C95BDAC" w14:textId="77777777" w:rsidR="00701CBD" w:rsidRPr="003A28D5" w:rsidRDefault="00701CBD" w:rsidP="00F83DB4">
            <w:pPr>
              <w:pStyle w:val="Normalny1"/>
              <w:spacing w:after="0"/>
              <w:rPr>
                <w:rFonts w:asciiTheme="minorHAnsi" w:hAnsiTheme="minorHAnsi" w:cstheme="minorHAnsi"/>
                <w:color w:val="000000"/>
                <w:sz w:val="24"/>
                <w:szCs w:val="24"/>
              </w:rPr>
            </w:pPr>
            <w:r w:rsidRPr="003A28D5">
              <w:rPr>
                <w:rFonts w:asciiTheme="minorHAnsi" w:hAnsiTheme="minorHAnsi" w:cstheme="minorHAnsi"/>
                <w:sz w:val="24"/>
                <w:szCs w:val="24"/>
              </w:rPr>
              <w:t xml:space="preserve"> </w:t>
            </w:r>
          </w:p>
        </w:tc>
        <w:tc>
          <w:tcPr>
            <w:tcW w:w="989" w:type="dxa"/>
            <w:tcBorders>
              <w:top w:val="single" w:sz="4" w:space="0" w:color="000000"/>
              <w:left w:val="single" w:sz="4" w:space="0" w:color="000000"/>
              <w:bottom w:val="single" w:sz="4" w:space="0" w:color="000000"/>
              <w:right w:val="single" w:sz="4" w:space="0" w:color="auto"/>
            </w:tcBorders>
            <w:vAlign w:val="center"/>
          </w:tcPr>
          <w:p w14:paraId="679A3517" w14:textId="77777777" w:rsidR="00701CBD" w:rsidRPr="003A28D5" w:rsidRDefault="00701CBD" w:rsidP="00F83DB4">
            <w:pPr>
              <w:pStyle w:val="Normalny1"/>
              <w:spacing w:after="0"/>
              <w:rPr>
                <w:rFonts w:asciiTheme="minorHAnsi" w:hAnsiTheme="minorHAnsi" w:cstheme="minorHAnsi"/>
                <w:sz w:val="24"/>
                <w:szCs w:val="24"/>
              </w:rPr>
            </w:pPr>
          </w:p>
        </w:tc>
        <w:tc>
          <w:tcPr>
            <w:tcW w:w="850" w:type="dxa"/>
            <w:tcBorders>
              <w:top w:val="single" w:sz="4" w:space="0" w:color="000000"/>
              <w:left w:val="single" w:sz="4" w:space="0" w:color="auto"/>
              <w:bottom w:val="single" w:sz="4" w:space="0" w:color="000000"/>
              <w:right w:val="single" w:sz="4" w:space="0" w:color="auto"/>
            </w:tcBorders>
            <w:vAlign w:val="center"/>
          </w:tcPr>
          <w:p w14:paraId="21F3A9BF" w14:textId="77777777" w:rsidR="00701CBD" w:rsidRPr="003A28D5" w:rsidRDefault="00701CBD" w:rsidP="00F83DB4">
            <w:pPr>
              <w:pStyle w:val="Normalny1"/>
              <w:spacing w:after="0"/>
              <w:jc w:val="both"/>
              <w:rPr>
                <w:rFonts w:asciiTheme="minorHAnsi" w:hAnsiTheme="minorHAnsi" w:cstheme="minorHAnsi"/>
                <w:sz w:val="24"/>
                <w:szCs w:val="24"/>
              </w:rPr>
            </w:pPr>
          </w:p>
        </w:tc>
        <w:tc>
          <w:tcPr>
            <w:tcW w:w="1276" w:type="dxa"/>
            <w:tcBorders>
              <w:top w:val="single" w:sz="4" w:space="0" w:color="000000"/>
              <w:left w:val="single" w:sz="4" w:space="0" w:color="auto"/>
              <w:bottom w:val="single" w:sz="4" w:space="0" w:color="000000"/>
              <w:right w:val="single" w:sz="4" w:space="0" w:color="000000"/>
            </w:tcBorders>
          </w:tcPr>
          <w:p w14:paraId="1BC3B791" w14:textId="77777777" w:rsidR="00701CBD" w:rsidRPr="003A28D5" w:rsidRDefault="00701CBD" w:rsidP="00F83DB4">
            <w:pPr>
              <w:pStyle w:val="Normalny1"/>
              <w:spacing w:after="0"/>
              <w:jc w:val="both"/>
              <w:rPr>
                <w:rFonts w:asciiTheme="minorHAnsi" w:hAnsiTheme="minorHAnsi" w:cstheme="minorHAnsi"/>
                <w:sz w:val="24"/>
                <w:szCs w:val="24"/>
              </w:rPr>
            </w:pPr>
          </w:p>
        </w:tc>
      </w:tr>
      <w:tr w:rsidR="00701CBD" w:rsidRPr="003A28D5" w14:paraId="04AAD0BC" w14:textId="77777777" w:rsidTr="00F83DB4">
        <w:trPr>
          <w:trHeight w:val="1138"/>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67076AD4" w14:textId="77777777" w:rsidR="00701CBD" w:rsidRPr="003A28D5" w:rsidRDefault="00701CBD" w:rsidP="00F83DB4">
            <w:pPr>
              <w:pStyle w:val="Normalny1"/>
              <w:spacing w:after="0"/>
              <w:rPr>
                <w:rFonts w:asciiTheme="minorHAnsi" w:hAnsiTheme="minorHAnsi" w:cstheme="minorHAnsi"/>
                <w:color w:val="000000"/>
                <w:sz w:val="24"/>
                <w:szCs w:val="24"/>
              </w:rPr>
            </w:pPr>
            <w:r w:rsidRPr="003A28D5">
              <w:rPr>
                <w:rFonts w:asciiTheme="minorHAnsi" w:hAnsiTheme="minorHAnsi" w:cstheme="minorHAnsi"/>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29A3A1C" w14:textId="77777777" w:rsidR="00701CBD" w:rsidRPr="003A28D5" w:rsidRDefault="00701CBD" w:rsidP="00F83DB4">
            <w:pPr>
              <w:pStyle w:val="Normalny1"/>
              <w:spacing w:after="0"/>
              <w:rPr>
                <w:rFonts w:asciiTheme="minorHAnsi" w:hAnsiTheme="minorHAnsi" w:cstheme="minorHAnsi"/>
                <w:color w:val="000000"/>
                <w:sz w:val="24"/>
                <w:szCs w:val="24"/>
              </w:rPr>
            </w:pPr>
            <w:r w:rsidRPr="003A28D5">
              <w:rPr>
                <w:rFonts w:asciiTheme="minorHAnsi" w:hAnsiTheme="minorHAnsi" w:cstheme="minorHAnsi"/>
                <w:color w:val="000000"/>
                <w:sz w:val="24"/>
                <w:szCs w:val="24"/>
              </w:rPr>
              <w:t>20 01 08/</w:t>
            </w:r>
          </w:p>
          <w:p w14:paraId="11B3F7A7" w14:textId="77777777" w:rsidR="00701CBD" w:rsidRPr="003A28D5" w:rsidRDefault="00701CBD" w:rsidP="00F83DB4">
            <w:pPr>
              <w:pStyle w:val="Normalny1"/>
              <w:spacing w:after="0"/>
              <w:rPr>
                <w:rFonts w:asciiTheme="minorHAnsi" w:hAnsiTheme="minorHAnsi" w:cstheme="minorHAnsi"/>
                <w:color w:val="000000"/>
                <w:sz w:val="24"/>
                <w:szCs w:val="24"/>
              </w:rPr>
            </w:pPr>
            <w:r w:rsidRPr="003A28D5">
              <w:rPr>
                <w:rFonts w:asciiTheme="minorHAnsi" w:hAnsiTheme="minorHAnsi" w:cstheme="minorHAnsi"/>
                <w:sz w:val="24"/>
                <w:szCs w:val="24"/>
              </w:rPr>
              <w:t xml:space="preserve"> </w:t>
            </w:r>
            <w:r w:rsidRPr="003A28D5">
              <w:rPr>
                <w:rFonts w:asciiTheme="minorHAnsi" w:hAnsiTheme="minorHAnsi" w:cstheme="minorHAnsi"/>
                <w:color w:val="000000"/>
                <w:sz w:val="24"/>
                <w:szCs w:val="24"/>
              </w:rPr>
              <w:t>20 02 01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0306CFA" w14:textId="77777777" w:rsidR="00701CBD" w:rsidRPr="003A28D5" w:rsidRDefault="00701CBD" w:rsidP="00F83DB4">
            <w:pPr>
              <w:pStyle w:val="Normalny1"/>
              <w:spacing w:after="0"/>
              <w:rPr>
                <w:rFonts w:asciiTheme="minorHAnsi" w:hAnsiTheme="minorHAnsi" w:cstheme="minorHAnsi"/>
                <w:color w:val="000000"/>
                <w:sz w:val="24"/>
                <w:szCs w:val="24"/>
              </w:rPr>
            </w:pPr>
            <w:r w:rsidRPr="003A28D5">
              <w:rPr>
                <w:rFonts w:asciiTheme="minorHAnsi" w:hAnsiTheme="minorHAnsi" w:cstheme="minorHAnsi"/>
                <w:color w:val="000000"/>
                <w:sz w:val="24"/>
                <w:szCs w:val="24"/>
              </w:rPr>
              <w:t>Odpady kuchenne ulegające biodegradacji</w:t>
            </w:r>
            <w:r w:rsidRPr="003A28D5">
              <w:rPr>
                <w:rFonts w:asciiTheme="minorHAnsi" w:hAnsiTheme="minorHAnsi" w:cstheme="minorHAnsi"/>
                <w:sz w:val="24"/>
                <w:szCs w:val="24"/>
              </w:rPr>
              <w:t xml:space="preserve">/ </w:t>
            </w:r>
            <w:r w:rsidRPr="003A28D5">
              <w:rPr>
                <w:rFonts w:asciiTheme="minorHAnsi" w:hAnsiTheme="minorHAnsi" w:cstheme="minorHAnsi"/>
                <w:color w:val="000000"/>
                <w:sz w:val="24"/>
                <w:szCs w:val="24"/>
              </w:rPr>
              <w:t xml:space="preserve"> odpady ulegające biodegradacji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CD18C36" w14:textId="77777777" w:rsidR="00701CBD" w:rsidRPr="003A28D5" w:rsidRDefault="00701CBD" w:rsidP="00F83DB4">
            <w:pPr>
              <w:pStyle w:val="Normalny1"/>
              <w:spacing w:after="0"/>
              <w:rPr>
                <w:rFonts w:asciiTheme="minorHAnsi" w:hAnsiTheme="minorHAnsi" w:cstheme="minorHAnsi"/>
                <w:color w:val="000000"/>
                <w:sz w:val="24"/>
                <w:szCs w:val="24"/>
              </w:rPr>
            </w:pPr>
            <w:r w:rsidRPr="003A28D5">
              <w:rPr>
                <w:rFonts w:asciiTheme="minorHAnsi" w:hAnsiTheme="minorHAnsi" w:cstheme="minorHAnsi"/>
                <w:color w:val="000000"/>
                <w:sz w:val="24"/>
                <w:szCs w:val="24"/>
              </w:rPr>
              <w:t>Pojemnik 1100 litrów np. MGB 1100</w:t>
            </w:r>
          </w:p>
        </w:tc>
        <w:tc>
          <w:tcPr>
            <w:tcW w:w="1421" w:type="dxa"/>
            <w:tcBorders>
              <w:top w:val="single" w:sz="4" w:space="0" w:color="000000"/>
              <w:left w:val="single" w:sz="4" w:space="0" w:color="000000"/>
              <w:bottom w:val="single" w:sz="4" w:space="0" w:color="000000"/>
              <w:right w:val="single" w:sz="4" w:space="0" w:color="000000"/>
            </w:tcBorders>
            <w:vAlign w:val="center"/>
            <w:hideMark/>
          </w:tcPr>
          <w:p w14:paraId="2DFCC1D8" w14:textId="77777777" w:rsidR="00701CBD" w:rsidRPr="003A28D5" w:rsidRDefault="00701CBD" w:rsidP="00F83DB4">
            <w:pPr>
              <w:pStyle w:val="Normalny1"/>
              <w:spacing w:after="0"/>
              <w:rPr>
                <w:rFonts w:asciiTheme="minorHAnsi" w:hAnsiTheme="minorHAnsi" w:cstheme="minorHAnsi"/>
                <w:color w:val="000000"/>
                <w:sz w:val="24"/>
                <w:szCs w:val="24"/>
              </w:rPr>
            </w:pPr>
            <w:r w:rsidRPr="003A28D5">
              <w:rPr>
                <w:rFonts w:asciiTheme="minorHAnsi" w:hAnsiTheme="minorHAnsi" w:cstheme="minorHAnsi"/>
                <w:color w:val="000000"/>
                <w:sz w:val="24"/>
                <w:szCs w:val="24"/>
              </w:rPr>
              <w:t>1 szt.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4A54738" w14:textId="77777777" w:rsidR="00701CBD" w:rsidRPr="003A28D5" w:rsidRDefault="00701CBD" w:rsidP="00F83DB4">
            <w:pPr>
              <w:pStyle w:val="Normalny1"/>
              <w:spacing w:after="0"/>
              <w:rPr>
                <w:rFonts w:asciiTheme="minorHAnsi" w:hAnsiTheme="minorHAnsi" w:cstheme="minorHAnsi"/>
                <w:color w:val="000000"/>
                <w:sz w:val="24"/>
                <w:szCs w:val="24"/>
              </w:rPr>
            </w:pPr>
            <w:r w:rsidRPr="003A28D5">
              <w:rPr>
                <w:rFonts w:asciiTheme="minorHAnsi" w:hAnsiTheme="minorHAnsi" w:cstheme="minorHAnsi"/>
                <w:sz w:val="24"/>
                <w:szCs w:val="24"/>
              </w:rPr>
              <w:t>104 szt.</w:t>
            </w:r>
          </w:p>
        </w:tc>
        <w:tc>
          <w:tcPr>
            <w:tcW w:w="992" w:type="dxa"/>
            <w:tcBorders>
              <w:top w:val="single" w:sz="4" w:space="0" w:color="000000"/>
              <w:left w:val="single" w:sz="4" w:space="0" w:color="000000"/>
              <w:bottom w:val="single" w:sz="4" w:space="0" w:color="000000"/>
              <w:right w:val="single" w:sz="4" w:space="0" w:color="000000"/>
            </w:tcBorders>
            <w:vAlign w:val="center"/>
          </w:tcPr>
          <w:p w14:paraId="63AA21AF" w14:textId="77777777" w:rsidR="00701CBD" w:rsidRPr="003A28D5" w:rsidRDefault="00701CBD" w:rsidP="00F83DB4">
            <w:pPr>
              <w:pStyle w:val="Normalny1"/>
              <w:spacing w:after="0"/>
              <w:rPr>
                <w:rFonts w:asciiTheme="minorHAnsi" w:hAnsiTheme="minorHAnsi" w:cstheme="minorHAnsi"/>
                <w:color w:val="000000"/>
                <w:sz w:val="24"/>
                <w:szCs w:val="24"/>
              </w:rPr>
            </w:pPr>
          </w:p>
        </w:tc>
        <w:tc>
          <w:tcPr>
            <w:tcW w:w="989" w:type="dxa"/>
            <w:tcBorders>
              <w:top w:val="single" w:sz="4" w:space="0" w:color="000000"/>
              <w:left w:val="single" w:sz="4" w:space="0" w:color="000000"/>
              <w:bottom w:val="single" w:sz="4" w:space="0" w:color="000000"/>
              <w:right w:val="single" w:sz="4" w:space="0" w:color="auto"/>
            </w:tcBorders>
            <w:vAlign w:val="center"/>
          </w:tcPr>
          <w:p w14:paraId="10DB1776" w14:textId="77777777" w:rsidR="00701CBD" w:rsidRPr="003A28D5" w:rsidRDefault="00701CBD" w:rsidP="00F83DB4">
            <w:pPr>
              <w:pStyle w:val="Normalny1"/>
              <w:spacing w:after="0"/>
              <w:rPr>
                <w:rFonts w:asciiTheme="minorHAnsi" w:hAnsiTheme="minorHAnsi" w:cstheme="minorHAnsi"/>
                <w:color w:val="000000"/>
                <w:sz w:val="24"/>
                <w:szCs w:val="24"/>
              </w:rPr>
            </w:pPr>
          </w:p>
        </w:tc>
        <w:tc>
          <w:tcPr>
            <w:tcW w:w="850" w:type="dxa"/>
            <w:tcBorders>
              <w:top w:val="single" w:sz="4" w:space="0" w:color="000000"/>
              <w:left w:val="single" w:sz="4" w:space="0" w:color="auto"/>
              <w:bottom w:val="single" w:sz="4" w:space="0" w:color="000000"/>
              <w:right w:val="single" w:sz="4" w:space="0" w:color="auto"/>
            </w:tcBorders>
            <w:vAlign w:val="center"/>
          </w:tcPr>
          <w:p w14:paraId="401FB806" w14:textId="77777777" w:rsidR="00701CBD" w:rsidRPr="003A28D5" w:rsidRDefault="00701CBD" w:rsidP="00F83DB4">
            <w:pPr>
              <w:pStyle w:val="Normalny1"/>
              <w:spacing w:after="0"/>
              <w:jc w:val="both"/>
              <w:rPr>
                <w:rFonts w:asciiTheme="minorHAnsi" w:hAnsiTheme="minorHAnsi" w:cstheme="minorHAnsi"/>
                <w:color w:val="000000"/>
                <w:sz w:val="24"/>
                <w:szCs w:val="24"/>
              </w:rPr>
            </w:pPr>
          </w:p>
        </w:tc>
        <w:tc>
          <w:tcPr>
            <w:tcW w:w="1276" w:type="dxa"/>
            <w:tcBorders>
              <w:top w:val="single" w:sz="4" w:space="0" w:color="000000"/>
              <w:left w:val="single" w:sz="4" w:space="0" w:color="auto"/>
              <w:bottom w:val="single" w:sz="4" w:space="0" w:color="000000"/>
              <w:right w:val="single" w:sz="4" w:space="0" w:color="000000"/>
            </w:tcBorders>
          </w:tcPr>
          <w:p w14:paraId="1BE393D3" w14:textId="77777777" w:rsidR="00701CBD" w:rsidRPr="003A28D5" w:rsidRDefault="00701CBD" w:rsidP="00F83DB4">
            <w:pPr>
              <w:pStyle w:val="Normalny1"/>
              <w:spacing w:after="0"/>
              <w:jc w:val="both"/>
              <w:rPr>
                <w:rFonts w:asciiTheme="minorHAnsi" w:hAnsiTheme="minorHAnsi" w:cstheme="minorHAnsi"/>
                <w:color w:val="000000"/>
                <w:sz w:val="24"/>
                <w:szCs w:val="24"/>
              </w:rPr>
            </w:pPr>
          </w:p>
        </w:tc>
      </w:tr>
      <w:tr w:rsidR="00F83DB4" w:rsidRPr="003A28D5" w14:paraId="160B3424" w14:textId="77777777" w:rsidTr="004968A7">
        <w:trPr>
          <w:trHeight w:val="496"/>
        </w:trPr>
        <w:tc>
          <w:tcPr>
            <w:tcW w:w="5958" w:type="dxa"/>
            <w:gridSpan w:val="5"/>
            <w:tcBorders>
              <w:top w:val="single" w:sz="4" w:space="0" w:color="000000"/>
              <w:left w:val="single" w:sz="4" w:space="0" w:color="000000"/>
              <w:bottom w:val="single" w:sz="4" w:space="0" w:color="000000"/>
              <w:right w:val="single" w:sz="4" w:space="0" w:color="000000"/>
            </w:tcBorders>
            <w:vAlign w:val="center"/>
            <w:hideMark/>
          </w:tcPr>
          <w:p w14:paraId="5AA2C807" w14:textId="2E56E6D2" w:rsidR="00F83DB4" w:rsidRPr="003A28D5" w:rsidRDefault="00F83DB4" w:rsidP="00F83DB4">
            <w:pPr>
              <w:pStyle w:val="Normalny1"/>
              <w:spacing w:after="0"/>
              <w:jc w:val="both"/>
              <w:rPr>
                <w:rFonts w:asciiTheme="minorHAnsi" w:hAnsiTheme="minorHAnsi" w:cstheme="minorHAnsi"/>
                <w:b/>
                <w:bCs/>
                <w:color w:val="000000"/>
                <w:sz w:val="24"/>
                <w:szCs w:val="24"/>
              </w:rPr>
            </w:pPr>
            <w:r w:rsidRPr="003A28D5">
              <w:rPr>
                <w:rFonts w:asciiTheme="minorHAnsi" w:hAnsiTheme="minorHAnsi" w:cstheme="minorHAnsi"/>
                <w:b/>
                <w:bCs/>
                <w:color w:val="000000"/>
                <w:sz w:val="24"/>
                <w:szCs w:val="24"/>
              </w:rPr>
              <w:t>RAZEM</w:t>
            </w:r>
          </w:p>
        </w:tc>
        <w:tc>
          <w:tcPr>
            <w:tcW w:w="1276" w:type="dxa"/>
            <w:tcBorders>
              <w:top w:val="single" w:sz="4" w:space="0" w:color="000000"/>
              <w:left w:val="single" w:sz="4" w:space="0" w:color="000000"/>
              <w:bottom w:val="single" w:sz="4" w:space="0" w:color="000000"/>
              <w:right w:val="single" w:sz="4" w:space="0" w:color="000000"/>
            </w:tcBorders>
            <w:vAlign w:val="center"/>
          </w:tcPr>
          <w:p w14:paraId="31E0A6E2" w14:textId="77777777" w:rsidR="00F83DB4" w:rsidRPr="003A28D5" w:rsidRDefault="00F83DB4" w:rsidP="00F83DB4">
            <w:pPr>
              <w:pStyle w:val="Normalny1"/>
              <w:spacing w:after="0"/>
              <w:jc w:val="both"/>
              <w:rPr>
                <w:rFonts w:asciiTheme="minorHAnsi" w:hAnsiTheme="minorHAnsi" w:cstheme="minorHAnsi"/>
                <w:b/>
                <w:bCs/>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6F0CFD" w14:textId="77777777" w:rsidR="00F83DB4" w:rsidRPr="003A28D5" w:rsidRDefault="00F83DB4" w:rsidP="00F83DB4">
            <w:pPr>
              <w:pStyle w:val="Normalny1"/>
              <w:spacing w:after="0"/>
              <w:jc w:val="both"/>
              <w:rPr>
                <w:rFonts w:asciiTheme="minorHAnsi" w:hAnsiTheme="minorHAnsi" w:cstheme="minorHAnsi"/>
                <w:b/>
                <w:bCs/>
                <w:color w:val="000000"/>
                <w:sz w:val="24"/>
                <w:szCs w:val="24"/>
              </w:rPr>
            </w:pPr>
          </w:p>
        </w:tc>
        <w:tc>
          <w:tcPr>
            <w:tcW w:w="989" w:type="dxa"/>
            <w:tcBorders>
              <w:top w:val="single" w:sz="4" w:space="0" w:color="000000"/>
              <w:left w:val="single" w:sz="4" w:space="0" w:color="000000"/>
              <w:bottom w:val="single" w:sz="4" w:space="0" w:color="000000"/>
              <w:right w:val="single" w:sz="4" w:space="0" w:color="auto"/>
            </w:tcBorders>
            <w:vAlign w:val="center"/>
          </w:tcPr>
          <w:p w14:paraId="4951F411" w14:textId="77777777" w:rsidR="00F83DB4" w:rsidRPr="003A28D5" w:rsidRDefault="00F83DB4" w:rsidP="00F83DB4">
            <w:pPr>
              <w:pStyle w:val="Normalny1"/>
              <w:spacing w:after="0"/>
              <w:jc w:val="both"/>
              <w:rPr>
                <w:rFonts w:asciiTheme="minorHAnsi" w:hAnsiTheme="minorHAnsi" w:cstheme="minorHAnsi"/>
                <w:b/>
                <w:bCs/>
                <w:color w:val="000000"/>
                <w:sz w:val="24"/>
                <w:szCs w:val="24"/>
              </w:rPr>
            </w:pPr>
          </w:p>
        </w:tc>
        <w:tc>
          <w:tcPr>
            <w:tcW w:w="850" w:type="dxa"/>
            <w:tcBorders>
              <w:top w:val="single" w:sz="4" w:space="0" w:color="000000"/>
              <w:left w:val="single" w:sz="4" w:space="0" w:color="auto"/>
              <w:bottom w:val="single" w:sz="4" w:space="0" w:color="000000"/>
              <w:right w:val="single" w:sz="4" w:space="0" w:color="auto"/>
            </w:tcBorders>
            <w:vAlign w:val="center"/>
          </w:tcPr>
          <w:p w14:paraId="680D05D1" w14:textId="77777777" w:rsidR="00F83DB4" w:rsidRPr="003A28D5" w:rsidRDefault="00F83DB4" w:rsidP="00F83DB4">
            <w:pPr>
              <w:pStyle w:val="Normalny1"/>
              <w:spacing w:after="0"/>
              <w:jc w:val="both"/>
              <w:rPr>
                <w:rFonts w:asciiTheme="minorHAnsi" w:hAnsiTheme="minorHAnsi" w:cstheme="minorHAnsi"/>
                <w:b/>
                <w:bCs/>
                <w:color w:val="000000"/>
                <w:sz w:val="24"/>
                <w:szCs w:val="24"/>
              </w:rPr>
            </w:pPr>
          </w:p>
        </w:tc>
        <w:tc>
          <w:tcPr>
            <w:tcW w:w="1276" w:type="dxa"/>
            <w:tcBorders>
              <w:top w:val="single" w:sz="4" w:space="0" w:color="000000"/>
              <w:left w:val="single" w:sz="4" w:space="0" w:color="auto"/>
              <w:bottom w:val="single" w:sz="4" w:space="0" w:color="000000"/>
              <w:right w:val="single" w:sz="4" w:space="0" w:color="000000"/>
            </w:tcBorders>
          </w:tcPr>
          <w:p w14:paraId="56A5145E" w14:textId="77777777" w:rsidR="00F83DB4" w:rsidRPr="003A28D5" w:rsidRDefault="00F83DB4" w:rsidP="00F83DB4">
            <w:pPr>
              <w:pStyle w:val="Normalny1"/>
              <w:spacing w:after="0"/>
              <w:jc w:val="both"/>
              <w:rPr>
                <w:rFonts w:asciiTheme="minorHAnsi" w:hAnsiTheme="minorHAnsi" w:cstheme="minorHAnsi"/>
                <w:b/>
                <w:bCs/>
                <w:color w:val="000000"/>
                <w:sz w:val="24"/>
                <w:szCs w:val="24"/>
              </w:rPr>
            </w:pPr>
          </w:p>
        </w:tc>
      </w:tr>
    </w:tbl>
    <w:p w14:paraId="46DC0253" w14:textId="77777777" w:rsidR="00701CBD" w:rsidRPr="003A28D5" w:rsidRDefault="00701CBD" w:rsidP="00F83DB4">
      <w:pPr>
        <w:pStyle w:val="Normalny1"/>
        <w:spacing w:after="0"/>
        <w:jc w:val="both"/>
        <w:rPr>
          <w:rFonts w:asciiTheme="minorHAnsi" w:hAnsiTheme="minorHAnsi" w:cstheme="minorHAnsi"/>
          <w:sz w:val="24"/>
          <w:szCs w:val="24"/>
        </w:rPr>
      </w:pPr>
    </w:p>
    <w:p w14:paraId="0151FB4E" w14:textId="77777777" w:rsidR="00701CBD" w:rsidRPr="003A28D5" w:rsidRDefault="00701CBD" w:rsidP="00F83DB4">
      <w:pPr>
        <w:pStyle w:val="Normalny1"/>
        <w:spacing w:after="0"/>
        <w:jc w:val="both"/>
        <w:rPr>
          <w:rFonts w:asciiTheme="minorHAnsi" w:hAnsiTheme="minorHAnsi" w:cstheme="minorHAnsi"/>
          <w:sz w:val="24"/>
          <w:szCs w:val="24"/>
        </w:rPr>
      </w:pPr>
      <w:r w:rsidRPr="003A28D5">
        <w:rPr>
          <w:rFonts w:asciiTheme="minorHAnsi" w:hAnsiTheme="minorHAnsi" w:cstheme="minorHAnsi"/>
          <w:color w:val="000000"/>
          <w:sz w:val="24"/>
          <w:szCs w:val="24"/>
        </w:rPr>
        <w:t>b) dotyczy okresowego mycia i dezynfekcji pojemników o pojemności 1100 litr</w:t>
      </w:r>
      <w:r w:rsidRPr="003A28D5">
        <w:rPr>
          <w:rFonts w:asciiTheme="minorHAnsi" w:hAnsiTheme="minorHAnsi" w:cstheme="minorHAnsi"/>
          <w:sz w:val="24"/>
          <w:szCs w:val="24"/>
        </w:rPr>
        <w:t xml:space="preserve">ów </w:t>
      </w:r>
      <w:r w:rsidRPr="003A28D5">
        <w:rPr>
          <w:rFonts w:asciiTheme="minorHAnsi" w:hAnsiTheme="minorHAnsi" w:cstheme="minorHAnsi"/>
          <w:color w:val="000000"/>
          <w:sz w:val="24"/>
          <w:szCs w:val="24"/>
        </w:rPr>
        <w:t>w</w:t>
      </w:r>
      <w:r w:rsidRPr="003A28D5">
        <w:rPr>
          <w:rFonts w:asciiTheme="minorHAnsi" w:hAnsiTheme="minorHAnsi" w:cstheme="minorHAnsi"/>
          <w:sz w:val="24"/>
          <w:szCs w:val="24"/>
        </w:rPr>
        <w:t xml:space="preserve"> zależności od potrzeb Zamawiającego</w:t>
      </w:r>
    </w:p>
    <w:tbl>
      <w:tblPr>
        <w:tblW w:w="11341"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2"/>
        <w:gridCol w:w="1849"/>
        <w:gridCol w:w="1387"/>
        <w:gridCol w:w="1387"/>
        <w:gridCol w:w="1387"/>
        <w:gridCol w:w="2439"/>
      </w:tblGrid>
      <w:tr w:rsidR="00701CBD" w:rsidRPr="003A28D5" w14:paraId="5651734E" w14:textId="77777777" w:rsidTr="00F83DB4">
        <w:trPr>
          <w:trHeight w:val="773"/>
        </w:trPr>
        <w:tc>
          <w:tcPr>
            <w:tcW w:w="2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2287F3" w14:textId="77777777" w:rsidR="00701CBD" w:rsidRPr="003A28D5" w:rsidRDefault="00701CBD" w:rsidP="00F83DB4">
            <w:pPr>
              <w:pStyle w:val="Normalny1"/>
              <w:widowControl w:val="0"/>
              <w:spacing w:after="0"/>
              <w:jc w:val="both"/>
              <w:rPr>
                <w:rFonts w:asciiTheme="minorHAnsi" w:hAnsiTheme="minorHAnsi" w:cstheme="minorHAnsi"/>
                <w:sz w:val="24"/>
                <w:szCs w:val="24"/>
              </w:rPr>
            </w:pPr>
            <w:r w:rsidRPr="003A28D5">
              <w:rPr>
                <w:rFonts w:asciiTheme="minorHAnsi" w:hAnsiTheme="minorHAnsi" w:cstheme="minorHAnsi"/>
                <w:sz w:val="24"/>
                <w:szCs w:val="24"/>
              </w:rPr>
              <w:t>Rodzaj pojemnika</w:t>
            </w:r>
          </w:p>
        </w:tc>
        <w:tc>
          <w:tcPr>
            <w:tcW w:w="18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C639FC" w14:textId="77777777" w:rsidR="00701CBD" w:rsidRPr="003A28D5" w:rsidRDefault="00701CBD" w:rsidP="00F83DB4">
            <w:pPr>
              <w:pStyle w:val="Normalny1"/>
              <w:widowControl w:val="0"/>
              <w:spacing w:after="0"/>
              <w:rPr>
                <w:rFonts w:asciiTheme="minorHAnsi" w:hAnsiTheme="minorHAnsi" w:cstheme="minorHAnsi"/>
                <w:sz w:val="24"/>
                <w:szCs w:val="24"/>
              </w:rPr>
            </w:pPr>
            <w:r w:rsidRPr="003A28D5">
              <w:rPr>
                <w:rFonts w:asciiTheme="minorHAnsi" w:hAnsiTheme="minorHAnsi" w:cstheme="minorHAnsi"/>
                <w:sz w:val="24"/>
                <w:szCs w:val="24"/>
              </w:rPr>
              <w:t xml:space="preserve">Orientacyjna liczba pojemników / </w:t>
            </w:r>
          </w:p>
          <w:p w14:paraId="23AB7382" w14:textId="77777777" w:rsidR="00701CBD" w:rsidRPr="003A28D5" w:rsidRDefault="00701CBD" w:rsidP="00F83DB4">
            <w:pPr>
              <w:pStyle w:val="Normalny1"/>
              <w:widowControl w:val="0"/>
              <w:spacing w:after="0"/>
              <w:rPr>
                <w:rFonts w:asciiTheme="minorHAnsi" w:hAnsiTheme="minorHAnsi" w:cstheme="minorHAnsi"/>
                <w:sz w:val="24"/>
                <w:szCs w:val="24"/>
              </w:rPr>
            </w:pPr>
            <w:r w:rsidRPr="003A28D5">
              <w:rPr>
                <w:rFonts w:asciiTheme="minorHAnsi" w:hAnsiTheme="minorHAnsi" w:cstheme="minorHAnsi"/>
                <w:sz w:val="24"/>
                <w:szCs w:val="24"/>
              </w:rPr>
              <w:t>24 miesiące</w:t>
            </w:r>
          </w:p>
        </w:tc>
        <w:tc>
          <w:tcPr>
            <w:tcW w:w="1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7AF87B" w14:textId="77777777" w:rsidR="00701CBD" w:rsidRPr="003A28D5" w:rsidRDefault="00701CBD" w:rsidP="00F83DB4">
            <w:pPr>
              <w:pStyle w:val="Normalny1"/>
              <w:widowControl w:val="0"/>
              <w:spacing w:after="0"/>
              <w:jc w:val="both"/>
              <w:rPr>
                <w:rFonts w:asciiTheme="minorHAnsi" w:hAnsiTheme="minorHAnsi" w:cstheme="minorHAnsi"/>
                <w:sz w:val="24"/>
                <w:szCs w:val="24"/>
              </w:rPr>
            </w:pPr>
            <w:r w:rsidRPr="003A28D5">
              <w:rPr>
                <w:rFonts w:asciiTheme="minorHAnsi" w:hAnsiTheme="minorHAnsi" w:cstheme="minorHAnsi"/>
                <w:sz w:val="24"/>
                <w:szCs w:val="24"/>
              </w:rPr>
              <w:t>Koszt mycia i dezynfekcji jednego pojemnika</w:t>
            </w:r>
          </w:p>
        </w:tc>
        <w:tc>
          <w:tcPr>
            <w:tcW w:w="1387" w:type="dxa"/>
            <w:tcBorders>
              <w:top w:val="single" w:sz="8" w:space="0" w:color="000000"/>
              <w:left w:val="single" w:sz="8" w:space="0" w:color="000000"/>
              <w:bottom w:val="single" w:sz="8" w:space="0" w:color="000000"/>
              <w:right w:val="single" w:sz="8" w:space="0" w:color="000000"/>
            </w:tcBorders>
            <w:vAlign w:val="center"/>
            <w:hideMark/>
          </w:tcPr>
          <w:p w14:paraId="1F9B2748" w14:textId="77777777" w:rsidR="00701CBD" w:rsidRPr="003A28D5" w:rsidRDefault="00701CBD" w:rsidP="00F83DB4">
            <w:pPr>
              <w:spacing w:after="0" w:line="276" w:lineRule="auto"/>
              <w:rPr>
                <w:rFonts w:cstheme="minorHAnsi"/>
                <w:sz w:val="24"/>
                <w:szCs w:val="24"/>
              </w:rPr>
            </w:pPr>
            <w:r w:rsidRPr="003A28D5">
              <w:rPr>
                <w:rFonts w:cstheme="minorHAnsi"/>
                <w:sz w:val="24"/>
                <w:szCs w:val="24"/>
              </w:rPr>
              <w:t>Wartość netto / za 24 miesiące</w:t>
            </w:r>
          </w:p>
        </w:tc>
        <w:tc>
          <w:tcPr>
            <w:tcW w:w="1387" w:type="dxa"/>
            <w:tcBorders>
              <w:top w:val="single" w:sz="8" w:space="0" w:color="000000"/>
              <w:left w:val="single" w:sz="8" w:space="0" w:color="000000"/>
              <w:bottom w:val="single" w:sz="8" w:space="0" w:color="000000"/>
              <w:right w:val="single" w:sz="4" w:space="0" w:color="auto"/>
            </w:tcBorders>
            <w:vAlign w:val="center"/>
            <w:hideMark/>
          </w:tcPr>
          <w:p w14:paraId="1E3EA929" w14:textId="77777777" w:rsidR="00701CBD" w:rsidRPr="003A28D5" w:rsidRDefault="00701CBD" w:rsidP="00F83DB4">
            <w:pPr>
              <w:spacing w:after="0" w:line="276" w:lineRule="auto"/>
              <w:rPr>
                <w:rFonts w:cstheme="minorHAnsi"/>
                <w:sz w:val="24"/>
                <w:szCs w:val="24"/>
              </w:rPr>
            </w:pPr>
            <w:r w:rsidRPr="003A28D5">
              <w:rPr>
                <w:rFonts w:cstheme="minorHAnsi"/>
                <w:sz w:val="24"/>
                <w:szCs w:val="24"/>
              </w:rPr>
              <w:t>Stawka VAT</w:t>
            </w:r>
          </w:p>
        </w:tc>
        <w:tc>
          <w:tcPr>
            <w:tcW w:w="2439" w:type="dxa"/>
            <w:tcBorders>
              <w:top w:val="single" w:sz="8" w:space="0" w:color="000000"/>
              <w:left w:val="single" w:sz="4" w:space="0" w:color="auto"/>
              <w:bottom w:val="single" w:sz="8" w:space="0" w:color="000000"/>
              <w:right w:val="single" w:sz="8" w:space="0" w:color="000000"/>
            </w:tcBorders>
            <w:vAlign w:val="center"/>
            <w:hideMark/>
          </w:tcPr>
          <w:p w14:paraId="64EC3F9E" w14:textId="77777777" w:rsidR="00701CBD" w:rsidRPr="003A28D5" w:rsidRDefault="00701CBD" w:rsidP="00F83DB4">
            <w:pPr>
              <w:spacing w:after="0" w:line="276" w:lineRule="auto"/>
              <w:rPr>
                <w:rFonts w:cstheme="minorHAnsi"/>
                <w:sz w:val="24"/>
                <w:szCs w:val="24"/>
              </w:rPr>
            </w:pPr>
            <w:r w:rsidRPr="003A28D5">
              <w:rPr>
                <w:rFonts w:cstheme="minorHAnsi"/>
                <w:sz w:val="24"/>
                <w:szCs w:val="24"/>
              </w:rPr>
              <w:t>Wartość brutto/ za 24 miesiące</w:t>
            </w:r>
          </w:p>
        </w:tc>
      </w:tr>
      <w:tr w:rsidR="00701CBD" w:rsidRPr="003A28D5" w14:paraId="6C4F7341" w14:textId="77777777" w:rsidTr="00F83DB4">
        <w:trPr>
          <w:trHeight w:val="475"/>
        </w:trPr>
        <w:tc>
          <w:tcPr>
            <w:tcW w:w="2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C14830" w14:textId="77777777" w:rsidR="00701CBD" w:rsidRPr="003A28D5" w:rsidRDefault="00701CBD" w:rsidP="00F83DB4">
            <w:pPr>
              <w:pStyle w:val="Normalny1"/>
              <w:widowControl w:val="0"/>
              <w:spacing w:after="0"/>
              <w:jc w:val="both"/>
              <w:rPr>
                <w:rFonts w:asciiTheme="minorHAnsi" w:hAnsiTheme="minorHAnsi" w:cstheme="minorHAnsi"/>
                <w:sz w:val="24"/>
                <w:szCs w:val="24"/>
              </w:rPr>
            </w:pPr>
            <w:r w:rsidRPr="003A28D5">
              <w:rPr>
                <w:rFonts w:asciiTheme="minorHAnsi" w:hAnsiTheme="minorHAnsi" w:cstheme="minorHAnsi"/>
                <w:sz w:val="24"/>
                <w:szCs w:val="24"/>
              </w:rPr>
              <w:t>Pojemnik 1100 litrów</w:t>
            </w:r>
          </w:p>
        </w:tc>
        <w:tc>
          <w:tcPr>
            <w:tcW w:w="18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FB0C8A" w14:textId="77777777" w:rsidR="00701CBD" w:rsidRPr="003A28D5" w:rsidRDefault="00701CBD" w:rsidP="00F83DB4">
            <w:pPr>
              <w:pStyle w:val="Normalny1"/>
              <w:widowControl w:val="0"/>
              <w:spacing w:after="0"/>
              <w:jc w:val="both"/>
              <w:rPr>
                <w:rFonts w:asciiTheme="minorHAnsi" w:hAnsiTheme="minorHAnsi" w:cstheme="minorHAnsi"/>
                <w:sz w:val="24"/>
                <w:szCs w:val="24"/>
              </w:rPr>
            </w:pPr>
            <w:r w:rsidRPr="003A28D5">
              <w:rPr>
                <w:rFonts w:asciiTheme="minorHAnsi" w:hAnsiTheme="minorHAnsi" w:cstheme="minorHAnsi"/>
                <w:sz w:val="24"/>
                <w:szCs w:val="24"/>
              </w:rPr>
              <w:t>104 szt.</w:t>
            </w:r>
          </w:p>
        </w:tc>
        <w:tc>
          <w:tcPr>
            <w:tcW w:w="1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1CDF54" w14:textId="77777777" w:rsidR="00701CBD" w:rsidRPr="003A28D5" w:rsidRDefault="00701CBD" w:rsidP="00F83DB4">
            <w:pPr>
              <w:pStyle w:val="Normalny1"/>
              <w:widowControl w:val="0"/>
              <w:spacing w:after="0"/>
              <w:jc w:val="both"/>
              <w:rPr>
                <w:rFonts w:asciiTheme="minorHAnsi" w:hAnsiTheme="minorHAnsi" w:cstheme="minorHAnsi"/>
                <w:sz w:val="24"/>
                <w:szCs w:val="24"/>
              </w:rPr>
            </w:pPr>
          </w:p>
        </w:tc>
        <w:tc>
          <w:tcPr>
            <w:tcW w:w="1387" w:type="dxa"/>
            <w:tcBorders>
              <w:top w:val="single" w:sz="4" w:space="0" w:color="auto"/>
              <w:left w:val="single" w:sz="8" w:space="0" w:color="000000"/>
              <w:bottom w:val="single" w:sz="4" w:space="0" w:color="auto"/>
              <w:right w:val="single" w:sz="4" w:space="0" w:color="auto"/>
            </w:tcBorders>
            <w:vAlign w:val="center"/>
          </w:tcPr>
          <w:p w14:paraId="1AB06126" w14:textId="77777777" w:rsidR="00701CBD" w:rsidRPr="003A28D5" w:rsidRDefault="00701CBD" w:rsidP="00F83DB4">
            <w:pPr>
              <w:spacing w:after="0" w:line="276" w:lineRule="auto"/>
              <w:rPr>
                <w:rFonts w:cstheme="minorHAnsi"/>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14:paraId="7B8BBB27" w14:textId="77777777" w:rsidR="00701CBD" w:rsidRPr="003A28D5" w:rsidRDefault="00701CBD" w:rsidP="00F83DB4">
            <w:pPr>
              <w:spacing w:after="0" w:line="276" w:lineRule="auto"/>
              <w:rPr>
                <w:rFonts w:cstheme="minorHAnsi"/>
                <w:sz w:val="24"/>
                <w:szCs w:val="24"/>
              </w:rPr>
            </w:pPr>
          </w:p>
        </w:tc>
        <w:tc>
          <w:tcPr>
            <w:tcW w:w="2439" w:type="dxa"/>
            <w:tcBorders>
              <w:top w:val="single" w:sz="4" w:space="0" w:color="auto"/>
              <w:left w:val="single" w:sz="4" w:space="0" w:color="auto"/>
              <w:bottom w:val="single" w:sz="4" w:space="0" w:color="auto"/>
              <w:right w:val="single" w:sz="4" w:space="0" w:color="auto"/>
            </w:tcBorders>
            <w:vAlign w:val="center"/>
          </w:tcPr>
          <w:p w14:paraId="3A97CAE4" w14:textId="77777777" w:rsidR="00701CBD" w:rsidRPr="003A28D5" w:rsidRDefault="00701CBD" w:rsidP="00F83DB4">
            <w:pPr>
              <w:spacing w:after="0" w:line="276" w:lineRule="auto"/>
              <w:rPr>
                <w:rFonts w:cstheme="minorHAnsi"/>
                <w:sz w:val="24"/>
                <w:szCs w:val="24"/>
              </w:rPr>
            </w:pPr>
          </w:p>
        </w:tc>
      </w:tr>
      <w:tr w:rsidR="00701CBD" w:rsidRPr="003A28D5" w14:paraId="48B85F54" w14:textId="77777777" w:rsidTr="00F83DB4">
        <w:trPr>
          <w:trHeight w:val="257"/>
        </w:trPr>
        <w:tc>
          <w:tcPr>
            <w:tcW w:w="2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056A11" w14:textId="77777777" w:rsidR="00701CBD" w:rsidRPr="003A28D5" w:rsidRDefault="00701CBD" w:rsidP="00F83DB4">
            <w:pPr>
              <w:pStyle w:val="Normalny1"/>
              <w:widowControl w:val="0"/>
              <w:spacing w:after="0"/>
              <w:jc w:val="both"/>
              <w:rPr>
                <w:rFonts w:asciiTheme="minorHAnsi" w:hAnsiTheme="minorHAnsi" w:cstheme="minorHAnsi"/>
                <w:b/>
                <w:bCs/>
                <w:sz w:val="24"/>
                <w:szCs w:val="24"/>
              </w:rPr>
            </w:pPr>
            <w:r w:rsidRPr="003A28D5">
              <w:rPr>
                <w:rFonts w:asciiTheme="minorHAnsi" w:hAnsiTheme="minorHAnsi" w:cstheme="minorHAnsi"/>
                <w:b/>
                <w:bCs/>
                <w:sz w:val="24"/>
                <w:szCs w:val="24"/>
              </w:rPr>
              <w:t>RAZEM</w:t>
            </w:r>
          </w:p>
        </w:tc>
        <w:tc>
          <w:tcPr>
            <w:tcW w:w="18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C2E5EB" w14:textId="77777777" w:rsidR="00701CBD" w:rsidRPr="003A28D5" w:rsidRDefault="00701CBD" w:rsidP="00F83DB4">
            <w:pPr>
              <w:pStyle w:val="Normalny1"/>
              <w:widowControl w:val="0"/>
              <w:spacing w:after="0"/>
              <w:jc w:val="both"/>
              <w:rPr>
                <w:rFonts w:asciiTheme="minorHAnsi" w:hAnsiTheme="minorHAnsi" w:cstheme="minorHAnsi"/>
                <w:sz w:val="24"/>
                <w:szCs w:val="24"/>
              </w:rPr>
            </w:pPr>
          </w:p>
        </w:tc>
        <w:tc>
          <w:tcPr>
            <w:tcW w:w="13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FB36BF" w14:textId="77777777" w:rsidR="00701CBD" w:rsidRPr="003A28D5" w:rsidRDefault="00701CBD" w:rsidP="00F83DB4">
            <w:pPr>
              <w:pStyle w:val="Normalny1"/>
              <w:widowControl w:val="0"/>
              <w:spacing w:after="0"/>
              <w:jc w:val="both"/>
              <w:rPr>
                <w:rFonts w:asciiTheme="minorHAnsi" w:hAnsiTheme="minorHAnsi" w:cstheme="minorHAnsi"/>
                <w:sz w:val="24"/>
                <w:szCs w:val="24"/>
              </w:rPr>
            </w:pPr>
          </w:p>
        </w:tc>
        <w:tc>
          <w:tcPr>
            <w:tcW w:w="1387" w:type="dxa"/>
            <w:tcBorders>
              <w:top w:val="single" w:sz="4" w:space="0" w:color="auto"/>
              <w:left w:val="single" w:sz="8" w:space="0" w:color="000000"/>
              <w:bottom w:val="single" w:sz="4" w:space="0" w:color="auto"/>
              <w:right w:val="single" w:sz="4" w:space="0" w:color="auto"/>
            </w:tcBorders>
            <w:vAlign w:val="center"/>
          </w:tcPr>
          <w:p w14:paraId="68701713" w14:textId="77777777" w:rsidR="00701CBD" w:rsidRPr="003A28D5" w:rsidRDefault="00701CBD" w:rsidP="00F83DB4">
            <w:pPr>
              <w:spacing w:after="0" w:line="276" w:lineRule="auto"/>
              <w:rPr>
                <w:rFonts w:cstheme="minorHAnsi"/>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14:paraId="2F321E01" w14:textId="77777777" w:rsidR="00701CBD" w:rsidRPr="003A28D5" w:rsidRDefault="00701CBD" w:rsidP="00F83DB4">
            <w:pPr>
              <w:spacing w:after="0" w:line="276" w:lineRule="auto"/>
              <w:rPr>
                <w:rFonts w:cstheme="minorHAnsi"/>
                <w:sz w:val="24"/>
                <w:szCs w:val="24"/>
              </w:rPr>
            </w:pPr>
          </w:p>
        </w:tc>
        <w:tc>
          <w:tcPr>
            <w:tcW w:w="2439" w:type="dxa"/>
            <w:tcBorders>
              <w:top w:val="single" w:sz="4" w:space="0" w:color="auto"/>
              <w:left w:val="single" w:sz="4" w:space="0" w:color="auto"/>
              <w:bottom w:val="single" w:sz="4" w:space="0" w:color="auto"/>
              <w:right w:val="single" w:sz="4" w:space="0" w:color="auto"/>
            </w:tcBorders>
            <w:vAlign w:val="center"/>
          </w:tcPr>
          <w:p w14:paraId="30B5C7A2" w14:textId="77777777" w:rsidR="00701CBD" w:rsidRPr="003A28D5" w:rsidRDefault="00701CBD" w:rsidP="00F83DB4">
            <w:pPr>
              <w:spacing w:after="0" w:line="276" w:lineRule="auto"/>
              <w:rPr>
                <w:rFonts w:cstheme="minorHAnsi"/>
                <w:sz w:val="24"/>
                <w:szCs w:val="24"/>
              </w:rPr>
            </w:pPr>
          </w:p>
        </w:tc>
      </w:tr>
    </w:tbl>
    <w:p w14:paraId="642DEC4F" w14:textId="77777777" w:rsidR="00701CBD" w:rsidRPr="003A28D5" w:rsidRDefault="00701CBD" w:rsidP="00F83DB4">
      <w:pPr>
        <w:pStyle w:val="Normalny1"/>
        <w:jc w:val="both"/>
        <w:rPr>
          <w:rFonts w:asciiTheme="minorHAnsi" w:hAnsiTheme="minorHAnsi" w:cstheme="minorHAnsi"/>
          <w:b/>
          <w:sz w:val="24"/>
          <w:szCs w:val="24"/>
        </w:rPr>
      </w:pPr>
    </w:p>
    <w:p w14:paraId="50CF87E3" w14:textId="77777777" w:rsidR="00701CBD" w:rsidRPr="003A28D5" w:rsidRDefault="00701CBD" w:rsidP="00F83DB4">
      <w:pPr>
        <w:pStyle w:val="Normalny1"/>
        <w:numPr>
          <w:ilvl w:val="0"/>
          <w:numId w:val="29"/>
        </w:numPr>
        <w:jc w:val="both"/>
        <w:rPr>
          <w:rFonts w:asciiTheme="minorHAnsi" w:hAnsiTheme="minorHAnsi" w:cstheme="minorHAnsi"/>
          <w:sz w:val="24"/>
          <w:szCs w:val="24"/>
        </w:rPr>
      </w:pPr>
      <w:bookmarkStart w:id="3" w:name="_Hlk36727775"/>
      <w:r w:rsidRPr="003A28D5">
        <w:rPr>
          <w:rFonts w:asciiTheme="minorHAnsi" w:hAnsiTheme="minorHAnsi" w:cstheme="minorHAnsi"/>
          <w:color w:val="000000"/>
          <w:sz w:val="24"/>
          <w:szCs w:val="24"/>
        </w:rPr>
        <w:t>Wykonawca zobowiązany jest do wykonania usługi zgodnie z obowiązującymi na terenie Rzeczypospolitej Polskiej przepisami prawa uwzględniając akty prawa miejscowego.</w:t>
      </w:r>
    </w:p>
    <w:p w14:paraId="449CEC9A" w14:textId="77777777" w:rsidR="00701CBD" w:rsidRPr="003A28D5" w:rsidRDefault="00701CBD" w:rsidP="00F83DB4">
      <w:pPr>
        <w:pStyle w:val="Normalny1"/>
        <w:numPr>
          <w:ilvl w:val="0"/>
          <w:numId w:val="29"/>
        </w:numPr>
        <w:jc w:val="both"/>
        <w:rPr>
          <w:rFonts w:asciiTheme="minorHAnsi" w:hAnsiTheme="minorHAnsi" w:cstheme="minorHAnsi"/>
          <w:sz w:val="24"/>
          <w:szCs w:val="24"/>
        </w:rPr>
      </w:pPr>
      <w:r w:rsidRPr="003A28D5">
        <w:rPr>
          <w:rFonts w:asciiTheme="minorHAnsi" w:hAnsiTheme="minorHAnsi" w:cstheme="minorHAnsi"/>
          <w:color w:val="000000"/>
          <w:sz w:val="24"/>
          <w:szCs w:val="24"/>
        </w:rPr>
        <w:lastRenderedPageBreak/>
        <w:t>Zamawiający wymaga, aby oferowana usługa była wykonywana w sposób rzetelny, zgodny z przepisami prawa i powodowała jak najmniejsze zagrożenie dla zdrowia i życia ludzi oraz środowiska naturalnego.</w:t>
      </w:r>
    </w:p>
    <w:p w14:paraId="532DA151" w14:textId="77777777" w:rsidR="00701CBD" w:rsidRPr="003A28D5" w:rsidRDefault="00701CBD" w:rsidP="00F83DB4">
      <w:pPr>
        <w:pStyle w:val="Normalny1"/>
        <w:numPr>
          <w:ilvl w:val="0"/>
          <w:numId w:val="29"/>
        </w:numPr>
        <w:jc w:val="both"/>
        <w:rPr>
          <w:rFonts w:asciiTheme="minorHAnsi" w:hAnsiTheme="minorHAnsi" w:cstheme="minorHAnsi"/>
          <w:sz w:val="24"/>
          <w:szCs w:val="24"/>
        </w:rPr>
      </w:pPr>
      <w:r w:rsidRPr="003A28D5">
        <w:rPr>
          <w:rFonts w:asciiTheme="minorHAnsi" w:hAnsiTheme="minorHAnsi" w:cstheme="minorHAnsi"/>
          <w:color w:val="000000"/>
          <w:sz w:val="24"/>
          <w:szCs w:val="24"/>
        </w:rPr>
        <w:t>Wykonawca posiada wymagane obowiązującym prawem aktualne zezwolenia na prowadzenie działalności w zakresie odbioru, transportu i dalszego zagospodarowania odpadów oraz zobowiązuje się posiadać takowe zezwolenia przez cały okres obowiązywania umowy. W przypadku gdy ważność dokumentów związanych z prowadzeniem działalności gospodarczej w zakresie przedmiotu umowy upływa w trakcie trwania umowy, Zamawiający zobowiązuje Wykonawcę do niezwłocznego przedłożenia nowych, ważnych dokumentów, celem upewnienia się, że Wykonawca posiada uprawnienia do prowadzenia określonej działalności.</w:t>
      </w:r>
    </w:p>
    <w:p w14:paraId="1892844F" w14:textId="77777777" w:rsidR="00701CBD" w:rsidRPr="003A28D5" w:rsidRDefault="00701CBD" w:rsidP="00F83DB4">
      <w:pPr>
        <w:pStyle w:val="Normalny1"/>
        <w:numPr>
          <w:ilvl w:val="0"/>
          <w:numId w:val="29"/>
        </w:numPr>
        <w:jc w:val="both"/>
        <w:rPr>
          <w:rFonts w:asciiTheme="minorHAnsi" w:hAnsiTheme="minorHAnsi" w:cstheme="minorHAnsi"/>
          <w:sz w:val="24"/>
          <w:szCs w:val="24"/>
        </w:rPr>
      </w:pPr>
      <w:r w:rsidRPr="003A28D5">
        <w:rPr>
          <w:rFonts w:asciiTheme="minorHAnsi" w:hAnsiTheme="minorHAnsi" w:cstheme="minorHAnsi"/>
          <w:color w:val="000000"/>
          <w:sz w:val="24"/>
          <w:szCs w:val="24"/>
        </w:rPr>
        <w:t xml:space="preserve">Wykonawca oświadcza, że dysponuje odpowiednim potencjałem technicznym oraz osobowym gwarantującym prawidłową realizację umowy. </w:t>
      </w:r>
    </w:p>
    <w:p w14:paraId="47EA830C" w14:textId="77777777" w:rsidR="00701CBD" w:rsidRPr="003A28D5" w:rsidRDefault="00701CBD" w:rsidP="00F83DB4">
      <w:pPr>
        <w:pStyle w:val="Normalny1"/>
        <w:numPr>
          <w:ilvl w:val="0"/>
          <w:numId w:val="29"/>
        </w:numPr>
        <w:jc w:val="both"/>
        <w:rPr>
          <w:rFonts w:asciiTheme="minorHAnsi" w:hAnsiTheme="minorHAnsi" w:cstheme="minorHAnsi"/>
          <w:sz w:val="24"/>
          <w:szCs w:val="24"/>
        </w:rPr>
      </w:pPr>
      <w:r w:rsidRPr="003A28D5">
        <w:rPr>
          <w:rFonts w:asciiTheme="minorHAnsi" w:hAnsiTheme="minorHAnsi" w:cstheme="minorHAnsi"/>
          <w:color w:val="000000"/>
          <w:sz w:val="24"/>
          <w:szCs w:val="24"/>
        </w:rPr>
        <w:t>Wykonawca przedstawi Zamawiającemu potwierdzenie wpisu do Rejestru Działalności Regulowanej, przedłoży zawiadomienie o nadaniu numeru rejestrowego i aktywacji konta w bazie danych o produktach i opakowaniach oraz o gospodarce odpadami wydanym przez Marszałka zgodnie z obowiązującą ustawą o odpadach.</w:t>
      </w:r>
    </w:p>
    <w:p w14:paraId="0AB22D9E" w14:textId="77777777" w:rsidR="00701CBD" w:rsidRPr="003A28D5" w:rsidRDefault="00701CBD" w:rsidP="00F83DB4">
      <w:pPr>
        <w:pStyle w:val="Normalny1"/>
        <w:numPr>
          <w:ilvl w:val="0"/>
          <w:numId w:val="29"/>
        </w:numPr>
        <w:jc w:val="both"/>
        <w:rPr>
          <w:rFonts w:asciiTheme="minorHAnsi" w:hAnsiTheme="minorHAnsi" w:cstheme="minorHAnsi"/>
          <w:sz w:val="24"/>
          <w:szCs w:val="24"/>
        </w:rPr>
      </w:pPr>
      <w:r w:rsidRPr="003A28D5">
        <w:rPr>
          <w:rFonts w:asciiTheme="minorHAnsi" w:hAnsiTheme="minorHAnsi" w:cstheme="minorHAnsi"/>
          <w:color w:val="000000"/>
          <w:sz w:val="24"/>
          <w:szCs w:val="24"/>
        </w:rPr>
        <w:t xml:space="preserve">Wykonawca zobowiązuje się w ustalonym przez Zamawiającego dniach tygodnia tj. poniedziałek, środa, piątek w godzinach od 8:00 – 12:00 odbierać zmieszane odpady komunalne (kod odpadu 20 03 01) oraz odpady biodegradowalne w dniu tygodnia ustalonym z Wykonawcą po podpisaniu umowy (kod odpadu 20 01 08 / kod odpadu 20 02 01) z pojemników 1100 l  (jeżeli odbiór przypadnie w dzień wolny od pracy odbiór nastąpi w kolejny dzień roboczy). </w:t>
      </w:r>
    </w:p>
    <w:p w14:paraId="708CBA19" w14:textId="77777777" w:rsidR="00701CBD" w:rsidRPr="003A28D5" w:rsidRDefault="00701CBD" w:rsidP="00F83DB4">
      <w:pPr>
        <w:pStyle w:val="Normalny1"/>
        <w:numPr>
          <w:ilvl w:val="0"/>
          <w:numId w:val="29"/>
        </w:numPr>
        <w:jc w:val="both"/>
        <w:rPr>
          <w:rFonts w:asciiTheme="minorHAnsi" w:hAnsiTheme="minorHAnsi" w:cstheme="minorHAnsi"/>
          <w:b/>
          <w:bCs/>
          <w:color w:val="000000"/>
          <w:sz w:val="24"/>
          <w:szCs w:val="24"/>
        </w:rPr>
      </w:pPr>
      <w:r w:rsidRPr="003A28D5">
        <w:rPr>
          <w:rFonts w:asciiTheme="minorHAnsi" w:hAnsiTheme="minorHAnsi" w:cstheme="minorHAnsi"/>
          <w:color w:val="000000"/>
          <w:sz w:val="24"/>
          <w:szCs w:val="24"/>
        </w:rPr>
        <w:t xml:space="preserve">Wykonawca dostarczy dodatkowe pojemniki o pojemności 1100 litrów na zmieszane odpady komunalne lub na biodegradowalne w trybie CITO tzn. do 5 godzin od zgłoszenia. Zamawiający zgłosi konieczność dostarczenia pojemników na wskazany przez Wykonawcę adres e-mail……………………………………………………. Dotyczy tylko dni roboczych </w:t>
      </w:r>
      <w:r w:rsidRPr="003A28D5">
        <w:rPr>
          <w:rFonts w:asciiTheme="minorHAnsi" w:hAnsiTheme="minorHAnsi" w:cstheme="minorHAnsi"/>
          <w:b/>
          <w:bCs/>
          <w:color w:val="000000"/>
          <w:sz w:val="24"/>
          <w:szCs w:val="24"/>
        </w:rPr>
        <w:t>(</w:t>
      </w:r>
      <w:r w:rsidRPr="003A28D5">
        <w:rPr>
          <w:rFonts w:asciiTheme="minorHAnsi" w:hAnsiTheme="minorHAnsi" w:cstheme="minorHAnsi"/>
          <w:i/>
          <w:iCs/>
          <w:color w:val="000000"/>
          <w:sz w:val="24"/>
          <w:szCs w:val="24"/>
        </w:rPr>
        <w:t>kryterium oceniane).</w:t>
      </w:r>
    </w:p>
    <w:p w14:paraId="61CC37A8" w14:textId="77777777" w:rsidR="00701CBD" w:rsidRPr="003A28D5" w:rsidRDefault="00701CBD" w:rsidP="00F83DB4">
      <w:pPr>
        <w:pStyle w:val="Normalny1"/>
        <w:numPr>
          <w:ilvl w:val="0"/>
          <w:numId w:val="29"/>
        </w:numPr>
        <w:jc w:val="both"/>
        <w:rPr>
          <w:rFonts w:asciiTheme="minorHAnsi" w:hAnsiTheme="minorHAnsi" w:cstheme="minorHAnsi"/>
          <w:sz w:val="24"/>
          <w:szCs w:val="24"/>
        </w:rPr>
      </w:pPr>
      <w:r w:rsidRPr="003A28D5">
        <w:rPr>
          <w:rFonts w:asciiTheme="minorHAnsi" w:hAnsiTheme="minorHAnsi" w:cstheme="minorHAnsi"/>
          <w:color w:val="000000"/>
          <w:sz w:val="24"/>
          <w:szCs w:val="24"/>
        </w:rPr>
        <w:t xml:space="preserve">Po podpisaniu umowy Wykonawca dostarczy, na 3 dni przed pierwszym terminem odbioru odpadów czyste, puste, sprawne technicznie, wyposażone w system jezdny zamykane pojemniki o pojemności 1100 l (13 sztuk) np. pojemnik MGB 1100. 12 sztuk pojemników 1100 l przeznaczone będzie na zmieszane odpady komunalne oraz 1 pojemnik 1100 l na odpady biodegradowalne. </w:t>
      </w:r>
    </w:p>
    <w:p w14:paraId="72801B7E" w14:textId="77777777" w:rsidR="00701CBD" w:rsidRPr="003A28D5" w:rsidRDefault="00701CBD" w:rsidP="00F83DB4">
      <w:pPr>
        <w:pStyle w:val="Normalny1"/>
        <w:numPr>
          <w:ilvl w:val="0"/>
          <w:numId w:val="29"/>
        </w:numPr>
        <w:jc w:val="both"/>
        <w:rPr>
          <w:rFonts w:asciiTheme="minorHAnsi" w:hAnsiTheme="minorHAnsi" w:cstheme="minorHAnsi"/>
          <w:sz w:val="24"/>
          <w:szCs w:val="24"/>
        </w:rPr>
      </w:pPr>
      <w:r w:rsidRPr="003A28D5">
        <w:rPr>
          <w:rFonts w:asciiTheme="minorHAnsi" w:hAnsiTheme="minorHAnsi" w:cstheme="minorHAnsi"/>
          <w:sz w:val="24"/>
          <w:szCs w:val="24"/>
        </w:rPr>
        <w:t>Wykonawca nieodpłatnie przekaże Zamawiającemu na czas trwania umowy do użytkowania pojemniki o pojemności 1100 l. Pojemniki stanowią własność Wykonawcy.</w:t>
      </w:r>
    </w:p>
    <w:p w14:paraId="37ABAD74" w14:textId="77777777" w:rsidR="00701CBD" w:rsidRPr="003A28D5" w:rsidRDefault="00701CBD" w:rsidP="00F83DB4">
      <w:pPr>
        <w:pStyle w:val="Normalny1"/>
        <w:numPr>
          <w:ilvl w:val="0"/>
          <w:numId w:val="29"/>
        </w:numPr>
        <w:jc w:val="both"/>
        <w:rPr>
          <w:rFonts w:asciiTheme="minorHAnsi" w:hAnsiTheme="minorHAnsi" w:cstheme="minorHAnsi"/>
          <w:sz w:val="24"/>
          <w:szCs w:val="24"/>
        </w:rPr>
      </w:pPr>
      <w:r w:rsidRPr="003A28D5">
        <w:rPr>
          <w:rFonts w:asciiTheme="minorHAnsi" w:hAnsiTheme="minorHAnsi" w:cstheme="minorHAnsi"/>
          <w:color w:val="000000"/>
          <w:sz w:val="24"/>
          <w:szCs w:val="24"/>
        </w:rPr>
        <w:t xml:space="preserve">W przypadku niewystarczającej </w:t>
      </w:r>
      <w:r w:rsidRPr="003A28D5">
        <w:rPr>
          <w:rFonts w:asciiTheme="minorHAnsi" w:hAnsiTheme="minorHAnsi" w:cstheme="minorHAnsi"/>
          <w:sz w:val="24"/>
          <w:szCs w:val="24"/>
        </w:rPr>
        <w:t xml:space="preserve">liczby </w:t>
      </w:r>
      <w:r w:rsidRPr="003A28D5">
        <w:rPr>
          <w:rFonts w:asciiTheme="minorHAnsi" w:hAnsiTheme="minorHAnsi" w:cstheme="minorHAnsi"/>
          <w:color w:val="000000"/>
          <w:sz w:val="24"/>
          <w:szCs w:val="24"/>
        </w:rPr>
        <w:t xml:space="preserve">posiadanych pojemników Zamawiający zgłosi Wykonawcy konieczność ich dostarczenia na adres e-mail ……………………………………..z jednodniowym wyprzedzeniem (poza trybem CITO). </w:t>
      </w:r>
    </w:p>
    <w:p w14:paraId="502A1E92" w14:textId="77777777" w:rsidR="00701CBD" w:rsidRPr="003A28D5" w:rsidRDefault="00701CBD" w:rsidP="00F83DB4">
      <w:pPr>
        <w:pStyle w:val="Normalny1"/>
        <w:numPr>
          <w:ilvl w:val="0"/>
          <w:numId w:val="29"/>
        </w:numPr>
        <w:jc w:val="both"/>
        <w:rPr>
          <w:rFonts w:asciiTheme="minorHAnsi" w:hAnsiTheme="minorHAnsi" w:cstheme="minorHAnsi"/>
          <w:sz w:val="24"/>
          <w:szCs w:val="24"/>
        </w:rPr>
      </w:pPr>
      <w:r w:rsidRPr="003A28D5">
        <w:rPr>
          <w:rFonts w:asciiTheme="minorHAnsi" w:hAnsiTheme="minorHAnsi" w:cstheme="minorHAnsi"/>
          <w:color w:val="000000"/>
          <w:sz w:val="24"/>
          <w:szCs w:val="24"/>
        </w:rPr>
        <w:t xml:space="preserve">Wykonawca w czasie odbioru odpadów od Zamawiającego zobowiązuje się do utrzymywania porządku wokół pojemników np. posprzątania rozsypanych </w:t>
      </w:r>
      <w:r w:rsidRPr="003A28D5">
        <w:rPr>
          <w:rFonts w:asciiTheme="minorHAnsi" w:hAnsiTheme="minorHAnsi" w:cstheme="minorHAnsi"/>
          <w:sz w:val="24"/>
          <w:szCs w:val="24"/>
        </w:rPr>
        <w:t xml:space="preserve">podczas odbioru </w:t>
      </w:r>
      <w:r w:rsidRPr="003A28D5">
        <w:rPr>
          <w:rFonts w:asciiTheme="minorHAnsi" w:hAnsiTheme="minorHAnsi" w:cstheme="minorHAnsi"/>
          <w:color w:val="000000"/>
          <w:sz w:val="24"/>
          <w:szCs w:val="24"/>
        </w:rPr>
        <w:t>odpadów.</w:t>
      </w:r>
    </w:p>
    <w:p w14:paraId="7AE3A24C" w14:textId="77777777" w:rsidR="00701CBD" w:rsidRPr="003A28D5" w:rsidRDefault="00701CBD" w:rsidP="00F83DB4">
      <w:pPr>
        <w:pStyle w:val="Normalny1"/>
        <w:numPr>
          <w:ilvl w:val="0"/>
          <w:numId w:val="29"/>
        </w:numPr>
        <w:jc w:val="both"/>
        <w:rPr>
          <w:rFonts w:asciiTheme="minorHAnsi" w:hAnsiTheme="minorHAnsi" w:cstheme="minorHAnsi"/>
          <w:sz w:val="24"/>
          <w:szCs w:val="24"/>
        </w:rPr>
      </w:pPr>
      <w:r w:rsidRPr="003A28D5">
        <w:rPr>
          <w:rFonts w:asciiTheme="minorHAnsi" w:hAnsiTheme="minorHAnsi" w:cstheme="minorHAnsi"/>
          <w:color w:val="000000"/>
          <w:sz w:val="24"/>
          <w:szCs w:val="24"/>
        </w:rPr>
        <w:lastRenderedPageBreak/>
        <w:t>Pojemniki 1100 litrowe będą okresowo poddawane myciu i dezynfekcji przez Wykonawcę w zależności od zgłaszanych potrzeb Zamawiającego. Zamawiający zgłosi Wykonawcy konieczność mycia i dezynfekcji pojemnika/ów na adres e-mail ………</w:t>
      </w:r>
      <w:r w:rsidRPr="003A28D5">
        <w:rPr>
          <w:rFonts w:asciiTheme="minorHAnsi" w:hAnsiTheme="minorHAnsi" w:cstheme="minorHAnsi"/>
          <w:sz w:val="24"/>
          <w:szCs w:val="24"/>
        </w:rPr>
        <w:t>………………………….</w:t>
      </w:r>
    </w:p>
    <w:p w14:paraId="09D646F5" w14:textId="77777777" w:rsidR="00701CBD" w:rsidRPr="003A28D5" w:rsidRDefault="00701CBD" w:rsidP="00F83DB4">
      <w:pPr>
        <w:pStyle w:val="Normalny1"/>
        <w:numPr>
          <w:ilvl w:val="0"/>
          <w:numId w:val="29"/>
        </w:numPr>
        <w:jc w:val="both"/>
        <w:rPr>
          <w:rFonts w:asciiTheme="minorHAnsi" w:hAnsiTheme="minorHAnsi" w:cstheme="minorHAnsi"/>
          <w:sz w:val="24"/>
          <w:szCs w:val="24"/>
        </w:rPr>
      </w:pPr>
      <w:r w:rsidRPr="003A28D5">
        <w:rPr>
          <w:rFonts w:asciiTheme="minorHAnsi" w:hAnsiTheme="minorHAnsi" w:cstheme="minorHAnsi"/>
          <w:color w:val="000000"/>
          <w:sz w:val="24"/>
          <w:szCs w:val="24"/>
        </w:rPr>
        <w:t xml:space="preserve"> Mycie i dezynfekcja pojemników odbędą się w terminie umówionym, nie później niż 7 dni od otrzymania zgłoszenia przez Wykonawcę od Zamawiającego. Zamawiający otrzyma każdorazowo potwierdzenie mycia i dezynfekcji pojemników, które będzie uwzględniało ich </w:t>
      </w:r>
      <w:r w:rsidRPr="003A28D5">
        <w:rPr>
          <w:rFonts w:asciiTheme="minorHAnsi" w:hAnsiTheme="minorHAnsi" w:cstheme="minorHAnsi"/>
          <w:sz w:val="24"/>
          <w:szCs w:val="24"/>
        </w:rPr>
        <w:t>liczbę</w:t>
      </w:r>
      <w:r w:rsidRPr="003A28D5">
        <w:rPr>
          <w:rFonts w:asciiTheme="minorHAnsi" w:hAnsiTheme="minorHAnsi" w:cstheme="minorHAnsi"/>
          <w:color w:val="000000"/>
          <w:sz w:val="24"/>
          <w:szCs w:val="24"/>
        </w:rPr>
        <w:t xml:space="preserve">. </w:t>
      </w:r>
    </w:p>
    <w:p w14:paraId="7C6CD687" w14:textId="77777777" w:rsidR="00701CBD" w:rsidRPr="003A28D5" w:rsidRDefault="00701CBD" w:rsidP="00F83DB4">
      <w:pPr>
        <w:pStyle w:val="Normalny1"/>
        <w:numPr>
          <w:ilvl w:val="0"/>
          <w:numId w:val="29"/>
        </w:numPr>
        <w:jc w:val="both"/>
        <w:rPr>
          <w:rFonts w:asciiTheme="minorHAnsi" w:hAnsiTheme="minorHAnsi" w:cstheme="minorHAnsi"/>
          <w:sz w:val="24"/>
          <w:szCs w:val="24"/>
        </w:rPr>
      </w:pPr>
      <w:r w:rsidRPr="003A28D5">
        <w:rPr>
          <w:rFonts w:asciiTheme="minorHAnsi" w:hAnsiTheme="minorHAnsi" w:cstheme="minorHAnsi"/>
          <w:color w:val="000000"/>
          <w:sz w:val="24"/>
          <w:szCs w:val="24"/>
        </w:rPr>
        <w:t xml:space="preserve">Rozliczenie Zamawiającego z Wykonawcą będzie się odbywać na podstawie </w:t>
      </w:r>
      <w:r w:rsidRPr="003A28D5">
        <w:rPr>
          <w:rFonts w:asciiTheme="minorHAnsi" w:hAnsiTheme="minorHAnsi" w:cstheme="minorHAnsi"/>
          <w:sz w:val="24"/>
          <w:szCs w:val="24"/>
        </w:rPr>
        <w:t>rzeczywistej</w:t>
      </w:r>
      <w:r w:rsidRPr="003A28D5">
        <w:rPr>
          <w:rFonts w:asciiTheme="minorHAnsi" w:hAnsiTheme="minorHAnsi" w:cstheme="minorHAnsi"/>
          <w:color w:val="000000"/>
          <w:sz w:val="24"/>
          <w:szCs w:val="24"/>
        </w:rPr>
        <w:t xml:space="preserve"> </w:t>
      </w:r>
      <w:r w:rsidRPr="003A28D5">
        <w:rPr>
          <w:rFonts w:asciiTheme="minorHAnsi" w:hAnsiTheme="minorHAnsi" w:cstheme="minorHAnsi"/>
          <w:sz w:val="24"/>
          <w:szCs w:val="24"/>
        </w:rPr>
        <w:t>liczby</w:t>
      </w:r>
      <w:r w:rsidRPr="003A28D5">
        <w:rPr>
          <w:rFonts w:asciiTheme="minorHAnsi" w:hAnsiTheme="minorHAnsi" w:cstheme="minorHAnsi"/>
          <w:color w:val="000000"/>
          <w:sz w:val="24"/>
          <w:szCs w:val="24"/>
        </w:rPr>
        <w:t xml:space="preserve"> odebranych pojemników</w:t>
      </w:r>
      <w:r w:rsidRPr="003A28D5">
        <w:rPr>
          <w:rFonts w:asciiTheme="minorHAnsi" w:hAnsiTheme="minorHAnsi" w:cstheme="minorHAnsi"/>
          <w:sz w:val="24"/>
          <w:szCs w:val="24"/>
        </w:rPr>
        <w:t xml:space="preserve"> przez Wykonawcę</w:t>
      </w:r>
      <w:r w:rsidRPr="003A28D5">
        <w:rPr>
          <w:rFonts w:asciiTheme="minorHAnsi" w:hAnsiTheme="minorHAnsi" w:cstheme="minorHAnsi"/>
          <w:color w:val="000000"/>
          <w:sz w:val="24"/>
          <w:szCs w:val="24"/>
        </w:rPr>
        <w:t xml:space="preserve"> w czasie miesiąca kalendarzowego oraz </w:t>
      </w:r>
      <w:r w:rsidRPr="003A28D5">
        <w:rPr>
          <w:rFonts w:asciiTheme="minorHAnsi" w:hAnsiTheme="minorHAnsi" w:cstheme="minorHAnsi"/>
          <w:sz w:val="24"/>
          <w:szCs w:val="24"/>
        </w:rPr>
        <w:t xml:space="preserve">liczby </w:t>
      </w:r>
      <w:r w:rsidRPr="003A28D5">
        <w:rPr>
          <w:rFonts w:asciiTheme="minorHAnsi" w:hAnsiTheme="minorHAnsi" w:cstheme="minorHAnsi"/>
          <w:color w:val="000000"/>
          <w:sz w:val="24"/>
          <w:szCs w:val="24"/>
        </w:rPr>
        <w:t>pojemników poddanych myciu i dezynfekcji.</w:t>
      </w:r>
    </w:p>
    <w:p w14:paraId="766EFBB7" w14:textId="77777777" w:rsidR="00701CBD" w:rsidRPr="003A28D5" w:rsidRDefault="00701CBD" w:rsidP="00F83DB4">
      <w:pPr>
        <w:pStyle w:val="Normalny1"/>
        <w:numPr>
          <w:ilvl w:val="0"/>
          <w:numId w:val="29"/>
        </w:numPr>
        <w:jc w:val="both"/>
        <w:rPr>
          <w:rFonts w:asciiTheme="minorHAnsi" w:hAnsiTheme="minorHAnsi" w:cstheme="minorHAnsi"/>
          <w:sz w:val="24"/>
          <w:szCs w:val="24"/>
        </w:rPr>
      </w:pPr>
      <w:r w:rsidRPr="003A28D5">
        <w:rPr>
          <w:rFonts w:asciiTheme="minorHAnsi" w:hAnsiTheme="minorHAnsi" w:cstheme="minorHAnsi"/>
          <w:color w:val="000000"/>
          <w:sz w:val="24"/>
          <w:szCs w:val="24"/>
        </w:rPr>
        <w:t>Każdorazowy odbiór odpadów komunalnych będzie pisemnie potwierdzany prze</w:t>
      </w:r>
      <w:r w:rsidRPr="003A28D5">
        <w:rPr>
          <w:rFonts w:asciiTheme="minorHAnsi" w:hAnsiTheme="minorHAnsi" w:cstheme="minorHAnsi"/>
          <w:sz w:val="24"/>
          <w:szCs w:val="24"/>
        </w:rPr>
        <w:t xml:space="preserve">z przedstawiciela Zamawiającego i Wykonawcy (kierowca odbierający odpady). Potwierdzenie każdorazowo będzie sporządzone w dwóch </w:t>
      </w:r>
      <w:r w:rsidRPr="003A28D5">
        <w:rPr>
          <w:rFonts w:asciiTheme="minorHAnsi" w:hAnsiTheme="minorHAnsi" w:cstheme="minorHAnsi"/>
          <w:color w:val="000000"/>
          <w:sz w:val="24"/>
          <w:szCs w:val="24"/>
        </w:rPr>
        <w:t>egzemplarz</w:t>
      </w:r>
      <w:r w:rsidRPr="003A28D5">
        <w:rPr>
          <w:rFonts w:asciiTheme="minorHAnsi" w:hAnsiTheme="minorHAnsi" w:cstheme="minorHAnsi"/>
          <w:sz w:val="24"/>
          <w:szCs w:val="24"/>
        </w:rPr>
        <w:t xml:space="preserve">ach, </w:t>
      </w:r>
      <w:r w:rsidRPr="003A28D5">
        <w:rPr>
          <w:rFonts w:asciiTheme="minorHAnsi" w:hAnsiTheme="minorHAnsi" w:cstheme="minorHAnsi"/>
          <w:color w:val="000000"/>
          <w:sz w:val="24"/>
          <w:szCs w:val="24"/>
        </w:rPr>
        <w:t>dla każdej ze Stron,</w:t>
      </w:r>
      <w:r w:rsidRPr="003A28D5">
        <w:rPr>
          <w:rFonts w:asciiTheme="minorHAnsi" w:hAnsiTheme="minorHAnsi" w:cstheme="minorHAnsi"/>
          <w:sz w:val="24"/>
          <w:szCs w:val="24"/>
        </w:rPr>
        <w:t xml:space="preserve"> uwzględniając </w:t>
      </w:r>
      <w:r w:rsidRPr="003A28D5">
        <w:rPr>
          <w:rFonts w:asciiTheme="minorHAnsi" w:hAnsiTheme="minorHAnsi" w:cstheme="minorHAnsi"/>
          <w:color w:val="000000"/>
          <w:sz w:val="24"/>
          <w:szCs w:val="24"/>
        </w:rPr>
        <w:t>liczbę odebranych pojemników, rodzaj odebranych odpadów, dat</w:t>
      </w:r>
      <w:r w:rsidRPr="003A28D5">
        <w:rPr>
          <w:rFonts w:asciiTheme="minorHAnsi" w:hAnsiTheme="minorHAnsi" w:cstheme="minorHAnsi"/>
          <w:sz w:val="24"/>
          <w:szCs w:val="24"/>
        </w:rPr>
        <w:t>ę</w:t>
      </w:r>
      <w:r w:rsidRPr="003A28D5">
        <w:rPr>
          <w:rFonts w:asciiTheme="minorHAnsi" w:hAnsiTheme="minorHAnsi" w:cstheme="minorHAnsi"/>
          <w:color w:val="000000"/>
          <w:sz w:val="24"/>
          <w:szCs w:val="24"/>
        </w:rPr>
        <w:t xml:space="preserve"> i godzin</w:t>
      </w:r>
      <w:r w:rsidRPr="003A28D5">
        <w:rPr>
          <w:rFonts w:asciiTheme="minorHAnsi" w:hAnsiTheme="minorHAnsi" w:cstheme="minorHAnsi"/>
          <w:sz w:val="24"/>
          <w:szCs w:val="24"/>
        </w:rPr>
        <w:t>ę</w:t>
      </w:r>
      <w:r w:rsidRPr="003A28D5">
        <w:rPr>
          <w:rFonts w:asciiTheme="minorHAnsi" w:hAnsiTheme="minorHAnsi" w:cstheme="minorHAnsi"/>
          <w:color w:val="000000"/>
          <w:sz w:val="24"/>
          <w:szCs w:val="24"/>
        </w:rPr>
        <w:t xml:space="preserve"> odbioru odpadów</w:t>
      </w:r>
      <w:r w:rsidRPr="003A28D5">
        <w:rPr>
          <w:rFonts w:asciiTheme="minorHAnsi" w:hAnsiTheme="minorHAnsi" w:cstheme="minorHAnsi"/>
          <w:sz w:val="24"/>
          <w:szCs w:val="24"/>
        </w:rPr>
        <w:t xml:space="preserve"> oraz </w:t>
      </w:r>
      <w:r w:rsidRPr="003A28D5">
        <w:rPr>
          <w:rFonts w:asciiTheme="minorHAnsi" w:hAnsiTheme="minorHAnsi" w:cstheme="minorHAnsi"/>
          <w:color w:val="000000"/>
          <w:sz w:val="24"/>
          <w:szCs w:val="24"/>
        </w:rPr>
        <w:t>czyteln</w:t>
      </w:r>
      <w:r w:rsidRPr="003A28D5">
        <w:rPr>
          <w:rFonts w:asciiTheme="minorHAnsi" w:hAnsiTheme="minorHAnsi" w:cstheme="minorHAnsi"/>
          <w:sz w:val="24"/>
          <w:szCs w:val="24"/>
        </w:rPr>
        <w:t>e</w:t>
      </w:r>
      <w:r w:rsidRPr="003A28D5">
        <w:rPr>
          <w:rFonts w:asciiTheme="minorHAnsi" w:hAnsiTheme="minorHAnsi" w:cstheme="minorHAnsi"/>
          <w:color w:val="000000"/>
          <w:sz w:val="24"/>
          <w:szCs w:val="24"/>
        </w:rPr>
        <w:t xml:space="preserve"> podpisy osób ze strony Zamawiającego oraz Wykonawcy uczestniczących w </w:t>
      </w:r>
      <w:r w:rsidRPr="003A28D5">
        <w:rPr>
          <w:rFonts w:asciiTheme="minorHAnsi" w:hAnsiTheme="minorHAnsi" w:cstheme="minorHAnsi"/>
          <w:sz w:val="24"/>
          <w:szCs w:val="24"/>
        </w:rPr>
        <w:t>odbiorze</w:t>
      </w:r>
      <w:r w:rsidRPr="003A28D5">
        <w:rPr>
          <w:rFonts w:asciiTheme="minorHAnsi" w:hAnsiTheme="minorHAnsi" w:cstheme="minorHAnsi"/>
          <w:color w:val="000000"/>
          <w:sz w:val="24"/>
          <w:szCs w:val="24"/>
        </w:rPr>
        <w:t xml:space="preserve"> odpadów. </w:t>
      </w:r>
    </w:p>
    <w:p w14:paraId="1ABB934B" w14:textId="77777777" w:rsidR="00701CBD" w:rsidRPr="003A28D5" w:rsidRDefault="00701CBD" w:rsidP="00F83DB4">
      <w:pPr>
        <w:pStyle w:val="Normalny1"/>
        <w:numPr>
          <w:ilvl w:val="0"/>
          <w:numId w:val="29"/>
        </w:numPr>
        <w:jc w:val="both"/>
        <w:rPr>
          <w:rFonts w:asciiTheme="minorHAnsi" w:hAnsiTheme="minorHAnsi" w:cstheme="minorHAnsi"/>
          <w:sz w:val="24"/>
          <w:szCs w:val="24"/>
        </w:rPr>
      </w:pPr>
      <w:r w:rsidRPr="003A28D5">
        <w:rPr>
          <w:rFonts w:asciiTheme="minorHAnsi" w:hAnsiTheme="minorHAnsi" w:cstheme="minorHAnsi"/>
          <w:color w:val="000000"/>
          <w:sz w:val="24"/>
          <w:szCs w:val="24"/>
        </w:rPr>
        <w:t xml:space="preserve">Dla odpadów będących przedmiotem umowy (w przypadku takiej konieczności) zostanie przygotowana przez Zamawiającego stosowana Karta Przekazania Odpadów w „systemie BDO”, zgodnie z aktualnymi wymaganiami prawnymi w tym zakresie. Wykonawca jest zobowiązany przed przygotowaniem Karty Przekazania Odpadu przez Zamawiającego, przedstawić mu niezbędne dane do prawidłowego jej przygotowania. </w:t>
      </w:r>
    </w:p>
    <w:p w14:paraId="290E68CF" w14:textId="77777777" w:rsidR="00701CBD" w:rsidRPr="003A28D5" w:rsidRDefault="00701CBD" w:rsidP="00F83DB4">
      <w:pPr>
        <w:pStyle w:val="Normalny1"/>
        <w:numPr>
          <w:ilvl w:val="0"/>
          <w:numId w:val="29"/>
        </w:numPr>
        <w:jc w:val="both"/>
        <w:rPr>
          <w:rFonts w:asciiTheme="minorHAnsi" w:hAnsiTheme="minorHAnsi" w:cstheme="minorHAnsi"/>
          <w:sz w:val="24"/>
          <w:szCs w:val="24"/>
        </w:rPr>
      </w:pPr>
      <w:r w:rsidRPr="003A28D5">
        <w:rPr>
          <w:rFonts w:asciiTheme="minorHAnsi" w:hAnsiTheme="minorHAnsi" w:cstheme="minorHAnsi"/>
          <w:color w:val="000000"/>
          <w:sz w:val="24"/>
          <w:szCs w:val="24"/>
        </w:rPr>
        <w:t>Przedstawiciele Zamawiającego wyznaczeni do bieżących kontaktów zostaną podani wybranemu Wykonawcy w umowie.</w:t>
      </w:r>
    </w:p>
    <w:p w14:paraId="28D78865" w14:textId="77777777" w:rsidR="00701CBD" w:rsidRPr="003A28D5" w:rsidRDefault="00701CBD" w:rsidP="00F83DB4">
      <w:pPr>
        <w:pStyle w:val="Normalny1"/>
        <w:numPr>
          <w:ilvl w:val="0"/>
          <w:numId w:val="29"/>
        </w:numPr>
        <w:jc w:val="both"/>
        <w:rPr>
          <w:rFonts w:asciiTheme="minorHAnsi" w:hAnsiTheme="minorHAnsi" w:cstheme="minorHAnsi"/>
          <w:sz w:val="24"/>
          <w:szCs w:val="24"/>
        </w:rPr>
      </w:pPr>
      <w:r w:rsidRPr="003A28D5">
        <w:rPr>
          <w:rFonts w:asciiTheme="minorHAnsi" w:hAnsiTheme="minorHAnsi" w:cstheme="minorHAnsi"/>
          <w:color w:val="000000"/>
          <w:sz w:val="24"/>
          <w:szCs w:val="24"/>
        </w:rPr>
        <w:t>Wykonawca może powierzyć</w:t>
      </w:r>
      <w:r w:rsidRPr="003A28D5">
        <w:rPr>
          <w:rFonts w:asciiTheme="minorHAnsi" w:hAnsiTheme="minorHAnsi" w:cstheme="minorHAnsi"/>
          <w:sz w:val="24"/>
          <w:szCs w:val="24"/>
        </w:rPr>
        <w:t xml:space="preserve"> </w:t>
      </w:r>
      <w:r w:rsidRPr="003A28D5">
        <w:rPr>
          <w:rFonts w:asciiTheme="minorHAnsi" w:hAnsiTheme="minorHAnsi" w:cstheme="minorHAnsi"/>
          <w:color w:val="000000"/>
          <w:sz w:val="24"/>
          <w:szCs w:val="24"/>
        </w:rPr>
        <w:t>wykonanie części usług podwykonawcom pod warunkiem, że posiadają oni kwalifikacje do ich wykonania (potencjał osobowy i techniczny). Wykonywanie prac w podwykonawstwie nie zwalnia Wykonawcy z odpowiedzialności za wykonanie obowiązków wynikających z umowy i obowiązujących przepisów prawa. Wykonawca odpowiada za działania i zaniechania podwykonawców jak za własne.</w:t>
      </w:r>
    </w:p>
    <w:p w14:paraId="6F985132" w14:textId="77777777" w:rsidR="00701CBD" w:rsidRPr="003A28D5" w:rsidRDefault="00701CBD" w:rsidP="00F83DB4">
      <w:pPr>
        <w:pStyle w:val="Normalny1"/>
        <w:numPr>
          <w:ilvl w:val="0"/>
          <w:numId w:val="29"/>
        </w:numPr>
        <w:jc w:val="both"/>
        <w:rPr>
          <w:rFonts w:asciiTheme="minorHAnsi" w:hAnsiTheme="minorHAnsi" w:cstheme="minorHAnsi"/>
          <w:sz w:val="24"/>
          <w:szCs w:val="24"/>
        </w:rPr>
      </w:pPr>
      <w:r w:rsidRPr="003A28D5">
        <w:rPr>
          <w:rFonts w:asciiTheme="minorHAnsi" w:hAnsiTheme="minorHAnsi" w:cstheme="minorHAnsi"/>
          <w:color w:val="000000"/>
          <w:sz w:val="24"/>
          <w:szCs w:val="24"/>
        </w:rPr>
        <w:t>Wszystkie dostarczone przez Wykonawcę pojemniki</w:t>
      </w:r>
      <w:r w:rsidRPr="003A28D5">
        <w:rPr>
          <w:rFonts w:asciiTheme="minorHAnsi" w:hAnsiTheme="minorHAnsi" w:cstheme="minorHAnsi"/>
          <w:sz w:val="24"/>
          <w:szCs w:val="24"/>
        </w:rPr>
        <w:t xml:space="preserve"> </w:t>
      </w:r>
      <w:r w:rsidRPr="003A28D5">
        <w:rPr>
          <w:rFonts w:asciiTheme="minorHAnsi" w:hAnsiTheme="minorHAnsi" w:cstheme="minorHAnsi"/>
          <w:color w:val="000000"/>
          <w:sz w:val="24"/>
          <w:szCs w:val="24"/>
        </w:rPr>
        <w:t>będą posiadać oznaczenie wskazujące na rodzaj odpadów w nich gromadzonych (identyfikujące ich zawartość).</w:t>
      </w:r>
    </w:p>
    <w:p w14:paraId="416FE872" w14:textId="77777777" w:rsidR="00701CBD" w:rsidRPr="003A28D5" w:rsidRDefault="00701CBD" w:rsidP="00F83DB4">
      <w:pPr>
        <w:pStyle w:val="Normalny1"/>
        <w:numPr>
          <w:ilvl w:val="0"/>
          <w:numId w:val="29"/>
        </w:numPr>
        <w:jc w:val="both"/>
        <w:rPr>
          <w:rFonts w:asciiTheme="minorHAnsi" w:hAnsiTheme="minorHAnsi" w:cstheme="minorHAnsi"/>
          <w:sz w:val="24"/>
          <w:szCs w:val="24"/>
        </w:rPr>
      </w:pPr>
      <w:r w:rsidRPr="003A28D5">
        <w:rPr>
          <w:rFonts w:asciiTheme="minorHAnsi" w:hAnsiTheme="minorHAnsi" w:cstheme="minorHAnsi"/>
          <w:color w:val="000000"/>
          <w:sz w:val="24"/>
          <w:szCs w:val="24"/>
        </w:rPr>
        <w:t xml:space="preserve">Dostarczone przez Wykonawcę pojemniki 1100 l będą czyste, szczelne, sprawne technicznie, zamykane, wyposażone w system jezdny. </w:t>
      </w:r>
    </w:p>
    <w:p w14:paraId="7D352BDC" w14:textId="77777777" w:rsidR="00701CBD" w:rsidRPr="003A28D5" w:rsidRDefault="00701CBD" w:rsidP="00F83DB4">
      <w:pPr>
        <w:pStyle w:val="Normalny1"/>
        <w:numPr>
          <w:ilvl w:val="0"/>
          <w:numId w:val="29"/>
        </w:numPr>
        <w:jc w:val="both"/>
        <w:rPr>
          <w:rFonts w:asciiTheme="minorHAnsi" w:hAnsiTheme="minorHAnsi" w:cstheme="minorHAnsi"/>
          <w:sz w:val="24"/>
          <w:szCs w:val="24"/>
        </w:rPr>
      </w:pPr>
      <w:r w:rsidRPr="003A28D5">
        <w:rPr>
          <w:rFonts w:asciiTheme="minorHAnsi" w:hAnsiTheme="minorHAnsi" w:cstheme="minorHAnsi"/>
          <w:color w:val="000000"/>
          <w:sz w:val="24"/>
          <w:szCs w:val="24"/>
        </w:rPr>
        <w:t xml:space="preserve">W przypadku uszkodzeń pojemników 1100 l, które mogą powstać podczas realizacji umowy, koszty napraw, wymiany, zakupu nowych pojemników </w:t>
      </w:r>
      <w:r w:rsidRPr="003A28D5">
        <w:rPr>
          <w:rFonts w:asciiTheme="minorHAnsi" w:hAnsiTheme="minorHAnsi" w:cstheme="minorHAnsi"/>
          <w:sz w:val="24"/>
          <w:szCs w:val="24"/>
        </w:rPr>
        <w:t>ponosi</w:t>
      </w:r>
      <w:r w:rsidRPr="003A28D5">
        <w:rPr>
          <w:rFonts w:asciiTheme="minorHAnsi" w:hAnsiTheme="minorHAnsi" w:cstheme="minorHAnsi"/>
          <w:color w:val="000000"/>
          <w:sz w:val="24"/>
          <w:szCs w:val="24"/>
        </w:rPr>
        <w:t xml:space="preserve"> Wykonawc</w:t>
      </w:r>
      <w:r w:rsidRPr="003A28D5">
        <w:rPr>
          <w:rFonts w:asciiTheme="minorHAnsi" w:hAnsiTheme="minorHAnsi" w:cstheme="minorHAnsi"/>
          <w:sz w:val="24"/>
          <w:szCs w:val="24"/>
        </w:rPr>
        <w:t>a</w:t>
      </w:r>
      <w:r w:rsidRPr="003A28D5">
        <w:rPr>
          <w:rFonts w:asciiTheme="minorHAnsi" w:hAnsiTheme="minorHAnsi" w:cstheme="minorHAnsi"/>
          <w:color w:val="000000"/>
          <w:sz w:val="24"/>
          <w:szCs w:val="24"/>
        </w:rPr>
        <w:t>.</w:t>
      </w:r>
    </w:p>
    <w:p w14:paraId="7BE09DF0" w14:textId="77777777" w:rsidR="00701CBD" w:rsidRPr="003A28D5" w:rsidRDefault="00701CBD" w:rsidP="00F83DB4">
      <w:pPr>
        <w:pStyle w:val="Normalny1"/>
        <w:numPr>
          <w:ilvl w:val="0"/>
          <w:numId w:val="29"/>
        </w:numPr>
        <w:jc w:val="both"/>
        <w:rPr>
          <w:rFonts w:asciiTheme="minorHAnsi" w:hAnsiTheme="minorHAnsi" w:cstheme="minorHAnsi"/>
          <w:sz w:val="24"/>
          <w:szCs w:val="24"/>
        </w:rPr>
      </w:pPr>
      <w:r w:rsidRPr="003A28D5">
        <w:rPr>
          <w:rFonts w:asciiTheme="minorHAnsi" w:hAnsiTheme="minorHAnsi" w:cstheme="minorHAnsi"/>
          <w:color w:val="000000"/>
          <w:sz w:val="24"/>
          <w:szCs w:val="24"/>
        </w:rPr>
        <w:t>Wykonawca w momencie odbioru odpadów od Zamawiającego przejmuje pełną odpowiedzialność prawną za odebrane odpady, ich zagospodarowania zgodnie z obowiązującymi przepisami.</w:t>
      </w:r>
    </w:p>
    <w:p w14:paraId="73180CAD" w14:textId="77777777" w:rsidR="00701CBD" w:rsidRPr="003A28D5" w:rsidRDefault="00701CBD" w:rsidP="00F83DB4">
      <w:pPr>
        <w:pStyle w:val="Normalny1"/>
        <w:numPr>
          <w:ilvl w:val="0"/>
          <w:numId w:val="29"/>
        </w:numPr>
        <w:jc w:val="both"/>
        <w:rPr>
          <w:rFonts w:asciiTheme="minorHAnsi" w:hAnsiTheme="minorHAnsi" w:cstheme="minorHAnsi"/>
          <w:sz w:val="24"/>
          <w:szCs w:val="24"/>
        </w:rPr>
      </w:pPr>
      <w:r w:rsidRPr="003A28D5">
        <w:rPr>
          <w:rFonts w:asciiTheme="minorHAnsi" w:hAnsiTheme="minorHAnsi" w:cstheme="minorHAnsi"/>
          <w:color w:val="000000"/>
          <w:sz w:val="24"/>
          <w:szCs w:val="24"/>
        </w:rPr>
        <w:t>Po upływie okresu obowiązywania umowy pojemniki Zamawiający zwróci Wykonawcy.</w:t>
      </w:r>
    </w:p>
    <w:p w14:paraId="7CAB38DD" w14:textId="77777777" w:rsidR="00701CBD" w:rsidRPr="003A28D5" w:rsidRDefault="00701CBD" w:rsidP="00F83DB4">
      <w:pPr>
        <w:pStyle w:val="Normalny1"/>
        <w:numPr>
          <w:ilvl w:val="0"/>
          <w:numId w:val="29"/>
        </w:numPr>
        <w:jc w:val="both"/>
        <w:rPr>
          <w:rFonts w:asciiTheme="minorHAnsi" w:hAnsiTheme="minorHAnsi" w:cstheme="minorHAnsi"/>
          <w:sz w:val="24"/>
          <w:szCs w:val="24"/>
        </w:rPr>
      </w:pPr>
      <w:r w:rsidRPr="003A28D5">
        <w:rPr>
          <w:rFonts w:asciiTheme="minorHAnsi" w:hAnsiTheme="minorHAnsi" w:cstheme="minorHAnsi"/>
          <w:color w:val="000000"/>
          <w:sz w:val="24"/>
          <w:szCs w:val="24"/>
        </w:rPr>
        <w:t xml:space="preserve">Wykonawca zobowiązuje się do pokrycia wszelkich kar, nałożonych na Zamawiającego, wynikających z nieprzestrzegania przez Wykonawcę obowiązujących przepisów prawa, przepisów </w:t>
      </w:r>
      <w:r w:rsidRPr="003A28D5">
        <w:rPr>
          <w:rFonts w:asciiTheme="minorHAnsi" w:hAnsiTheme="minorHAnsi" w:cstheme="minorHAnsi"/>
          <w:color w:val="000000"/>
          <w:sz w:val="24"/>
          <w:szCs w:val="24"/>
        </w:rPr>
        <w:lastRenderedPageBreak/>
        <w:t xml:space="preserve">bhp, p. </w:t>
      </w:r>
      <w:proofErr w:type="spellStart"/>
      <w:r w:rsidRPr="003A28D5">
        <w:rPr>
          <w:rFonts w:asciiTheme="minorHAnsi" w:hAnsiTheme="minorHAnsi" w:cstheme="minorHAnsi"/>
          <w:color w:val="000000"/>
          <w:sz w:val="24"/>
          <w:szCs w:val="24"/>
        </w:rPr>
        <w:t>poż</w:t>
      </w:r>
      <w:proofErr w:type="spellEnd"/>
      <w:r w:rsidRPr="003A28D5">
        <w:rPr>
          <w:rFonts w:asciiTheme="minorHAnsi" w:hAnsiTheme="minorHAnsi" w:cstheme="minorHAnsi"/>
          <w:color w:val="000000"/>
          <w:sz w:val="24"/>
          <w:szCs w:val="24"/>
        </w:rPr>
        <w:t>., ochrony środowiska oraz zaleceń jednostek kontrolujących w zakresie świadczonych usług.</w:t>
      </w:r>
    </w:p>
    <w:p w14:paraId="4FB16567" w14:textId="77777777" w:rsidR="00701CBD" w:rsidRPr="003A28D5" w:rsidRDefault="00701CBD" w:rsidP="00F83DB4">
      <w:pPr>
        <w:pStyle w:val="Normalny1"/>
        <w:numPr>
          <w:ilvl w:val="0"/>
          <w:numId w:val="29"/>
        </w:numPr>
        <w:jc w:val="both"/>
        <w:rPr>
          <w:rFonts w:asciiTheme="minorHAnsi" w:hAnsiTheme="minorHAnsi" w:cstheme="minorHAnsi"/>
          <w:sz w:val="24"/>
          <w:szCs w:val="24"/>
        </w:rPr>
      </w:pPr>
      <w:r w:rsidRPr="003A28D5">
        <w:rPr>
          <w:rFonts w:asciiTheme="minorHAnsi" w:hAnsiTheme="minorHAnsi" w:cstheme="minorHAnsi"/>
          <w:sz w:val="24"/>
          <w:szCs w:val="24"/>
        </w:rPr>
        <w:t>Zamawiający zastrzega, że podane orientacyjne liczby odbieranych pojemników są szacunkowe i mogą ulec zmianie w trakcie trwania umowy.</w:t>
      </w:r>
    </w:p>
    <w:bookmarkEnd w:id="3"/>
    <w:p w14:paraId="638C08A4" w14:textId="77777777" w:rsidR="00701CBD" w:rsidRPr="003A28D5" w:rsidRDefault="00701CBD" w:rsidP="00F83DB4">
      <w:pPr>
        <w:pStyle w:val="Normalny1"/>
        <w:numPr>
          <w:ilvl w:val="0"/>
          <w:numId w:val="29"/>
        </w:numPr>
        <w:jc w:val="both"/>
        <w:rPr>
          <w:rFonts w:asciiTheme="minorHAnsi" w:hAnsiTheme="minorHAnsi" w:cstheme="minorHAnsi"/>
          <w:sz w:val="24"/>
          <w:szCs w:val="24"/>
        </w:rPr>
      </w:pPr>
      <w:r w:rsidRPr="003A28D5">
        <w:rPr>
          <w:rFonts w:asciiTheme="minorHAnsi" w:hAnsiTheme="minorHAnsi" w:cstheme="minorHAnsi"/>
          <w:color w:val="000000"/>
          <w:sz w:val="24"/>
          <w:szCs w:val="24"/>
        </w:rPr>
        <w:t>Umowa zostaje zawarta na okres 24 miesięcy od dnia jej podpisania.</w:t>
      </w:r>
    </w:p>
    <w:p w14:paraId="7BCFF78B" w14:textId="77777777" w:rsidR="007A500F" w:rsidRDefault="007A500F" w:rsidP="00F83DB4">
      <w:pPr>
        <w:widowControl w:val="0"/>
        <w:autoSpaceDE w:val="0"/>
        <w:autoSpaceDN w:val="0"/>
        <w:adjustRightInd w:val="0"/>
        <w:spacing w:after="0" w:line="276" w:lineRule="auto"/>
        <w:ind w:left="426"/>
        <w:contextualSpacing/>
        <w:jc w:val="right"/>
        <w:rPr>
          <w:rFonts w:eastAsia="Times New Roman" w:cs="Calibri"/>
          <w:lang w:eastAsia="pl-PL"/>
        </w:rPr>
      </w:pPr>
    </w:p>
    <w:p w14:paraId="5F5A0D81" w14:textId="77777777" w:rsidR="001A7D7D" w:rsidRPr="00920317" w:rsidRDefault="001A7D7D" w:rsidP="00F83DB4">
      <w:pPr>
        <w:widowControl w:val="0"/>
        <w:autoSpaceDE w:val="0"/>
        <w:autoSpaceDN w:val="0"/>
        <w:adjustRightInd w:val="0"/>
        <w:spacing w:after="0" w:line="276" w:lineRule="auto"/>
        <w:ind w:left="426"/>
        <w:jc w:val="right"/>
        <w:rPr>
          <w:rFonts w:eastAsia="Times New Roman" w:cs="Times New Roman"/>
          <w:b/>
          <w:i/>
          <w:color w:val="1F3864" w:themeColor="accent1" w:themeShade="80"/>
          <w:sz w:val="20"/>
          <w:szCs w:val="20"/>
          <w:lang w:eastAsia="pl-PL"/>
        </w:rPr>
      </w:pPr>
      <w:r w:rsidRPr="00920317">
        <w:rPr>
          <w:rFonts w:eastAsia="Times New Roman" w:cs="Times New Roman"/>
          <w:b/>
          <w:i/>
          <w:color w:val="1F3864" w:themeColor="accent1" w:themeShade="80"/>
          <w:sz w:val="20"/>
          <w:szCs w:val="20"/>
          <w:lang w:eastAsia="pl-PL"/>
        </w:rPr>
        <w:t>Dokument należy podpisać podpisem</w:t>
      </w:r>
      <w:r>
        <w:rPr>
          <w:rFonts w:eastAsia="Times New Roman" w:cs="Times New Roman"/>
          <w:b/>
          <w:i/>
          <w:color w:val="1F3864" w:themeColor="accent1" w:themeShade="80"/>
          <w:sz w:val="20"/>
          <w:szCs w:val="20"/>
          <w:lang w:eastAsia="pl-PL"/>
        </w:rPr>
        <w:t xml:space="preserve"> elektronicznym</w:t>
      </w:r>
      <w:r w:rsidRPr="00920317">
        <w:rPr>
          <w:rFonts w:eastAsia="Times New Roman" w:cs="Times New Roman"/>
          <w:b/>
          <w:i/>
          <w:color w:val="1F3864" w:themeColor="accent1" w:themeShade="80"/>
          <w:sz w:val="20"/>
          <w:szCs w:val="20"/>
          <w:lang w:eastAsia="pl-PL"/>
        </w:rPr>
        <w:t>: kwalifikowanym, zaufanym lub osobistym.</w:t>
      </w:r>
    </w:p>
    <w:p w14:paraId="578BFA1B" w14:textId="76AF5DCD" w:rsidR="00275405" w:rsidRPr="00920317" w:rsidRDefault="00275405" w:rsidP="007A500F">
      <w:pPr>
        <w:widowControl w:val="0"/>
        <w:autoSpaceDE w:val="0"/>
        <w:autoSpaceDN w:val="0"/>
        <w:adjustRightInd w:val="0"/>
        <w:spacing w:after="0" w:line="240" w:lineRule="auto"/>
        <w:ind w:left="720"/>
        <w:contextualSpacing/>
        <w:jc w:val="center"/>
        <w:rPr>
          <w:rFonts w:eastAsia="Times New Roman" w:cs="Calibri"/>
          <w:lang w:eastAsia="pl-PL"/>
        </w:rPr>
      </w:pPr>
      <w:r w:rsidRPr="00920317">
        <w:rPr>
          <w:rFonts w:eastAsia="Times New Roman" w:cs="Calibri"/>
          <w:lang w:eastAsia="pl-PL"/>
        </w:rPr>
        <w:br w:type="page"/>
      </w:r>
    </w:p>
    <w:p w14:paraId="4060F0F0" w14:textId="77777777" w:rsidR="009A70B6" w:rsidRDefault="009A70B6" w:rsidP="009A70B6">
      <w:pPr>
        <w:widowControl w:val="0"/>
        <w:autoSpaceDE w:val="0"/>
        <w:autoSpaceDN w:val="0"/>
        <w:adjustRightInd w:val="0"/>
        <w:spacing w:after="0" w:line="240" w:lineRule="auto"/>
        <w:ind w:left="720"/>
        <w:contextualSpacing/>
        <w:jc w:val="right"/>
        <w:rPr>
          <w:rFonts w:eastAsia="Times New Roman" w:cs="Calibri"/>
          <w:lang w:eastAsia="pl-PL"/>
        </w:rPr>
      </w:pPr>
      <w:r>
        <w:rPr>
          <w:rFonts w:eastAsia="Times New Roman" w:cs="Calibri"/>
          <w:lang w:eastAsia="pl-PL"/>
        </w:rPr>
        <w:lastRenderedPageBreak/>
        <w:t>Załącznik nr 3 do SWZ</w:t>
      </w:r>
      <w:r>
        <w:t xml:space="preserve"> </w:t>
      </w:r>
    </w:p>
    <w:tbl>
      <w:tblPr>
        <w:tblW w:w="0" w:type="auto"/>
        <w:tblLook w:val="04A0" w:firstRow="1" w:lastRow="0" w:firstColumn="1" w:lastColumn="0" w:noHBand="0" w:noVBand="1"/>
      </w:tblPr>
      <w:tblGrid>
        <w:gridCol w:w="5416"/>
      </w:tblGrid>
      <w:tr w:rsidR="009A70B6" w14:paraId="67D45E72" w14:textId="77777777" w:rsidTr="009A70B6">
        <w:tc>
          <w:tcPr>
            <w:tcW w:w="5416" w:type="dxa"/>
            <w:hideMark/>
          </w:tcPr>
          <w:p w14:paraId="6207FF27" w14:textId="77777777" w:rsidR="009A70B6" w:rsidRDefault="009A70B6">
            <w:pPr>
              <w:spacing w:after="0" w:line="240" w:lineRule="auto"/>
              <w:rPr>
                <w:rFonts w:eastAsia="Calibri" w:cs="Arial"/>
                <w:b/>
                <w:sz w:val="20"/>
                <w:szCs w:val="20"/>
              </w:rPr>
            </w:pPr>
            <w:bookmarkStart w:id="4" w:name="_Hlk62735727"/>
            <w:r>
              <w:rPr>
                <w:rFonts w:eastAsia="Calibri" w:cs="Arial"/>
                <w:b/>
                <w:sz w:val="20"/>
                <w:szCs w:val="20"/>
              </w:rPr>
              <w:t>Wykonawca:</w:t>
            </w:r>
          </w:p>
        </w:tc>
      </w:tr>
      <w:tr w:rsidR="009A70B6" w14:paraId="2BB90536" w14:textId="77777777" w:rsidTr="009A70B6">
        <w:trPr>
          <w:trHeight w:val="782"/>
        </w:trPr>
        <w:tc>
          <w:tcPr>
            <w:tcW w:w="5416" w:type="dxa"/>
            <w:hideMark/>
          </w:tcPr>
          <w:tbl>
            <w:tblPr>
              <w:tblStyle w:val="Tabela-Siatka"/>
              <w:tblW w:w="0" w:type="auto"/>
              <w:tblInd w:w="0" w:type="dxa"/>
              <w:tblLook w:val="04A0" w:firstRow="1" w:lastRow="0" w:firstColumn="1" w:lastColumn="0" w:noHBand="0" w:noVBand="1"/>
            </w:tblPr>
            <w:tblGrid>
              <w:gridCol w:w="5190"/>
            </w:tblGrid>
            <w:tr w:rsidR="009A70B6" w14:paraId="2AE188E7" w14:textId="77777777">
              <w:tc>
                <w:tcPr>
                  <w:tcW w:w="5190" w:type="dxa"/>
                  <w:tcBorders>
                    <w:top w:val="single" w:sz="4" w:space="0" w:color="auto"/>
                    <w:left w:val="single" w:sz="4" w:space="0" w:color="auto"/>
                    <w:bottom w:val="single" w:sz="4" w:space="0" w:color="auto"/>
                    <w:right w:val="single" w:sz="4" w:space="0" w:color="auto"/>
                  </w:tcBorders>
                </w:tcPr>
                <w:p w14:paraId="59382F1A" w14:textId="77777777" w:rsidR="009A70B6" w:rsidRDefault="009A70B6">
                  <w:pPr>
                    <w:rPr>
                      <w:rFonts w:asciiTheme="minorHAnsi" w:hAnsiTheme="minorHAnsi" w:cs="Arial"/>
                      <w:sz w:val="20"/>
                      <w:szCs w:val="20"/>
                    </w:rPr>
                  </w:pPr>
                </w:p>
                <w:p w14:paraId="5B73E3AB" w14:textId="77777777" w:rsidR="009A70B6" w:rsidRDefault="009A70B6">
                  <w:pPr>
                    <w:rPr>
                      <w:rFonts w:asciiTheme="minorHAnsi" w:hAnsiTheme="minorHAnsi" w:cs="Arial"/>
                      <w:sz w:val="20"/>
                      <w:szCs w:val="20"/>
                    </w:rPr>
                  </w:pPr>
                </w:p>
                <w:p w14:paraId="07F1EE31" w14:textId="77777777" w:rsidR="009A70B6" w:rsidRDefault="009A70B6">
                  <w:pPr>
                    <w:rPr>
                      <w:rFonts w:asciiTheme="minorHAnsi" w:hAnsiTheme="minorHAnsi" w:cs="Arial"/>
                      <w:sz w:val="20"/>
                      <w:szCs w:val="20"/>
                    </w:rPr>
                  </w:pPr>
                </w:p>
                <w:p w14:paraId="674B83D2" w14:textId="77777777" w:rsidR="009A70B6" w:rsidRDefault="009A70B6">
                  <w:pPr>
                    <w:rPr>
                      <w:rFonts w:asciiTheme="minorHAnsi" w:hAnsiTheme="minorHAnsi" w:cs="Arial"/>
                      <w:sz w:val="20"/>
                      <w:szCs w:val="20"/>
                    </w:rPr>
                  </w:pPr>
                </w:p>
                <w:p w14:paraId="570D0E11" w14:textId="77777777" w:rsidR="009A70B6" w:rsidRDefault="009A70B6">
                  <w:pPr>
                    <w:rPr>
                      <w:rFonts w:asciiTheme="minorHAnsi" w:hAnsiTheme="minorHAnsi" w:cs="Arial"/>
                      <w:sz w:val="20"/>
                      <w:szCs w:val="20"/>
                    </w:rPr>
                  </w:pPr>
                </w:p>
              </w:tc>
            </w:tr>
          </w:tbl>
          <w:p w14:paraId="294DE0E2" w14:textId="77777777" w:rsidR="009A70B6" w:rsidRDefault="009A70B6">
            <w:pPr>
              <w:spacing w:after="0" w:line="240" w:lineRule="auto"/>
              <w:rPr>
                <w:rFonts w:eastAsia="Calibri" w:cs="Arial"/>
                <w:sz w:val="20"/>
                <w:szCs w:val="20"/>
              </w:rPr>
            </w:pPr>
          </w:p>
        </w:tc>
      </w:tr>
      <w:tr w:rsidR="009A70B6" w14:paraId="31E0DD6F" w14:textId="77777777" w:rsidTr="009A70B6">
        <w:tc>
          <w:tcPr>
            <w:tcW w:w="5416" w:type="dxa"/>
            <w:hideMark/>
          </w:tcPr>
          <w:p w14:paraId="7409AA8D" w14:textId="77777777" w:rsidR="009A70B6" w:rsidRDefault="009A70B6">
            <w:pPr>
              <w:spacing w:after="0" w:line="240" w:lineRule="auto"/>
              <w:rPr>
                <w:rFonts w:eastAsia="Calibri" w:cs="Arial"/>
                <w:i/>
                <w:sz w:val="20"/>
                <w:szCs w:val="20"/>
              </w:rPr>
            </w:pPr>
            <w:r>
              <w:rPr>
                <w:rFonts w:eastAsia="Calibri" w:cs="Arial"/>
                <w:i/>
                <w:sz w:val="16"/>
                <w:szCs w:val="16"/>
              </w:rPr>
              <w:t>(pełna nazwa/firma, adres, w zależności od podmiotu: NIP/PESEL, KRS/</w:t>
            </w:r>
            <w:proofErr w:type="spellStart"/>
            <w:r>
              <w:rPr>
                <w:rFonts w:eastAsia="Calibri" w:cs="Arial"/>
                <w:i/>
                <w:sz w:val="16"/>
                <w:szCs w:val="16"/>
              </w:rPr>
              <w:t>CEiDG</w:t>
            </w:r>
            <w:proofErr w:type="spellEnd"/>
            <w:r>
              <w:rPr>
                <w:rFonts w:eastAsia="Calibri" w:cs="Arial"/>
                <w:i/>
                <w:sz w:val="20"/>
                <w:szCs w:val="20"/>
              </w:rPr>
              <w:t>)</w:t>
            </w:r>
          </w:p>
        </w:tc>
      </w:tr>
      <w:bookmarkEnd w:id="4"/>
    </w:tbl>
    <w:p w14:paraId="1A9BA8B1" w14:textId="77777777" w:rsidR="009A70B6" w:rsidRDefault="009A70B6" w:rsidP="009A70B6">
      <w:pPr>
        <w:autoSpaceDE w:val="0"/>
        <w:autoSpaceDN w:val="0"/>
        <w:adjustRightInd w:val="0"/>
        <w:spacing w:after="0" w:line="240" w:lineRule="auto"/>
        <w:rPr>
          <w:rFonts w:eastAsia="Calibri" w:cs="Arial"/>
          <w:b/>
          <w:bCs/>
          <w:color w:val="000000"/>
          <w:sz w:val="20"/>
          <w:szCs w:val="20"/>
        </w:rPr>
      </w:pPr>
    </w:p>
    <w:p w14:paraId="60A35F12" w14:textId="77777777" w:rsidR="009A70B6" w:rsidRDefault="009A70B6" w:rsidP="009A70B6">
      <w:pPr>
        <w:autoSpaceDE w:val="0"/>
        <w:autoSpaceDN w:val="0"/>
        <w:adjustRightInd w:val="0"/>
        <w:spacing w:after="0" w:line="276" w:lineRule="auto"/>
        <w:jc w:val="center"/>
        <w:rPr>
          <w:rFonts w:eastAsia="Calibri" w:cs="Arial"/>
          <w:b/>
          <w:bCs/>
          <w:color w:val="000000"/>
        </w:rPr>
      </w:pPr>
      <w:r>
        <w:rPr>
          <w:rFonts w:eastAsia="Calibri" w:cs="Arial"/>
          <w:b/>
          <w:bCs/>
          <w:color w:val="000000"/>
        </w:rPr>
        <w:t>OŚWIADCZENIE WYKONAWCY</w:t>
      </w:r>
    </w:p>
    <w:p w14:paraId="76832E65" w14:textId="77777777" w:rsidR="009A70B6" w:rsidRDefault="009A70B6" w:rsidP="009A70B6">
      <w:pPr>
        <w:autoSpaceDE w:val="0"/>
        <w:autoSpaceDN w:val="0"/>
        <w:adjustRightInd w:val="0"/>
        <w:spacing w:after="0" w:line="276" w:lineRule="auto"/>
        <w:jc w:val="center"/>
        <w:rPr>
          <w:rFonts w:eastAsia="Calibri" w:cs="Arial"/>
          <w:b/>
          <w:bCs/>
          <w:color w:val="000000"/>
        </w:rPr>
      </w:pPr>
      <w:r>
        <w:rPr>
          <w:rFonts w:eastAsia="Calibri" w:cs="Arial"/>
          <w:b/>
          <w:bCs/>
          <w:color w:val="000000"/>
        </w:rPr>
        <w:t>O NIEPODLEGANIU WYKLUCZENIU I SPEŁNIANIU WARUNKÓW UDZIAŁU W POSTĘPOWANIU</w:t>
      </w:r>
    </w:p>
    <w:p w14:paraId="2197D85F" w14:textId="77777777" w:rsidR="009A70B6" w:rsidRDefault="009A70B6" w:rsidP="009A70B6">
      <w:pPr>
        <w:autoSpaceDE w:val="0"/>
        <w:autoSpaceDN w:val="0"/>
        <w:adjustRightInd w:val="0"/>
        <w:spacing w:after="0" w:line="276" w:lineRule="auto"/>
        <w:ind w:firstLine="284"/>
        <w:jc w:val="center"/>
        <w:rPr>
          <w:rFonts w:eastAsia="Calibri" w:cs="Arial"/>
          <w:bCs/>
          <w:i/>
          <w:iCs/>
          <w:color w:val="000000"/>
        </w:rPr>
      </w:pPr>
      <w:r>
        <w:rPr>
          <w:rFonts w:eastAsia="Calibri" w:cs="Arial"/>
          <w:bCs/>
          <w:i/>
          <w:iCs/>
          <w:color w:val="000000"/>
        </w:rPr>
        <w:t>(składane na podstawie art. 125 ust. 1 ustawy z dnia 11.09.2019 r. Prawo zamówień publicznych</w:t>
      </w:r>
      <w:r>
        <w:rPr>
          <w:i/>
          <w:iCs/>
        </w:rPr>
        <w:t xml:space="preserve"> </w:t>
      </w:r>
      <w:r>
        <w:rPr>
          <w:rFonts w:eastAsia="Calibri" w:cs="Arial"/>
          <w:bCs/>
          <w:i/>
          <w:iCs/>
          <w:color w:val="000000"/>
        </w:rPr>
        <w:t xml:space="preserve">- dalej jako: ustawa </w:t>
      </w:r>
      <w:proofErr w:type="spellStart"/>
      <w:r>
        <w:rPr>
          <w:rFonts w:eastAsia="Calibri" w:cs="Arial"/>
          <w:bCs/>
          <w:i/>
          <w:iCs/>
          <w:color w:val="000000"/>
        </w:rPr>
        <w:t>Pzp</w:t>
      </w:r>
      <w:proofErr w:type="spellEnd"/>
      <w:r>
        <w:rPr>
          <w:rFonts w:eastAsia="Calibri" w:cs="Arial"/>
          <w:bCs/>
          <w:i/>
          <w:iCs/>
          <w:color w:val="000000"/>
        </w:rPr>
        <w:t>)</w:t>
      </w:r>
    </w:p>
    <w:p w14:paraId="59547BC4" w14:textId="77777777" w:rsidR="009A70B6" w:rsidRDefault="009A70B6" w:rsidP="009A70B6">
      <w:pPr>
        <w:autoSpaceDE w:val="0"/>
        <w:autoSpaceDN w:val="0"/>
        <w:adjustRightInd w:val="0"/>
        <w:spacing w:after="0" w:line="276" w:lineRule="auto"/>
        <w:jc w:val="left"/>
        <w:rPr>
          <w:rFonts w:eastAsia="Calibri" w:cs="Arial"/>
          <w:bCs/>
          <w:color w:val="000000"/>
        </w:rPr>
      </w:pPr>
      <w:r>
        <w:rPr>
          <w:rFonts w:eastAsia="Calibri" w:cs="Arial"/>
          <w:bCs/>
          <w:color w:val="000000"/>
        </w:rPr>
        <w:t>Na potrzeby postępowania o udzielenie zamówienia publicznego pn.:</w:t>
      </w:r>
    </w:p>
    <w:p w14:paraId="191D0471" w14:textId="2449ABCB" w:rsidR="009A70B6" w:rsidRDefault="009A70B6" w:rsidP="009A70B6">
      <w:pPr>
        <w:pStyle w:val="Podtytu"/>
        <w:shd w:val="clear" w:color="auto" w:fill="FBE4D5" w:themeFill="accent2" w:themeFillTint="33"/>
        <w:tabs>
          <w:tab w:val="left" w:pos="426"/>
        </w:tabs>
        <w:spacing w:after="0"/>
        <w:ind w:hanging="142"/>
        <w:rPr>
          <w:rFonts w:asciiTheme="minorHAnsi" w:eastAsia="Calibri" w:hAnsiTheme="minorHAnsi" w:cs="Arial"/>
          <w:b/>
          <w:color w:val="000000"/>
          <w:sz w:val="22"/>
          <w:szCs w:val="22"/>
        </w:rPr>
      </w:pPr>
      <w:r>
        <w:rPr>
          <w:rFonts w:asciiTheme="minorHAnsi" w:eastAsia="Calibri" w:hAnsiTheme="minorHAnsi" w:cs="Arial"/>
          <w:b/>
          <w:color w:val="000000"/>
          <w:sz w:val="22"/>
          <w:szCs w:val="22"/>
        </w:rPr>
        <w:t>ŚWIADCZENIE USŁUGI ODBIORU, TRANSPORTU I DALSZEGO ZAGOSPODAROWANIA ODPADÓW KOMUNALNYCH   Z TERENU SZPITALA SPECJALISTYCZNEGO W PILE IM. STANISŁAWA STASZICA</w:t>
      </w:r>
    </w:p>
    <w:p w14:paraId="09402EA8" w14:textId="77777777" w:rsidR="009A70B6" w:rsidRDefault="009A70B6" w:rsidP="009A70B6">
      <w:pPr>
        <w:pStyle w:val="Podtytu"/>
        <w:tabs>
          <w:tab w:val="left" w:pos="426"/>
        </w:tabs>
        <w:spacing w:after="0"/>
        <w:ind w:left="2694" w:right="-284" w:hanging="2694"/>
        <w:jc w:val="both"/>
        <w:rPr>
          <w:rFonts w:asciiTheme="minorHAnsi" w:eastAsia="Calibri" w:hAnsiTheme="minorHAnsi" w:cs="Arial"/>
          <w:bCs/>
          <w:color w:val="000000"/>
          <w:sz w:val="22"/>
          <w:szCs w:val="22"/>
        </w:rPr>
      </w:pPr>
      <w:r>
        <w:rPr>
          <w:rFonts w:asciiTheme="minorHAnsi" w:eastAsia="Calibri" w:hAnsiTheme="minorHAnsi" w:cs="Arial"/>
          <w:bCs/>
          <w:color w:val="000000"/>
          <w:sz w:val="22"/>
          <w:szCs w:val="22"/>
        </w:rPr>
        <w:t>prowadzonego przez: Szpital Specjalistyczny w Pile Im. Stanisława Staszica; 64-920 Piła, ul. Rydygiera 1,</w:t>
      </w:r>
    </w:p>
    <w:p w14:paraId="7E4AA112" w14:textId="77777777" w:rsidR="009A70B6" w:rsidRDefault="009A70B6" w:rsidP="009A70B6">
      <w:pPr>
        <w:autoSpaceDE w:val="0"/>
        <w:autoSpaceDN w:val="0"/>
        <w:adjustRightInd w:val="0"/>
        <w:spacing w:after="0" w:line="276" w:lineRule="auto"/>
        <w:rPr>
          <w:rFonts w:eastAsia="Calibri" w:cs="Arial"/>
          <w:bCs/>
          <w:color w:val="000000"/>
        </w:rPr>
      </w:pPr>
      <w:r>
        <w:rPr>
          <w:rFonts w:eastAsia="Calibri" w:cs="Arial"/>
          <w:bCs/>
          <w:color w:val="000000"/>
        </w:rPr>
        <w:t>oświadczam co następuje:</w:t>
      </w:r>
    </w:p>
    <w:p w14:paraId="101218AB" w14:textId="77777777" w:rsidR="009A70B6" w:rsidRDefault="009A70B6" w:rsidP="009A70B6">
      <w:pPr>
        <w:shd w:val="clear" w:color="auto" w:fill="C5E0B3" w:themeFill="accent6" w:themeFillTint="66"/>
        <w:spacing w:after="0" w:line="264" w:lineRule="auto"/>
        <w:rPr>
          <w:rFonts w:eastAsia="Times New Roman" w:cs="Tahoma"/>
          <w:b/>
          <w:iCs/>
          <w:lang w:eastAsia="pl-PL"/>
        </w:rPr>
      </w:pPr>
      <w:r>
        <w:rPr>
          <w:rFonts w:eastAsia="Times New Roman" w:cs="Tahoma"/>
          <w:b/>
          <w:iCs/>
          <w:lang w:eastAsia="pl-PL"/>
        </w:rPr>
        <w:t>Oświadczenie o spełnieniu warunków udziału w postępowaniu</w:t>
      </w:r>
    </w:p>
    <w:p w14:paraId="2149059B" w14:textId="77777777" w:rsidR="009A70B6" w:rsidRDefault="009A70B6" w:rsidP="009A70B6">
      <w:pPr>
        <w:spacing w:after="0" w:line="264" w:lineRule="auto"/>
        <w:rPr>
          <w:rFonts w:eastAsia="Times New Roman" w:cs="Tahoma"/>
          <w:bCs/>
          <w:iCs/>
          <w:lang w:eastAsia="pl-PL"/>
        </w:rPr>
      </w:pPr>
      <w:r>
        <w:rPr>
          <w:rFonts w:eastAsia="Times New Roman" w:cs="Tahoma"/>
          <w:bCs/>
          <w:iCs/>
          <w:lang w:eastAsia="pl-PL"/>
        </w:rPr>
        <w:t xml:space="preserve">Oświadczam, że na dzień składania ofert  </w:t>
      </w:r>
      <w:r>
        <w:rPr>
          <w:rFonts w:eastAsia="Times New Roman" w:cs="Tahoma"/>
          <w:b/>
          <w:i/>
          <w:u w:val="single"/>
          <w:lang w:eastAsia="pl-PL"/>
        </w:rPr>
        <w:t>spełniam / nie spełniam*</w:t>
      </w:r>
      <w:r>
        <w:rPr>
          <w:rFonts w:eastAsia="Times New Roman" w:cs="Tahoma"/>
          <w:bCs/>
          <w:iCs/>
          <w:lang w:eastAsia="pl-PL"/>
        </w:rPr>
        <w:t xml:space="preserve"> warunki udziału w postępowaniu określone przez Zamawiającego w specyfikacji warunków zamówienia i ogłoszeniu o zamówieniu.</w:t>
      </w:r>
    </w:p>
    <w:p w14:paraId="0968C89B" w14:textId="77777777" w:rsidR="009A70B6" w:rsidRDefault="009A70B6" w:rsidP="009A70B6">
      <w:pPr>
        <w:spacing w:after="0" w:line="264" w:lineRule="auto"/>
        <w:rPr>
          <w:rFonts w:eastAsia="Times New Roman" w:cs="Tahoma"/>
          <w:b/>
          <w:iCs/>
          <w:sz w:val="8"/>
          <w:szCs w:val="8"/>
          <w:lang w:eastAsia="pl-PL"/>
        </w:rPr>
      </w:pPr>
    </w:p>
    <w:p w14:paraId="13E485C1" w14:textId="77777777" w:rsidR="009A70B6" w:rsidRDefault="009A70B6" w:rsidP="009A70B6">
      <w:pPr>
        <w:shd w:val="clear" w:color="auto" w:fill="C5E0B3" w:themeFill="accent6" w:themeFillTint="66"/>
        <w:spacing w:after="0" w:line="264" w:lineRule="auto"/>
        <w:rPr>
          <w:rFonts w:eastAsia="Times New Roman" w:cs="Tahoma"/>
          <w:b/>
          <w:iCs/>
          <w:lang w:eastAsia="pl-PL"/>
        </w:rPr>
      </w:pPr>
      <w:r>
        <w:rPr>
          <w:rFonts w:eastAsia="Times New Roman" w:cs="Tahoma"/>
          <w:b/>
          <w:iCs/>
          <w:lang w:eastAsia="pl-PL"/>
        </w:rPr>
        <w:t>Oświadczenie o braku podstaw do wykluczenia z postępowania</w:t>
      </w:r>
    </w:p>
    <w:p w14:paraId="40EBED5E" w14:textId="77777777" w:rsidR="009A70B6" w:rsidRDefault="009A70B6" w:rsidP="009A70B6">
      <w:pPr>
        <w:spacing w:after="0" w:line="264" w:lineRule="auto"/>
        <w:rPr>
          <w:rFonts w:eastAsia="Times New Roman" w:cs="Tahoma"/>
          <w:bCs/>
          <w:iCs/>
          <w:lang w:eastAsia="pl-PL"/>
        </w:rPr>
      </w:pPr>
      <w:r>
        <w:rPr>
          <w:rFonts w:eastAsia="Times New Roman" w:cs="Tahoma"/>
          <w:bCs/>
          <w:iCs/>
          <w:lang w:eastAsia="pl-PL"/>
        </w:rPr>
        <w:t xml:space="preserve">Oświadczam, że na dzień składania ofert </w:t>
      </w:r>
      <w:r>
        <w:rPr>
          <w:rFonts w:eastAsia="Times New Roman" w:cs="Tahoma"/>
          <w:b/>
          <w:i/>
          <w:u w:val="single"/>
          <w:lang w:eastAsia="pl-PL"/>
        </w:rPr>
        <w:t>podlegam / nie podlegam*</w:t>
      </w:r>
      <w:r>
        <w:rPr>
          <w:rFonts w:eastAsia="Times New Roman" w:cs="Tahoma"/>
          <w:bCs/>
          <w:iCs/>
          <w:lang w:eastAsia="pl-PL"/>
        </w:rPr>
        <w:t xml:space="preserve"> wykluczeniu z postępowania na podstawie art. 108 ust. 1 ustawy </w:t>
      </w:r>
      <w:proofErr w:type="spellStart"/>
      <w:r>
        <w:rPr>
          <w:rFonts w:eastAsia="Times New Roman" w:cs="Tahoma"/>
          <w:bCs/>
          <w:iCs/>
          <w:lang w:eastAsia="pl-PL"/>
        </w:rPr>
        <w:t>Pzp</w:t>
      </w:r>
      <w:proofErr w:type="spellEnd"/>
      <w:r>
        <w:rPr>
          <w:rFonts w:eastAsia="Times New Roman" w:cs="Tahoma"/>
          <w:bCs/>
          <w:iCs/>
          <w:lang w:eastAsia="pl-PL"/>
        </w:rPr>
        <w:t>.</w:t>
      </w:r>
    </w:p>
    <w:p w14:paraId="35FE0817" w14:textId="77777777" w:rsidR="009A70B6" w:rsidRDefault="009A70B6" w:rsidP="009A70B6">
      <w:pPr>
        <w:spacing w:after="0" w:line="264" w:lineRule="auto"/>
        <w:rPr>
          <w:rFonts w:eastAsia="Times New Roman" w:cs="Tahoma"/>
          <w:bCs/>
          <w:iCs/>
          <w:sz w:val="10"/>
          <w:szCs w:val="10"/>
          <w:lang w:eastAsia="pl-PL"/>
        </w:rPr>
      </w:pPr>
    </w:p>
    <w:p w14:paraId="6D892522" w14:textId="77777777" w:rsidR="009A70B6" w:rsidRDefault="009A70B6" w:rsidP="009A70B6">
      <w:pPr>
        <w:shd w:val="clear" w:color="auto" w:fill="C5E0B3" w:themeFill="accent6" w:themeFillTint="66"/>
        <w:spacing w:after="0" w:line="264" w:lineRule="auto"/>
        <w:jc w:val="left"/>
        <w:rPr>
          <w:rFonts w:eastAsia="Times New Roman" w:cs="Tahoma"/>
          <w:b/>
          <w:iCs/>
          <w:lang w:eastAsia="pl-PL"/>
        </w:rPr>
      </w:pPr>
      <w:r>
        <w:rPr>
          <w:rFonts w:eastAsia="Times New Roman" w:cs="Tahoma"/>
          <w:b/>
          <w:iCs/>
          <w:lang w:eastAsia="pl-PL"/>
        </w:rPr>
        <w:t>Oświadczenie o braku podstaw do wykluczenia z postępowania</w:t>
      </w:r>
    </w:p>
    <w:p w14:paraId="41626DD5" w14:textId="77777777" w:rsidR="009A70B6" w:rsidRDefault="009A70B6" w:rsidP="009A70B6">
      <w:pPr>
        <w:spacing w:after="0" w:line="264" w:lineRule="auto"/>
        <w:rPr>
          <w:rFonts w:eastAsia="Times New Roman" w:cs="Tahoma"/>
          <w:bCs/>
          <w:iCs/>
          <w:lang w:eastAsia="pl-PL"/>
        </w:rPr>
      </w:pPr>
      <w:r>
        <w:rPr>
          <w:rFonts w:eastAsia="Times New Roman" w:cs="Tahoma"/>
          <w:bCs/>
          <w:iCs/>
          <w:lang w:eastAsia="pl-PL"/>
        </w:rPr>
        <w:t xml:space="preserve">Oświadczam, że na dzień składania </w:t>
      </w:r>
      <w:r>
        <w:rPr>
          <w:rFonts w:eastAsia="Times New Roman" w:cs="Tahoma"/>
          <w:bCs/>
          <w:i/>
          <w:iCs/>
          <w:lang w:eastAsia="pl-PL"/>
        </w:rPr>
        <w:t>ofert</w:t>
      </w:r>
      <w:r>
        <w:rPr>
          <w:rFonts w:eastAsia="Times New Roman" w:cs="Tahoma"/>
          <w:b/>
          <w:bCs/>
          <w:i/>
          <w:iCs/>
          <w:u w:val="single"/>
          <w:lang w:eastAsia="pl-PL"/>
        </w:rPr>
        <w:t xml:space="preserve"> podlegam / nie podlegam</w:t>
      </w:r>
      <w:r>
        <w:rPr>
          <w:rFonts w:eastAsia="Times New Roman" w:cs="Tahoma"/>
          <w:bCs/>
          <w:iCs/>
          <w:lang w:eastAsia="pl-PL"/>
        </w:rPr>
        <w:t>* wykluczeniu z postępowania na podstawie art. 7 ust. 1 ustawy z dnia 13 kwietnia 2022r. o szczególnych rozwiązaniach w zakresie przeciwdziałania wspieraniu agresji na Ukrainę oraz służących ochronie bezpieczeństwa narodowego.</w:t>
      </w:r>
    </w:p>
    <w:p w14:paraId="781C4E2E" w14:textId="77777777" w:rsidR="009A70B6" w:rsidRDefault="009A70B6" w:rsidP="009A70B6">
      <w:pPr>
        <w:spacing w:after="0" w:line="264" w:lineRule="auto"/>
        <w:rPr>
          <w:rFonts w:eastAsia="Times New Roman" w:cs="Tahoma"/>
          <w:bCs/>
          <w:iCs/>
          <w:sz w:val="20"/>
          <w:szCs w:val="20"/>
          <w:lang w:eastAsia="pl-PL"/>
        </w:rPr>
      </w:pPr>
    </w:p>
    <w:p w14:paraId="70F037B0" w14:textId="77777777" w:rsidR="009A70B6" w:rsidRDefault="009A70B6" w:rsidP="009A70B6">
      <w:pPr>
        <w:spacing w:after="0" w:line="264" w:lineRule="auto"/>
        <w:rPr>
          <w:rFonts w:eastAsia="Times New Roman" w:cs="Tahoma"/>
          <w:bCs/>
          <w:iCs/>
          <w:sz w:val="20"/>
          <w:szCs w:val="20"/>
          <w:lang w:eastAsia="pl-PL"/>
        </w:rPr>
      </w:pPr>
      <w:r>
        <w:rPr>
          <w:rFonts w:eastAsia="Times New Roman" w:cs="Tahoma"/>
          <w:bCs/>
          <w:iCs/>
          <w:sz w:val="20"/>
          <w:szCs w:val="20"/>
          <w:lang w:eastAsia="pl-PL"/>
        </w:rPr>
        <w:t xml:space="preserve">Oświadczenie, że podjęte przez Wykonawcę czynności są wystarczające do wykazania jego rzetelności w sytuacji, gdy wykonawca podlega wykluczania z postępowania na podstawie art. 108 ust. 1 pkt. 1, 2, 5 lub 6 ustawy </w:t>
      </w:r>
      <w:proofErr w:type="spellStart"/>
      <w:r>
        <w:rPr>
          <w:rFonts w:eastAsia="Times New Roman" w:cs="Tahoma"/>
          <w:bCs/>
          <w:iCs/>
          <w:sz w:val="20"/>
          <w:szCs w:val="20"/>
          <w:lang w:eastAsia="pl-PL"/>
        </w:rPr>
        <w:t>Pzp</w:t>
      </w:r>
      <w:proofErr w:type="spellEnd"/>
      <w:r>
        <w:rPr>
          <w:rFonts w:eastAsia="Times New Roman" w:cs="Tahoma"/>
          <w:bCs/>
          <w:iCs/>
          <w:sz w:val="20"/>
          <w:szCs w:val="20"/>
          <w:lang w:eastAsia="pl-PL"/>
        </w:rPr>
        <w:t>.</w:t>
      </w:r>
    </w:p>
    <w:p w14:paraId="4A955A3E" w14:textId="77777777" w:rsidR="009A70B6" w:rsidRDefault="009A70B6" w:rsidP="009A70B6">
      <w:pPr>
        <w:spacing w:after="0" w:line="264" w:lineRule="auto"/>
        <w:rPr>
          <w:rFonts w:eastAsia="Times New Roman" w:cs="Tahoma"/>
          <w:bCs/>
          <w:iCs/>
          <w:sz w:val="20"/>
          <w:szCs w:val="20"/>
          <w:lang w:eastAsia="pl-PL"/>
        </w:rPr>
      </w:pPr>
      <w:r>
        <w:rPr>
          <w:rFonts w:eastAsia="Times New Roman" w:cs="Tahoma"/>
          <w:bCs/>
          <w:iCs/>
          <w:sz w:val="20"/>
          <w:szCs w:val="20"/>
          <w:lang w:eastAsia="pl-PL"/>
        </w:rPr>
        <w:t xml:space="preserve">Oświadczam, że zachodzą w stosunku do mnie podstawy wykluczenia z postępowania na podstawie art. </w:t>
      </w:r>
      <w:r>
        <w:rPr>
          <w:rFonts w:eastAsia="Times New Roman" w:cs="Tahoma"/>
          <w:bCs/>
          <w:iCs/>
          <w:sz w:val="20"/>
          <w:szCs w:val="20"/>
          <w:bdr w:val="single" w:sz="4" w:space="0" w:color="auto" w:frame="1"/>
          <w:lang w:eastAsia="pl-PL"/>
        </w:rPr>
        <w:t xml:space="preserve">       </w:t>
      </w:r>
      <w:r>
        <w:rPr>
          <w:rFonts w:eastAsia="Times New Roman" w:cs="Tahoma"/>
          <w:bCs/>
          <w:iCs/>
          <w:color w:val="FFFFFF" w:themeColor="background1"/>
          <w:sz w:val="20"/>
          <w:szCs w:val="20"/>
          <w:bdr w:val="single" w:sz="4" w:space="0" w:color="auto" w:frame="1"/>
          <w:lang w:eastAsia="pl-PL"/>
        </w:rPr>
        <w:t>.</w:t>
      </w:r>
      <w:r>
        <w:rPr>
          <w:rFonts w:eastAsia="Times New Roman" w:cs="Tahoma"/>
          <w:bCs/>
          <w:iCs/>
          <w:sz w:val="20"/>
          <w:szCs w:val="20"/>
          <w:lang w:eastAsia="pl-PL"/>
        </w:rPr>
        <w:t xml:space="preserve"> ustawy </w:t>
      </w:r>
      <w:proofErr w:type="spellStart"/>
      <w:r>
        <w:rPr>
          <w:rFonts w:eastAsia="Times New Roman" w:cs="Tahoma"/>
          <w:bCs/>
          <w:iCs/>
          <w:sz w:val="20"/>
          <w:szCs w:val="20"/>
          <w:lang w:eastAsia="pl-PL"/>
        </w:rPr>
        <w:t>Pzp</w:t>
      </w:r>
      <w:proofErr w:type="spellEnd"/>
      <w:r>
        <w:rPr>
          <w:rFonts w:eastAsia="Times New Roman" w:cs="Tahoma"/>
          <w:bCs/>
          <w:iCs/>
          <w:sz w:val="20"/>
          <w:szCs w:val="20"/>
          <w:lang w:eastAsia="pl-PL"/>
        </w:rPr>
        <w:t>.</w:t>
      </w:r>
    </w:p>
    <w:p w14:paraId="5EB3C760" w14:textId="77777777" w:rsidR="009A70B6" w:rsidRDefault="009A70B6" w:rsidP="009A70B6">
      <w:pPr>
        <w:spacing w:after="0" w:line="264" w:lineRule="auto"/>
        <w:rPr>
          <w:rFonts w:eastAsia="Times New Roman" w:cs="Tahoma"/>
          <w:bCs/>
          <w:iCs/>
          <w:sz w:val="16"/>
          <w:szCs w:val="16"/>
          <w:lang w:eastAsia="pl-PL"/>
        </w:rPr>
      </w:pPr>
      <w:r>
        <w:rPr>
          <w:rFonts w:eastAsia="Times New Roman" w:cs="Tahoma"/>
          <w:bCs/>
          <w:iCs/>
          <w:sz w:val="16"/>
          <w:szCs w:val="16"/>
          <w:lang w:eastAsia="pl-PL"/>
        </w:rPr>
        <w:t xml:space="preserve">(podać mającą zastosowanie podstawę wykluczenia spośród wymienionych w 108 ust. 1 pkt. 1, 2, 5 lub 6 ustawy </w:t>
      </w:r>
      <w:proofErr w:type="spellStart"/>
      <w:r>
        <w:rPr>
          <w:rFonts w:eastAsia="Times New Roman" w:cs="Tahoma"/>
          <w:bCs/>
          <w:iCs/>
          <w:sz w:val="16"/>
          <w:szCs w:val="16"/>
          <w:lang w:eastAsia="pl-PL"/>
        </w:rPr>
        <w:t>Pzp</w:t>
      </w:r>
      <w:proofErr w:type="spellEnd"/>
      <w:r>
        <w:rPr>
          <w:rFonts w:eastAsia="Times New Roman" w:cs="Tahoma"/>
          <w:bCs/>
          <w:iCs/>
          <w:sz w:val="16"/>
          <w:szCs w:val="16"/>
          <w:lang w:eastAsia="pl-PL"/>
        </w:rPr>
        <w:t>).</w:t>
      </w:r>
    </w:p>
    <w:tbl>
      <w:tblPr>
        <w:tblStyle w:val="Tabela-Siatka"/>
        <w:tblpPr w:leftFromText="141" w:rightFromText="141" w:vertAnchor="text" w:horzAnchor="margin" w:tblpXSpec="right" w:tblpY="252"/>
        <w:tblOverlap w:val="never"/>
        <w:tblW w:w="0" w:type="auto"/>
        <w:tblInd w:w="0" w:type="dxa"/>
        <w:tblLook w:val="04A0" w:firstRow="1" w:lastRow="0" w:firstColumn="1" w:lastColumn="0" w:noHBand="0" w:noVBand="1"/>
      </w:tblPr>
      <w:tblGrid>
        <w:gridCol w:w="8394"/>
      </w:tblGrid>
      <w:tr w:rsidR="009A70B6" w14:paraId="0FAACAC4" w14:textId="77777777" w:rsidTr="009A70B6">
        <w:tc>
          <w:tcPr>
            <w:tcW w:w="8394" w:type="dxa"/>
            <w:tcBorders>
              <w:top w:val="single" w:sz="4" w:space="0" w:color="auto"/>
              <w:left w:val="single" w:sz="4" w:space="0" w:color="auto"/>
              <w:bottom w:val="single" w:sz="4" w:space="0" w:color="auto"/>
              <w:right w:val="single" w:sz="4" w:space="0" w:color="auto"/>
            </w:tcBorders>
          </w:tcPr>
          <w:p w14:paraId="31F49953" w14:textId="77777777" w:rsidR="009A70B6" w:rsidRDefault="009A70B6">
            <w:pPr>
              <w:spacing w:line="264" w:lineRule="auto"/>
              <w:rPr>
                <w:rFonts w:eastAsia="Times New Roman" w:cs="Tahoma"/>
                <w:bCs/>
                <w:iCs/>
                <w:sz w:val="20"/>
                <w:szCs w:val="20"/>
                <w:lang w:eastAsia="pl-PL"/>
              </w:rPr>
            </w:pPr>
          </w:p>
        </w:tc>
      </w:tr>
    </w:tbl>
    <w:p w14:paraId="26316ADD" w14:textId="77777777" w:rsidR="009A70B6" w:rsidRDefault="009A70B6" w:rsidP="009A70B6">
      <w:pPr>
        <w:spacing w:after="0" w:line="264" w:lineRule="auto"/>
        <w:rPr>
          <w:rFonts w:eastAsia="Times New Roman" w:cs="Tahoma"/>
          <w:bCs/>
          <w:iCs/>
          <w:sz w:val="24"/>
          <w:szCs w:val="24"/>
          <w:lang w:eastAsia="pl-PL"/>
        </w:rPr>
      </w:pPr>
      <w:r>
        <w:rPr>
          <w:rFonts w:eastAsia="Times New Roman" w:cs="Tahoma"/>
          <w:bCs/>
          <w:iCs/>
          <w:sz w:val="20"/>
          <w:szCs w:val="20"/>
          <w:lang w:eastAsia="pl-PL"/>
        </w:rPr>
        <w:t xml:space="preserve">Jednocześnie oświadczam, że w związku z ww. okolicznością, na podstawie art. 110 ust. 2 ustawy </w:t>
      </w:r>
      <w:proofErr w:type="spellStart"/>
      <w:r>
        <w:rPr>
          <w:rFonts w:eastAsia="Times New Roman" w:cs="Tahoma"/>
          <w:bCs/>
          <w:iCs/>
          <w:sz w:val="20"/>
          <w:szCs w:val="20"/>
          <w:lang w:eastAsia="pl-PL"/>
        </w:rPr>
        <w:t>Pzp</w:t>
      </w:r>
      <w:proofErr w:type="spellEnd"/>
      <w:r>
        <w:rPr>
          <w:rFonts w:eastAsia="Times New Roman" w:cs="Tahoma"/>
          <w:bCs/>
          <w:iCs/>
          <w:sz w:val="20"/>
          <w:szCs w:val="20"/>
          <w:lang w:eastAsia="pl-PL"/>
        </w:rPr>
        <w:t xml:space="preserve"> podjąłem następujące środki naprawcze:</w:t>
      </w:r>
    </w:p>
    <w:p w14:paraId="50DD79D3" w14:textId="77777777" w:rsidR="009A70B6" w:rsidRDefault="009A70B6" w:rsidP="009A70B6">
      <w:pPr>
        <w:spacing w:line="264" w:lineRule="auto"/>
        <w:rPr>
          <w:rFonts w:eastAsia="Times New Roman" w:cs="Tahoma"/>
          <w:bCs/>
          <w:iCs/>
          <w:sz w:val="2"/>
          <w:szCs w:val="2"/>
          <w:lang w:eastAsia="pl-PL"/>
        </w:rPr>
      </w:pPr>
    </w:p>
    <w:p w14:paraId="5B976FD0" w14:textId="77777777" w:rsidR="009A70B6" w:rsidRDefault="009A70B6" w:rsidP="009A70B6">
      <w:pPr>
        <w:spacing w:after="0" w:line="264" w:lineRule="auto"/>
        <w:rPr>
          <w:rFonts w:eastAsia="Times New Roman" w:cs="Tahoma"/>
          <w:bCs/>
          <w:iCs/>
          <w:sz w:val="20"/>
          <w:szCs w:val="20"/>
          <w:lang w:eastAsia="pl-PL"/>
        </w:rPr>
      </w:pPr>
      <w:r>
        <w:rPr>
          <w:rFonts w:eastAsia="Times New Roman" w:cs="Tahoma"/>
          <w:bCs/>
          <w:iCs/>
          <w:sz w:val="20"/>
          <w:szCs w:val="20"/>
          <w:lang w:eastAsia="pl-PL"/>
        </w:rPr>
        <w:t>Oświadczam, że w celu wykazania spełniania warunków udziału w postępowaniu, określonych przez Zamawiającego w SWZ  polegam na zasobach następującego/</w:t>
      </w:r>
      <w:proofErr w:type="spellStart"/>
      <w:r>
        <w:rPr>
          <w:rFonts w:eastAsia="Times New Roman" w:cs="Tahoma"/>
          <w:bCs/>
          <w:iCs/>
          <w:sz w:val="20"/>
          <w:szCs w:val="20"/>
          <w:lang w:eastAsia="pl-PL"/>
        </w:rPr>
        <w:t>ych</w:t>
      </w:r>
      <w:proofErr w:type="spellEnd"/>
      <w:r>
        <w:rPr>
          <w:rFonts w:eastAsia="Times New Roman" w:cs="Tahoma"/>
          <w:bCs/>
          <w:iCs/>
          <w:sz w:val="20"/>
          <w:szCs w:val="20"/>
          <w:lang w:eastAsia="pl-PL"/>
        </w:rPr>
        <w:t xml:space="preserve"> podmiotu/ów: </w:t>
      </w:r>
    </w:p>
    <w:tbl>
      <w:tblPr>
        <w:tblStyle w:val="Tabela-Siatka"/>
        <w:tblW w:w="0" w:type="auto"/>
        <w:tblInd w:w="0" w:type="dxa"/>
        <w:tblLook w:val="04A0" w:firstRow="1" w:lastRow="0" w:firstColumn="1" w:lastColumn="0" w:noHBand="0" w:noVBand="1"/>
      </w:tblPr>
      <w:tblGrid>
        <w:gridCol w:w="10259"/>
      </w:tblGrid>
      <w:tr w:rsidR="009A70B6" w14:paraId="0D185D6B" w14:textId="77777777" w:rsidTr="009A70B6">
        <w:tc>
          <w:tcPr>
            <w:tcW w:w="10259" w:type="dxa"/>
            <w:tcBorders>
              <w:top w:val="single" w:sz="4" w:space="0" w:color="auto"/>
              <w:left w:val="single" w:sz="4" w:space="0" w:color="auto"/>
              <w:bottom w:val="single" w:sz="4" w:space="0" w:color="auto"/>
              <w:right w:val="single" w:sz="4" w:space="0" w:color="auto"/>
            </w:tcBorders>
          </w:tcPr>
          <w:p w14:paraId="5BA9686F" w14:textId="77777777" w:rsidR="009A70B6" w:rsidRDefault="009A70B6">
            <w:pPr>
              <w:spacing w:line="264" w:lineRule="auto"/>
              <w:rPr>
                <w:rFonts w:eastAsia="Times New Roman" w:cs="Tahoma"/>
                <w:bCs/>
                <w:iCs/>
                <w:sz w:val="20"/>
                <w:szCs w:val="20"/>
                <w:lang w:eastAsia="pl-PL"/>
              </w:rPr>
            </w:pPr>
          </w:p>
        </w:tc>
      </w:tr>
    </w:tbl>
    <w:p w14:paraId="7AC48558" w14:textId="77777777" w:rsidR="009A70B6" w:rsidRDefault="009A70B6" w:rsidP="009A70B6">
      <w:pPr>
        <w:spacing w:after="0" w:line="264" w:lineRule="auto"/>
        <w:rPr>
          <w:rFonts w:eastAsia="Times New Roman" w:cs="Tahoma"/>
          <w:bCs/>
          <w:iCs/>
          <w:sz w:val="20"/>
          <w:szCs w:val="20"/>
          <w:lang w:eastAsia="pl-PL"/>
        </w:rPr>
      </w:pPr>
      <w:r>
        <w:rPr>
          <w:rFonts w:eastAsia="Times New Roman" w:cs="Tahoma"/>
          <w:bCs/>
          <w:iCs/>
          <w:sz w:val="20"/>
          <w:szCs w:val="20"/>
          <w:lang w:eastAsia="pl-PL"/>
        </w:rPr>
        <w:t xml:space="preserve">w następującym zakresie: </w:t>
      </w:r>
    </w:p>
    <w:tbl>
      <w:tblPr>
        <w:tblStyle w:val="Tabela-Siatka"/>
        <w:tblW w:w="0" w:type="auto"/>
        <w:tblInd w:w="0" w:type="dxa"/>
        <w:tblLook w:val="04A0" w:firstRow="1" w:lastRow="0" w:firstColumn="1" w:lastColumn="0" w:noHBand="0" w:noVBand="1"/>
      </w:tblPr>
      <w:tblGrid>
        <w:gridCol w:w="10259"/>
      </w:tblGrid>
      <w:tr w:rsidR="009A70B6" w14:paraId="0AFAF4E8" w14:textId="77777777" w:rsidTr="009A70B6">
        <w:tc>
          <w:tcPr>
            <w:tcW w:w="10259" w:type="dxa"/>
            <w:tcBorders>
              <w:top w:val="single" w:sz="4" w:space="0" w:color="auto"/>
              <w:left w:val="single" w:sz="4" w:space="0" w:color="auto"/>
              <w:bottom w:val="single" w:sz="4" w:space="0" w:color="auto"/>
              <w:right w:val="single" w:sz="4" w:space="0" w:color="auto"/>
            </w:tcBorders>
          </w:tcPr>
          <w:p w14:paraId="603C7901" w14:textId="77777777" w:rsidR="009A70B6" w:rsidRDefault="009A70B6">
            <w:pPr>
              <w:spacing w:line="264" w:lineRule="auto"/>
              <w:rPr>
                <w:rFonts w:eastAsia="Times New Roman" w:cs="Tahoma"/>
                <w:bCs/>
                <w:iCs/>
                <w:sz w:val="20"/>
                <w:szCs w:val="20"/>
                <w:lang w:eastAsia="pl-PL"/>
              </w:rPr>
            </w:pPr>
          </w:p>
        </w:tc>
      </w:tr>
    </w:tbl>
    <w:p w14:paraId="58921E14" w14:textId="77777777" w:rsidR="009A70B6" w:rsidRDefault="009A70B6" w:rsidP="009A70B6">
      <w:pPr>
        <w:spacing w:after="0" w:line="264" w:lineRule="auto"/>
        <w:rPr>
          <w:rFonts w:eastAsia="Times New Roman" w:cs="Tahoma"/>
          <w:bCs/>
          <w:iCs/>
          <w:sz w:val="16"/>
          <w:szCs w:val="16"/>
          <w:lang w:eastAsia="pl-PL"/>
        </w:rPr>
      </w:pPr>
      <w:r>
        <w:rPr>
          <w:rFonts w:eastAsia="Times New Roman" w:cs="Tahoma"/>
          <w:bCs/>
          <w:iCs/>
          <w:sz w:val="20"/>
          <w:szCs w:val="20"/>
          <w:lang w:eastAsia="pl-PL"/>
        </w:rPr>
        <w:t xml:space="preserve"> </w:t>
      </w:r>
      <w:r>
        <w:rPr>
          <w:rFonts w:eastAsia="Times New Roman" w:cs="Tahoma"/>
          <w:bCs/>
          <w:iCs/>
          <w:sz w:val="16"/>
          <w:szCs w:val="16"/>
          <w:lang w:eastAsia="pl-PL"/>
        </w:rPr>
        <w:t>(wskazać podmiot i określić odpowiedni zakres dla wskazanego podmiotu)</w:t>
      </w:r>
    </w:p>
    <w:p w14:paraId="7898CF23" w14:textId="77777777" w:rsidR="009A70B6" w:rsidRDefault="009A70B6" w:rsidP="009A70B6">
      <w:pPr>
        <w:spacing w:after="0" w:line="264" w:lineRule="auto"/>
        <w:rPr>
          <w:rFonts w:eastAsia="Times New Roman" w:cs="Tahoma"/>
          <w:b/>
          <w:iCs/>
          <w:sz w:val="14"/>
          <w:szCs w:val="14"/>
          <w:lang w:eastAsia="pl-PL"/>
        </w:rPr>
      </w:pPr>
      <w:r>
        <w:rPr>
          <w:rFonts w:eastAsia="Times New Roman" w:cs="Tahoma"/>
          <w:bCs/>
          <w:iCs/>
          <w:sz w:val="20"/>
          <w:szCs w:val="20"/>
          <w:lang w:eastAsia="pl-PL"/>
        </w:rPr>
        <w:t>Oświadczam, że następujący/e podmiot/y, na którego/</w:t>
      </w:r>
      <w:proofErr w:type="spellStart"/>
      <w:r>
        <w:rPr>
          <w:rFonts w:eastAsia="Times New Roman" w:cs="Tahoma"/>
          <w:bCs/>
          <w:iCs/>
          <w:sz w:val="20"/>
          <w:szCs w:val="20"/>
          <w:lang w:eastAsia="pl-PL"/>
        </w:rPr>
        <w:t>ych</w:t>
      </w:r>
      <w:proofErr w:type="spellEnd"/>
      <w:r>
        <w:rPr>
          <w:rFonts w:eastAsia="Times New Roman" w:cs="Tahoma"/>
          <w:bCs/>
          <w:iCs/>
          <w:sz w:val="20"/>
          <w:szCs w:val="20"/>
          <w:lang w:eastAsia="pl-PL"/>
        </w:rPr>
        <w:t xml:space="preserve"> zasoby powołuję się  podlega/ją /nie podlega/ją* wykluczeniu z postępowania o udzielenie zamówienia.</w:t>
      </w:r>
    </w:p>
    <w:p w14:paraId="194F64CF" w14:textId="77777777" w:rsidR="009A70B6" w:rsidRDefault="009A70B6" w:rsidP="009A70B6">
      <w:pPr>
        <w:spacing w:after="0" w:line="264" w:lineRule="auto"/>
        <w:rPr>
          <w:rFonts w:eastAsia="Times New Roman" w:cs="Tahoma"/>
          <w:b/>
          <w:iCs/>
          <w:sz w:val="8"/>
          <w:szCs w:val="8"/>
          <w:lang w:eastAsia="pl-PL"/>
        </w:rPr>
      </w:pPr>
    </w:p>
    <w:tbl>
      <w:tblPr>
        <w:tblStyle w:val="Tabela-Siatka"/>
        <w:tblW w:w="10485" w:type="dxa"/>
        <w:tblInd w:w="0" w:type="dxa"/>
        <w:tblLook w:val="04A0" w:firstRow="1" w:lastRow="0" w:firstColumn="1" w:lastColumn="0" w:noHBand="0" w:noVBand="1"/>
      </w:tblPr>
      <w:tblGrid>
        <w:gridCol w:w="10485"/>
      </w:tblGrid>
      <w:tr w:rsidR="009A70B6" w14:paraId="0D4039B6" w14:textId="77777777" w:rsidTr="009A70B6">
        <w:tc>
          <w:tcPr>
            <w:tcW w:w="10485" w:type="dxa"/>
            <w:tcBorders>
              <w:top w:val="single" w:sz="4" w:space="0" w:color="auto"/>
              <w:left w:val="single" w:sz="4" w:space="0" w:color="auto"/>
              <w:bottom w:val="single" w:sz="4" w:space="0" w:color="auto"/>
              <w:right w:val="single" w:sz="4" w:space="0" w:color="auto"/>
            </w:tcBorders>
            <w:hideMark/>
          </w:tcPr>
          <w:p w14:paraId="15DB0CAE" w14:textId="77777777" w:rsidR="009A70B6" w:rsidRDefault="009A70B6">
            <w:pPr>
              <w:spacing w:line="264" w:lineRule="auto"/>
              <w:jc w:val="center"/>
              <w:rPr>
                <w:rFonts w:asciiTheme="minorHAnsi" w:eastAsia="Times New Roman" w:hAnsiTheme="minorHAnsi" w:cs="Tahoma"/>
                <w:b/>
                <w:sz w:val="20"/>
                <w:szCs w:val="20"/>
                <w:lang w:eastAsia="pl-PL"/>
              </w:rPr>
            </w:pPr>
            <w:r>
              <w:rPr>
                <w:rFonts w:asciiTheme="minorHAnsi" w:eastAsia="Times New Roman" w:hAnsiTheme="minorHAnsi" w:cs="Tahoma"/>
                <w:b/>
                <w:sz w:val="20"/>
                <w:szCs w:val="20"/>
                <w:lang w:eastAsia="pl-PL"/>
              </w:rPr>
              <w:t>Oświadczenie dotyczące podanych informacji</w:t>
            </w:r>
          </w:p>
          <w:p w14:paraId="0F821A86" w14:textId="77777777" w:rsidR="009A70B6" w:rsidRDefault="009A70B6">
            <w:pPr>
              <w:spacing w:line="264" w:lineRule="auto"/>
              <w:rPr>
                <w:rFonts w:asciiTheme="minorHAnsi" w:eastAsia="Times New Roman" w:hAnsiTheme="minorHAnsi" w:cs="Tahoma"/>
                <w:b/>
                <w:i/>
                <w:iCs/>
                <w:sz w:val="20"/>
                <w:szCs w:val="20"/>
                <w:lang w:eastAsia="pl-PL"/>
              </w:rPr>
            </w:pPr>
            <w:r>
              <w:rPr>
                <w:rFonts w:asciiTheme="minorHAnsi" w:eastAsia="Times New Roman" w:hAnsiTheme="minorHAnsi" w:cs="Tahoma"/>
                <w:i/>
                <w:iCs/>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73F2A2FA" w14:textId="77777777" w:rsidR="009A70B6" w:rsidRDefault="009A70B6" w:rsidP="009A70B6">
      <w:pPr>
        <w:spacing w:after="0" w:line="240" w:lineRule="auto"/>
        <w:ind w:right="190"/>
        <w:jc w:val="right"/>
        <w:rPr>
          <w:rFonts w:eastAsia="Times New Roman" w:cs="Arial"/>
          <w:b/>
          <w:bCs/>
          <w:i/>
          <w:iCs/>
          <w:color w:val="1F3864" w:themeColor="accent1" w:themeShade="80"/>
          <w:sz w:val="20"/>
          <w:szCs w:val="20"/>
          <w:lang w:eastAsia="pl-PL"/>
        </w:rPr>
      </w:pPr>
      <w:r>
        <w:rPr>
          <w:rFonts w:eastAsia="Times New Roman" w:cs="Arial"/>
          <w:b/>
          <w:bCs/>
          <w:i/>
          <w:iCs/>
          <w:color w:val="1F3864" w:themeColor="accent1" w:themeShade="80"/>
          <w:sz w:val="20"/>
          <w:szCs w:val="20"/>
          <w:lang w:eastAsia="pl-PL"/>
        </w:rPr>
        <w:t>Dokument należy podpisać podpisem elektronicznym: kwalifikowanym, zaufanym lub osobistym.</w:t>
      </w:r>
    </w:p>
    <w:p w14:paraId="3E6342F0" w14:textId="77777777" w:rsidR="009A70B6" w:rsidRDefault="009A70B6" w:rsidP="009A70B6">
      <w:pPr>
        <w:spacing w:after="0" w:line="240" w:lineRule="auto"/>
        <w:ind w:right="190"/>
        <w:rPr>
          <w:rFonts w:eastAsia="Times New Roman" w:cs="Arial"/>
          <w:b/>
          <w:bCs/>
          <w:sz w:val="20"/>
          <w:szCs w:val="20"/>
          <w:u w:val="single"/>
          <w:lang w:eastAsia="pl-PL"/>
        </w:rPr>
      </w:pPr>
    </w:p>
    <w:p w14:paraId="010BBD3E" w14:textId="77777777" w:rsidR="009A70B6" w:rsidRDefault="009A70B6" w:rsidP="009A70B6">
      <w:pPr>
        <w:spacing w:after="0" w:line="240" w:lineRule="auto"/>
        <w:ind w:right="190"/>
        <w:rPr>
          <w:rFonts w:eastAsia="Times New Roman" w:cs="Arial"/>
          <w:b/>
          <w:bCs/>
          <w:sz w:val="20"/>
          <w:szCs w:val="20"/>
          <w:u w:val="single"/>
          <w:lang w:eastAsia="pl-PL"/>
        </w:rPr>
      </w:pPr>
      <w:r>
        <w:rPr>
          <w:rFonts w:eastAsia="Times New Roman" w:cs="Arial"/>
          <w:b/>
          <w:bCs/>
          <w:sz w:val="20"/>
          <w:szCs w:val="20"/>
          <w:u w:val="single"/>
          <w:lang w:eastAsia="pl-PL"/>
        </w:rPr>
        <w:t>*niepotrzebne usunąć lub skreślić</w:t>
      </w:r>
    </w:p>
    <w:p w14:paraId="3798047D" w14:textId="562BDFF9" w:rsidR="009A70B6" w:rsidRDefault="009A70B6" w:rsidP="009A70B6">
      <w:pPr>
        <w:spacing w:after="0" w:line="240" w:lineRule="auto"/>
        <w:ind w:right="190"/>
        <w:rPr>
          <w:rFonts w:eastAsia="Times New Roman" w:cs="Arial"/>
          <w:i/>
          <w:sz w:val="20"/>
          <w:szCs w:val="20"/>
          <w:lang w:eastAsia="pl-PL"/>
        </w:rPr>
      </w:pPr>
      <w:r>
        <w:rPr>
          <w:rFonts w:eastAsia="Times New Roman" w:cs="Arial"/>
          <w:i/>
          <w:sz w:val="20"/>
          <w:szCs w:val="20"/>
          <w:lang w:eastAsia="pl-PL"/>
        </w:rPr>
        <w:t>__________________________________________________________________________________________</w:t>
      </w:r>
    </w:p>
    <w:p w14:paraId="6198905B" w14:textId="5DF110E4" w:rsidR="00FD6E83" w:rsidRPr="00920317" w:rsidRDefault="009A70B6" w:rsidP="009A70B6">
      <w:pPr>
        <w:autoSpaceDE w:val="0"/>
        <w:autoSpaceDN w:val="0"/>
        <w:adjustRightInd w:val="0"/>
        <w:spacing w:after="0" w:line="240" w:lineRule="auto"/>
        <w:rPr>
          <w:rFonts w:eastAsia="Calibri" w:cs="Arial"/>
          <w:i/>
          <w:sz w:val="16"/>
          <w:szCs w:val="16"/>
        </w:rPr>
      </w:pPr>
      <w:r>
        <w:rPr>
          <w:rFonts w:eastAsia="Calibri" w:cs="Arial"/>
          <w:i/>
          <w:sz w:val="16"/>
          <w:szCs w:val="16"/>
        </w:rPr>
        <w:t xml:space="preserve">W przypadku wykonawców wspólnie ubiegający się o udzielenie zamówienia oświadczenie składa każdy z wykonawców wspólnie ubiegających się o </w:t>
      </w:r>
      <w:proofErr w:type="spellStart"/>
      <w:r>
        <w:rPr>
          <w:rFonts w:eastAsia="Calibri" w:cs="Arial"/>
          <w:i/>
          <w:sz w:val="16"/>
          <w:szCs w:val="16"/>
        </w:rPr>
        <w:t>zamówienie</w:t>
      </w:r>
      <w:r w:rsidR="00FD6E83" w:rsidRPr="00920317">
        <w:rPr>
          <w:rFonts w:eastAsia="Calibri" w:cs="Arial"/>
          <w:i/>
          <w:sz w:val="16"/>
          <w:szCs w:val="16"/>
        </w:rPr>
        <w:t>enie</w:t>
      </w:r>
      <w:proofErr w:type="spellEnd"/>
      <w:r w:rsidR="00FD6E83" w:rsidRPr="00920317">
        <w:rPr>
          <w:rFonts w:eastAsia="Calibri" w:cs="Arial"/>
          <w:i/>
          <w:sz w:val="16"/>
          <w:szCs w:val="16"/>
        </w:rPr>
        <w:t>.</w:t>
      </w:r>
    </w:p>
    <w:p w14:paraId="25017061" w14:textId="77777777" w:rsidR="007B17D4" w:rsidRDefault="007B17D4" w:rsidP="00C7442C">
      <w:pPr>
        <w:spacing w:after="0" w:line="256" w:lineRule="auto"/>
        <w:jc w:val="right"/>
        <w:rPr>
          <w:rFonts w:eastAsia="Calibri" w:cs="Times New Roman"/>
          <w:i/>
        </w:rPr>
      </w:pPr>
      <w:bookmarkStart w:id="5" w:name="_Hlk68258592"/>
    </w:p>
    <w:p w14:paraId="05469FEC" w14:textId="77777777" w:rsidR="00653FD3" w:rsidRDefault="00653FD3" w:rsidP="00C7442C">
      <w:pPr>
        <w:spacing w:after="0" w:line="256" w:lineRule="auto"/>
        <w:jc w:val="right"/>
        <w:rPr>
          <w:rFonts w:eastAsia="Calibri" w:cs="Times New Roman"/>
          <w:i/>
        </w:rPr>
        <w:sectPr w:rsidR="00653FD3" w:rsidSect="00CC1B7F">
          <w:pgSz w:w="11906" w:h="16838"/>
          <w:pgMar w:top="568" w:right="849" w:bottom="426" w:left="709" w:header="708" w:footer="386" w:gutter="0"/>
          <w:cols w:space="708"/>
          <w:docGrid w:linePitch="360"/>
        </w:sectPr>
      </w:pPr>
    </w:p>
    <w:bookmarkEnd w:id="5"/>
    <w:p w14:paraId="50BB6F6A" w14:textId="17CECBEE" w:rsidR="00375439" w:rsidRPr="001D40BF" w:rsidRDefault="00375439" w:rsidP="001D40BF">
      <w:pPr>
        <w:spacing w:after="0" w:line="276" w:lineRule="auto"/>
        <w:jc w:val="right"/>
        <w:rPr>
          <w:rFonts w:eastAsia="Calibri" w:cstheme="minorHAnsi"/>
          <w:i/>
          <w:sz w:val="24"/>
          <w:szCs w:val="24"/>
        </w:rPr>
      </w:pPr>
      <w:r w:rsidRPr="001D40BF">
        <w:rPr>
          <w:rFonts w:eastAsia="Calibri" w:cstheme="minorHAnsi"/>
          <w:i/>
          <w:sz w:val="24"/>
          <w:szCs w:val="24"/>
        </w:rPr>
        <w:lastRenderedPageBreak/>
        <w:t>Załącznik nr 4 do SWZ</w:t>
      </w:r>
      <w:r w:rsidRPr="001D40BF">
        <w:rPr>
          <w:rFonts w:eastAsia="Times New Roman" w:cstheme="minorHAnsi"/>
          <w:bCs/>
          <w:sz w:val="24"/>
          <w:szCs w:val="24"/>
          <w:lang w:eastAsia="pl-PL"/>
        </w:rPr>
        <w:t xml:space="preserve"> </w:t>
      </w:r>
    </w:p>
    <w:p w14:paraId="41AE0648" w14:textId="77777777" w:rsidR="00375439" w:rsidRPr="001D40BF" w:rsidRDefault="00375439" w:rsidP="001D40BF">
      <w:pPr>
        <w:keepNext/>
        <w:overflowPunct w:val="0"/>
        <w:autoSpaceDE w:val="0"/>
        <w:autoSpaceDN w:val="0"/>
        <w:adjustRightInd w:val="0"/>
        <w:spacing w:after="0" w:line="276" w:lineRule="auto"/>
        <w:jc w:val="center"/>
        <w:textAlignment w:val="baseline"/>
        <w:outlineLvl w:val="0"/>
        <w:rPr>
          <w:rFonts w:eastAsia="Times New Roman" w:cstheme="minorHAnsi"/>
          <w:i/>
          <w:sz w:val="24"/>
          <w:szCs w:val="24"/>
          <w:lang w:eastAsia="pl-PL"/>
        </w:rPr>
      </w:pPr>
      <w:r w:rsidRPr="001D40BF">
        <w:rPr>
          <w:rFonts w:eastAsia="Times New Roman" w:cstheme="minorHAnsi"/>
          <w:i/>
          <w:sz w:val="24"/>
          <w:szCs w:val="24"/>
          <w:lang w:eastAsia="pl-PL"/>
        </w:rPr>
        <w:t>Umowa – Projekt</w:t>
      </w:r>
    </w:p>
    <w:p w14:paraId="4C33CAA7" w14:textId="5931C131" w:rsidR="00375439" w:rsidRPr="001D40BF" w:rsidRDefault="00375439" w:rsidP="001D40BF">
      <w:pPr>
        <w:keepNext/>
        <w:overflowPunct w:val="0"/>
        <w:autoSpaceDE w:val="0"/>
        <w:autoSpaceDN w:val="0"/>
        <w:adjustRightInd w:val="0"/>
        <w:spacing w:after="0" w:line="276" w:lineRule="auto"/>
        <w:jc w:val="center"/>
        <w:textAlignment w:val="baseline"/>
        <w:outlineLvl w:val="0"/>
        <w:rPr>
          <w:rFonts w:eastAsia="Times New Roman" w:cstheme="minorHAnsi"/>
          <w:b/>
          <w:sz w:val="24"/>
          <w:szCs w:val="24"/>
          <w:lang w:eastAsia="pl-PL"/>
        </w:rPr>
      </w:pPr>
      <w:r w:rsidRPr="001D40BF">
        <w:rPr>
          <w:rFonts w:eastAsia="Times New Roman" w:cstheme="minorHAnsi"/>
          <w:b/>
          <w:sz w:val="24"/>
          <w:szCs w:val="24"/>
          <w:lang w:eastAsia="pl-PL"/>
        </w:rPr>
        <w:t>UMOWA nr ……/202</w:t>
      </w:r>
      <w:r w:rsidR="005A1D8E" w:rsidRPr="001D40BF">
        <w:rPr>
          <w:rFonts w:eastAsia="Times New Roman" w:cstheme="minorHAnsi"/>
          <w:b/>
          <w:sz w:val="24"/>
          <w:szCs w:val="24"/>
          <w:lang w:eastAsia="pl-PL"/>
        </w:rPr>
        <w:t>3</w:t>
      </w:r>
      <w:r w:rsidRPr="001D40BF">
        <w:rPr>
          <w:rFonts w:eastAsia="Times New Roman" w:cstheme="minorHAnsi"/>
          <w:b/>
          <w:sz w:val="24"/>
          <w:szCs w:val="24"/>
          <w:lang w:eastAsia="pl-PL"/>
        </w:rPr>
        <w:t>/ZP</w:t>
      </w:r>
    </w:p>
    <w:p w14:paraId="79F241FB" w14:textId="77777777" w:rsidR="00375439" w:rsidRPr="001D40BF" w:rsidRDefault="00375439" w:rsidP="001D40BF">
      <w:pPr>
        <w:spacing w:line="276" w:lineRule="auto"/>
        <w:jc w:val="center"/>
        <w:rPr>
          <w:rFonts w:eastAsia="Calibri" w:cstheme="minorHAnsi"/>
          <w:sz w:val="24"/>
          <w:szCs w:val="24"/>
        </w:rPr>
      </w:pPr>
      <w:r w:rsidRPr="001D40BF">
        <w:rPr>
          <w:rFonts w:eastAsia="Calibri" w:cstheme="minorHAnsi"/>
          <w:sz w:val="24"/>
          <w:szCs w:val="24"/>
        </w:rPr>
        <w:t xml:space="preserve">zawarta w Pile w dniu  .... …… …… roku </w:t>
      </w:r>
    </w:p>
    <w:p w14:paraId="5DDA27CD" w14:textId="77777777" w:rsidR="00375439" w:rsidRPr="001D40BF" w:rsidRDefault="00375439" w:rsidP="001D40BF">
      <w:pPr>
        <w:spacing w:after="0" w:line="276" w:lineRule="auto"/>
        <w:rPr>
          <w:rFonts w:eastAsia="Calibri" w:cstheme="minorHAnsi"/>
          <w:sz w:val="24"/>
          <w:szCs w:val="24"/>
        </w:rPr>
      </w:pPr>
      <w:r w:rsidRPr="001D40BF">
        <w:rPr>
          <w:rFonts w:eastAsia="Calibri" w:cstheme="minorHAnsi"/>
          <w:sz w:val="24"/>
          <w:szCs w:val="24"/>
        </w:rPr>
        <w:t>pomiędzy:</w:t>
      </w:r>
    </w:p>
    <w:p w14:paraId="1535D9CA" w14:textId="77777777" w:rsidR="00375439" w:rsidRPr="001D40BF" w:rsidRDefault="00375439" w:rsidP="001D40BF">
      <w:pPr>
        <w:keepNext/>
        <w:overflowPunct w:val="0"/>
        <w:autoSpaceDE w:val="0"/>
        <w:autoSpaceDN w:val="0"/>
        <w:adjustRightInd w:val="0"/>
        <w:spacing w:after="0" w:line="276" w:lineRule="auto"/>
        <w:textAlignment w:val="baseline"/>
        <w:outlineLvl w:val="1"/>
        <w:rPr>
          <w:rFonts w:eastAsia="Times New Roman" w:cstheme="minorHAnsi"/>
          <w:b/>
          <w:i/>
          <w:sz w:val="24"/>
          <w:szCs w:val="24"/>
          <w:lang w:eastAsia="pl-PL"/>
        </w:rPr>
      </w:pPr>
      <w:r w:rsidRPr="001D40BF">
        <w:rPr>
          <w:rFonts w:eastAsia="Times New Roman" w:cstheme="minorHAnsi"/>
          <w:b/>
          <w:i/>
          <w:sz w:val="24"/>
          <w:szCs w:val="24"/>
          <w:lang w:eastAsia="pl-PL"/>
        </w:rPr>
        <w:t>Szpitalem Specjalistycznym w Pile im. Stanisława Staszica</w:t>
      </w:r>
    </w:p>
    <w:p w14:paraId="4DF0C697" w14:textId="77777777" w:rsidR="00375439" w:rsidRPr="001D40BF" w:rsidRDefault="00375439" w:rsidP="001D40BF">
      <w:pPr>
        <w:keepNext/>
        <w:overflowPunct w:val="0"/>
        <w:autoSpaceDE w:val="0"/>
        <w:autoSpaceDN w:val="0"/>
        <w:adjustRightInd w:val="0"/>
        <w:spacing w:after="0" w:line="276" w:lineRule="auto"/>
        <w:textAlignment w:val="baseline"/>
        <w:outlineLvl w:val="1"/>
        <w:rPr>
          <w:rFonts w:eastAsia="Times New Roman" w:cstheme="minorHAnsi"/>
          <w:b/>
          <w:i/>
          <w:sz w:val="24"/>
          <w:szCs w:val="24"/>
          <w:lang w:eastAsia="pl-PL"/>
        </w:rPr>
      </w:pPr>
      <w:r w:rsidRPr="001D40BF">
        <w:rPr>
          <w:rFonts w:eastAsia="Times New Roman" w:cstheme="minorHAnsi"/>
          <w:b/>
          <w:i/>
          <w:sz w:val="24"/>
          <w:szCs w:val="24"/>
          <w:lang w:eastAsia="pl-PL"/>
        </w:rPr>
        <w:t>64-920 Piła, ul. Rydygiera 1</w:t>
      </w:r>
    </w:p>
    <w:p w14:paraId="28FF6F24" w14:textId="77777777" w:rsidR="00375439" w:rsidRPr="001D40BF" w:rsidRDefault="00375439" w:rsidP="001D40BF">
      <w:pPr>
        <w:spacing w:after="0" w:line="276" w:lineRule="auto"/>
        <w:rPr>
          <w:rFonts w:eastAsia="Calibri" w:cstheme="minorHAnsi"/>
          <w:sz w:val="24"/>
          <w:szCs w:val="24"/>
        </w:rPr>
      </w:pPr>
      <w:r w:rsidRPr="001D40BF">
        <w:rPr>
          <w:rFonts w:eastAsia="Calibri" w:cstheme="minorHAnsi"/>
          <w:sz w:val="24"/>
          <w:szCs w:val="24"/>
        </w:rPr>
        <w:t>wpisanym do Krajowego Rejestru Sądowego KRS 0000008246 - Sąd Rejonowy Nowe Miasto i Wilda w Poznaniu, IX Wydział Gospodarczy Krajowego Rejestru Sądowego</w:t>
      </w:r>
    </w:p>
    <w:p w14:paraId="6A577B36" w14:textId="77777777" w:rsidR="00375439" w:rsidRPr="001D40BF" w:rsidRDefault="00375439" w:rsidP="001D40BF">
      <w:pPr>
        <w:spacing w:after="0" w:line="276" w:lineRule="auto"/>
        <w:rPr>
          <w:rFonts w:eastAsia="Calibri" w:cstheme="minorHAnsi"/>
          <w:sz w:val="24"/>
          <w:szCs w:val="24"/>
        </w:rPr>
      </w:pPr>
      <w:r w:rsidRPr="001D40BF">
        <w:rPr>
          <w:rFonts w:eastAsia="Calibri" w:cstheme="minorHAnsi"/>
          <w:sz w:val="24"/>
          <w:szCs w:val="24"/>
        </w:rPr>
        <w:t xml:space="preserve">REGON: 001261820 </w:t>
      </w:r>
      <w:r w:rsidRPr="001D40BF">
        <w:rPr>
          <w:rFonts w:eastAsia="Calibri" w:cstheme="minorHAnsi"/>
          <w:sz w:val="24"/>
          <w:szCs w:val="24"/>
        </w:rPr>
        <w:tab/>
      </w:r>
      <w:r w:rsidRPr="001D40BF">
        <w:rPr>
          <w:rFonts w:eastAsia="Calibri" w:cstheme="minorHAnsi"/>
          <w:sz w:val="24"/>
          <w:szCs w:val="24"/>
        </w:rPr>
        <w:tab/>
        <w:t>NIP: 764-20-88-098</w:t>
      </w:r>
    </w:p>
    <w:p w14:paraId="391EBD3B" w14:textId="77777777" w:rsidR="00375439" w:rsidRPr="001D40BF" w:rsidRDefault="00375439" w:rsidP="001D40BF">
      <w:pPr>
        <w:spacing w:after="0" w:line="276" w:lineRule="auto"/>
        <w:rPr>
          <w:rFonts w:eastAsia="Calibri" w:cstheme="minorHAnsi"/>
          <w:sz w:val="24"/>
          <w:szCs w:val="24"/>
        </w:rPr>
      </w:pPr>
      <w:r w:rsidRPr="001D40BF">
        <w:rPr>
          <w:rFonts w:eastAsia="Calibri" w:cstheme="minorHAnsi"/>
          <w:sz w:val="24"/>
          <w:szCs w:val="24"/>
        </w:rPr>
        <w:t>który reprezentuje:</w:t>
      </w:r>
    </w:p>
    <w:p w14:paraId="6B4E4883" w14:textId="77777777" w:rsidR="00375439" w:rsidRPr="001D40BF" w:rsidRDefault="00375439" w:rsidP="001D40BF">
      <w:pPr>
        <w:spacing w:after="0" w:line="276" w:lineRule="auto"/>
        <w:rPr>
          <w:rFonts w:eastAsia="Calibri" w:cstheme="minorHAnsi"/>
          <w:b/>
          <w:i/>
          <w:sz w:val="24"/>
          <w:szCs w:val="24"/>
        </w:rPr>
      </w:pPr>
      <w:r w:rsidRPr="001D40BF">
        <w:rPr>
          <w:rFonts w:eastAsia="Calibri" w:cstheme="minorHAnsi"/>
          <w:b/>
          <w:i/>
          <w:sz w:val="24"/>
          <w:szCs w:val="24"/>
        </w:rPr>
        <w:t>…………………………………………………</w:t>
      </w:r>
    </w:p>
    <w:p w14:paraId="3540BFC1" w14:textId="77777777" w:rsidR="00375439" w:rsidRPr="001D40BF" w:rsidRDefault="00375439" w:rsidP="001D40BF">
      <w:pPr>
        <w:spacing w:after="0" w:line="276" w:lineRule="auto"/>
        <w:rPr>
          <w:rFonts w:eastAsia="Calibri" w:cstheme="minorHAnsi"/>
          <w:sz w:val="24"/>
          <w:szCs w:val="24"/>
        </w:rPr>
      </w:pPr>
      <w:r w:rsidRPr="001D40BF">
        <w:rPr>
          <w:rFonts w:eastAsia="Calibri" w:cstheme="minorHAnsi"/>
          <w:sz w:val="24"/>
          <w:szCs w:val="24"/>
        </w:rPr>
        <w:t>zwanym dalej „Zamawiającym”</w:t>
      </w:r>
    </w:p>
    <w:p w14:paraId="100913D3" w14:textId="77777777" w:rsidR="00375439" w:rsidRPr="001D40BF" w:rsidRDefault="00375439" w:rsidP="001D40BF">
      <w:pPr>
        <w:spacing w:after="0" w:line="276" w:lineRule="auto"/>
        <w:rPr>
          <w:rFonts w:eastAsia="Calibri" w:cstheme="minorHAnsi"/>
          <w:sz w:val="24"/>
          <w:szCs w:val="24"/>
        </w:rPr>
      </w:pPr>
      <w:r w:rsidRPr="001D40BF">
        <w:rPr>
          <w:rFonts w:eastAsia="Calibri" w:cstheme="minorHAnsi"/>
          <w:sz w:val="24"/>
          <w:szCs w:val="24"/>
        </w:rPr>
        <w:t>a</w:t>
      </w:r>
    </w:p>
    <w:p w14:paraId="474A4EC8" w14:textId="77777777" w:rsidR="00375439" w:rsidRPr="001D40BF" w:rsidRDefault="00375439" w:rsidP="001D40BF">
      <w:pPr>
        <w:spacing w:after="0" w:line="276" w:lineRule="auto"/>
        <w:rPr>
          <w:rFonts w:eastAsia="Calibri" w:cstheme="minorHAnsi"/>
          <w:sz w:val="24"/>
          <w:szCs w:val="24"/>
        </w:rPr>
      </w:pPr>
      <w:r w:rsidRPr="001D40BF">
        <w:rPr>
          <w:rFonts w:eastAsia="Times New Roman" w:cstheme="minorHAnsi"/>
          <w:i/>
          <w:sz w:val="24"/>
          <w:szCs w:val="24"/>
          <w:lang w:eastAsia="pl-PL"/>
        </w:rPr>
        <w:t>………………………………………………………</w:t>
      </w:r>
    </w:p>
    <w:p w14:paraId="08BD334A" w14:textId="77777777" w:rsidR="00375439" w:rsidRPr="001D40BF" w:rsidRDefault="00375439" w:rsidP="001D40BF">
      <w:pPr>
        <w:spacing w:after="0" w:line="276" w:lineRule="auto"/>
        <w:rPr>
          <w:rFonts w:eastAsia="Calibri" w:cstheme="minorHAnsi"/>
          <w:sz w:val="24"/>
          <w:szCs w:val="24"/>
        </w:rPr>
      </w:pPr>
      <w:r w:rsidRPr="001D40BF">
        <w:rPr>
          <w:rFonts w:eastAsia="Calibri" w:cstheme="minorHAnsi"/>
          <w:sz w:val="24"/>
          <w:szCs w:val="24"/>
        </w:rPr>
        <w:t xml:space="preserve">wpisanym do Krajowego Rejestru Sądowego KRS …….. – Sąd Rejonowy w ………, ….. Wydziału Gospodarczego Krajowego Rejestru Sądowego, </w:t>
      </w:r>
    </w:p>
    <w:p w14:paraId="5D654F2F" w14:textId="77777777" w:rsidR="00375439" w:rsidRPr="001D40BF" w:rsidRDefault="00375439" w:rsidP="001D40BF">
      <w:pPr>
        <w:spacing w:after="0" w:line="276" w:lineRule="auto"/>
        <w:rPr>
          <w:rFonts w:eastAsia="Calibri" w:cstheme="minorHAnsi"/>
          <w:sz w:val="24"/>
          <w:szCs w:val="24"/>
        </w:rPr>
      </w:pPr>
      <w:r w:rsidRPr="001D40BF">
        <w:rPr>
          <w:rFonts w:eastAsia="Calibri" w:cstheme="minorHAnsi"/>
          <w:sz w:val="24"/>
          <w:szCs w:val="24"/>
        </w:rPr>
        <w:t xml:space="preserve">REGON: .............................. </w:t>
      </w:r>
      <w:r w:rsidRPr="001D40BF">
        <w:rPr>
          <w:rFonts w:eastAsia="Calibri" w:cstheme="minorHAnsi"/>
          <w:sz w:val="24"/>
          <w:szCs w:val="24"/>
        </w:rPr>
        <w:tab/>
      </w:r>
      <w:r w:rsidRPr="001D40BF">
        <w:rPr>
          <w:rFonts w:eastAsia="Calibri" w:cstheme="minorHAnsi"/>
          <w:sz w:val="24"/>
          <w:szCs w:val="24"/>
        </w:rPr>
        <w:tab/>
        <w:t>NIP: ..............................</w:t>
      </w:r>
    </w:p>
    <w:p w14:paraId="129BABD9" w14:textId="77777777" w:rsidR="00375439" w:rsidRPr="001D40BF" w:rsidRDefault="00375439" w:rsidP="001D40BF">
      <w:pPr>
        <w:spacing w:after="0" w:line="276" w:lineRule="auto"/>
        <w:rPr>
          <w:rFonts w:eastAsia="Calibri" w:cstheme="minorHAnsi"/>
          <w:sz w:val="24"/>
          <w:szCs w:val="24"/>
        </w:rPr>
      </w:pPr>
      <w:r w:rsidRPr="001D40BF">
        <w:rPr>
          <w:rFonts w:eastAsia="Calibri" w:cstheme="minorHAnsi"/>
          <w:sz w:val="24"/>
          <w:szCs w:val="24"/>
        </w:rPr>
        <w:t>który reprezentuje:</w:t>
      </w:r>
    </w:p>
    <w:p w14:paraId="791C5B47" w14:textId="77777777" w:rsidR="00375439" w:rsidRPr="001D40BF" w:rsidRDefault="00375439" w:rsidP="001D40BF">
      <w:pPr>
        <w:keepNext/>
        <w:overflowPunct w:val="0"/>
        <w:autoSpaceDE w:val="0"/>
        <w:autoSpaceDN w:val="0"/>
        <w:adjustRightInd w:val="0"/>
        <w:spacing w:after="0" w:line="276" w:lineRule="auto"/>
        <w:textAlignment w:val="baseline"/>
        <w:outlineLvl w:val="1"/>
        <w:rPr>
          <w:rFonts w:eastAsia="Times New Roman" w:cstheme="minorHAnsi"/>
          <w:i/>
          <w:sz w:val="24"/>
          <w:szCs w:val="24"/>
          <w:lang w:eastAsia="pl-PL"/>
        </w:rPr>
      </w:pPr>
      <w:r w:rsidRPr="001D40BF">
        <w:rPr>
          <w:rFonts w:eastAsia="Times New Roman" w:cstheme="minorHAnsi"/>
          <w:i/>
          <w:sz w:val="24"/>
          <w:szCs w:val="24"/>
          <w:lang w:eastAsia="pl-PL"/>
        </w:rPr>
        <w:t>………………………………………………………</w:t>
      </w:r>
    </w:p>
    <w:p w14:paraId="4FE69C84" w14:textId="77777777" w:rsidR="00375439" w:rsidRPr="001D40BF" w:rsidRDefault="00375439" w:rsidP="001D40BF">
      <w:pPr>
        <w:spacing w:after="0" w:line="276" w:lineRule="auto"/>
        <w:rPr>
          <w:rFonts w:eastAsia="Calibri" w:cstheme="minorHAnsi"/>
          <w:sz w:val="24"/>
          <w:szCs w:val="24"/>
        </w:rPr>
      </w:pPr>
      <w:r w:rsidRPr="001D40BF">
        <w:rPr>
          <w:rFonts w:eastAsia="Calibri" w:cstheme="minorHAnsi"/>
          <w:sz w:val="24"/>
          <w:szCs w:val="24"/>
        </w:rPr>
        <w:t>wpisanym do rejestru osób fizycznych prowadzących działalność gospodarczą Centralnej Ewidencji i Informacji o Działalności Gospodarczej Rzeczypospolitej Polskiej (CEIDG)</w:t>
      </w:r>
    </w:p>
    <w:p w14:paraId="5D0F592E" w14:textId="77777777" w:rsidR="00375439" w:rsidRPr="001D40BF" w:rsidRDefault="00375439" w:rsidP="001D40BF">
      <w:pPr>
        <w:spacing w:after="0" w:line="276" w:lineRule="auto"/>
        <w:rPr>
          <w:rFonts w:eastAsia="Calibri" w:cstheme="minorHAnsi"/>
          <w:sz w:val="24"/>
          <w:szCs w:val="24"/>
        </w:rPr>
      </w:pPr>
      <w:r w:rsidRPr="001D40BF">
        <w:rPr>
          <w:rFonts w:eastAsia="Calibri" w:cstheme="minorHAnsi"/>
          <w:sz w:val="24"/>
          <w:szCs w:val="24"/>
        </w:rPr>
        <w:t xml:space="preserve">REGON: .............................. </w:t>
      </w:r>
      <w:r w:rsidRPr="001D40BF">
        <w:rPr>
          <w:rFonts w:eastAsia="Calibri" w:cstheme="minorHAnsi"/>
          <w:sz w:val="24"/>
          <w:szCs w:val="24"/>
        </w:rPr>
        <w:tab/>
      </w:r>
      <w:r w:rsidRPr="001D40BF">
        <w:rPr>
          <w:rFonts w:eastAsia="Calibri" w:cstheme="minorHAnsi"/>
          <w:sz w:val="24"/>
          <w:szCs w:val="24"/>
        </w:rPr>
        <w:tab/>
        <w:t>NIP: ..............................</w:t>
      </w:r>
    </w:p>
    <w:p w14:paraId="30DD22C3" w14:textId="77777777" w:rsidR="00375439" w:rsidRPr="001D40BF" w:rsidRDefault="00375439" w:rsidP="001D40BF">
      <w:pPr>
        <w:spacing w:after="0" w:line="276" w:lineRule="auto"/>
        <w:rPr>
          <w:rFonts w:eastAsia="Calibri" w:cstheme="minorHAnsi"/>
          <w:sz w:val="24"/>
          <w:szCs w:val="24"/>
        </w:rPr>
      </w:pPr>
      <w:r w:rsidRPr="001D40BF">
        <w:rPr>
          <w:rFonts w:eastAsia="Calibri" w:cstheme="minorHAnsi"/>
          <w:sz w:val="24"/>
          <w:szCs w:val="24"/>
        </w:rPr>
        <w:t>który reprezentuje:</w:t>
      </w:r>
    </w:p>
    <w:p w14:paraId="2E8B5FA5" w14:textId="77777777" w:rsidR="00375439" w:rsidRPr="001D40BF" w:rsidRDefault="00375439" w:rsidP="001D40BF">
      <w:pPr>
        <w:keepNext/>
        <w:overflowPunct w:val="0"/>
        <w:autoSpaceDE w:val="0"/>
        <w:autoSpaceDN w:val="0"/>
        <w:adjustRightInd w:val="0"/>
        <w:spacing w:after="0" w:line="276" w:lineRule="auto"/>
        <w:textAlignment w:val="baseline"/>
        <w:outlineLvl w:val="1"/>
        <w:rPr>
          <w:rFonts w:eastAsia="Times New Roman" w:cstheme="minorHAnsi"/>
          <w:i/>
          <w:sz w:val="24"/>
          <w:szCs w:val="24"/>
          <w:lang w:eastAsia="pl-PL"/>
        </w:rPr>
      </w:pPr>
      <w:r w:rsidRPr="001D40BF">
        <w:rPr>
          <w:rFonts w:eastAsia="Times New Roman" w:cstheme="minorHAnsi"/>
          <w:i/>
          <w:sz w:val="24"/>
          <w:szCs w:val="24"/>
          <w:lang w:eastAsia="pl-PL"/>
        </w:rPr>
        <w:t>………………………………………………………</w:t>
      </w:r>
    </w:p>
    <w:p w14:paraId="33E0F763" w14:textId="6BD7D441" w:rsidR="00375439" w:rsidRPr="001D40BF" w:rsidRDefault="00375439" w:rsidP="001D40BF">
      <w:pPr>
        <w:spacing w:after="0" w:line="276" w:lineRule="auto"/>
        <w:rPr>
          <w:rFonts w:eastAsia="Times New Roman" w:cstheme="minorHAnsi"/>
          <w:sz w:val="24"/>
          <w:szCs w:val="24"/>
          <w:lang w:eastAsia="pl-PL"/>
        </w:rPr>
      </w:pPr>
      <w:r w:rsidRPr="001D40BF">
        <w:rPr>
          <w:rFonts w:eastAsia="Times New Roman" w:cstheme="minorHAnsi"/>
          <w:sz w:val="24"/>
          <w:szCs w:val="24"/>
          <w:lang w:eastAsia="pl-PL"/>
        </w:rPr>
        <w:t>zwanym dalej „Wykonawcą”, którego oferta została przyjęta w trybie podstawowym pod hasłem</w:t>
      </w:r>
      <w:r w:rsidRPr="001D40BF">
        <w:rPr>
          <w:rFonts w:eastAsia="Times New Roman" w:cstheme="minorHAnsi"/>
          <w:b/>
          <w:sz w:val="24"/>
          <w:szCs w:val="24"/>
          <w:lang w:eastAsia="pl-PL"/>
        </w:rPr>
        <w:t xml:space="preserve"> „</w:t>
      </w:r>
      <w:r w:rsidR="00303AE1" w:rsidRPr="001D40BF">
        <w:rPr>
          <w:rFonts w:eastAsia="Times New Roman" w:cstheme="minorHAnsi"/>
          <w:b/>
          <w:sz w:val="24"/>
          <w:szCs w:val="24"/>
          <w:lang w:eastAsia="pl-PL"/>
        </w:rPr>
        <w:t>ŚWIADCZENIE USŁUGI ODBIORU, TRANSPORTU I DALSZEGO ZAGOSPODAROWANIA ODPADÓW KOMUNALNYCH Z TERENU SZPITALA SPECJALISTYCZNEGO W PILE IM. STANISŁAWA STASZICA</w:t>
      </w:r>
      <w:r w:rsidRPr="001D40BF">
        <w:rPr>
          <w:rFonts w:eastAsia="Times New Roman" w:cstheme="minorHAnsi"/>
          <w:b/>
          <w:bCs/>
          <w:i/>
          <w:iCs/>
          <w:sz w:val="24"/>
          <w:szCs w:val="24"/>
          <w:lang w:eastAsia="pl-PL"/>
        </w:rPr>
        <w:t xml:space="preserve">” </w:t>
      </w:r>
      <w:r w:rsidRPr="001D40BF">
        <w:rPr>
          <w:rFonts w:eastAsia="Times New Roman" w:cstheme="minorHAnsi"/>
          <w:sz w:val="24"/>
          <w:szCs w:val="24"/>
          <w:lang w:eastAsia="pl-PL"/>
        </w:rPr>
        <w:t>(nr sprawy:</w:t>
      </w:r>
      <w:r w:rsidRPr="001D40BF">
        <w:rPr>
          <w:rFonts w:eastAsia="Times New Roman" w:cstheme="minorHAnsi"/>
          <w:spacing w:val="-3"/>
          <w:sz w:val="24"/>
          <w:szCs w:val="24"/>
          <w:lang w:eastAsia="pl-PL"/>
        </w:rPr>
        <w:t xml:space="preserve"> FZP.II-241/</w:t>
      </w:r>
      <w:r w:rsidR="00303AE1" w:rsidRPr="001D40BF">
        <w:rPr>
          <w:rFonts w:eastAsia="Times New Roman" w:cstheme="minorHAnsi"/>
          <w:spacing w:val="-3"/>
          <w:sz w:val="24"/>
          <w:szCs w:val="24"/>
          <w:lang w:eastAsia="pl-PL"/>
        </w:rPr>
        <w:t>6</w:t>
      </w:r>
      <w:r w:rsidR="001C67F9" w:rsidRPr="001D40BF">
        <w:rPr>
          <w:rFonts w:eastAsia="Times New Roman" w:cstheme="minorHAnsi"/>
          <w:spacing w:val="-3"/>
          <w:sz w:val="24"/>
          <w:szCs w:val="24"/>
          <w:lang w:eastAsia="pl-PL"/>
        </w:rPr>
        <w:t>2/</w:t>
      </w:r>
      <w:r w:rsidRPr="001D40BF">
        <w:rPr>
          <w:rFonts w:eastAsia="Times New Roman" w:cstheme="minorHAnsi"/>
          <w:spacing w:val="-3"/>
          <w:sz w:val="24"/>
          <w:szCs w:val="24"/>
          <w:lang w:eastAsia="pl-PL"/>
        </w:rPr>
        <w:t>2</w:t>
      </w:r>
      <w:r w:rsidR="001C67F9" w:rsidRPr="001D40BF">
        <w:rPr>
          <w:rFonts w:eastAsia="Times New Roman" w:cstheme="minorHAnsi"/>
          <w:spacing w:val="-3"/>
          <w:sz w:val="24"/>
          <w:szCs w:val="24"/>
          <w:lang w:eastAsia="pl-PL"/>
        </w:rPr>
        <w:t>3</w:t>
      </w:r>
      <w:r w:rsidRPr="001D40BF">
        <w:rPr>
          <w:rFonts w:eastAsia="Times New Roman" w:cstheme="minorHAnsi"/>
          <w:sz w:val="24"/>
          <w:szCs w:val="24"/>
          <w:lang w:eastAsia="pl-PL"/>
        </w:rPr>
        <w:t>), przeprowadzonego zgodnie z ustawą</w:t>
      </w:r>
      <w:r w:rsidRPr="001D40BF">
        <w:rPr>
          <w:rFonts w:eastAsiaTheme="majorEastAsia" w:cstheme="minorHAnsi"/>
          <w:sz w:val="24"/>
          <w:szCs w:val="24"/>
        </w:rPr>
        <w:t xml:space="preserve"> z 11 września 2019 r. - </w:t>
      </w:r>
      <w:r w:rsidRPr="001D40BF">
        <w:rPr>
          <w:rFonts w:eastAsia="Times New Roman" w:cstheme="minorHAnsi"/>
          <w:sz w:val="24"/>
          <w:szCs w:val="24"/>
          <w:lang w:eastAsia="pl-PL"/>
        </w:rPr>
        <w:t xml:space="preserve"> </w:t>
      </w:r>
      <w:r w:rsidRPr="001D40BF">
        <w:rPr>
          <w:rFonts w:eastAsia="Times New Roman" w:cstheme="minorHAnsi"/>
          <w:bCs/>
          <w:sz w:val="24"/>
          <w:szCs w:val="24"/>
          <w:lang w:eastAsia="pl-PL"/>
        </w:rPr>
        <w:t>Prawo zamówień publicznych (</w:t>
      </w:r>
      <w:r w:rsidR="00303AE1" w:rsidRPr="001D40BF">
        <w:rPr>
          <w:rFonts w:eastAsia="Times New Roman" w:cstheme="minorHAnsi"/>
          <w:bCs/>
          <w:sz w:val="24"/>
          <w:szCs w:val="24"/>
          <w:lang w:eastAsia="pl-PL"/>
        </w:rPr>
        <w:t xml:space="preserve">tj. </w:t>
      </w:r>
      <w:r w:rsidRPr="001D40BF">
        <w:rPr>
          <w:rFonts w:eastAsia="Times New Roman" w:cstheme="minorHAnsi"/>
          <w:bCs/>
          <w:sz w:val="24"/>
          <w:szCs w:val="24"/>
          <w:lang w:eastAsia="pl-PL"/>
        </w:rPr>
        <w:t>Dz. U. 20</w:t>
      </w:r>
      <w:r w:rsidR="00303AE1" w:rsidRPr="001D40BF">
        <w:rPr>
          <w:rFonts w:eastAsia="Times New Roman" w:cstheme="minorHAnsi"/>
          <w:bCs/>
          <w:sz w:val="24"/>
          <w:szCs w:val="24"/>
          <w:lang w:eastAsia="pl-PL"/>
        </w:rPr>
        <w:t>2</w:t>
      </w:r>
      <w:r w:rsidR="001C67F9" w:rsidRPr="001D40BF">
        <w:rPr>
          <w:rFonts w:eastAsia="Times New Roman" w:cstheme="minorHAnsi"/>
          <w:bCs/>
          <w:sz w:val="24"/>
          <w:szCs w:val="24"/>
          <w:lang w:eastAsia="pl-PL"/>
        </w:rPr>
        <w:t>3</w:t>
      </w:r>
      <w:r w:rsidRPr="001D40BF">
        <w:rPr>
          <w:rFonts w:eastAsia="Times New Roman" w:cstheme="minorHAnsi"/>
          <w:bCs/>
          <w:sz w:val="24"/>
          <w:szCs w:val="24"/>
          <w:lang w:eastAsia="pl-PL"/>
        </w:rPr>
        <w:t xml:space="preserve"> poz. </w:t>
      </w:r>
      <w:r w:rsidR="001C67F9" w:rsidRPr="001D40BF">
        <w:rPr>
          <w:rFonts w:eastAsia="Times New Roman" w:cstheme="minorHAnsi"/>
          <w:bCs/>
          <w:sz w:val="24"/>
          <w:szCs w:val="24"/>
          <w:lang w:eastAsia="pl-PL"/>
        </w:rPr>
        <w:t>1605</w:t>
      </w:r>
      <w:r w:rsidRPr="001D40BF">
        <w:rPr>
          <w:rFonts w:eastAsia="Times New Roman" w:cstheme="minorHAnsi"/>
          <w:bCs/>
          <w:sz w:val="24"/>
          <w:szCs w:val="24"/>
          <w:lang w:eastAsia="pl-PL"/>
        </w:rPr>
        <w:t xml:space="preserve"> ze zm.) </w:t>
      </w:r>
      <w:r w:rsidRPr="001D40BF">
        <w:rPr>
          <w:rFonts w:eastAsia="Times New Roman" w:cstheme="minorHAnsi"/>
          <w:sz w:val="24"/>
          <w:szCs w:val="24"/>
          <w:lang w:eastAsia="pl-PL"/>
        </w:rPr>
        <w:t>o następującej treści:</w:t>
      </w:r>
    </w:p>
    <w:p w14:paraId="587F5E84" w14:textId="77777777" w:rsidR="00375439" w:rsidRPr="001D40BF" w:rsidRDefault="00375439" w:rsidP="001D40BF">
      <w:pPr>
        <w:spacing w:before="240" w:after="0" w:line="276" w:lineRule="auto"/>
        <w:jc w:val="center"/>
        <w:rPr>
          <w:rFonts w:eastAsia="Times New Roman" w:cstheme="minorHAnsi"/>
          <w:b/>
          <w:sz w:val="24"/>
          <w:szCs w:val="24"/>
        </w:rPr>
      </w:pPr>
      <w:r w:rsidRPr="001D40BF">
        <w:rPr>
          <w:rFonts w:eastAsia="Times New Roman" w:cstheme="minorHAnsi"/>
          <w:b/>
          <w:sz w:val="24"/>
          <w:szCs w:val="24"/>
        </w:rPr>
        <w:t>§ 1</w:t>
      </w:r>
    </w:p>
    <w:p w14:paraId="00C90164" w14:textId="76A8876B" w:rsidR="00375439" w:rsidRPr="001D40BF" w:rsidRDefault="00375439" w:rsidP="001D40BF">
      <w:pPr>
        <w:pStyle w:val="Akapitzlist"/>
        <w:numPr>
          <w:ilvl w:val="0"/>
          <w:numId w:val="19"/>
        </w:numPr>
        <w:spacing w:after="0" w:line="276" w:lineRule="auto"/>
        <w:ind w:left="284" w:hanging="284"/>
        <w:rPr>
          <w:rFonts w:cstheme="minorHAnsi"/>
          <w:sz w:val="24"/>
          <w:szCs w:val="24"/>
        </w:rPr>
      </w:pPr>
      <w:r w:rsidRPr="001D40BF">
        <w:rPr>
          <w:rFonts w:cstheme="minorHAnsi"/>
          <w:sz w:val="24"/>
          <w:szCs w:val="24"/>
        </w:rPr>
        <w:t xml:space="preserve">Umowa dotyczy okresowego świadczenia przez Wykonawcę usługi odbioru transportu i dalszego zagospodarowania odpadów komunalnych </w:t>
      </w:r>
      <w:r w:rsidR="00303AE1" w:rsidRPr="001D40BF">
        <w:rPr>
          <w:rFonts w:cstheme="minorHAnsi"/>
          <w:sz w:val="24"/>
          <w:szCs w:val="24"/>
        </w:rPr>
        <w:t>–</w:t>
      </w:r>
      <w:r w:rsidRPr="001D40BF">
        <w:rPr>
          <w:rFonts w:cstheme="minorHAnsi"/>
          <w:sz w:val="24"/>
          <w:szCs w:val="24"/>
        </w:rPr>
        <w:t xml:space="preserve"> </w:t>
      </w:r>
      <w:r w:rsidR="00303AE1" w:rsidRPr="001D40BF">
        <w:rPr>
          <w:rFonts w:cstheme="minorHAnsi"/>
          <w:sz w:val="24"/>
          <w:szCs w:val="24"/>
        </w:rPr>
        <w:t xml:space="preserve">niesegregowanych (zmieszanych) oraz ulegających biodegradacji </w:t>
      </w:r>
      <w:r w:rsidRPr="001D40BF">
        <w:rPr>
          <w:rFonts w:cstheme="minorHAnsi"/>
          <w:sz w:val="24"/>
          <w:szCs w:val="24"/>
        </w:rPr>
        <w:t>z</w:t>
      </w:r>
      <w:r w:rsidR="00303AE1" w:rsidRPr="001D40BF">
        <w:rPr>
          <w:rFonts w:cstheme="minorHAnsi"/>
          <w:sz w:val="24"/>
          <w:szCs w:val="24"/>
        </w:rPr>
        <w:t> </w:t>
      </w:r>
      <w:r w:rsidRPr="001D40BF">
        <w:rPr>
          <w:rFonts w:cstheme="minorHAnsi"/>
          <w:sz w:val="24"/>
          <w:szCs w:val="24"/>
        </w:rPr>
        <w:t>terenu Szpitala Specjalistycznego w</w:t>
      </w:r>
      <w:r w:rsidR="003D3ED4" w:rsidRPr="001D40BF">
        <w:rPr>
          <w:rFonts w:cstheme="minorHAnsi"/>
          <w:sz w:val="24"/>
          <w:szCs w:val="24"/>
        </w:rPr>
        <w:t> </w:t>
      </w:r>
      <w:r w:rsidRPr="001D40BF">
        <w:rPr>
          <w:rFonts w:cstheme="minorHAnsi"/>
          <w:sz w:val="24"/>
          <w:szCs w:val="24"/>
        </w:rPr>
        <w:t>Pile im. Stanisława Staszica, w cenach zgodnie ze złożoną ofertą, którego formularz asortymentowo – cenowy stanowi załącznik nr 1 do niniejszej umowy (</w:t>
      </w:r>
      <w:r w:rsidRPr="001D40BF">
        <w:rPr>
          <w:rFonts w:cstheme="minorHAnsi"/>
          <w:i/>
          <w:iCs/>
          <w:sz w:val="24"/>
          <w:szCs w:val="24"/>
        </w:rPr>
        <w:t>załącznik nr 2 do SWZ</w:t>
      </w:r>
      <w:r w:rsidRPr="001D40BF">
        <w:rPr>
          <w:rFonts w:cstheme="minorHAnsi"/>
          <w:sz w:val="24"/>
          <w:szCs w:val="24"/>
        </w:rPr>
        <w:t>).</w:t>
      </w:r>
    </w:p>
    <w:p w14:paraId="7B6F73B7" w14:textId="77777777" w:rsidR="00375439" w:rsidRPr="001D40BF" w:rsidRDefault="00375439" w:rsidP="001D40BF">
      <w:pPr>
        <w:pStyle w:val="Akapitzlist"/>
        <w:numPr>
          <w:ilvl w:val="0"/>
          <w:numId w:val="19"/>
        </w:numPr>
        <w:spacing w:after="0" w:line="276" w:lineRule="auto"/>
        <w:ind w:left="284" w:hanging="284"/>
        <w:rPr>
          <w:rFonts w:cstheme="minorHAnsi"/>
          <w:sz w:val="24"/>
          <w:szCs w:val="24"/>
        </w:rPr>
      </w:pPr>
      <w:r w:rsidRPr="001D40BF">
        <w:rPr>
          <w:rFonts w:cstheme="minorHAnsi"/>
          <w:sz w:val="24"/>
          <w:szCs w:val="24"/>
        </w:rPr>
        <w:t>Wykonawca oświadcza, że posiada wszelkie wymagane prawem uprawnienia oraz pracowników i sprzęt niezbędny do wykonania usługi.</w:t>
      </w:r>
    </w:p>
    <w:p w14:paraId="22C6BD2F" w14:textId="75C65CD6" w:rsidR="00375439" w:rsidRDefault="00375439" w:rsidP="001D40BF">
      <w:pPr>
        <w:pStyle w:val="Akapitzlist"/>
        <w:numPr>
          <w:ilvl w:val="0"/>
          <w:numId w:val="19"/>
        </w:numPr>
        <w:spacing w:after="0" w:line="276" w:lineRule="auto"/>
        <w:ind w:left="284" w:hanging="284"/>
        <w:rPr>
          <w:rFonts w:cstheme="minorHAnsi"/>
          <w:sz w:val="24"/>
          <w:szCs w:val="24"/>
        </w:rPr>
      </w:pPr>
      <w:r w:rsidRPr="001D40BF">
        <w:rPr>
          <w:rFonts w:cstheme="minorHAnsi"/>
          <w:sz w:val="24"/>
          <w:szCs w:val="24"/>
        </w:rPr>
        <w:t>Wykonawca zobowiązuje się do wykonywania obowiązków wynikających z niniejszej umowy zgodnie z</w:t>
      </w:r>
      <w:r w:rsidR="003D3ED4" w:rsidRPr="001D40BF">
        <w:rPr>
          <w:rFonts w:cstheme="minorHAnsi"/>
          <w:sz w:val="24"/>
          <w:szCs w:val="24"/>
        </w:rPr>
        <w:t> </w:t>
      </w:r>
      <w:r w:rsidRPr="001D40BF">
        <w:rPr>
          <w:rFonts w:cstheme="minorHAnsi"/>
          <w:sz w:val="24"/>
          <w:szCs w:val="24"/>
        </w:rPr>
        <w:t>powszechnie obowiązującymi przepisami prawa, a w szczególności z ustawą o odpadach z dnia 14 grudnia 2012 r. (</w:t>
      </w:r>
      <w:r w:rsidR="00303AE1" w:rsidRPr="001D40BF">
        <w:rPr>
          <w:rFonts w:cstheme="minorHAnsi"/>
          <w:sz w:val="24"/>
          <w:szCs w:val="24"/>
        </w:rPr>
        <w:t xml:space="preserve">tj. </w:t>
      </w:r>
      <w:r w:rsidRPr="001D40BF">
        <w:rPr>
          <w:rFonts w:cstheme="minorHAnsi"/>
          <w:sz w:val="24"/>
          <w:szCs w:val="24"/>
        </w:rPr>
        <w:t>Dz.U. z 20</w:t>
      </w:r>
      <w:r w:rsidR="00060134" w:rsidRPr="001D40BF">
        <w:rPr>
          <w:rFonts w:cstheme="minorHAnsi"/>
          <w:sz w:val="24"/>
          <w:szCs w:val="24"/>
        </w:rPr>
        <w:t>2</w:t>
      </w:r>
      <w:r w:rsidR="00277758">
        <w:rPr>
          <w:rFonts w:cstheme="minorHAnsi"/>
          <w:sz w:val="24"/>
          <w:szCs w:val="24"/>
        </w:rPr>
        <w:t>3</w:t>
      </w:r>
      <w:r w:rsidR="00060134" w:rsidRPr="001D40BF">
        <w:rPr>
          <w:rFonts w:cstheme="minorHAnsi"/>
          <w:sz w:val="24"/>
          <w:szCs w:val="24"/>
        </w:rPr>
        <w:t xml:space="preserve"> </w:t>
      </w:r>
      <w:r w:rsidRPr="001D40BF">
        <w:rPr>
          <w:rFonts w:cstheme="minorHAnsi"/>
          <w:sz w:val="24"/>
          <w:szCs w:val="24"/>
        </w:rPr>
        <w:t xml:space="preserve">r. poz. </w:t>
      </w:r>
      <w:r w:rsidR="00277758">
        <w:rPr>
          <w:rFonts w:cstheme="minorHAnsi"/>
          <w:sz w:val="24"/>
          <w:szCs w:val="24"/>
        </w:rPr>
        <w:t>1587</w:t>
      </w:r>
      <w:r w:rsidRPr="001D40BF">
        <w:rPr>
          <w:rFonts w:cstheme="minorHAnsi"/>
          <w:sz w:val="24"/>
          <w:szCs w:val="24"/>
        </w:rPr>
        <w:t>).</w:t>
      </w:r>
    </w:p>
    <w:p w14:paraId="7D9D7417" w14:textId="77777777" w:rsidR="00E25F18" w:rsidRDefault="00E25F18" w:rsidP="00E25F18">
      <w:pPr>
        <w:spacing w:after="0" w:line="276" w:lineRule="auto"/>
        <w:rPr>
          <w:rFonts w:cstheme="minorHAnsi"/>
          <w:sz w:val="24"/>
          <w:szCs w:val="24"/>
        </w:rPr>
      </w:pPr>
    </w:p>
    <w:p w14:paraId="2A618441" w14:textId="77777777" w:rsidR="00E25F18" w:rsidRPr="00E25F18" w:rsidRDefault="00E25F18" w:rsidP="00E25F18">
      <w:pPr>
        <w:spacing w:after="0" w:line="276" w:lineRule="auto"/>
        <w:rPr>
          <w:rFonts w:cstheme="minorHAnsi"/>
          <w:sz w:val="24"/>
          <w:szCs w:val="24"/>
        </w:rPr>
      </w:pPr>
    </w:p>
    <w:p w14:paraId="3D547AA8" w14:textId="77777777" w:rsidR="00375439" w:rsidRPr="001D40BF" w:rsidRDefault="00375439" w:rsidP="001D40BF">
      <w:pPr>
        <w:spacing w:before="240" w:after="0" w:line="276" w:lineRule="auto"/>
        <w:jc w:val="center"/>
        <w:rPr>
          <w:rFonts w:eastAsia="Times New Roman" w:cstheme="minorHAnsi"/>
          <w:b/>
          <w:sz w:val="24"/>
          <w:szCs w:val="24"/>
          <w:lang w:eastAsia="pl-PL"/>
        </w:rPr>
      </w:pPr>
      <w:r w:rsidRPr="001D40BF">
        <w:rPr>
          <w:rFonts w:eastAsia="Times New Roman" w:cstheme="minorHAnsi"/>
          <w:b/>
          <w:sz w:val="24"/>
          <w:szCs w:val="24"/>
          <w:lang w:eastAsia="pl-PL"/>
        </w:rPr>
        <w:lastRenderedPageBreak/>
        <w:t>§ 2</w:t>
      </w:r>
    </w:p>
    <w:p w14:paraId="6CF25CEA" w14:textId="77777777" w:rsidR="00375439" w:rsidRPr="001D40BF" w:rsidRDefault="00375439" w:rsidP="001D40BF">
      <w:pPr>
        <w:spacing w:after="0" w:line="276" w:lineRule="auto"/>
        <w:ind w:left="-142"/>
        <w:rPr>
          <w:rFonts w:eastAsia="Times New Roman" w:cstheme="minorHAnsi"/>
          <w:sz w:val="24"/>
          <w:szCs w:val="24"/>
          <w:lang w:eastAsia="pl-PL"/>
        </w:rPr>
      </w:pPr>
      <w:r w:rsidRPr="001D40BF">
        <w:rPr>
          <w:rFonts w:eastAsia="Times New Roman" w:cstheme="minorHAnsi"/>
          <w:sz w:val="24"/>
          <w:szCs w:val="24"/>
          <w:lang w:eastAsia="pl-PL"/>
        </w:rPr>
        <w:t>Wykonawca zobowiązuje się do wykonania usług określonych w § 1 z terenu Zamawiającego na warunkach określonych w niniejszej umowie, a Zamawiający zobowiązuje się do zapłaty wynagrodzenia w wysokości i w sposób określonego w niniejszej umowie.</w:t>
      </w:r>
    </w:p>
    <w:p w14:paraId="28E36DB4" w14:textId="77777777" w:rsidR="00375439" w:rsidRPr="001D40BF" w:rsidRDefault="00375439" w:rsidP="001D40BF">
      <w:pPr>
        <w:spacing w:after="0" w:line="276" w:lineRule="auto"/>
        <w:jc w:val="center"/>
        <w:rPr>
          <w:rFonts w:eastAsia="Times New Roman" w:cstheme="minorHAnsi"/>
          <w:b/>
          <w:sz w:val="24"/>
          <w:szCs w:val="24"/>
          <w:lang w:eastAsia="pl-PL"/>
        </w:rPr>
      </w:pPr>
      <w:r w:rsidRPr="001D40BF">
        <w:rPr>
          <w:rFonts w:eastAsia="Times New Roman" w:cstheme="minorHAnsi"/>
          <w:b/>
          <w:sz w:val="24"/>
          <w:szCs w:val="24"/>
          <w:lang w:eastAsia="pl-PL"/>
        </w:rPr>
        <w:t>§ 3</w:t>
      </w:r>
    </w:p>
    <w:p w14:paraId="37F44D0F" w14:textId="77777777" w:rsidR="00375439" w:rsidRPr="001D40BF" w:rsidRDefault="00375439" w:rsidP="001D40BF">
      <w:pPr>
        <w:numPr>
          <w:ilvl w:val="0"/>
          <w:numId w:val="12"/>
        </w:numPr>
        <w:spacing w:after="0" w:line="276" w:lineRule="auto"/>
        <w:ind w:left="284"/>
        <w:contextualSpacing/>
        <w:rPr>
          <w:rFonts w:eastAsia="Times New Roman" w:cstheme="minorHAnsi"/>
          <w:sz w:val="24"/>
          <w:szCs w:val="24"/>
          <w:lang w:eastAsia="pl-PL"/>
        </w:rPr>
      </w:pPr>
      <w:r w:rsidRPr="001D40BF">
        <w:rPr>
          <w:rFonts w:eastAsia="Times New Roman" w:cstheme="minorHAnsi"/>
          <w:sz w:val="24"/>
          <w:szCs w:val="24"/>
          <w:lang w:eastAsia="pl-PL"/>
        </w:rPr>
        <w:t>Ceny jednostkowe usług składające się na wynagrodzenie, o którym mowa w § 2, obejmują jego wartość brutto, wszystkie określone prawem podatki, opłaty oraz inne koszty związane z realizacją umowy.</w:t>
      </w:r>
    </w:p>
    <w:p w14:paraId="6D3E03AE" w14:textId="77777777" w:rsidR="00375439" w:rsidRPr="001D40BF" w:rsidRDefault="00375439" w:rsidP="001D40BF">
      <w:pPr>
        <w:numPr>
          <w:ilvl w:val="0"/>
          <w:numId w:val="12"/>
        </w:numPr>
        <w:spacing w:after="0" w:line="276" w:lineRule="auto"/>
        <w:ind w:left="284"/>
        <w:contextualSpacing/>
        <w:rPr>
          <w:rFonts w:eastAsia="Times New Roman" w:cstheme="minorHAnsi"/>
          <w:sz w:val="24"/>
          <w:szCs w:val="24"/>
          <w:lang w:eastAsia="pl-PL"/>
        </w:rPr>
      </w:pPr>
      <w:r w:rsidRPr="001D40BF">
        <w:rPr>
          <w:rFonts w:eastAsia="Times New Roman" w:cstheme="minorHAnsi"/>
          <w:sz w:val="24"/>
          <w:szCs w:val="24"/>
          <w:lang w:eastAsia="pl-PL"/>
        </w:rPr>
        <w:t>Wartość przedmiotu umowy wynosi:</w:t>
      </w:r>
    </w:p>
    <w:p w14:paraId="0DEE6E5E" w14:textId="77777777" w:rsidR="00375439" w:rsidRPr="001D40BF" w:rsidRDefault="00375439" w:rsidP="001D40BF">
      <w:pPr>
        <w:spacing w:after="0" w:line="276" w:lineRule="auto"/>
        <w:ind w:left="426"/>
        <w:rPr>
          <w:rFonts w:eastAsia="Times New Roman" w:cstheme="minorHAnsi"/>
          <w:sz w:val="24"/>
          <w:szCs w:val="24"/>
          <w:lang w:eastAsia="pl-PL"/>
        </w:rPr>
      </w:pPr>
      <w:r w:rsidRPr="001D40BF">
        <w:rPr>
          <w:rFonts w:eastAsia="Times New Roman" w:cstheme="minorHAnsi"/>
          <w:sz w:val="24"/>
          <w:szCs w:val="24"/>
          <w:lang w:eastAsia="pl-PL"/>
        </w:rPr>
        <w:t>netto: ........................ (słownie: ...................)</w:t>
      </w:r>
    </w:p>
    <w:p w14:paraId="0F0CC2A0" w14:textId="77777777" w:rsidR="00375439" w:rsidRPr="001D40BF" w:rsidRDefault="00375439" w:rsidP="001D40BF">
      <w:pPr>
        <w:spacing w:after="0" w:line="276" w:lineRule="auto"/>
        <w:ind w:left="426"/>
        <w:rPr>
          <w:rFonts w:eastAsia="Times New Roman" w:cstheme="minorHAnsi"/>
          <w:sz w:val="24"/>
          <w:szCs w:val="24"/>
          <w:lang w:eastAsia="pl-PL"/>
        </w:rPr>
      </w:pPr>
      <w:r w:rsidRPr="001D40BF">
        <w:rPr>
          <w:rFonts w:eastAsia="Times New Roman" w:cstheme="minorHAnsi"/>
          <w:sz w:val="24"/>
          <w:szCs w:val="24"/>
          <w:lang w:eastAsia="pl-PL"/>
        </w:rPr>
        <w:t>VAT: .......................</w:t>
      </w:r>
    </w:p>
    <w:p w14:paraId="7793299F" w14:textId="77777777" w:rsidR="00375439" w:rsidRPr="001D40BF" w:rsidRDefault="00375439" w:rsidP="001D40BF">
      <w:pPr>
        <w:spacing w:after="0" w:line="276" w:lineRule="auto"/>
        <w:ind w:left="426"/>
        <w:rPr>
          <w:rFonts w:eastAsia="Times New Roman" w:cstheme="minorHAnsi"/>
          <w:sz w:val="24"/>
          <w:szCs w:val="24"/>
          <w:lang w:eastAsia="pl-PL"/>
        </w:rPr>
      </w:pPr>
      <w:r w:rsidRPr="001D40BF">
        <w:rPr>
          <w:rFonts w:eastAsia="Times New Roman" w:cstheme="minorHAnsi"/>
          <w:sz w:val="24"/>
          <w:szCs w:val="24"/>
          <w:lang w:eastAsia="pl-PL"/>
        </w:rPr>
        <w:t>brutto: ...................... (słownie: ...................)</w:t>
      </w:r>
    </w:p>
    <w:p w14:paraId="4533933B" w14:textId="77777777" w:rsidR="003D3ED4" w:rsidRPr="001D40BF" w:rsidRDefault="003D3ED4" w:rsidP="001D40BF">
      <w:pPr>
        <w:spacing w:after="0" w:line="276" w:lineRule="auto"/>
        <w:jc w:val="center"/>
        <w:rPr>
          <w:rFonts w:eastAsia="Times New Roman" w:cstheme="minorHAnsi"/>
          <w:b/>
          <w:sz w:val="24"/>
          <w:szCs w:val="24"/>
          <w:lang w:eastAsia="pl-PL"/>
        </w:rPr>
      </w:pPr>
    </w:p>
    <w:p w14:paraId="63B0AD20" w14:textId="16E0B2AF" w:rsidR="00375439" w:rsidRPr="001D40BF" w:rsidRDefault="00375439" w:rsidP="001D40BF">
      <w:pPr>
        <w:spacing w:after="0" w:line="276" w:lineRule="auto"/>
        <w:jc w:val="center"/>
        <w:rPr>
          <w:rFonts w:eastAsia="Times New Roman" w:cstheme="minorHAnsi"/>
          <w:b/>
          <w:sz w:val="24"/>
          <w:szCs w:val="24"/>
          <w:lang w:eastAsia="pl-PL"/>
        </w:rPr>
      </w:pPr>
      <w:r w:rsidRPr="001D40BF">
        <w:rPr>
          <w:rFonts w:eastAsia="Times New Roman" w:cstheme="minorHAnsi"/>
          <w:b/>
          <w:sz w:val="24"/>
          <w:szCs w:val="24"/>
          <w:lang w:eastAsia="pl-PL"/>
        </w:rPr>
        <w:t>§ 4</w:t>
      </w:r>
    </w:p>
    <w:p w14:paraId="0BEE81EA" w14:textId="77777777" w:rsidR="00375439" w:rsidRPr="001D40BF" w:rsidRDefault="00375439" w:rsidP="001D40BF">
      <w:pPr>
        <w:spacing w:after="0" w:line="276" w:lineRule="auto"/>
        <w:jc w:val="left"/>
        <w:rPr>
          <w:rFonts w:eastAsia="Times New Roman" w:cstheme="minorHAnsi"/>
          <w:b/>
          <w:sz w:val="24"/>
          <w:szCs w:val="24"/>
          <w:lang w:eastAsia="pl-PL"/>
        </w:rPr>
      </w:pPr>
      <w:r w:rsidRPr="001D40BF">
        <w:rPr>
          <w:rFonts w:eastAsia="Times New Roman" w:cstheme="minorHAnsi"/>
          <w:b/>
          <w:sz w:val="24"/>
          <w:szCs w:val="24"/>
          <w:highlight w:val="lightGray"/>
          <w:lang w:eastAsia="pl-PL"/>
        </w:rPr>
        <w:t>WARUNKI PŁATNOŚCI</w:t>
      </w:r>
    </w:p>
    <w:p w14:paraId="57FAA6F4" w14:textId="02C82A35" w:rsidR="00375439" w:rsidRPr="001D40BF" w:rsidRDefault="00375439" w:rsidP="001D40BF">
      <w:pPr>
        <w:numPr>
          <w:ilvl w:val="0"/>
          <w:numId w:val="9"/>
        </w:numPr>
        <w:shd w:val="clear" w:color="auto" w:fill="FFFFFF" w:themeFill="background1"/>
        <w:tabs>
          <w:tab w:val="num" w:pos="284"/>
        </w:tabs>
        <w:overflowPunct w:val="0"/>
        <w:autoSpaceDE w:val="0"/>
        <w:autoSpaceDN w:val="0"/>
        <w:adjustRightInd w:val="0"/>
        <w:spacing w:after="0" w:line="276" w:lineRule="auto"/>
        <w:ind w:left="284"/>
        <w:rPr>
          <w:rFonts w:eastAsia="Times New Roman" w:cstheme="minorHAnsi"/>
          <w:bCs/>
          <w:sz w:val="24"/>
          <w:szCs w:val="24"/>
          <w:lang w:eastAsia="pl-PL"/>
        </w:rPr>
      </w:pPr>
      <w:r w:rsidRPr="001D40BF">
        <w:rPr>
          <w:rFonts w:eastAsia="Times New Roman" w:cstheme="minorHAnsi"/>
          <w:bCs/>
          <w:sz w:val="24"/>
          <w:szCs w:val="24"/>
          <w:lang w:eastAsia="pl-PL"/>
        </w:rPr>
        <w:t xml:space="preserve">Zapłata za usługi objęte umową nastąpi na podstawie faktury wystawionej przez Wykonawcę na koniec każdego miesiąca. Podstawą rozliczeń pomiędzy Wykonawcą a Zamawiającym będzie rzeczywista liczba odebranych pojemników/kontenerów w czasie jednego miesiąca kalendarzowego. </w:t>
      </w:r>
    </w:p>
    <w:p w14:paraId="45E3BA47" w14:textId="1E86B848" w:rsidR="00375439" w:rsidRPr="001D40BF" w:rsidRDefault="00375439" w:rsidP="001D40BF">
      <w:pPr>
        <w:numPr>
          <w:ilvl w:val="0"/>
          <w:numId w:val="9"/>
        </w:numPr>
        <w:shd w:val="clear" w:color="auto" w:fill="FFFFFF" w:themeFill="background1"/>
        <w:tabs>
          <w:tab w:val="num" w:pos="284"/>
        </w:tabs>
        <w:overflowPunct w:val="0"/>
        <w:autoSpaceDE w:val="0"/>
        <w:autoSpaceDN w:val="0"/>
        <w:adjustRightInd w:val="0"/>
        <w:spacing w:after="0" w:line="276" w:lineRule="auto"/>
        <w:ind w:left="284"/>
        <w:rPr>
          <w:rFonts w:eastAsia="Times New Roman" w:cstheme="minorHAnsi"/>
          <w:bCs/>
          <w:sz w:val="24"/>
          <w:szCs w:val="24"/>
          <w:lang w:eastAsia="pl-PL"/>
        </w:rPr>
      </w:pPr>
      <w:r w:rsidRPr="001D40BF">
        <w:rPr>
          <w:rFonts w:eastAsia="Times New Roman" w:cstheme="minorHAnsi"/>
          <w:bCs/>
          <w:sz w:val="24"/>
          <w:szCs w:val="24"/>
          <w:lang w:eastAsia="pl-PL"/>
        </w:rPr>
        <w:t xml:space="preserve">Zapłata nastąpi przelewem na konto Wykonawcy nie później niż w ciągu </w:t>
      </w:r>
      <w:r w:rsidR="00F47583">
        <w:rPr>
          <w:rFonts w:eastAsia="Times New Roman" w:cstheme="minorHAnsi"/>
          <w:bCs/>
          <w:sz w:val="24"/>
          <w:szCs w:val="24"/>
          <w:lang w:eastAsia="pl-PL"/>
        </w:rPr>
        <w:t>3</w:t>
      </w:r>
      <w:r w:rsidRPr="001D40BF">
        <w:rPr>
          <w:rFonts w:eastAsia="Times New Roman" w:cstheme="minorHAnsi"/>
          <w:bCs/>
          <w:sz w:val="24"/>
          <w:szCs w:val="24"/>
          <w:lang w:eastAsia="pl-PL"/>
        </w:rPr>
        <w:t xml:space="preserve">0 dni od daty doręczenia faktury Zamawiającemu. W przypadku błędnie sporządzonej faktury VAT, termin płatności ulegnie odpowiedniemu przesunięciu o czas, w którym doręczono prawidłowo sporządzoną fakturę. </w:t>
      </w:r>
    </w:p>
    <w:p w14:paraId="4C6E1540" w14:textId="77777777" w:rsidR="00375439" w:rsidRPr="001D40BF" w:rsidRDefault="00375439" w:rsidP="001D40BF">
      <w:pPr>
        <w:numPr>
          <w:ilvl w:val="0"/>
          <w:numId w:val="9"/>
        </w:numPr>
        <w:shd w:val="clear" w:color="auto" w:fill="FFFFFF" w:themeFill="background1"/>
        <w:tabs>
          <w:tab w:val="num" w:pos="284"/>
        </w:tabs>
        <w:overflowPunct w:val="0"/>
        <w:autoSpaceDE w:val="0"/>
        <w:autoSpaceDN w:val="0"/>
        <w:adjustRightInd w:val="0"/>
        <w:spacing w:after="0" w:line="276" w:lineRule="auto"/>
        <w:ind w:left="284"/>
        <w:rPr>
          <w:rFonts w:eastAsia="Times New Roman" w:cstheme="minorHAnsi"/>
          <w:bCs/>
          <w:sz w:val="24"/>
          <w:szCs w:val="24"/>
          <w:lang w:eastAsia="pl-PL"/>
        </w:rPr>
      </w:pPr>
      <w:r w:rsidRPr="001D40BF">
        <w:rPr>
          <w:rFonts w:eastAsia="Times New Roman" w:cstheme="minorHAnsi"/>
          <w:bCs/>
          <w:sz w:val="24"/>
          <w:szCs w:val="24"/>
          <w:lang w:eastAsia="pl-PL"/>
        </w:rPr>
        <w:t xml:space="preserve">Za datę zapłaty uważa się dzień obciążenia rachunku bankowego Zamawiającego. </w:t>
      </w:r>
    </w:p>
    <w:p w14:paraId="363221D3" w14:textId="77777777" w:rsidR="00375439" w:rsidRPr="001D40BF" w:rsidRDefault="00375439" w:rsidP="001D40BF">
      <w:pPr>
        <w:spacing w:before="240" w:after="0" w:line="276" w:lineRule="auto"/>
        <w:jc w:val="center"/>
        <w:rPr>
          <w:rFonts w:eastAsia="Times New Roman" w:cstheme="minorHAnsi"/>
          <w:b/>
          <w:sz w:val="24"/>
          <w:szCs w:val="24"/>
          <w:lang w:eastAsia="pl-PL"/>
        </w:rPr>
      </w:pPr>
      <w:r w:rsidRPr="001D40BF">
        <w:rPr>
          <w:rFonts w:eastAsia="Times New Roman" w:cstheme="minorHAnsi"/>
          <w:b/>
          <w:sz w:val="24"/>
          <w:szCs w:val="24"/>
          <w:lang w:eastAsia="pl-PL"/>
        </w:rPr>
        <w:t>§ 5</w:t>
      </w:r>
    </w:p>
    <w:p w14:paraId="3C4872DF" w14:textId="77777777" w:rsidR="00375439" w:rsidRPr="001D40BF" w:rsidRDefault="00375439" w:rsidP="001D40BF">
      <w:pPr>
        <w:tabs>
          <w:tab w:val="left" w:pos="360"/>
        </w:tabs>
        <w:overflowPunct w:val="0"/>
        <w:autoSpaceDE w:val="0"/>
        <w:autoSpaceDN w:val="0"/>
        <w:adjustRightInd w:val="0"/>
        <w:spacing w:after="0" w:line="276" w:lineRule="auto"/>
        <w:ind w:left="360"/>
        <w:rPr>
          <w:rFonts w:eastAsia="Times New Roman" w:cstheme="minorHAnsi"/>
          <w:sz w:val="24"/>
          <w:szCs w:val="24"/>
          <w:lang w:eastAsia="pl-PL"/>
        </w:rPr>
      </w:pPr>
    </w:p>
    <w:p w14:paraId="4C0E7E1F" w14:textId="76E12376" w:rsidR="002F0BF6" w:rsidRPr="001D40BF" w:rsidRDefault="002F0BF6" w:rsidP="001D40BF">
      <w:pPr>
        <w:pStyle w:val="Akapitzlist"/>
        <w:numPr>
          <w:ilvl w:val="3"/>
          <w:numId w:val="22"/>
        </w:numPr>
        <w:overflowPunct w:val="0"/>
        <w:autoSpaceDE w:val="0"/>
        <w:autoSpaceDN w:val="0"/>
        <w:adjustRightInd w:val="0"/>
        <w:spacing w:after="0" w:line="276" w:lineRule="auto"/>
        <w:ind w:left="284"/>
        <w:textAlignment w:val="baseline"/>
        <w:rPr>
          <w:rFonts w:cstheme="minorHAnsi"/>
          <w:bCs/>
          <w:sz w:val="24"/>
          <w:szCs w:val="24"/>
        </w:rPr>
      </w:pPr>
      <w:r w:rsidRPr="001D40BF">
        <w:rPr>
          <w:rFonts w:cstheme="minorHAnsi"/>
          <w:bCs/>
          <w:sz w:val="24"/>
          <w:szCs w:val="24"/>
        </w:rPr>
        <w:t>Wykonawca zobowiązany jest do wykonania usługi zgodnie z formularzem asortymentowo- cenowym</w:t>
      </w:r>
      <w:r w:rsidR="00B56729" w:rsidRPr="001D40BF">
        <w:rPr>
          <w:rFonts w:cstheme="minorHAnsi"/>
          <w:bCs/>
          <w:sz w:val="24"/>
          <w:szCs w:val="24"/>
        </w:rPr>
        <w:t>/opisem przedmiotu umowy</w:t>
      </w:r>
      <w:r w:rsidRPr="001D40BF">
        <w:rPr>
          <w:rFonts w:cstheme="minorHAnsi"/>
          <w:bCs/>
          <w:sz w:val="24"/>
          <w:szCs w:val="24"/>
        </w:rPr>
        <w:t xml:space="preserve"> - załącznik nr 1 do umowy.</w:t>
      </w:r>
    </w:p>
    <w:p w14:paraId="63094A58" w14:textId="1E3C1808" w:rsidR="002F0BF6" w:rsidRPr="00251750" w:rsidRDefault="002F0BF6" w:rsidP="001D40BF">
      <w:pPr>
        <w:pStyle w:val="Akapitzlist"/>
        <w:numPr>
          <w:ilvl w:val="0"/>
          <w:numId w:val="22"/>
        </w:numPr>
        <w:overflowPunct w:val="0"/>
        <w:autoSpaceDE w:val="0"/>
        <w:autoSpaceDN w:val="0"/>
        <w:adjustRightInd w:val="0"/>
        <w:spacing w:line="276" w:lineRule="auto"/>
        <w:ind w:left="284"/>
        <w:textAlignment w:val="baseline"/>
        <w:rPr>
          <w:rFonts w:cstheme="minorHAnsi"/>
          <w:bCs/>
          <w:sz w:val="24"/>
          <w:szCs w:val="24"/>
        </w:rPr>
      </w:pPr>
      <w:r w:rsidRPr="00251750">
        <w:rPr>
          <w:rFonts w:cstheme="minorHAnsi"/>
          <w:bCs/>
          <w:sz w:val="24"/>
          <w:szCs w:val="24"/>
        </w:rPr>
        <w:t>Wykonawca zobowiązany jest do wykonania usługi zgodnie z obowiązującymi na terenie Rzeczypospolitej Polskiej przepisami prawa uwzględniając akty prawa miejscowego.</w:t>
      </w:r>
    </w:p>
    <w:p w14:paraId="0276DAA6" w14:textId="77777777" w:rsidR="0070176E" w:rsidRPr="00251750" w:rsidRDefault="002F0BF6" w:rsidP="001D40BF">
      <w:pPr>
        <w:pStyle w:val="Akapitzlist"/>
        <w:numPr>
          <w:ilvl w:val="0"/>
          <w:numId w:val="22"/>
        </w:numPr>
        <w:overflowPunct w:val="0"/>
        <w:autoSpaceDE w:val="0"/>
        <w:autoSpaceDN w:val="0"/>
        <w:adjustRightInd w:val="0"/>
        <w:spacing w:line="276" w:lineRule="auto"/>
        <w:ind w:left="284"/>
        <w:textAlignment w:val="baseline"/>
        <w:rPr>
          <w:rFonts w:cstheme="minorHAnsi"/>
          <w:bCs/>
          <w:sz w:val="24"/>
          <w:szCs w:val="24"/>
        </w:rPr>
      </w:pPr>
      <w:r w:rsidRPr="00251750">
        <w:rPr>
          <w:rFonts w:cstheme="minorHAnsi"/>
          <w:bCs/>
          <w:sz w:val="24"/>
          <w:szCs w:val="24"/>
        </w:rPr>
        <w:t>Zamawiający wymaga, aby oferowana usługa była wykonywana w sposób rzetelny, zgodny z przepisami prawa i</w:t>
      </w:r>
      <w:r w:rsidR="003D3ED4" w:rsidRPr="00251750">
        <w:rPr>
          <w:rFonts w:cstheme="minorHAnsi"/>
          <w:bCs/>
          <w:sz w:val="24"/>
          <w:szCs w:val="24"/>
        </w:rPr>
        <w:t> </w:t>
      </w:r>
      <w:r w:rsidRPr="00251750">
        <w:rPr>
          <w:rFonts w:cstheme="minorHAnsi"/>
          <w:bCs/>
          <w:sz w:val="24"/>
          <w:szCs w:val="24"/>
        </w:rPr>
        <w:t>powodowała jak najmniejsze zagrożenie dla zdrowia i życia ludzi oraz środowiska naturalnego.</w:t>
      </w:r>
    </w:p>
    <w:p w14:paraId="3F526BE8" w14:textId="330BDEC1" w:rsidR="0070176E" w:rsidRPr="00251750" w:rsidRDefault="0070176E" w:rsidP="001D40BF">
      <w:pPr>
        <w:pStyle w:val="Akapitzlist"/>
        <w:numPr>
          <w:ilvl w:val="0"/>
          <w:numId w:val="22"/>
        </w:numPr>
        <w:overflowPunct w:val="0"/>
        <w:autoSpaceDE w:val="0"/>
        <w:autoSpaceDN w:val="0"/>
        <w:adjustRightInd w:val="0"/>
        <w:spacing w:line="276" w:lineRule="auto"/>
        <w:ind w:left="284"/>
        <w:textAlignment w:val="baseline"/>
        <w:rPr>
          <w:rFonts w:cstheme="minorHAnsi"/>
          <w:bCs/>
          <w:sz w:val="24"/>
          <w:szCs w:val="24"/>
        </w:rPr>
      </w:pPr>
      <w:r w:rsidRPr="00251750">
        <w:rPr>
          <w:rFonts w:cstheme="minorHAnsi"/>
          <w:bCs/>
          <w:sz w:val="24"/>
          <w:szCs w:val="24"/>
        </w:rPr>
        <w:t xml:space="preserve">Wykonawca zobowiązuje się w ustalonym przez Zamawiającego dniach tygodnia tj. </w:t>
      </w:r>
      <w:r w:rsidRPr="00251750">
        <w:rPr>
          <w:rFonts w:cstheme="minorHAnsi"/>
          <w:b/>
          <w:sz w:val="24"/>
          <w:szCs w:val="24"/>
        </w:rPr>
        <w:t>poniedziałek, środa, piątek</w:t>
      </w:r>
      <w:r w:rsidRPr="00251750">
        <w:rPr>
          <w:rFonts w:cstheme="minorHAnsi"/>
          <w:bCs/>
          <w:sz w:val="24"/>
          <w:szCs w:val="24"/>
        </w:rPr>
        <w:t xml:space="preserve"> w godzinach od </w:t>
      </w:r>
      <w:r w:rsidRPr="00251750">
        <w:rPr>
          <w:rFonts w:cstheme="minorHAnsi"/>
          <w:b/>
          <w:sz w:val="24"/>
          <w:szCs w:val="24"/>
        </w:rPr>
        <w:t>8:00 – 12:00</w:t>
      </w:r>
      <w:r w:rsidRPr="00251750">
        <w:rPr>
          <w:rFonts w:cstheme="minorHAnsi"/>
          <w:bCs/>
          <w:sz w:val="24"/>
          <w:szCs w:val="24"/>
        </w:rPr>
        <w:t xml:space="preserve"> odbierać zmieszane odpady komunalne (kod odpadu 20 03 01) natomiast odpady biodegradowalne w dniu tygodnia ustalonym z Wykonawcą (kod odpadu 20 01 08 / kod odpadu 20 02 01) z pojemników 1100 l  (jeżeli odbiór przypadnie w dzień wolny od pracy odbiór nastąpi w kolejny dzień roboczy). </w:t>
      </w:r>
    </w:p>
    <w:p w14:paraId="061E7A97" w14:textId="41AA5A2E" w:rsidR="00537EAE" w:rsidRPr="00251750" w:rsidRDefault="002F0BF6" w:rsidP="001D40BF">
      <w:pPr>
        <w:pStyle w:val="Akapitzlist"/>
        <w:numPr>
          <w:ilvl w:val="0"/>
          <w:numId w:val="22"/>
        </w:numPr>
        <w:overflowPunct w:val="0"/>
        <w:autoSpaceDE w:val="0"/>
        <w:autoSpaceDN w:val="0"/>
        <w:adjustRightInd w:val="0"/>
        <w:spacing w:line="276" w:lineRule="auto"/>
        <w:ind w:left="284"/>
        <w:textAlignment w:val="baseline"/>
        <w:rPr>
          <w:rFonts w:cstheme="minorHAnsi"/>
          <w:bCs/>
          <w:strike/>
          <w:sz w:val="24"/>
          <w:szCs w:val="24"/>
        </w:rPr>
      </w:pPr>
      <w:r w:rsidRPr="00251750">
        <w:rPr>
          <w:rFonts w:cstheme="minorHAnsi"/>
          <w:bCs/>
          <w:sz w:val="24"/>
          <w:szCs w:val="24"/>
        </w:rPr>
        <w:t>Wykonawca w czasie odbioru odpadów od Zamawiającego zobowiązuje się do utrzymywania porządku wokół pojemników np. posprzątania rozsypanych podczas odbioru odpadów.</w:t>
      </w:r>
    </w:p>
    <w:p w14:paraId="16A3D361" w14:textId="08721C75" w:rsidR="002F0BF6" w:rsidRPr="00251750" w:rsidRDefault="00537EAE" w:rsidP="001D40BF">
      <w:pPr>
        <w:pStyle w:val="Akapitzlist"/>
        <w:numPr>
          <w:ilvl w:val="0"/>
          <w:numId w:val="22"/>
        </w:numPr>
        <w:overflowPunct w:val="0"/>
        <w:autoSpaceDE w:val="0"/>
        <w:autoSpaceDN w:val="0"/>
        <w:adjustRightInd w:val="0"/>
        <w:spacing w:line="276" w:lineRule="auto"/>
        <w:ind w:left="284"/>
        <w:textAlignment w:val="baseline"/>
        <w:rPr>
          <w:rFonts w:cstheme="minorHAnsi"/>
          <w:bCs/>
          <w:strike/>
          <w:sz w:val="24"/>
          <w:szCs w:val="24"/>
        </w:rPr>
      </w:pPr>
      <w:r w:rsidRPr="00251750">
        <w:rPr>
          <w:rFonts w:cstheme="minorHAnsi"/>
          <w:bCs/>
          <w:sz w:val="24"/>
          <w:szCs w:val="24"/>
        </w:rPr>
        <w:t xml:space="preserve">Po podpisaniu umowy Wykonawca dostarczy, na </w:t>
      </w:r>
      <w:r w:rsidRPr="00251750">
        <w:rPr>
          <w:rFonts w:cstheme="minorHAnsi"/>
          <w:b/>
          <w:sz w:val="24"/>
          <w:szCs w:val="24"/>
        </w:rPr>
        <w:t>3 dni</w:t>
      </w:r>
      <w:r w:rsidRPr="00251750">
        <w:rPr>
          <w:rFonts w:cstheme="minorHAnsi"/>
          <w:bCs/>
          <w:sz w:val="24"/>
          <w:szCs w:val="24"/>
        </w:rPr>
        <w:t xml:space="preserve"> przed pierwszym terminem odbioru odpadów czyste, puste, sprawne technicznie, wyposażone w system jezdny zamykane pojemniki o pojemności 1100 l (13 sztuk) np. pojemnik MGB 1100. 12 sztuk pojemników 1100 l przeznaczone będzie na zmieszane odpady komunalne oraz 1 pojemnik 1100 l na odpady biodegradowalne. </w:t>
      </w:r>
    </w:p>
    <w:p w14:paraId="7C94ED73" w14:textId="3180C4C5" w:rsidR="00E405F1" w:rsidRPr="00251750" w:rsidRDefault="00E405F1" w:rsidP="00E405F1">
      <w:pPr>
        <w:pStyle w:val="Akapitzlist"/>
        <w:numPr>
          <w:ilvl w:val="0"/>
          <w:numId w:val="22"/>
        </w:numPr>
        <w:overflowPunct w:val="0"/>
        <w:autoSpaceDE w:val="0"/>
        <w:autoSpaceDN w:val="0"/>
        <w:adjustRightInd w:val="0"/>
        <w:spacing w:line="276" w:lineRule="auto"/>
        <w:ind w:left="284"/>
        <w:textAlignment w:val="baseline"/>
        <w:rPr>
          <w:rFonts w:cstheme="minorHAnsi"/>
          <w:bCs/>
          <w:sz w:val="24"/>
          <w:szCs w:val="24"/>
        </w:rPr>
      </w:pPr>
      <w:r w:rsidRPr="00251750">
        <w:rPr>
          <w:rFonts w:cstheme="minorHAnsi"/>
          <w:bCs/>
          <w:sz w:val="24"/>
          <w:szCs w:val="24"/>
        </w:rPr>
        <w:t>Wykonawca nieodpłatnie przekaże Zamawiającemu na czas trwania umowy do użytkowania pojemniki o pojemności 1100 l. Pojemniki stanowią własność Wykonawcy.</w:t>
      </w:r>
    </w:p>
    <w:p w14:paraId="21D8C9DE" w14:textId="5AFE21E0" w:rsidR="00E405F1" w:rsidRPr="00251750" w:rsidRDefault="00E405F1" w:rsidP="00E405F1">
      <w:pPr>
        <w:pStyle w:val="Akapitzlist"/>
        <w:numPr>
          <w:ilvl w:val="0"/>
          <w:numId w:val="22"/>
        </w:numPr>
        <w:overflowPunct w:val="0"/>
        <w:autoSpaceDE w:val="0"/>
        <w:autoSpaceDN w:val="0"/>
        <w:adjustRightInd w:val="0"/>
        <w:spacing w:line="276" w:lineRule="auto"/>
        <w:ind w:left="284"/>
        <w:textAlignment w:val="baseline"/>
        <w:rPr>
          <w:rFonts w:cstheme="minorHAnsi"/>
          <w:bCs/>
          <w:sz w:val="24"/>
          <w:szCs w:val="24"/>
        </w:rPr>
      </w:pPr>
      <w:r w:rsidRPr="00251750">
        <w:rPr>
          <w:rFonts w:cstheme="minorHAnsi"/>
          <w:bCs/>
          <w:sz w:val="24"/>
          <w:szCs w:val="24"/>
        </w:rPr>
        <w:lastRenderedPageBreak/>
        <w:t>Pojemniki 1100 litrowe będą okresowo poddawane myciu i dezynfekcji przez Wykonawcę w zależności od zgłaszanych potrzeb Zamawiającego. Zamawiający zgłosi Wykonawcy konieczność mycia i dezynfekcji pojemnika/ów na adres e-mail ………………………………….</w:t>
      </w:r>
      <w:r w:rsidR="00251750" w:rsidRPr="00251750">
        <w:rPr>
          <w:rFonts w:cstheme="minorHAnsi"/>
          <w:bCs/>
          <w:sz w:val="24"/>
          <w:szCs w:val="24"/>
        </w:rPr>
        <w:t>(wskazany przez Wykonawcę)</w:t>
      </w:r>
    </w:p>
    <w:p w14:paraId="2C53111F" w14:textId="459F70B5" w:rsidR="00E405F1" w:rsidRPr="00251750" w:rsidRDefault="00BB2C6E" w:rsidP="00BB2C6E">
      <w:pPr>
        <w:pStyle w:val="Akapitzlist"/>
        <w:numPr>
          <w:ilvl w:val="0"/>
          <w:numId w:val="22"/>
        </w:numPr>
        <w:overflowPunct w:val="0"/>
        <w:autoSpaceDE w:val="0"/>
        <w:autoSpaceDN w:val="0"/>
        <w:adjustRightInd w:val="0"/>
        <w:spacing w:line="276" w:lineRule="auto"/>
        <w:ind w:left="284"/>
        <w:textAlignment w:val="baseline"/>
        <w:rPr>
          <w:rFonts w:cstheme="minorHAnsi"/>
          <w:bCs/>
          <w:sz w:val="24"/>
          <w:szCs w:val="24"/>
        </w:rPr>
      </w:pPr>
      <w:r w:rsidRPr="00251750">
        <w:rPr>
          <w:rFonts w:cstheme="minorHAnsi"/>
          <w:bCs/>
          <w:sz w:val="24"/>
          <w:szCs w:val="24"/>
        </w:rPr>
        <w:t>Mycie i dezynfekcja pojemników odbędą się w terminie umówionym, nie później niż 7 dni od otrzymania zgłoszenia przez Wykonawcę od Zamawiającego. Zamawiający otrzyma każdorazowo potwierdzenie mycia i dezynfekcji pojemników, które będzie uwzględniało ich liczbę.</w:t>
      </w:r>
    </w:p>
    <w:p w14:paraId="5E5F81AC" w14:textId="21276735" w:rsidR="00537EAE" w:rsidRPr="00251750" w:rsidRDefault="00537EAE" w:rsidP="001D40BF">
      <w:pPr>
        <w:pStyle w:val="Akapitzlist"/>
        <w:numPr>
          <w:ilvl w:val="0"/>
          <w:numId w:val="22"/>
        </w:numPr>
        <w:overflowPunct w:val="0"/>
        <w:autoSpaceDE w:val="0"/>
        <w:autoSpaceDN w:val="0"/>
        <w:adjustRightInd w:val="0"/>
        <w:spacing w:line="276" w:lineRule="auto"/>
        <w:ind w:left="284"/>
        <w:textAlignment w:val="baseline"/>
        <w:rPr>
          <w:rFonts w:cstheme="minorHAnsi"/>
          <w:bCs/>
          <w:sz w:val="24"/>
          <w:szCs w:val="24"/>
        </w:rPr>
      </w:pPr>
      <w:r w:rsidRPr="00251750">
        <w:rPr>
          <w:rFonts w:cstheme="minorHAnsi"/>
          <w:bCs/>
          <w:sz w:val="24"/>
          <w:szCs w:val="24"/>
        </w:rPr>
        <w:t>W przypadku niewystarczającej liczby posiadanych pojemników Zamawiający zgłosi Wykonawcy konieczność ich dostarczenia na adres e-mail</w:t>
      </w:r>
      <w:r w:rsidR="007D6BC9" w:rsidRPr="00251750">
        <w:rPr>
          <w:rFonts w:cstheme="minorHAnsi"/>
          <w:bCs/>
          <w:sz w:val="24"/>
          <w:szCs w:val="24"/>
        </w:rPr>
        <w:t>………………………………………….</w:t>
      </w:r>
      <w:r w:rsidRPr="00251750">
        <w:rPr>
          <w:rFonts w:cstheme="minorHAnsi"/>
          <w:bCs/>
          <w:sz w:val="24"/>
          <w:szCs w:val="24"/>
        </w:rPr>
        <w:t xml:space="preserve"> </w:t>
      </w:r>
      <w:r w:rsidR="007D6BC9" w:rsidRPr="00251750">
        <w:rPr>
          <w:rFonts w:cstheme="minorHAnsi"/>
          <w:bCs/>
          <w:sz w:val="24"/>
          <w:szCs w:val="24"/>
        </w:rPr>
        <w:t>(</w:t>
      </w:r>
      <w:r w:rsidRPr="00251750">
        <w:rPr>
          <w:rFonts w:cstheme="minorHAnsi"/>
          <w:bCs/>
          <w:sz w:val="24"/>
          <w:szCs w:val="24"/>
        </w:rPr>
        <w:t>wskazany przez Wykonawcę</w:t>
      </w:r>
      <w:r w:rsidR="007D6BC9" w:rsidRPr="00251750">
        <w:rPr>
          <w:rFonts w:cstheme="minorHAnsi"/>
          <w:bCs/>
          <w:sz w:val="24"/>
          <w:szCs w:val="24"/>
        </w:rPr>
        <w:t>)</w:t>
      </w:r>
      <w:r w:rsidRPr="00251750">
        <w:rPr>
          <w:rFonts w:cstheme="minorHAnsi"/>
          <w:bCs/>
          <w:sz w:val="24"/>
          <w:szCs w:val="24"/>
        </w:rPr>
        <w:t xml:space="preserve"> z jednodniowym wyprzedzeniem</w:t>
      </w:r>
      <w:r w:rsidR="00ED31C8" w:rsidRPr="00251750">
        <w:rPr>
          <w:rFonts w:cstheme="minorHAnsi"/>
          <w:bCs/>
          <w:sz w:val="24"/>
          <w:szCs w:val="24"/>
        </w:rPr>
        <w:t xml:space="preserve"> (poza trybem CITO)</w:t>
      </w:r>
      <w:r w:rsidR="001C3758" w:rsidRPr="00251750">
        <w:rPr>
          <w:rFonts w:cstheme="minorHAnsi"/>
          <w:bCs/>
          <w:sz w:val="24"/>
          <w:szCs w:val="24"/>
        </w:rPr>
        <w:t>.</w:t>
      </w:r>
      <w:r w:rsidRPr="00251750">
        <w:rPr>
          <w:rFonts w:cstheme="minorHAnsi"/>
          <w:bCs/>
          <w:sz w:val="24"/>
          <w:szCs w:val="24"/>
        </w:rPr>
        <w:t xml:space="preserve"> </w:t>
      </w:r>
    </w:p>
    <w:p w14:paraId="295AC2CD" w14:textId="3EE9F812" w:rsidR="002F0BF6" w:rsidRPr="00251750" w:rsidRDefault="002F0BF6" w:rsidP="001D40BF">
      <w:pPr>
        <w:pStyle w:val="Akapitzlist"/>
        <w:numPr>
          <w:ilvl w:val="0"/>
          <w:numId w:val="22"/>
        </w:numPr>
        <w:overflowPunct w:val="0"/>
        <w:autoSpaceDE w:val="0"/>
        <w:autoSpaceDN w:val="0"/>
        <w:adjustRightInd w:val="0"/>
        <w:spacing w:line="276" w:lineRule="auto"/>
        <w:ind w:left="284"/>
        <w:textAlignment w:val="baseline"/>
        <w:rPr>
          <w:rFonts w:cstheme="minorHAnsi"/>
          <w:bCs/>
          <w:sz w:val="24"/>
          <w:szCs w:val="24"/>
        </w:rPr>
      </w:pPr>
      <w:r w:rsidRPr="00251750">
        <w:rPr>
          <w:rFonts w:cstheme="minorHAnsi"/>
          <w:bCs/>
          <w:sz w:val="24"/>
          <w:szCs w:val="24"/>
        </w:rPr>
        <w:t>Rozliczenie Zamawiającego z Wykonawcą będzie się odbywać na podstawie rzeczywistej liczby odebranych pojemników przez Wykonawcę w czasie miesiąca kalendarzowego oraz liczby pojemników poddanych myciu i</w:t>
      </w:r>
      <w:r w:rsidR="003D3ED4" w:rsidRPr="00251750">
        <w:rPr>
          <w:rFonts w:cstheme="minorHAnsi"/>
          <w:bCs/>
          <w:sz w:val="24"/>
          <w:szCs w:val="24"/>
        </w:rPr>
        <w:t> </w:t>
      </w:r>
      <w:r w:rsidRPr="00251750">
        <w:rPr>
          <w:rFonts w:cstheme="minorHAnsi"/>
          <w:bCs/>
          <w:sz w:val="24"/>
          <w:szCs w:val="24"/>
        </w:rPr>
        <w:t>dezynfekcji.</w:t>
      </w:r>
    </w:p>
    <w:p w14:paraId="69EA3CAC" w14:textId="658369BD" w:rsidR="00FE30EE" w:rsidRPr="00251750" w:rsidRDefault="00FE30EE" w:rsidP="00FE30EE">
      <w:pPr>
        <w:pStyle w:val="Akapitzlist"/>
        <w:numPr>
          <w:ilvl w:val="0"/>
          <w:numId w:val="22"/>
        </w:numPr>
        <w:overflowPunct w:val="0"/>
        <w:autoSpaceDE w:val="0"/>
        <w:autoSpaceDN w:val="0"/>
        <w:adjustRightInd w:val="0"/>
        <w:spacing w:line="276" w:lineRule="auto"/>
        <w:ind w:left="284"/>
        <w:textAlignment w:val="baseline"/>
        <w:rPr>
          <w:rFonts w:cstheme="minorHAnsi"/>
          <w:bCs/>
          <w:sz w:val="24"/>
          <w:szCs w:val="24"/>
        </w:rPr>
      </w:pPr>
      <w:r w:rsidRPr="00251750">
        <w:rPr>
          <w:rFonts w:cstheme="minorHAnsi"/>
          <w:bCs/>
          <w:sz w:val="24"/>
          <w:szCs w:val="24"/>
        </w:rPr>
        <w:t xml:space="preserve">Każdorazowy odbiór odpadów komunalnych będzie pisemnie potwierdzany przez przedstawiciela Zamawiającego i Wykonawcy (kierowca odbierający odpady). Potwierdzenie każdorazowo będzie sporządzone w dwóch egzemplarzach, dla każdej ze Stron, uwzględniając liczbę odebranych pojemników, rodzaj odebranych odpadów, datę i godzinę odbioru odpadów oraz czytelne podpisy osób ze strony Zamawiającego oraz Wykonawcy uczestniczących w odbiorze odpadów. </w:t>
      </w:r>
    </w:p>
    <w:p w14:paraId="19EFFE87" w14:textId="36DD9E19" w:rsidR="002F0BF6" w:rsidRPr="00251750" w:rsidRDefault="002F0BF6" w:rsidP="001D40BF">
      <w:pPr>
        <w:pStyle w:val="Akapitzlist"/>
        <w:numPr>
          <w:ilvl w:val="0"/>
          <w:numId w:val="22"/>
        </w:numPr>
        <w:overflowPunct w:val="0"/>
        <w:autoSpaceDE w:val="0"/>
        <w:autoSpaceDN w:val="0"/>
        <w:adjustRightInd w:val="0"/>
        <w:spacing w:line="276" w:lineRule="auto"/>
        <w:ind w:left="284"/>
        <w:textAlignment w:val="baseline"/>
        <w:rPr>
          <w:rFonts w:cstheme="minorHAnsi"/>
          <w:bCs/>
          <w:sz w:val="24"/>
          <w:szCs w:val="24"/>
        </w:rPr>
      </w:pPr>
      <w:r w:rsidRPr="00251750">
        <w:rPr>
          <w:rFonts w:cstheme="minorHAnsi"/>
          <w:bCs/>
          <w:sz w:val="24"/>
          <w:szCs w:val="24"/>
        </w:rPr>
        <w:t>Dla odpadów będących przedmiotem umowy</w:t>
      </w:r>
      <w:r w:rsidR="0003156C" w:rsidRPr="00251750">
        <w:rPr>
          <w:rFonts w:cstheme="minorHAnsi"/>
          <w:bCs/>
          <w:sz w:val="24"/>
          <w:szCs w:val="24"/>
        </w:rPr>
        <w:t xml:space="preserve"> (w przypadku takiej konieczności) </w:t>
      </w:r>
      <w:r w:rsidRPr="00251750">
        <w:rPr>
          <w:rFonts w:cstheme="minorHAnsi"/>
          <w:bCs/>
          <w:sz w:val="24"/>
          <w:szCs w:val="24"/>
        </w:rPr>
        <w:t xml:space="preserve"> zostanie przygotowana przez Zamawiającego stosowana Karta Przekazania Odpadów w „systemie BDO”, zgodnie z aktualnymi wymaganiami prawnymi w tym zakresie. Wykonawca jest zobowiązany przed przygotowaniem Karty Przekazania Odpadu przez Zamawiającego, przedstawić mu niezbędne dane do prawidłowego jej przygotowania.  </w:t>
      </w:r>
    </w:p>
    <w:p w14:paraId="27044288" w14:textId="012B7CEF" w:rsidR="002F0BF6" w:rsidRPr="00251750" w:rsidRDefault="002F0BF6" w:rsidP="001D40BF">
      <w:pPr>
        <w:pStyle w:val="Akapitzlist"/>
        <w:numPr>
          <w:ilvl w:val="0"/>
          <w:numId w:val="22"/>
        </w:numPr>
        <w:overflowPunct w:val="0"/>
        <w:autoSpaceDE w:val="0"/>
        <w:autoSpaceDN w:val="0"/>
        <w:adjustRightInd w:val="0"/>
        <w:spacing w:line="276" w:lineRule="auto"/>
        <w:ind w:left="284"/>
        <w:textAlignment w:val="baseline"/>
        <w:rPr>
          <w:rFonts w:cstheme="minorHAnsi"/>
          <w:bCs/>
          <w:sz w:val="24"/>
          <w:szCs w:val="24"/>
        </w:rPr>
      </w:pPr>
      <w:r w:rsidRPr="00251750">
        <w:rPr>
          <w:rFonts w:cstheme="minorHAnsi"/>
          <w:bCs/>
          <w:sz w:val="24"/>
          <w:szCs w:val="24"/>
        </w:rPr>
        <w:t>Wykonawca może powierzyć wykonanie części usług podwykonawcom pod warunkiem, że posiadają oni kwalifikacje do ich wykonania (potencjał osobowy i techniczny). Wykonywanie prac w podwykonawstwie nie zwalnia Wykonawcy z odpowiedzialności za wykonanie obowiązków wynikających z umowy i obowiązujących przepisów prawa. Wykonawca odpowiada za działania i zaniechania podwykonawców jak za własne.</w:t>
      </w:r>
    </w:p>
    <w:p w14:paraId="69792BCD" w14:textId="3FB275E7" w:rsidR="002F0BF6" w:rsidRPr="00251750" w:rsidRDefault="002F0BF6" w:rsidP="001D40BF">
      <w:pPr>
        <w:pStyle w:val="Akapitzlist"/>
        <w:numPr>
          <w:ilvl w:val="0"/>
          <w:numId w:val="22"/>
        </w:numPr>
        <w:overflowPunct w:val="0"/>
        <w:autoSpaceDE w:val="0"/>
        <w:autoSpaceDN w:val="0"/>
        <w:adjustRightInd w:val="0"/>
        <w:spacing w:line="276" w:lineRule="auto"/>
        <w:ind w:left="284"/>
        <w:textAlignment w:val="baseline"/>
        <w:rPr>
          <w:rFonts w:cstheme="minorHAnsi"/>
          <w:bCs/>
          <w:sz w:val="24"/>
          <w:szCs w:val="24"/>
        </w:rPr>
      </w:pPr>
      <w:r w:rsidRPr="00251750">
        <w:rPr>
          <w:rFonts w:cstheme="minorHAnsi"/>
          <w:bCs/>
          <w:sz w:val="24"/>
          <w:szCs w:val="24"/>
        </w:rPr>
        <w:t>Wszystkie dostarczone przez Wykonawcę pojemniki będą posiadać oznaczenie wskazujące na rodzaj odpadów w nich gromadzonych (identyfikujące ich zawartość).</w:t>
      </w:r>
    </w:p>
    <w:p w14:paraId="6BC5DA2E" w14:textId="77777777" w:rsidR="00A51259" w:rsidRPr="00251750" w:rsidRDefault="00A51259" w:rsidP="00A51259">
      <w:pPr>
        <w:pStyle w:val="Akapitzlist"/>
        <w:numPr>
          <w:ilvl w:val="0"/>
          <w:numId w:val="22"/>
        </w:numPr>
        <w:overflowPunct w:val="0"/>
        <w:autoSpaceDE w:val="0"/>
        <w:autoSpaceDN w:val="0"/>
        <w:adjustRightInd w:val="0"/>
        <w:spacing w:line="276" w:lineRule="auto"/>
        <w:ind w:left="284"/>
        <w:textAlignment w:val="baseline"/>
        <w:rPr>
          <w:rFonts w:cstheme="minorHAnsi"/>
          <w:bCs/>
          <w:sz w:val="24"/>
          <w:szCs w:val="24"/>
        </w:rPr>
      </w:pPr>
      <w:r w:rsidRPr="00251750">
        <w:rPr>
          <w:rFonts w:cstheme="minorHAnsi"/>
          <w:bCs/>
          <w:sz w:val="24"/>
          <w:szCs w:val="24"/>
        </w:rPr>
        <w:t xml:space="preserve">Dostarczone przez Wykonawcę pojemniki 1100 l będą czyste, szczelne, sprawne technicznie, zamykane, wyposażone w system jezdny. </w:t>
      </w:r>
    </w:p>
    <w:p w14:paraId="1AD4EEC6" w14:textId="10299990" w:rsidR="00A51259" w:rsidRPr="00251750" w:rsidRDefault="00A51259" w:rsidP="00A51259">
      <w:pPr>
        <w:pStyle w:val="Akapitzlist"/>
        <w:numPr>
          <w:ilvl w:val="0"/>
          <w:numId w:val="22"/>
        </w:numPr>
        <w:overflowPunct w:val="0"/>
        <w:autoSpaceDE w:val="0"/>
        <w:autoSpaceDN w:val="0"/>
        <w:adjustRightInd w:val="0"/>
        <w:spacing w:line="276" w:lineRule="auto"/>
        <w:ind w:left="284"/>
        <w:textAlignment w:val="baseline"/>
        <w:rPr>
          <w:rFonts w:cstheme="minorHAnsi"/>
          <w:bCs/>
          <w:sz w:val="24"/>
          <w:szCs w:val="24"/>
        </w:rPr>
      </w:pPr>
      <w:r w:rsidRPr="00251750">
        <w:rPr>
          <w:rFonts w:cstheme="minorHAnsi"/>
          <w:bCs/>
          <w:sz w:val="24"/>
          <w:szCs w:val="24"/>
        </w:rPr>
        <w:t>W przypadku uszkodzeń pojemników 1100 l, które mogą powstać podczas realizacji umowy, koszty napraw, wymiany, zakupu nowych pojemników ponosi Wykonawca.</w:t>
      </w:r>
    </w:p>
    <w:p w14:paraId="689253DA" w14:textId="13E627A3" w:rsidR="002F0BF6" w:rsidRPr="00251750" w:rsidRDefault="002F0BF6" w:rsidP="001D40BF">
      <w:pPr>
        <w:pStyle w:val="Akapitzlist"/>
        <w:numPr>
          <w:ilvl w:val="0"/>
          <w:numId w:val="22"/>
        </w:numPr>
        <w:overflowPunct w:val="0"/>
        <w:autoSpaceDE w:val="0"/>
        <w:autoSpaceDN w:val="0"/>
        <w:adjustRightInd w:val="0"/>
        <w:spacing w:line="276" w:lineRule="auto"/>
        <w:ind w:left="284"/>
        <w:textAlignment w:val="baseline"/>
        <w:rPr>
          <w:rFonts w:cstheme="minorHAnsi"/>
          <w:bCs/>
          <w:sz w:val="24"/>
          <w:szCs w:val="24"/>
        </w:rPr>
      </w:pPr>
      <w:r w:rsidRPr="00251750">
        <w:rPr>
          <w:rFonts w:cstheme="minorHAnsi"/>
          <w:bCs/>
          <w:sz w:val="24"/>
          <w:szCs w:val="24"/>
        </w:rPr>
        <w:t>Wykonawca w momencie odbioru odpadów od Zamawiającego przejmuje pełną odpowiedzialność prawną za odebrane odpady, ich zagospodarowania zgodnie z obowiązującymi przepisami.</w:t>
      </w:r>
    </w:p>
    <w:p w14:paraId="50A7C01D" w14:textId="23855E0E" w:rsidR="002F0BF6" w:rsidRPr="00251750" w:rsidRDefault="002F0BF6" w:rsidP="001D40BF">
      <w:pPr>
        <w:pStyle w:val="Akapitzlist"/>
        <w:numPr>
          <w:ilvl w:val="0"/>
          <w:numId w:val="22"/>
        </w:numPr>
        <w:overflowPunct w:val="0"/>
        <w:autoSpaceDE w:val="0"/>
        <w:autoSpaceDN w:val="0"/>
        <w:adjustRightInd w:val="0"/>
        <w:spacing w:line="276" w:lineRule="auto"/>
        <w:ind w:left="284"/>
        <w:textAlignment w:val="baseline"/>
        <w:rPr>
          <w:rFonts w:cstheme="minorHAnsi"/>
          <w:bCs/>
          <w:sz w:val="24"/>
          <w:szCs w:val="24"/>
        </w:rPr>
      </w:pPr>
      <w:r w:rsidRPr="00251750">
        <w:rPr>
          <w:rFonts w:cstheme="minorHAnsi"/>
          <w:bCs/>
          <w:sz w:val="24"/>
          <w:szCs w:val="24"/>
        </w:rPr>
        <w:t>Po upływie okresu obowiązywania umowy Zamawiający zwróci pojemniki Wykonawcy.</w:t>
      </w:r>
    </w:p>
    <w:p w14:paraId="4E820448" w14:textId="36F2F3E9" w:rsidR="002F0BF6" w:rsidRPr="00251750" w:rsidRDefault="002F0BF6" w:rsidP="001D40BF">
      <w:pPr>
        <w:pStyle w:val="Akapitzlist"/>
        <w:numPr>
          <w:ilvl w:val="0"/>
          <w:numId w:val="22"/>
        </w:numPr>
        <w:overflowPunct w:val="0"/>
        <w:autoSpaceDE w:val="0"/>
        <w:autoSpaceDN w:val="0"/>
        <w:adjustRightInd w:val="0"/>
        <w:spacing w:line="276" w:lineRule="auto"/>
        <w:ind w:left="284"/>
        <w:textAlignment w:val="baseline"/>
        <w:rPr>
          <w:rFonts w:cstheme="minorHAnsi"/>
          <w:bCs/>
          <w:sz w:val="24"/>
          <w:szCs w:val="24"/>
        </w:rPr>
      </w:pPr>
      <w:r w:rsidRPr="00251750">
        <w:rPr>
          <w:rFonts w:cstheme="minorHAnsi"/>
          <w:bCs/>
          <w:sz w:val="24"/>
          <w:szCs w:val="24"/>
        </w:rPr>
        <w:t>Wykonawca zobowiązuje się do pokrycia wszelkich kar, nałożonych na Zamawiającego, wynikających z</w:t>
      </w:r>
      <w:r w:rsidR="003D3ED4" w:rsidRPr="00251750">
        <w:rPr>
          <w:rFonts w:cstheme="minorHAnsi"/>
          <w:bCs/>
          <w:sz w:val="24"/>
          <w:szCs w:val="24"/>
        </w:rPr>
        <w:t> </w:t>
      </w:r>
      <w:r w:rsidRPr="00251750">
        <w:rPr>
          <w:rFonts w:cstheme="minorHAnsi"/>
          <w:bCs/>
          <w:sz w:val="24"/>
          <w:szCs w:val="24"/>
        </w:rPr>
        <w:t>nieprzestrzegania przez Wykonawcę obowiązujących przepisów prawa, przepisów bhp, ppoż., ochrony środowiska oraz zaleceń jednostek kontrolujących w zakresie świadczonych usług.</w:t>
      </w:r>
    </w:p>
    <w:p w14:paraId="1910A262" w14:textId="77777777" w:rsidR="00882C73" w:rsidRPr="00251750" w:rsidRDefault="002F0BF6" w:rsidP="001D40BF">
      <w:pPr>
        <w:pStyle w:val="Akapitzlist"/>
        <w:numPr>
          <w:ilvl w:val="0"/>
          <w:numId w:val="22"/>
        </w:numPr>
        <w:overflowPunct w:val="0"/>
        <w:autoSpaceDE w:val="0"/>
        <w:autoSpaceDN w:val="0"/>
        <w:adjustRightInd w:val="0"/>
        <w:spacing w:line="276" w:lineRule="auto"/>
        <w:ind w:left="284"/>
        <w:textAlignment w:val="baseline"/>
        <w:rPr>
          <w:rFonts w:cstheme="minorHAnsi"/>
          <w:bCs/>
          <w:sz w:val="24"/>
          <w:szCs w:val="24"/>
        </w:rPr>
      </w:pPr>
      <w:r w:rsidRPr="00251750">
        <w:rPr>
          <w:rFonts w:cstheme="minorHAnsi"/>
          <w:bCs/>
          <w:sz w:val="24"/>
          <w:szCs w:val="24"/>
        </w:rPr>
        <w:t>Zamawiający zastrzega, że podane orientacyjne liczby odbieranych pojemników są szacunkowe i mogą ulec zmianie w trakcie trwania umowy.</w:t>
      </w:r>
    </w:p>
    <w:p w14:paraId="4A75B70B" w14:textId="049C0686" w:rsidR="00882C73" w:rsidRPr="00251750" w:rsidRDefault="00882C73" w:rsidP="001D40BF">
      <w:pPr>
        <w:pStyle w:val="Akapitzlist"/>
        <w:numPr>
          <w:ilvl w:val="0"/>
          <w:numId w:val="22"/>
        </w:numPr>
        <w:overflowPunct w:val="0"/>
        <w:autoSpaceDE w:val="0"/>
        <w:autoSpaceDN w:val="0"/>
        <w:adjustRightInd w:val="0"/>
        <w:spacing w:line="276" w:lineRule="auto"/>
        <w:ind w:left="284"/>
        <w:textAlignment w:val="baseline"/>
        <w:rPr>
          <w:rFonts w:cstheme="minorHAnsi"/>
          <w:bCs/>
          <w:sz w:val="24"/>
          <w:szCs w:val="24"/>
        </w:rPr>
      </w:pPr>
      <w:r w:rsidRPr="00251750">
        <w:rPr>
          <w:rFonts w:cstheme="minorHAnsi"/>
          <w:bCs/>
          <w:sz w:val="24"/>
          <w:szCs w:val="24"/>
        </w:rPr>
        <w:t>Wykonawca dostarczy dodatkowe pojemniki o pojemności 1100 litrów na zmieszane odpady komunalne lub na biodegradowalne w trybie CITO tzn. do 5 godzin od zgłoszenia. Zamawiający zgłosi konieczność dostarczenia pojemników na wskazany przez Wykonawcę adres e-mail</w:t>
      </w:r>
      <w:r w:rsidR="00883195" w:rsidRPr="00251750">
        <w:rPr>
          <w:rFonts w:cstheme="minorHAnsi"/>
          <w:bCs/>
          <w:sz w:val="24"/>
          <w:szCs w:val="24"/>
        </w:rPr>
        <w:t>……………………………………..</w:t>
      </w:r>
      <w:r w:rsidRPr="00251750">
        <w:rPr>
          <w:rFonts w:cstheme="minorHAnsi"/>
          <w:bCs/>
          <w:sz w:val="24"/>
          <w:szCs w:val="24"/>
        </w:rPr>
        <w:t xml:space="preserve"> Dotyczy tylko dni roboczych(kryterium oceniane). </w:t>
      </w:r>
    </w:p>
    <w:p w14:paraId="0BEC9901" w14:textId="77777777" w:rsidR="003D3ED4" w:rsidRPr="001D40BF" w:rsidRDefault="003D3ED4" w:rsidP="001D40BF">
      <w:pPr>
        <w:tabs>
          <w:tab w:val="left" w:pos="720"/>
        </w:tabs>
        <w:spacing w:after="0" w:line="276" w:lineRule="auto"/>
        <w:ind w:left="720" w:hanging="720"/>
        <w:jc w:val="center"/>
        <w:rPr>
          <w:rFonts w:eastAsia="Times New Roman" w:cstheme="minorHAnsi"/>
          <w:b/>
          <w:sz w:val="24"/>
          <w:szCs w:val="24"/>
          <w:lang w:eastAsia="pl-PL"/>
        </w:rPr>
      </w:pPr>
    </w:p>
    <w:p w14:paraId="1280BF4D" w14:textId="497AED40" w:rsidR="00375439" w:rsidRPr="001D40BF" w:rsidRDefault="00375439" w:rsidP="001D40BF">
      <w:pPr>
        <w:tabs>
          <w:tab w:val="left" w:pos="720"/>
        </w:tabs>
        <w:spacing w:after="0" w:line="276" w:lineRule="auto"/>
        <w:ind w:left="720" w:hanging="720"/>
        <w:jc w:val="center"/>
        <w:rPr>
          <w:rFonts w:eastAsia="Times New Roman" w:cstheme="minorHAnsi"/>
          <w:b/>
          <w:sz w:val="24"/>
          <w:szCs w:val="24"/>
          <w:lang w:eastAsia="pl-PL"/>
        </w:rPr>
      </w:pPr>
      <w:r w:rsidRPr="001D40BF">
        <w:rPr>
          <w:rFonts w:eastAsia="Times New Roman" w:cstheme="minorHAnsi"/>
          <w:b/>
          <w:sz w:val="24"/>
          <w:szCs w:val="24"/>
          <w:lang w:eastAsia="pl-PL"/>
        </w:rPr>
        <w:t>§ 6</w:t>
      </w:r>
    </w:p>
    <w:p w14:paraId="7037A9A9" w14:textId="1582885A" w:rsidR="00375439" w:rsidRPr="001D40BF" w:rsidRDefault="00375439" w:rsidP="001D40BF">
      <w:pPr>
        <w:numPr>
          <w:ilvl w:val="0"/>
          <w:numId w:val="13"/>
        </w:numPr>
        <w:tabs>
          <w:tab w:val="left" w:pos="426"/>
        </w:tabs>
        <w:spacing w:after="0" w:line="276" w:lineRule="auto"/>
        <w:ind w:left="284"/>
        <w:contextualSpacing/>
        <w:rPr>
          <w:rFonts w:eastAsia="Times New Roman" w:cstheme="minorHAnsi"/>
          <w:sz w:val="24"/>
          <w:szCs w:val="24"/>
          <w:lang w:eastAsia="pl-PL"/>
        </w:rPr>
      </w:pPr>
      <w:r w:rsidRPr="001D40BF">
        <w:rPr>
          <w:rFonts w:cstheme="minorHAnsi"/>
          <w:sz w:val="24"/>
          <w:szCs w:val="24"/>
        </w:rPr>
        <w:t xml:space="preserve">Osobami odpowiedzialnymi za realizację umowy ze strony Zamawiającego dotyczących realizacji usługi są: Specjalista ds. Ochrony Środowiska tel. 67 210 62 46 lub </w:t>
      </w:r>
      <w:r w:rsidR="007A5057">
        <w:rPr>
          <w:rFonts w:cstheme="minorHAnsi"/>
          <w:sz w:val="24"/>
          <w:szCs w:val="24"/>
        </w:rPr>
        <w:t>Kierownik Działu Elektrotechnicznego tel. 67 210 62 50</w:t>
      </w:r>
    </w:p>
    <w:p w14:paraId="2274BD8B" w14:textId="115F0DA0" w:rsidR="00375439" w:rsidRPr="001D40BF" w:rsidRDefault="00375439" w:rsidP="001D40BF">
      <w:pPr>
        <w:numPr>
          <w:ilvl w:val="0"/>
          <w:numId w:val="13"/>
        </w:numPr>
        <w:tabs>
          <w:tab w:val="left" w:pos="426"/>
        </w:tabs>
        <w:spacing w:after="0" w:line="276" w:lineRule="auto"/>
        <w:ind w:left="284"/>
        <w:contextualSpacing/>
        <w:rPr>
          <w:rFonts w:eastAsia="Times New Roman" w:cstheme="minorHAnsi"/>
          <w:sz w:val="24"/>
          <w:szCs w:val="24"/>
          <w:lang w:eastAsia="pl-PL"/>
        </w:rPr>
      </w:pPr>
      <w:r w:rsidRPr="001D40BF">
        <w:rPr>
          <w:rFonts w:cstheme="minorHAnsi"/>
          <w:sz w:val="24"/>
          <w:szCs w:val="24"/>
        </w:rPr>
        <w:t>Osobami odpowiedzialnymi za realizację umowy ze strony Wykonawcy: …………………………… tel.</w:t>
      </w:r>
      <w:r w:rsidR="00251750">
        <w:rPr>
          <w:rFonts w:cstheme="minorHAnsi"/>
          <w:sz w:val="24"/>
          <w:szCs w:val="24"/>
        </w:rPr>
        <w:t> </w:t>
      </w:r>
      <w:r w:rsidRPr="001D40BF">
        <w:rPr>
          <w:rFonts w:cstheme="minorHAnsi"/>
          <w:sz w:val="24"/>
          <w:szCs w:val="24"/>
        </w:rPr>
        <w:t>……………………, adres e-mail: ………………………….</w:t>
      </w:r>
    </w:p>
    <w:p w14:paraId="73984ECA" w14:textId="77777777" w:rsidR="00375439" w:rsidRPr="001D40BF" w:rsidRDefault="00375439" w:rsidP="001D40BF">
      <w:pPr>
        <w:tabs>
          <w:tab w:val="num" w:pos="720"/>
        </w:tabs>
        <w:spacing w:after="0" w:line="276" w:lineRule="auto"/>
        <w:ind w:left="284" w:hanging="720"/>
        <w:rPr>
          <w:rFonts w:eastAsia="Times New Roman" w:cstheme="minorHAnsi"/>
          <w:b/>
          <w:bCs/>
          <w:sz w:val="24"/>
          <w:szCs w:val="24"/>
          <w:lang w:eastAsia="pl-PL"/>
        </w:rPr>
      </w:pPr>
    </w:p>
    <w:p w14:paraId="35139EA8" w14:textId="77777777" w:rsidR="00375439" w:rsidRPr="001D40BF" w:rsidRDefault="00375439" w:rsidP="001D40BF">
      <w:pPr>
        <w:tabs>
          <w:tab w:val="num" w:pos="720"/>
        </w:tabs>
        <w:spacing w:after="0" w:line="276" w:lineRule="auto"/>
        <w:ind w:left="720" w:hanging="720"/>
        <w:jc w:val="center"/>
        <w:rPr>
          <w:rFonts w:eastAsia="Times New Roman" w:cstheme="minorHAnsi"/>
          <w:b/>
          <w:bCs/>
          <w:sz w:val="24"/>
          <w:szCs w:val="24"/>
          <w:lang w:eastAsia="pl-PL"/>
        </w:rPr>
      </w:pPr>
      <w:r w:rsidRPr="001D40BF">
        <w:rPr>
          <w:rFonts w:eastAsia="Times New Roman" w:cstheme="minorHAnsi"/>
          <w:b/>
          <w:bCs/>
          <w:sz w:val="24"/>
          <w:szCs w:val="24"/>
          <w:lang w:eastAsia="pl-PL"/>
        </w:rPr>
        <w:t>§ 7</w:t>
      </w:r>
    </w:p>
    <w:p w14:paraId="4CBA75DC" w14:textId="77777777" w:rsidR="00375439" w:rsidRPr="001D40BF" w:rsidRDefault="00375439" w:rsidP="001D40BF">
      <w:pPr>
        <w:overflowPunct w:val="0"/>
        <w:autoSpaceDE w:val="0"/>
        <w:autoSpaceDN w:val="0"/>
        <w:adjustRightInd w:val="0"/>
        <w:spacing w:after="0" w:line="276" w:lineRule="auto"/>
        <w:textAlignment w:val="baseline"/>
        <w:rPr>
          <w:rFonts w:eastAsia="Times New Roman" w:cstheme="minorHAnsi"/>
          <w:b/>
          <w:sz w:val="24"/>
          <w:szCs w:val="24"/>
          <w:lang w:eastAsia="pl-PL"/>
        </w:rPr>
      </w:pPr>
      <w:r w:rsidRPr="001D40BF">
        <w:rPr>
          <w:rFonts w:eastAsia="Times New Roman" w:cstheme="minorHAnsi"/>
          <w:b/>
          <w:sz w:val="24"/>
          <w:szCs w:val="24"/>
          <w:highlight w:val="lightGray"/>
          <w:lang w:eastAsia="pl-PL"/>
        </w:rPr>
        <w:t>KARY UMOWNE</w:t>
      </w:r>
    </w:p>
    <w:p w14:paraId="214E4E30" w14:textId="44164B24" w:rsidR="001C3758" w:rsidRPr="001D40BF" w:rsidRDefault="001C3758" w:rsidP="001D40BF">
      <w:pPr>
        <w:numPr>
          <w:ilvl w:val="0"/>
          <w:numId w:val="14"/>
        </w:numPr>
        <w:tabs>
          <w:tab w:val="left" w:pos="426"/>
        </w:tabs>
        <w:spacing w:after="0" w:line="276" w:lineRule="auto"/>
        <w:ind w:left="284"/>
        <w:contextualSpacing/>
        <w:rPr>
          <w:rFonts w:cstheme="minorHAnsi"/>
          <w:color w:val="000000"/>
          <w:sz w:val="24"/>
          <w:szCs w:val="24"/>
        </w:rPr>
      </w:pPr>
      <w:r w:rsidRPr="001D40BF">
        <w:rPr>
          <w:rFonts w:cstheme="minorHAnsi"/>
          <w:color w:val="000000"/>
          <w:sz w:val="24"/>
          <w:szCs w:val="24"/>
        </w:rPr>
        <w:t>Strony ustalają kary umowne mające zastosowanie w następujących przypadkach:</w:t>
      </w:r>
    </w:p>
    <w:p w14:paraId="305F4425" w14:textId="76425489" w:rsidR="001C3758" w:rsidRPr="001D40BF" w:rsidRDefault="001C3758" w:rsidP="001D40BF">
      <w:pPr>
        <w:pStyle w:val="Akapitzlist"/>
        <w:numPr>
          <w:ilvl w:val="0"/>
          <w:numId w:val="28"/>
        </w:numPr>
        <w:tabs>
          <w:tab w:val="left" w:pos="426"/>
        </w:tabs>
        <w:spacing w:after="0" w:line="276" w:lineRule="auto"/>
        <w:rPr>
          <w:rFonts w:cstheme="minorHAnsi"/>
          <w:color w:val="000000"/>
          <w:sz w:val="24"/>
          <w:szCs w:val="24"/>
        </w:rPr>
      </w:pPr>
      <w:r w:rsidRPr="001D40BF">
        <w:rPr>
          <w:rFonts w:cstheme="minorHAnsi"/>
          <w:color w:val="000000"/>
          <w:sz w:val="24"/>
          <w:szCs w:val="24"/>
        </w:rPr>
        <w:t xml:space="preserve">niewykonania usługi w terminach określonych w § </w:t>
      </w:r>
      <w:r w:rsidR="00CF2108" w:rsidRPr="001D40BF">
        <w:rPr>
          <w:rFonts w:cstheme="minorHAnsi"/>
          <w:color w:val="000000"/>
          <w:sz w:val="24"/>
          <w:szCs w:val="24"/>
        </w:rPr>
        <w:t>5 ust. 4</w:t>
      </w:r>
      <w:r w:rsidRPr="001D40BF">
        <w:rPr>
          <w:rFonts w:cstheme="minorHAnsi"/>
          <w:color w:val="000000"/>
          <w:sz w:val="24"/>
          <w:szCs w:val="24"/>
        </w:rPr>
        <w:t xml:space="preserve"> Wykonawca zapłaci Zamawiającemu karę umowną w wysokości 0,01% wartości brutto </w:t>
      </w:r>
      <w:r w:rsidR="00CF2108" w:rsidRPr="001D40BF">
        <w:rPr>
          <w:rFonts w:cstheme="minorHAnsi"/>
          <w:color w:val="000000"/>
          <w:sz w:val="24"/>
          <w:szCs w:val="24"/>
        </w:rPr>
        <w:t>faktury</w:t>
      </w:r>
      <w:r w:rsidRPr="001D40BF">
        <w:rPr>
          <w:rFonts w:cstheme="minorHAnsi"/>
          <w:color w:val="000000"/>
          <w:sz w:val="24"/>
          <w:szCs w:val="24"/>
        </w:rPr>
        <w:t xml:space="preserve"> za każdą godzinę zwłoki w odbiorze odpadów,</w:t>
      </w:r>
    </w:p>
    <w:p w14:paraId="184703C1" w14:textId="2D8C50C6" w:rsidR="001C3758" w:rsidRPr="001D40BF" w:rsidRDefault="00375439" w:rsidP="001D40BF">
      <w:pPr>
        <w:pStyle w:val="Akapitzlist"/>
        <w:numPr>
          <w:ilvl w:val="0"/>
          <w:numId w:val="28"/>
        </w:numPr>
        <w:tabs>
          <w:tab w:val="left" w:pos="426"/>
        </w:tabs>
        <w:spacing w:after="0" w:line="276" w:lineRule="auto"/>
        <w:rPr>
          <w:rFonts w:cstheme="minorHAnsi"/>
          <w:color w:val="000000"/>
          <w:sz w:val="24"/>
          <w:szCs w:val="24"/>
        </w:rPr>
      </w:pPr>
      <w:r w:rsidRPr="001D40BF">
        <w:rPr>
          <w:rFonts w:cstheme="minorHAnsi"/>
          <w:color w:val="000000"/>
          <w:sz w:val="24"/>
          <w:szCs w:val="24"/>
        </w:rPr>
        <w:t xml:space="preserve">niewykonania przedmiotu umowy w terminie określonym w § </w:t>
      </w:r>
      <w:r w:rsidR="00F34A4C" w:rsidRPr="001D40BF">
        <w:rPr>
          <w:rFonts w:cstheme="minorHAnsi"/>
          <w:color w:val="000000"/>
          <w:sz w:val="24"/>
          <w:szCs w:val="24"/>
        </w:rPr>
        <w:t>5</w:t>
      </w:r>
      <w:r w:rsidRPr="001D40BF">
        <w:rPr>
          <w:rFonts w:cstheme="minorHAnsi"/>
          <w:color w:val="000000"/>
          <w:sz w:val="24"/>
          <w:szCs w:val="24"/>
        </w:rPr>
        <w:t xml:space="preserve"> ust. </w:t>
      </w:r>
      <w:r w:rsidR="00CF2108" w:rsidRPr="001D40BF">
        <w:rPr>
          <w:rFonts w:cstheme="minorHAnsi"/>
          <w:color w:val="000000"/>
          <w:sz w:val="24"/>
          <w:szCs w:val="24"/>
        </w:rPr>
        <w:t>6</w:t>
      </w:r>
      <w:r w:rsidR="00F34A4C" w:rsidRPr="001D40BF">
        <w:rPr>
          <w:rFonts w:cstheme="minorHAnsi"/>
          <w:color w:val="000000"/>
          <w:sz w:val="24"/>
          <w:szCs w:val="24"/>
        </w:rPr>
        <w:t xml:space="preserve"> i/lub ust.</w:t>
      </w:r>
      <w:r w:rsidRPr="001D40BF">
        <w:rPr>
          <w:rFonts w:cstheme="minorHAnsi"/>
          <w:color w:val="000000"/>
          <w:sz w:val="24"/>
          <w:szCs w:val="24"/>
        </w:rPr>
        <w:t xml:space="preserve"> </w:t>
      </w:r>
      <w:r w:rsidR="00F34A4C" w:rsidRPr="001D40BF">
        <w:rPr>
          <w:rFonts w:cstheme="minorHAnsi"/>
          <w:color w:val="000000"/>
          <w:sz w:val="24"/>
          <w:szCs w:val="24"/>
        </w:rPr>
        <w:t>7</w:t>
      </w:r>
      <w:r w:rsidR="00C75B03" w:rsidRPr="001D40BF">
        <w:rPr>
          <w:rFonts w:cstheme="minorHAnsi"/>
          <w:color w:val="000000"/>
          <w:sz w:val="24"/>
          <w:szCs w:val="24"/>
        </w:rPr>
        <w:t xml:space="preserve"> </w:t>
      </w:r>
      <w:r w:rsidRPr="001D40BF">
        <w:rPr>
          <w:rFonts w:cstheme="minorHAnsi"/>
          <w:color w:val="000000"/>
          <w:sz w:val="24"/>
          <w:szCs w:val="24"/>
        </w:rPr>
        <w:t xml:space="preserve">Wykonawca zapłaci Zamawiającemu karę umowną w wysokości 1% wartości brutto faktury, za każdy rozpoczęty dzień zwłoki. </w:t>
      </w:r>
    </w:p>
    <w:p w14:paraId="7CF74DD7" w14:textId="1D8E0183" w:rsidR="00375439" w:rsidRPr="001D40BF" w:rsidRDefault="00375439" w:rsidP="001D40BF">
      <w:pPr>
        <w:pStyle w:val="Akapitzlist"/>
        <w:numPr>
          <w:ilvl w:val="0"/>
          <w:numId w:val="28"/>
        </w:numPr>
        <w:tabs>
          <w:tab w:val="left" w:pos="426"/>
        </w:tabs>
        <w:spacing w:after="0" w:line="276" w:lineRule="auto"/>
        <w:rPr>
          <w:rFonts w:cstheme="minorHAnsi"/>
          <w:color w:val="000000"/>
          <w:sz w:val="24"/>
          <w:szCs w:val="24"/>
        </w:rPr>
      </w:pPr>
      <w:r w:rsidRPr="001D40BF">
        <w:rPr>
          <w:rFonts w:cstheme="minorHAnsi"/>
          <w:color w:val="000000"/>
          <w:sz w:val="24"/>
          <w:szCs w:val="24"/>
        </w:rPr>
        <w:t>odstąpienia od umowy z winy Wykonawcy lub Zamawiającego druga strona może dochodzić od</w:t>
      </w:r>
      <w:r w:rsidR="000C2255">
        <w:rPr>
          <w:rFonts w:cstheme="minorHAnsi"/>
          <w:color w:val="000000"/>
          <w:sz w:val="24"/>
          <w:szCs w:val="24"/>
        </w:rPr>
        <w:t> </w:t>
      </w:r>
      <w:r w:rsidRPr="001D40BF">
        <w:rPr>
          <w:rFonts w:cstheme="minorHAnsi"/>
          <w:color w:val="000000"/>
          <w:sz w:val="24"/>
          <w:szCs w:val="24"/>
        </w:rPr>
        <w:t xml:space="preserve">strony winnej kary umownej w wysokości 10% wartości brutto umowy. </w:t>
      </w:r>
    </w:p>
    <w:p w14:paraId="0097BECD" w14:textId="7A5EBF84" w:rsidR="001C3758" w:rsidRPr="001D40BF" w:rsidRDefault="001C3758" w:rsidP="001D40BF">
      <w:pPr>
        <w:pStyle w:val="Akapitzlist"/>
        <w:numPr>
          <w:ilvl w:val="0"/>
          <w:numId w:val="28"/>
        </w:numPr>
        <w:tabs>
          <w:tab w:val="left" w:pos="426"/>
        </w:tabs>
        <w:spacing w:after="0" w:line="276" w:lineRule="auto"/>
        <w:rPr>
          <w:rFonts w:cstheme="minorHAnsi"/>
          <w:color w:val="000000"/>
          <w:sz w:val="24"/>
          <w:szCs w:val="24"/>
        </w:rPr>
      </w:pPr>
      <w:r w:rsidRPr="001D40BF">
        <w:rPr>
          <w:rFonts w:cstheme="minorHAnsi"/>
          <w:color w:val="000000"/>
          <w:sz w:val="24"/>
          <w:szCs w:val="24"/>
        </w:rPr>
        <w:t xml:space="preserve">w przypadku określonym w § </w:t>
      </w:r>
      <w:r w:rsidR="00CF2108" w:rsidRPr="001D40BF">
        <w:rPr>
          <w:rFonts w:cstheme="minorHAnsi"/>
          <w:color w:val="000000"/>
          <w:sz w:val="24"/>
          <w:szCs w:val="24"/>
        </w:rPr>
        <w:t xml:space="preserve">7 ust. </w:t>
      </w:r>
      <w:r w:rsidRPr="001D40BF">
        <w:rPr>
          <w:rFonts w:cstheme="minorHAnsi"/>
          <w:color w:val="000000"/>
          <w:sz w:val="24"/>
          <w:szCs w:val="24"/>
        </w:rPr>
        <w:t>1</w:t>
      </w:r>
      <w:r w:rsidR="00CF2108" w:rsidRPr="001D40BF">
        <w:rPr>
          <w:rFonts w:cstheme="minorHAnsi"/>
          <w:color w:val="000000"/>
          <w:sz w:val="24"/>
          <w:szCs w:val="24"/>
        </w:rPr>
        <w:t xml:space="preserve"> pkt. a</w:t>
      </w:r>
      <w:r w:rsidRPr="001D40BF">
        <w:rPr>
          <w:rFonts w:cstheme="minorHAnsi"/>
          <w:color w:val="000000"/>
          <w:sz w:val="24"/>
          <w:szCs w:val="24"/>
        </w:rPr>
        <w:t>, gdy zwłoka w wykonaniu usługi przekroczy 24 godziny, Zamawiającemu przysługuje prawo przekazania odpadów innemu odbiorcy na koszt Wykonawcy;</w:t>
      </w:r>
    </w:p>
    <w:p w14:paraId="1FE6368C" w14:textId="44132557" w:rsidR="00CF2108" w:rsidRPr="001D40BF" w:rsidRDefault="00CF2108" w:rsidP="001D40BF">
      <w:pPr>
        <w:numPr>
          <w:ilvl w:val="0"/>
          <w:numId w:val="28"/>
        </w:numPr>
        <w:tabs>
          <w:tab w:val="left" w:pos="426"/>
        </w:tabs>
        <w:spacing w:after="0" w:line="276" w:lineRule="auto"/>
        <w:contextualSpacing/>
        <w:rPr>
          <w:rFonts w:cstheme="minorHAnsi"/>
          <w:color w:val="000000"/>
          <w:sz w:val="24"/>
          <w:szCs w:val="24"/>
        </w:rPr>
      </w:pPr>
      <w:r w:rsidRPr="001D40BF">
        <w:rPr>
          <w:rFonts w:cstheme="minorHAnsi"/>
          <w:color w:val="000000"/>
          <w:sz w:val="24"/>
          <w:szCs w:val="24"/>
        </w:rPr>
        <w:t>nieprzestrzegania zasad BHP, porządku na terenach świadczenia usług stanowiących przedmiot Umowy Wykonawca zapłaci Zamawiającemu karę umowną w kwocie 500 złotych brutto</w:t>
      </w:r>
      <w:r w:rsidRPr="001D40BF">
        <w:rPr>
          <w:rFonts w:cstheme="minorHAnsi"/>
          <w:b/>
          <w:bCs/>
          <w:color w:val="000000"/>
          <w:sz w:val="24"/>
          <w:szCs w:val="24"/>
        </w:rPr>
        <w:t xml:space="preserve"> </w:t>
      </w:r>
      <w:r w:rsidRPr="001D40BF">
        <w:rPr>
          <w:rFonts w:cstheme="minorHAnsi"/>
          <w:color w:val="000000"/>
          <w:sz w:val="24"/>
          <w:szCs w:val="24"/>
        </w:rPr>
        <w:t>(pięćset złotych), za każde stwierdzone naruszenie.</w:t>
      </w:r>
    </w:p>
    <w:p w14:paraId="36722C4A" w14:textId="77777777" w:rsidR="00375439" w:rsidRPr="001D40BF" w:rsidRDefault="00375439" w:rsidP="001D40BF">
      <w:pPr>
        <w:numPr>
          <w:ilvl w:val="0"/>
          <w:numId w:val="14"/>
        </w:numPr>
        <w:tabs>
          <w:tab w:val="left" w:pos="426"/>
        </w:tabs>
        <w:spacing w:after="0" w:line="276" w:lineRule="auto"/>
        <w:ind w:left="284"/>
        <w:contextualSpacing/>
        <w:rPr>
          <w:rFonts w:cstheme="minorHAnsi"/>
          <w:color w:val="000000"/>
          <w:sz w:val="24"/>
          <w:szCs w:val="24"/>
        </w:rPr>
      </w:pPr>
      <w:r w:rsidRPr="001D40BF">
        <w:rPr>
          <w:rFonts w:cstheme="minorHAnsi"/>
          <w:color w:val="000000"/>
          <w:sz w:val="24"/>
          <w:szCs w:val="24"/>
        </w:rPr>
        <w:t xml:space="preserve">Jeżeli wysokość szkody przekracza wysokość kary umownej, Zamawiający zastrzega sobie prawo dochodzenia na drodze sądowej odszkodowania przekraczającego wysokość kary. </w:t>
      </w:r>
    </w:p>
    <w:p w14:paraId="638195DE" w14:textId="00C9EAB0" w:rsidR="00F34A4C" w:rsidRPr="009762B5" w:rsidRDefault="00F34A4C" w:rsidP="009762B5">
      <w:pPr>
        <w:numPr>
          <w:ilvl w:val="0"/>
          <w:numId w:val="14"/>
        </w:numPr>
        <w:tabs>
          <w:tab w:val="left" w:pos="426"/>
        </w:tabs>
        <w:spacing w:after="0" w:line="276" w:lineRule="auto"/>
        <w:ind w:left="284"/>
        <w:contextualSpacing/>
        <w:rPr>
          <w:rFonts w:cstheme="minorHAnsi"/>
          <w:color w:val="000000"/>
          <w:sz w:val="24"/>
          <w:szCs w:val="24"/>
        </w:rPr>
      </w:pPr>
      <w:r w:rsidRPr="001D40BF">
        <w:rPr>
          <w:rFonts w:cstheme="minorHAnsi"/>
          <w:sz w:val="24"/>
          <w:szCs w:val="24"/>
        </w:rPr>
        <w:t>Łączna maksymalna wysokość wszystkich kar umownych nie może przekraczać 20% wartości umownej brutto.</w:t>
      </w:r>
    </w:p>
    <w:p w14:paraId="5E0FC2F3" w14:textId="77777777" w:rsidR="00375439" w:rsidRPr="001D40BF" w:rsidRDefault="00375439" w:rsidP="001D40BF">
      <w:pPr>
        <w:tabs>
          <w:tab w:val="num" w:pos="720"/>
        </w:tabs>
        <w:overflowPunct w:val="0"/>
        <w:autoSpaceDE w:val="0"/>
        <w:autoSpaceDN w:val="0"/>
        <w:adjustRightInd w:val="0"/>
        <w:spacing w:after="0" w:line="276" w:lineRule="auto"/>
        <w:ind w:left="720" w:hanging="720"/>
        <w:jc w:val="center"/>
        <w:textAlignment w:val="baseline"/>
        <w:rPr>
          <w:rFonts w:eastAsia="Times New Roman" w:cstheme="minorHAnsi"/>
          <w:b/>
          <w:bCs/>
          <w:sz w:val="24"/>
          <w:szCs w:val="24"/>
          <w:lang w:eastAsia="pl-PL"/>
        </w:rPr>
      </w:pPr>
      <w:r w:rsidRPr="001D40BF">
        <w:rPr>
          <w:rFonts w:eastAsia="Times New Roman" w:cstheme="minorHAnsi"/>
          <w:b/>
          <w:bCs/>
          <w:sz w:val="24"/>
          <w:szCs w:val="24"/>
          <w:lang w:eastAsia="pl-PL"/>
        </w:rPr>
        <w:t>§ 8</w:t>
      </w:r>
    </w:p>
    <w:p w14:paraId="1DB6C8D5" w14:textId="77777777" w:rsidR="00375439" w:rsidRPr="001D40BF" w:rsidRDefault="00375439" w:rsidP="001D40BF">
      <w:pPr>
        <w:tabs>
          <w:tab w:val="num" w:pos="720"/>
        </w:tabs>
        <w:overflowPunct w:val="0"/>
        <w:autoSpaceDE w:val="0"/>
        <w:autoSpaceDN w:val="0"/>
        <w:adjustRightInd w:val="0"/>
        <w:spacing w:after="0" w:line="276" w:lineRule="auto"/>
        <w:ind w:left="720" w:hanging="720"/>
        <w:jc w:val="left"/>
        <w:textAlignment w:val="baseline"/>
        <w:rPr>
          <w:rFonts w:eastAsia="Times New Roman" w:cstheme="minorHAnsi"/>
          <w:b/>
          <w:sz w:val="24"/>
          <w:szCs w:val="24"/>
          <w:lang w:eastAsia="pl-PL"/>
        </w:rPr>
      </w:pPr>
      <w:r w:rsidRPr="001D40BF">
        <w:rPr>
          <w:rFonts w:eastAsia="Times New Roman" w:cstheme="minorHAnsi"/>
          <w:b/>
          <w:sz w:val="24"/>
          <w:szCs w:val="24"/>
          <w:highlight w:val="lightGray"/>
          <w:lang w:eastAsia="pl-PL"/>
        </w:rPr>
        <w:t>ODSTĄPIENIE I ROZWIĄZANIE UMOWY</w:t>
      </w:r>
    </w:p>
    <w:p w14:paraId="08436415" w14:textId="6912B9DB" w:rsidR="00375439" w:rsidRPr="001D40BF" w:rsidRDefault="00375439" w:rsidP="001D40BF">
      <w:pPr>
        <w:numPr>
          <w:ilvl w:val="0"/>
          <w:numId w:val="15"/>
        </w:numPr>
        <w:tabs>
          <w:tab w:val="num" w:pos="426"/>
        </w:tabs>
        <w:overflowPunct w:val="0"/>
        <w:autoSpaceDE w:val="0"/>
        <w:autoSpaceDN w:val="0"/>
        <w:adjustRightInd w:val="0"/>
        <w:spacing w:after="0" w:line="276" w:lineRule="auto"/>
        <w:ind w:left="284"/>
        <w:contextualSpacing/>
        <w:textAlignment w:val="baseline"/>
        <w:rPr>
          <w:rFonts w:eastAsia="Times New Roman" w:cstheme="minorHAnsi"/>
          <w:bCs/>
          <w:sz w:val="24"/>
          <w:szCs w:val="24"/>
          <w:lang w:eastAsia="pl-PL"/>
        </w:rPr>
      </w:pPr>
      <w:r w:rsidRPr="001D40BF">
        <w:rPr>
          <w:rFonts w:eastAsia="Times New Roman" w:cstheme="minorHAnsi"/>
          <w:bCs/>
          <w:sz w:val="24"/>
          <w:szCs w:val="24"/>
          <w:lang w:eastAsia="pl-PL"/>
        </w:rPr>
        <w:t>Zamawiający może odstąpić od umowy lub jej części, z przyczyn leżących po stronie Wykonawcy w</w:t>
      </w:r>
      <w:r w:rsidR="000C2255">
        <w:rPr>
          <w:rFonts w:eastAsia="Times New Roman" w:cstheme="minorHAnsi"/>
          <w:bCs/>
          <w:sz w:val="24"/>
          <w:szCs w:val="24"/>
          <w:lang w:eastAsia="pl-PL"/>
        </w:rPr>
        <w:t> </w:t>
      </w:r>
      <w:r w:rsidRPr="001D40BF">
        <w:rPr>
          <w:rFonts w:eastAsia="Times New Roman" w:cstheme="minorHAnsi"/>
          <w:bCs/>
          <w:sz w:val="24"/>
          <w:szCs w:val="24"/>
          <w:lang w:eastAsia="pl-PL"/>
        </w:rPr>
        <w:t>szczególności w przypadkach:</w:t>
      </w:r>
    </w:p>
    <w:p w14:paraId="1C631ECC" w14:textId="77777777" w:rsidR="00375439" w:rsidRPr="001D40BF" w:rsidRDefault="00375439" w:rsidP="001D40BF">
      <w:pPr>
        <w:numPr>
          <w:ilvl w:val="1"/>
          <w:numId w:val="1"/>
        </w:numPr>
        <w:tabs>
          <w:tab w:val="clear" w:pos="1260"/>
          <w:tab w:val="num" w:pos="1134"/>
        </w:tabs>
        <w:spacing w:line="276" w:lineRule="auto"/>
        <w:ind w:left="709"/>
        <w:contextualSpacing/>
        <w:rPr>
          <w:rFonts w:eastAsia="Times New Roman" w:cstheme="minorHAnsi"/>
          <w:bCs/>
          <w:sz w:val="24"/>
          <w:szCs w:val="24"/>
          <w:lang w:eastAsia="pl-PL"/>
        </w:rPr>
      </w:pPr>
      <w:r w:rsidRPr="001D40BF">
        <w:rPr>
          <w:rFonts w:eastAsia="Times New Roman" w:cstheme="minorHAnsi"/>
          <w:bCs/>
          <w:sz w:val="24"/>
          <w:szCs w:val="24"/>
          <w:lang w:eastAsia="pl-PL"/>
        </w:rPr>
        <w:t>gdy Wykonawca narusza postanowienia umowy lub wykonuje ją nienależycie i pomimo wezwania nie przystępuje do należytego wykonania umowy</w:t>
      </w:r>
    </w:p>
    <w:p w14:paraId="21A12F2F" w14:textId="77777777" w:rsidR="00375439" w:rsidRPr="001D40BF" w:rsidRDefault="00375439" w:rsidP="001D40BF">
      <w:pPr>
        <w:numPr>
          <w:ilvl w:val="1"/>
          <w:numId w:val="1"/>
        </w:numPr>
        <w:tabs>
          <w:tab w:val="clear" w:pos="1260"/>
          <w:tab w:val="num" w:pos="720"/>
        </w:tabs>
        <w:overflowPunct w:val="0"/>
        <w:autoSpaceDE w:val="0"/>
        <w:autoSpaceDN w:val="0"/>
        <w:adjustRightInd w:val="0"/>
        <w:spacing w:after="0" w:line="276" w:lineRule="auto"/>
        <w:ind w:left="709"/>
        <w:contextualSpacing/>
        <w:textAlignment w:val="baseline"/>
        <w:rPr>
          <w:rFonts w:eastAsia="Times New Roman" w:cstheme="minorHAnsi"/>
          <w:bCs/>
          <w:sz w:val="24"/>
          <w:szCs w:val="24"/>
          <w:lang w:eastAsia="pl-PL"/>
        </w:rPr>
      </w:pPr>
      <w:r w:rsidRPr="001D40BF">
        <w:rPr>
          <w:rFonts w:eastAsia="Times New Roman" w:cstheme="minorHAnsi"/>
          <w:bCs/>
          <w:sz w:val="24"/>
          <w:szCs w:val="24"/>
          <w:lang w:eastAsia="pl-PL"/>
        </w:rPr>
        <w:t>stwierdzenie przez Zamawiającego wady fizycznej lub prawnej przedmiotu umowy,</w:t>
      </w:r>
    </w:p>
    <w:p w14:paraId="5AAB5E66" w14:textId="492A38AE" w:rsidR="00375439" w:rsidRPr="001D40BF" w:rsidRDefault="00375439" w:rsidP="001D40BF">
      <w:pPr>
        <w:numPr>
          <w:ilvl w:val="1"/>
          <w:numId w:val="1"/>
        </w:numPr>
        <w:tabs>
          <w:tab w:val="clear" w:pos="1260"/>
          <w:tab w:val="num" w:pos="720"/>
        </w:tabs>
        <w:overflowPunct w:val="0"/>
        <w:autoSpaceDE w:val="0"/>
        <w:autoSpaceDN w:val="0"/>
        <w:adjustRightInd w:val="0"/>
        <w:spacing w:after="0" w:line="276" w:lineRule="auto"/>
        <w:ind w:left="709"/>
        <w:contextualSpacing/>
        <w:textAlignment w:val="baseline"/>
        <w:rPr>
          <w:rFonts w:eastAsia="Times New Roman" w:cstheme="minorHAnsi"/>
          <w:bCs/>
          <w:sz w:val="24"/>
          <w:szCs w:val="24"/>
          <w:lang w:eastAsia="pl-PL"/>
        </w:rPr>
      </w:pPr>
      <w:r w:rsidRPr="001D40BF">
        <w:rPr>
          <w:rFonts w:eastAsia="Times New Roman" w:cstheme="minorHAnsi"/>
          <w:bCs/>
          <w:sz w:val="24"/>
          <w:szCs w:val="24"/>
          <w:lang w:eastAsia="pl-PL"/>
        </w:rPr>
        <w:t>zgłoszenia przez Zamawiającego dwóch reklamacji złożonych na wykonanie usługi przez Wykonawcę przedmiot zamówienia,</w:t>
      </w:r>
    </w:p>
    <w:p w14:paraId="13A9793C" w14:textId="77777777" w:rsidR="003D3ED4" w:rsidRPr="001D40BF" w:rsidRDefault="00375439" w:rsidP="001D40BF">
      <w:pPr>
        <w:numPr>
          <w:ilvl w:val="1"/>
          <w:numId w:val="1"/>
        </w:numPr>
        <w:tabs>
          <w:tab w:val="clear" w:pos="1260"/>
          <w:tab w:val="num" w:pos="720"/>
        </w:tabs>
        <w:overflowPunct w:val="0"/>
        <w:autoSpaceDE w:val="0"/>
        <w:autoSpaceDN w:val="0"/>
        <w:adjustRightInd w:val="0"/>
        <w:spacing w:after="0" w:line="276" w:lineRule="auto"/>
        <w:ind w:left="709"/>
        <w:contextualSpacing/>
        <w:textAlignment w:val="baseline"/>
        <w:rPr>
          <w:rFonts w:eastAsia="Times New Roman" w:cstheme="minorHAnsi"/>
          <w:bCs/>
          <w:sz w:val="24"/>
          <w:szCs w:val="24"/>
          <w:lang w:eastAsia="pl-PL"/>
        </w:rPr>
      </w:pPr>
      <w:r w:rsidRPr="001D40BF">
        <w:rPr>
          <w:rFonts w:eastAsia="Times New Roman" w:cstheme="minorHAnsi"/>
          <w:bCs/>
          <w:sz w:val="24"/>
          <w:szCs w:val="24"/>
          <w:lang w:eastAsia="pl-PL"/>
        </w:rPr>
        <w:t>utraty aktualnych uprawnień do świadczenia usługi objętej umową wydanych przez odpowiednie organy,</w:t>
      </w:r>
    </w:p>
    <w:p w14:paraId="4DE4C9FA" w14:textId="79B85967" w:rsidR="003D3ED4" w:rsidRPr="001D40BF" w:rsidRDefault="003D3ED4" w:rsidP="001D40BF">
      <w:pPr>
        <w:numPr>
          <w:ilvl w:val="1"/>
          <w:numId w:val="1"/>
        </w:numPr>
        <w:tabs>
          <w:tab w:val="clear" w:pos="1260"/>
          <w:tab w:val="num" w:pos="720"/>
        </w:tabs>
        <w:overflowPunct w:val="0"/>
        <w:autoSpaceDE w:val="0"/>
        <w:autoSpaceDN w:val="0"/>
        <w:adjustRightInd w:val="0"/>
        <w:spacing w:after="0" w:line="276" w:lineRule="auto"/>
        <w:ind w:left="709"/>
        <w:contextualSpacing/>
        <w:textAlignment w:val="baseline"/>
        <w:rPr>
          <w:rFonts w:eastAsia="Times New Roman" w:cstheme="minorHAnsi"/>
          <w:bCs/>
          <w:sz w:val="24"/>
          <w:szCs w:val="24"/>
          <w:lang w:eastAsia="pl-PL"/>
        </w:rPr>
      </w:pPr>
      <w:r w:rsidRPr="001D40BF">
        <w:rPr>
          <w:rFonts w:eastAsia="Times New Roman" w:cstheme="minorHAnsi"/>
          <w:bCs/>
          <w:sz w:val="24"/>
          <w:szCs w:val="24"/>
          <w:lang w:eastAsia="pl-PL"/>
        </w:rPr>
        <w:t xml:space="preserve">jeżeli Wykonawca mimo uprzedniego pisemnego wezwania przez Zamawiającego nie rozpoczął  lub  przerwał  realizację  prac  objętych  umową  i  nie  realizuje  ich  przez  5 kolejnych dni kalendarzowych, </w:t>
      </w:r>
    </w:p>
    <w:p w14:paraId="304ABDBA" w14:textId="0B05FA45" w:rsidR="003D3ED4" w:rsidRPr="001D40BF" w:rsidRDefault="003D3ED4" w:rsidP="001D40BF">
      <w:pPr>
        <w:numPr>
          <w:ilvl w:val="1"/>
          <w:numId w:val="1"/>
        </w:numPr>
        <w:tabs>
          <w:tab w:val="clear" w:pos="1260"/>
          <w:tab w:val="num" w:pos="720"/>
        </w:tabs>
        <w:overflowPunct w:val="0"/>
        <w:autoSpaceDE w:val="0"/>
        <w:autoSpaceDN w:val="0"/>
        <w:adjustRightInd w:val="0"/>
        <w:spacing w:after="0" w:line="276" w:lineRule="auto"/>
        <w:ind w:left="709"/>
        <w:contextualSpacing/>
        <w:textAlignment w:val="baseline"/>
        <w:rPr>
          <w:rFonts w:eastAsia="Times New Roman" w:cstheme="minorHAnsi"/>
          <w:bCs/>
          <w:sz w:val="24"/>
          <w:szCs w:val="24"/>
          <w:lang w:eastAsia="pl-PL"/>
        </w:rPr>
      </w:pPr>
      <w:r w:rsidRPr="001D40BF">
        <w:rPr>
          <w:rFonts w:eastAsia="Times New Roman" w:cstheme="minorHAnsi"/>
          <w:bCs/>
          <w:sz w:val="24"/>
          <w:szCs w:val="24"/>
          <w:lang w:eastAsia="pl-PL"/>
        </w:rPr>
        <w:t>gdy   Wykonawca   przez   okres   1   miesiąca   nie   spełnia   wymagań   dotyczących zatrudnienia stawianych w §</w:t>
      </w:r>
      <w:r w:rsidR="00F9718D" w:rsidRPr="001D40BF">
        <w:rPr>
          <w:rFonts w:eastAsia="Times New Roman" w:cstheme="minorHAnsi"/>
          <w:bCs/>
          <w:sz w:val="24"/>
          <w:szCs w:val="24"/>
          <w:lang w:eastAsia="pl-PL"/>
        </w:rPr>
        <w:t>11</w:t>
      </w:r>
      <w:r w:rsidRPr="001D40BF">
        <w:rPr>
          <w:rFonts w:eastAsia="Times New Roman" w:cstheme="minorHAnsi"/>
          <w:bCs/>
          <w:sz w:val="24"/>
          <w:szCs w:val="24"/>
          <w:lang w:eastAsia="pl-PL"/>
        </w:rPr>
        <w:t xml:space="preserve"> ust </w:t>
      </w:r>
      <w:r w:rsidR="00F9718D" w:rsidRPr="001D40BF">
        <w:rPr>
          <w:rFonts w:eastAsia="Times New Roman" w:cstheme="minorHAnsi"/>
          <w:bCs/>
          <w:sz w:val="24"/>
          <w:szCs w:val="24"/>
          <w:lang w:eastAsia="pl-PL"/>
        </w:rPr>
        <w:t>1</w:t>
      </w:r>
      <w:r w:rsidRPr="001D40BF">
        <w:rPr>
          <w:rFonts w:eastAsia="Times New Roman" w:cstheme="minorHAnsi"/>
          <w:bCs/>
          <w:sz w:val="24"/>
          <w:szCs w:val="24"/>
          <w:lang w:eastAsia="pl-PL"/>
        </w:rPr>
        <w:t xml:space="preserve"> niniejszej umowy.</w:t>
      </w:r>
    </w:p>
    <w:p w14:paraId="7CE01969" w14:textId="6242E00D" w:rsidR="00CF2108" w:rsidRPr="001D40BF" w:rsidRDefault="00CF2108" w:rsidP="001D40BF">
      <w:pPr>
        <w:numPr>
          <w:ilvl w:val="0"/>
          <w:numId w:val="15"/>
        </w:numPr>
        <w:tabs>
          <w:tab w:val="num" w:pos="426"/>
        </w:tabs>
        <w:overflowPunct w:val="0"/>
        <w:autoSpaceDE w:val="0"/>
        <w:autoSpaceDN w:val="0"/>
        <w:adjustRightInd w:val="0"/>
        <w:spacing w:after="0" w:line="276" w:lineRule="auto"/>
        <w:ind w:left="284"/>
        <w:contextualSpacing/>
        <w:textAlignment w:val="baseline"/>
        <w:rPr>
          <w:rFonts w:eastAsia="Times New Roman" w:cstheme="minorHAnsi"/>
          <w:bCs/>
          <w:sz w:val="24"/>
          <w:szCs w:val="24"/>
          <w:lang w:eastAsia="pl-PL"/>
        </w:rPr>
      </w:pPr>
      <w:r w:rsidRPr="001D40BF">
        <w:rPr>
          <w:rFonts w:eastAsia="Times New Roman" w:cstheme="minorHAnsi"/>
          <w:bCs/>
          <w:sz w:val="24"/>
          <w:szCs w:val="24"/>
          <w:lang w:eastAsia="pl-PL"/>
        </w:rPr>
        <w:t>Stronom umowy przysługuje prawo do odstąpienia od umowy w terminie 30 dni od dowiedzenia się o</w:t>
      </w:r>
      <w:r w:rsidR="000C2255">
        <w:rPr>
          <w:rFonts w:eastAsia="Times New Roman" w:cstheme="minorHAnsi"/>
          <w:bCs/>
          <w:sz w:val="24"/>
          <w:szCs w:val="24"/>
          <w:lang w:eastAsia="pl-PL"/>
        </w:rPr>
        <w:t> </w:t>
      </w:r>
      <w:r w:rsidRPr="001D40BF">
        <w:rPr>
          <w:rFonts w:eastAsia="Times New Roman" w:cstheme="minorHAnsi"/>
          <w:bCs/>
          <w:sz w:val="24"/>
          <w:szCs w:val="24"/>
          <w:lang w:eastAsia="pl-PL"/>
        </w:rPr>
        <w:t xml:space="preserve">wystąpieniu podstaw do odstąpienia od umowy. </w:t>
      </w:r>
    </w:p>
    <w:p w14:paraId="24B40275" w14:textId="5ED718D2" w:rsidR="00375439" w:rsidRPr="001D40BF" w:rsidRDefault="00375439" w:rsidP="001D40BF">
      <w:pPr>
        <w:numPr>
          <w:ilvl w:val="0"/>
          <w:numId w:val="15"/>
        </w:numPr>
        <w:tabs>
          <w:tab w:val="num" w:pos="426"/>
          <w:tab w:val="num" w:pos="720"/>
        </w:tabs>
        <w:overflowPunct w:val="0"/>
        <w:autoSpaceDE w:val="0"/>
        <w:autoSpaceDN w:val="0"/>
        <w:adjustRightInd w:val="0"/>
        <w:spacing w:after="0" w:line="276" w:lineRule="auto"/>
        <w:ind w:left="284"/>
        <w:contextualSpacing/>
        <w:textAlignment w:val="baseline"/>
        <w:rPr>
          <w:rFonts w:eastAsia="Times New Roman" w:cstheme="minorHAnsi"/>
          <w:bCs/>
          <w:sz w:val="24"/>
          <w:szCs w:val="24"/>
          <w:lang w:eastAsia="pl-PL"/>
        </w:rPr>
      </w:pPr>
      <w:r w:rsidRPr="001D40BF">
        <w:rPr>
          <w:rFonts w:eastAsia="Times New Roman" w:cstheme="minorHAnsi"/>
          <w:bCs/>
          <w:sz w:val="24"/>
          <w:szCs w:val="24"/>
          <w:lang w:eastAsia="pl-PL"/>
        </w:rPr>
        <w:lastRenderedPageBreak/>
        <w:t>Przed odstąpieniem od umowy lub jej części Zamawiający wezwie Wykonawcę do należytego wykonania umowy.</w:t>
      </w:r>
    </w:p>
    <w:p w14:paraId="28CF1141" w14:textId="77777777" w:rsidR="00375439" w:rsidRPr="001D40BF" w:rsidRDefault="00375439" w:rsidP="001D40BF">
      <w:pPr>
        <w:numPr>
          <w:ilvl w:val="0"/>
          <w:numId w:val="15"/>
        </w:numPr>
        <w:tabs>
          <w:tab w:val="num" w:pos="426"/>
        </w:tabs>
        <w:overflowPunct w:val="0"/>
        <w:autoSpaceDE w:val="0"/>
        <w:autoSpaceDN w:val="0"/>
        <w:adjustRightInd w:val="0"/>
        <w:spacing w:after="0" w:line="276" w:lineRule="auto"/>
        <w:ind w:left="284"/>
        <w:contextualSpacing/>
        <w:textAlignment w:val="baseline"/>
        <w:rPr>
          <w:rFonts w:eastAsia="Times New Roman" w:cstheme="minorHAnsi"/>
          <w:bCs/>
          <w:sz w:val="24"/>
          <w:szCs w:val="24"/>
          <w:lang w:eastAsia="pl-PL"/>
        </w:rPr>
      </w:pPr>
      <w:r w:rsidRPr="001D40BF">
        <w:rPr>
          <w:rFonts w:eastAsia="Times New Roman" w:cstheme="minorHAnsi"/>
          <w:bCs/>
          <w:sz w:val="24"/>
          <w:szCs w:val="24"/>
          <w:lang w:eastAsia="pl-PL"/>
        </w:rPr>
        <w:t>W razie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2AD5C0C8" w14:textId="77777777" w:rsidR="00375439" w:rsidRPr="001D40BF" w:rsidRDefault="00375439" w:rsidP="001D40BF">
      <w:pPr>
        <w:tabs>
          <w:tab w:val="num" w:pos="720"/>
        </w:tabs>
        <w:overflowPunct w:val="0"/>
        <w:autoSpaceDE w:val="0"/>
        <w:autoSpaceDN w:val="0"/>
        <w:adjustRightInd w:val="0"/>
        <w:spacing w:after="0" w:line="276" w:lineRule="auto"/>
        <w:ind w:left="720" w:hanging="720"/>
        <w:jc w:val="center"/>
        <w:textAlignment w:val="baseline"/>
        <w:rPr>
          <w:rFonts w:eastAsia="Times New Roman" w:cstheme="minorHAnsi"/>
          <w:b/>
          <w:bCs/>
          <w:sz w:val="24"/>
          <w:szCs w:val="24"/>
          <w:lang w:eastAsia="pl-PL"/>
        </w:rPr>
      </w:pPr>
      <w:r w:rsidRPr="001D40BF">
        <w:rPr>
          <w:rFonts w:eastAsia="Times New Roman" w:cstheme="minorHAnsi"/>
          <w:b/>
          <w:bCs/>
          <w:sz w:val="24"/>
          <w:szCs w:val="24"/>
          <w:lang w:eastAsia="pl-PL"/>
        </w:rPr>
        <w:t>§ 9</w:t>
      </w:r>
    </w:p>
    <w:p w14:paraId="65518E26" w14:textId="0FE9E530" w:rsidR="00375439" w:rsidRPr="001D40BF" w:rsidRDefault="00375439" w:rsidP="001D40BF">
      <w:pPr>
        <w:suppressAutoHyphens/>
        <w:spacing w:after="0" w:line="276" w:lineRule="auto"/>
        <w:jc w:val="left"/>
        <w:rPr>
          <w:rFonts w:eastAsia="Times New Roman" w:cstheme="minorHAnsi"/>
          <w:b/>
          <w:sz w:val="24"/>
          <w:szCs w:val="24"/>
        </w:rPr>
      </w:pPr>
      <w:r w:rsidRPr="001D40BF">
        <w:rPr>
          <w:rFonts w:eastAsia="Times New Roman" w:cstheme="minorHAnsi"/>
          <w:b/>
          <w:sz w:val="24"/>
          <w:szCs w:val="24"/>
          <w:highlight w:val="lightGray"/>
        </w:rPr>
        <w:t>PODWYKONAWSTWO</w:t>
      </w:r>
    </w:p>
    <w:p w14:paraId="04C72B50" w14:textId="77777777" w:rsidR="00375439" w:rsidRPr="001D40BF" w:rsidRDefault="00375439" w:rsidP="001D40BF">
      <w:pPr>
        <w:numPr>
          <w:ilvl w:val="0"/>
          <w:numId w:val="10"/>
        </w:numPr>
        <w:tabs>
          <w:tab w:val="left" w:pos="284"/>
          <w:tab w:val="left" w:pos="426"/>
          <w:tab w:val="left" w:pos="4536"/>
          <w:tab w:val="left" w:pos="4820"/>
        </w:tabs>
        <w:suppressAutoHyphens/>
        <w:spacing w:after="0" w:line="276" w:lineRule="auto"/>
        <w:ind w:left="426" w:hanging="426"/>
        <w:rPr>
          <w:rFonts w:eastAsia="Times New Roman" w:cstheme="minorHAnsi"/>
          <w:sz w:val="24"/>
          <w:szCs w:val="24"/>
          <w:lang w:eastAsia="pl-PL"/>
        </w:rPr>
      </w:pPr>
      <w:r w:rsidRPr="001D40BF">
        <w:rPr>
          <w:rFonts w:eastAsia="Times New Roman" w:cstheme="minorHAnsi"/>
          <w:sz w:val="24"/>
          <w:szCs w:val="24"/>
          <w:lang w:eastAsia="pl-PL"/>
        </w:rPr>
        <w:t>Zamawiający nie ogranicza realizacji przedmiotu zamówienia przy udziale podwykonawców.</w:t>
      </w:r>
    </w:p>
    <w:p w14:paraId="67D557EE" w14:textId="4BA2007F" w:rsidR="00375439" w:rsidRPr="001D40BF" w:rsidRDefault="00375439" w:rsidP="001D40BF">
      <w:pPr>
        <w:numPr>
          <w:ilvl w:val="0"/>
          <w:numId w:val="10"/>
        </w:numPr>
        <w:tabs>
          <w:tab w:val="left" w:pos="284"/>
          <w:tab w:val="left" w:pos="4536"/>
          <w:tab w:val="left" w:pos="4820"/>
        </w:tabs>
        <w:suppressAutoHyphens/>
        <w:spacing w:after="0" w:line="276" w:lineRule="auto"/>
        <w:ind w:left="284" w:hanging="284"/>
        <w:rPr>
          <w:rFonts w:eastAsia="Times New Roman" w:cstheme="minorHAnsi"/>
          <w:sz w:val="24"/>
          <w:szCs w:val="24"/>
          <w:lang w:eastAsia="pl-PL"/>
        </w:rPr>
      </w:pPr>
      <w:r w:rsidRPr="001D40BF">
        <w:rPr>
          <w:rFonts w:eastAsia="Times New Roman" w:cstheme="minorHAnsi"/>
          <w:sz w:val="24"/>
          <w:szCs w:val="24"/>
          <w:lang w:eastAsia="pl-PL"/>
        </w:rPr>
        <w:t>Wykonawca może powierzyć wykonanie części usług podwykonawcom pod warunkiem, że posiadają oni kwalifikacje do ich wykonania (potencjał osobowy i techniczny). Wykonywanie prac w</w:t>
      </w:r>
      <w:r w:rsidR="000C2255">
        <w:rPr>
          <w:rFonts w:eastAsia="Times New Roman" w:cstheme="minorHAnsi"/>
          <w:sz w:val="24"/>
          <w:szCs w:val="24"/>
          <w:lang w:eastAsia="pl-PL"/>
        </w:rPr>
        <w:t> </w:t>
      </w:r>
      <w:r w:rsidRPr="001D40BF">
        <w:rPr>
          <w:rFonts w:eastAsia="Times New Roman" w:cstheme="minorHAnsi"/>
          <w:sz w:val="24"/>
          <w:szCs w:val="24"/>
          <w:lang w:eastAsia="pl-PL"/>
        </w:rPr>
        <w:t>podwykonawstwie nie zwalnia Wykonawcy z odpowiedzialności za wykonanie obowiązków wynikających z umowy i obowiązujących przepisów prawa. Wykonawca odpowiada za działania i</w:t>
      </w:r>
      <w:r w:rsidR="000C2255">
        <w:rPr>
          <w:rFonts w:eastAsia="Times New Roman" w:cstheme="minorHAnsi"/>
          <w:sz w:val="24"/>
          <w:szCs w:val="24"/>
          <w:lang w:eastAsia="pl-PL"/>
        </w:rPr>
        <w:t> </w:t>
      </w:r>
      <w:r w:rsidRPr="001D40BF">
        <w:rPr>
          <w:rFonts w:eastAsia="Times New Roman" w:cstheme="minorHAnsi"/>
          <w:sz w:val="24"/>
          <w:szCs w:val="24"/>
          <w:lang w:eastAsia="pl-PL"/>
        </w:rPr>
        <w:t>zaniechania podwykonawców jak za własne.</w:t>
      </w:r>
    </w:p>
    <w:p w14:paraId="7E9B2451" w14:textId="6FD34CFD" w:rsidR="00375439" w:rsidRPr="001D40BF" w:rsidRDefault="00375439" w:rsidP="001D40BF">
      <w:pPr>
        <w:numPr>
          <w:ilvl w:val="0"/>
          <w:numId w:val="10"/>
        </w:numPr>
        <w:tabs>
          <w:tab w:val="left" w:pos="284"/>
          <w:tab w:val="left" w:pos="4536"/>
          <w:tab w:val="left" w:pos="4820"/>
        </w:tabs>
        <w:suppressAutoHyphens/>
        <w:spacing w:after="0" w:line="276" w:lineRule="auto"/>
        <w:ind w:left="284" w:hanging="284"/>
        <w:rPr>
          <w:rFonts w:eastAsia="Times New Roman" w:cstheme="minorHAnsi"/>
          <w:sz w:val="24"/>
          <w:szCs w:val="24"/>
          <w:lang w:eastAsia="pl-PL"/>
        </w:rPr>
      </w:pPr>
      <w:r w:rsidRPr="001D40BF">
        <w:rPr>
          <w:rFonts w:eastAsia="Times New Roman" w:cstheme="minorHAnsi"/>
          <w:sz w:val="24"/>
          <w:szCs w:val="24"/>
          <w:lang w:eastAsia="pl-PL"/>
        </w:rPr>
        <w:t xml:space="preserve">Wykonawca wykona przedmiot umowy </w:t>
      </w:r>
      <w:r w:rsidRPr="001D40BF">
        <w:rPr>
          <w:rFonts w:eastAsia="Times New Roman" w:cstheme="minorHAnsi"/>
          <w:i/>
          <w:sz w:val="24"/>
          <w:szCs w:val="24"/>
          <w:lang w:eastAsia="pl-PL"/>
        </w:rPr>
        <w:t>bez powierzenia jego realizacji podwykonawcom/</w:t>
      </w:r>
      <w:r w:rsidR="000C2255">
        <w:rPr>
          <w:rFonts w:eastAsia="Times New Roman" w:cstheme="minorHAnsi"/>
          <w:i/>
          <w:sz w:val="24"/>
          <w:szCs w:val="24"/>
          <w:lang w:eastAsia="pl-PL"/>
        </w:rPr>
        <w:t xml:space="preserve"> </w:t>
      </w:r>
      <w:r w:rsidRPr="001D40BF">
        <w:rPr>
          <w:rFonts w:eastAsia="Times New Roman" w:cstheme="minorHAnsi"/>
          <w:i/>
          <w:sz w:val="24"/>
          <w:szCs w:val="24"/>
          <w:lang w:eastAsia="pl-PL"/>
        </w:rPr>
        <w:t>z</w:t>
      </w:r>
      <w:r w:rsidR="000C2255">
        <w:rPr>
          <w:rFonts w:eastAsia="Times New Roman" w:cstheme="minorHAnsi"/>
          <w:i/>
          <w:sz w:val="24"/>
          <w:szCs w:val="24"/>
          <w:lang w:eastAsia="pl-PL"/>
        </w:rPr>
        <w:t> </w:t>
      </w:r>
      <w:r w:rsidRPr="001D40BF">
        <w:rPr>
          <w:rFonts w:eastAsia="Times New Roman" w:cstheme="minorHAnsi"/>
          <w:i/>
          <w:sz w:val="24"/>
          <w:szCs w:val="24"/>
          <w:lang w:eastAsia="pl-PL"/>
        </w:rPr>
        <w:t>powierzeniem wykonania następujących części zamówienia do wykonania podwykonawcom</w:t>
      </w:r>
      <w:r w:rsidRPr="001D40BF">
        <w:rPr>
          <w:rFonts w:eastAsia="Times New Roman" w:cstheme="minorHAnsi"/>
          <w:sz w:val="24"/>
          <w:szCs w:val="24"/>
          <w:lang w:eastAsia="pl-PL"/>
        </w:rPr>
        <w:t xml:space="preserve"> – zgodnie z treścią oferty.</w:t>
      </w:r>
    </w:p>
    <w:p w14:paraId="20CD35FB" w14:textId="77777777" w:rsidR="00375439" w:rsidRPr="001D40BF" w:rsidRDefault="00375439" w:rsidP="001D40BF">
      <w:pPr>
        <w:tabs>
          <w:tab w:val="left" w:pos="284"/>
          <w:tab w:val="left" w:pos="4536"/>
          <w:tab w:val="left" w:pos="4820"/>
        </w:tabs>
        <w:spacing w:after="0" w:line="276" w:lineRule="auto"/>
        <w:rPr>
          <w:rFonts w:eastAsia="Times New Roman" w:cstheme="minorHAnsi"/>
          <w:i/>
          <w:sz w:val="24"/>
          <w:szCs w:val="24"/>
          <w:lang w:eastAsia="pl-PL"/>
        </w:rPr>
      </w:pPr>
      <w:r w:rsidRPr="001D40BF">
        <w:rPr>
          <w:rFonts w:eastAsia="Times New Roman" w:cstheme="minorHAnsi"/>
          <w:i/>
          <w:sz w:val="24"/>
          <w:szCs w:val="24"/>
          <w:lang w:eastAsia="pl-PL"/>
        </w:rPr>
        <w:t>W przypadku powierzenia części zamówienia do wykonania podwykonawcom:</w:t>
      </w:r>
    </w:p>
    <w:p w14:paraId="7B9CB014" w14:textId="0AF89C2A" w:rsidR="00375439" w:rsidRPr="001D40BF" w:rsidRDefault="00375439" w:rsidP="001D40BF">
      <w:pPr>
        <w:numPr>
          <w:ilvl w:val="0"/>
          <w:numId w:val="10"/>
        </w:numPr>
        <w:tabs>
          <w:tab w:val="left" w:pos="284"/>
          <w:tab w:val="left" w:pos="4536"/>
          <w:tab w:val="left" w:pos="4820"/>
        </w:tabs>
        <w:suppressAutoHyphens/>
        <w:spacing w:after="0" w:line="276" w:lineRule="auto"/>
        <w:ind w:left="284" w:hanging="284"/>
        <w:rPr>
          <w:rFonts w:eastAsia="Times New Roman" w:cstheme="minorHAnsi"/>
          <w:sz w:val="24"/>
          <w:szCs w:val="24"/>
          <w:lang w:eastAsia="pl-PL"/>
        </w:rPr>
      </w:pPr>
      <w:r w:rsidRPr="001D40BF">
        <w:rPr>
          <w:rFonts w:eastAsia="Times New Roman" w:cstheme="minorHAnsi"/>
          <w:sz w:val="24"/>
          <w:szCs w:val="24"/>
          <w:lang w:eastAsia="pl-PL"/>
        </w:rPr>
        <w:t>Wykonawca jest zobowiązany do przedłożenia zamawiającemu kopii poświadczonej za zgodność z</w:t>
      </w:r>
      <w:r w:rsidR="000C2255">
        <w:rPr>
          <w:rFonts w:eastAsia="Times New Roman" w:cstheme="minorHAnsi"/>
          <w:sz w:val="24"/>
          <w:szCs w:val="24"/>
          <w:lang w:eastAsia="pl-PL"/>
        </w:rPr>
        <w:t> </w:t>
      </w:r>
      <w:r w:rsidRPr="001D40BF">
        <w:rPr>
          <w:rFonts w:eastAsia="Times New Roman" w:cstheme="minorHAnsi"/>
          <w:sz w:val="24"/>
          <w:szCs w:val="24"/>
          <w:lang w:eastAsia="pl-PL"/>
        </w:rPr>
        <w:t>oryginałem zawartej umowy o podwykonawstwo w terminie 7 dni od dnia jej zawarcia.</w:t>
      </w:r>
    </w:p>
    <w:p w14:paraId="451BDD8F" w14:textId="77777777" w:rsidR="00375439" w:rsidRPr="001D40BF" w:rsidRDefault="00375439" w:rsidP="001D40BF">
      <w:pPr>
        <w:numPr>
          <w:ilvl w:val="0"/>
          <w:numId w:val="10"/>
        </w:numPr>
        <w:tabs>
          <w:tab w:val="left" w:pos="284"/>
          <w:tab w:val="left" w:pos="4536"/>
          <w:tab w:val="left" w:pos="4820"/>
        </w:tabs>
        <w:suppressAutoHyphens/>
        <w:spacing w:after="0" w:line="276" w:lineRule="auto"/>
        <w:ind w:left="284" w:hanging="284"/>
        <w:rPr>
          <w:rFonts w:eastAsia="Times New Roman" w:cstheme="minorHAnsi"/>
          <w:sz w:val="24"/>
          <w:szCs w:val="24"/>
          <w:lang w:eastAsia="pl-PL"/>
        </w:rPr>
      </w:pPr>
      <w:r w:rsidRPr="001D40BF">
        <w:rPr>
          <w:rFonts w:eastAsia="Times New Roman" w:cstheme="minorHAnsi"/>
          <w:sz w:val="24"/>
          <w:szCs w:val="24"/>
          <w:lang w:eastAsia="pl-PL"/>
        </w:rPr>
        <w:t xml:space="preserve">W przypadku nie przedłożenia kopii umowy o podwykonawstwo w wymaganym terminie Wykonawca zapłaci 0,05% kary z wynagrodzenia umownego brutto za każdy dzień zwłoki w przedłożeniu kopii umowy o podwykonawstwo. </w:t>
      </w:r>
    </w:p>
    <w:p w14:paraId="42159974" w14:textId="516385F9" w:rsidR="00F34A4C" w:rsidRPr="001D40BF" w:rsidRDefault="00375439" w:rsidP="001D40BF">
      <w:pPr>
        <w:numPr>
          <w:ilvl w:val="0"/>
          <w:numId w:val="10"/>
        </w:numPr>
        <w:tabs>
          <w:tab w:val="left" w:pos="284"/>
          <w:tab w:val="left" w:pos="4536"/>
          <w:tab w:val="left" w:pos="4820"/>
        </w:tabs>
        <w:suppressAutoHyphens/>
        <w:spacing w:after="0" w:line="276" w:lineRule="auto"/>
        <w:ind w:left="284" w:hanging="284"/>
        <w:rPr>
          <w:rFonts w:eastAsia="Times New Roman" w:cstheme="minorHAnsi"/>
          <w:sz w:val="24"/>
          <w:szCs w:val="24"/>
          <w:lang w:eastAsia="pl-PL"/>
        </w:rPr>
      </w:pPr>
      <w:r w:rsidRPr="001D40BF">
        <w:rPr>
          <w:rFonts w:eastAsia="Times New Roman" w:cstheme="minorHAnsi"/>
          <w:sz w:val="24"/>
          <w:szCs w:val="24"/>
          <w:lang w:eastAsia="pl-PL"/>
        </w:rPr>
        <w:t>Zamawiający dokona bezpośredniej zapłaty wynagrodzenia przysługującego Podwykonawcom w</w:t>
      </w:r>
      <w:r w:rsidR="000C2255">
        <w:rPr>
          <w:rFonts w:eastAsia="Times New Roman" w:cstheme="minorHAnsi"/>
          <w:sz w:val="24"/>
          <w:szCs w:val="24"/>
          <w:lang w:eastAsia="pl-PL"/>
        </w:rPr>
        <w:t> </w:t>
      </w:r>
      <w:r w:rsidRPr="001D40BF">
        <w:rPr>
          <w:rFonts w:eastAsia="Times New Roman" w:cstheme="minorHAnsi"/>
          <w:sz w:val="24"/>
          <w:szCs w:val="24"/>
          <w:lang w:eastAsia="pl-PL"/>
        </w:rPr>
        <w:t>przypadku, gdy Wykonawca uchyli się od obowiązku zapłaty wynagrodzenia podwykonawcom.</w:t>
      </w:r>
    </w:p>
    <w:p w14:paraId="1EE0EDB0" w14:textId="31D5A821" w:rsidR="00F34A4C" w:rsidRPr="001D40BF" w:rsidRDefault="00375439" w:rsidP="001D40BF">
      <w:pPr>
        <w:numPr>
          <w:ilvl w:val="0"/>
          <w:numId w:val="10"/>
        </w:numPr>
        <w:tabs>
          <w:tab w:val="left" w:pos="284"/>
          <w:tab w:val="left" w:pos="4536"/>
          <w:tab w:val="left" w:pos="4820"/>
        </w:tabs>
        <w:suppressAutoHyphens/>
        <w:spacing w:after="0" w:line="276" w:lineRule="auto"/>
        <w:ind w:left="284" w:hanging="284"/>
        <w:rPr>
          <w:rFonts w:eastAsia="Times New Roman" w:cstheme="minorHAnsi"/>
          <w:sz w:val="24"/>
          <w:szCs w:val="24"/>
          <w:lang w:eastAsia="pl-PL"/>
        </w:rPr>
      </w:pPr>
      <w:r w:rsidRPr="001D40BF">
        <w:rPr>
          <w:rFonts w:eastAsia="Times New Roman" w:cstheme="minorHAnsi"/>
          <w:sz w:val="24"/>
          <w:szCs w:val="24"/>
          <w:lang w:eastAsia="pl-PL"/>
        </w:rPr>
        <w:t xml:space="preserve">Jako uchylenie się od obowiązku zapłaty przez Wykonawcę wynagrodzenia należnego Podwykonawcom uznane będzie brak przedłożenia w wymaganym terminie oświadczeń Podwykonawców o dokonanej zapłacie wynagrodzenia lub brak przedłożenia przez Wykonawcę dowodów zapłaty. </w:t>
      </w:r>
      <w:r w:rsidR="00F34A4C" w:rsidRPr="001D40BF">
        <w:rPr>
          <w:rFonts w:eastAsia="Times New Roman" w:cstheme="minorHAnsi"/>
          <w:sz w:val="24"/>
          <w:szCs w:val="24"/>
          <w:lang w:eastAsia="pl-PL"/>
        </w:rPr>
        <w:tab/>
      </w:r>
    </w:p>
    <w:p w14:paraId="6E77C87B" w14:textId="77777777" w:rsidR="00375439" w:rsidRPr="001D40BF" w:rsidRDefault="00375439" w:rsidP="001D40BF">
      <w:pPr>
        <w:numPr>
          <w:ilvl w:val="0"/>
          <w:numId w:val="10"/>
        </w:numPr>
        <w:tabs>
          <w:tab w:val="left" w:pos="284"/>
          <w:tab w:val="left" w:pos="4536"/>
          <w:tab w:val="left" w:pos="4820"/>
        </w:tabs>
        <w:suppressAutoHyphens/>
        <w:spacing w:after="0" w:line="276" w:lineRule="auto"/>
        <w:ind w:left="284" w:hanging="284"/>
        <w:rPr>
          <w:rFonts w:eastAsia="Times New Roman" w:cstheme="minorHAnsi"/>
          <w:sz w:val="24"/>
          <w:szCs w:val="24"/>
          <w:lang w:eastAsia="pl-PL"/>
        </w:rPr>
      </w:pPr>
      <w:r w:rsidRPr="001D40BF">
        <w:rPr>
          <w:rFonts w:eastAsia="Times New Roman" w:cstheme="minorHAnsi"/>
          <w:sz w:val="24"/>
          <w:szCs w:val="24"/>
          <w:lang w:eastAsia="pl-PL"/>
        </w:rPr>
        <w:t xml:space="preserve">Kwota wynagrodzeń wypłaconych przez Zamawiającego bezpośrednio Podwykonawcom zostanie potrącona z wynagrodzenia przysługującego Wykonawcy. </w:t>
      </w:r>
    </w:p>
    <w:p w14:paraId="0453067B" w14:textId="77777777" w:rsidR="00375439" w:rsidRPr="001D40BF" w:rsidRDefault="00375439" w:rsidP="001D40BF">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1D40BF">
        <w:rPr>
          <w:rFonts w:eastAsia="Times New Roman" w:cstheme="minorHAnsi"/>
          <w:b/>
          <w:sz w:val="24"/>
          <w:szCs w:val="24"/>
          <w:lang w:eastAsia="pl-PL"/>
        </w:rPr>
        <w:t>§ 10</w:t>
      </w:r>
    </w:p>
    <w:p w14:paraId="047E69A2" w14:textId="438FA0CC" w:rsidR="00375439" w:rsidRPr="001D40BF" w:rsidRDefault="00375439" w:rsidP="001D40BF">
      <w:pPr>
        <w:pStyle w:val="Akapitzlist"/>
        <w:numPr>
          <w:ilvl w:val="0"/>
          <w:numId w:val="23"/>
        </w:numPr>
        <w:overflowPunct w:val="0"/>
        <w:autoSpaceDE w:val="0"/>
        <w:autoSpaceDN w:val="0"/>
        <w:adjustRightInd w:val="0"/>
        <w:spacing w:after="0" w:line="276" w:lineRule="auto"/>
        <w:ind w:left="284"/>
        <w:textAlignment w:val="baseline"/>
        <w:rPr>
          <w:rFonts w:eastAsia="Times New Roman" w:cstheme="minorHAnsi"/>
          <w:bCs/>
          <w:sz w:val="24"/>
          <w:szCs w:val="24"/>
          <w:lang w:eastAsia="pl-PL"/>
        </w:rPr>
      </w:pPr>
      <w:r w:rsidRPr="001D40BF">
        <w:rPr>
          <w:rFonts w:eastAsia="Times New Roman" w:cstheme="minorHAnsi"/>
          <w:bCs/>
          <w:sz w:val="24"/>
          <w:szCs w:val="24"/>
          <w:lang w:eastAsia="pl-PL"/>
        </w:rPr>
        <w:t xml:space="preserve">Umowa zostaje zawarta na okres </w:t>
      </w:r>
      <w:r w:rsidRPr="001D40BF">
        <w:rPr>
          <w:rFonts w:eastAsia="Times New Roman" w:cstheme="minorHAnsi"/>
          <w:b/>
          <w:sz w:val="24"/>
          <w:szCs w:val="24"/>
          <w:lang w:eastAsia="pl-PL"/>
        </w:rPr>
        <w:t>24 miesięcy</w:t>
      </w:r>
      <w:r w:rsidRPr="001D40BF">
        <w:rPr>
          <w:rFonts w:eastAsia="Times New Roman" w:cstheme="minorHAnsi"/>
          <w:bCs/>
          <w:sz w:val="24"/>
          <w:szCs w:val="24"/>
          <w:lang w:eastAsia="pl-PL"/>
        </w:rPr>
        <w:t>, od daty zawarcia umowy.</w:t>
      </w:r>
    </w:p>
    <w:p w14:paraId="5668DE7E" w14:textId="47B5DBEC" w:rsidR="00375439" w:rsidRPr="001D40BF" w:rsidRDefault="00375439" w:rsidP="001D40BF">
      <w:pPr>
        <w:pStyle w:val="Akapitzlist"/>
        <w:numPr>
          <w:ilvl w:val="0"/>
          <w:numId w:val="24"/>
        </w:numPr>
        <w:overflowPunct w:val="0"/>
        <w:autoSpaceDE w:val="0"/>
        <w:autoSpaceDN w:val="0"/>
        <w:adjustRightInd w:val="0"/>
        <w:spacing w:after="0" w:line="276" w:lineRule="auto"/>
        <w:ind w:left="284"/>
        <w:textAlignment w:val="baseline"/>
        <w:rPr>
          <w:rFonts w:eastAsia="Times New Roman" w:cstheme="minorHAnsi"/>
          <w:bCs/>
          <w:sz w:val="24"/>
          <w:szCs w:val="24"/>
          <w:lang w:eastAsia="pl-PL"/>
        </w:rPr>
      </w:pPr>
      <w:r w:rsidRPr="001D40BF">
        <w:rPr>
          <w:rFonts w:eastAsia="Times New Roman" w:cstheme="minorHAnsi"/>
          <w:bCs/>
          <w:sz w:val="24"/>
          <w:szCs w:val="24"/>
          <w:lang w:eastAsia="pl-PL"/>
        </w:rPr>
        <w:t>Umowa wygasa z dniem, w którym upływa okres obowiązywania umowy określony w</w:t>
      </w:r>
      <w:r w:rsidR="00F34A4C" w:rsidRPr="001D40BF">
        <w:rPr>
          <w:rFonts w:eastAsia="Times New Roman" w:cstheme="minorHAnsi"/>
          <w:bCs/>
          <w:sz w:val="24"/>
          <w:szCs w:val="24"/>
          <w:lang w:eastAsia="pl-PL"/>
        </w:rPr>
        <w:t xml:space="preserve"> </w:t>
      </w:r>
      <w:r w:rsidRPr="001D40BF">
        <w:rPr>
          <w:rFonts w:eastAsia="Times New Roman" w:cstheme="minorHAnsi"/>
          <w:bCs/>
          <w:sz w:val="24"/>
          <w:szCs w:val="24"/>
          <w:lang w:eastAsia="pl-PL"/>
        </w:rPr>
        <w:t>ust. 1 niezależnie od tego, czy wynagrodzenie należne Wykonawcy osiągnęło kwotę</w:t>
      </w:r>
      <w:r w:rsidR="00F34A4C" w:rsidRPr="001D40BF">
        <w:rPr>
          <w:rFonts w:eastAsia="Times New Roman" w:cstheme="minorHAnsi"/>
          <w:bCs/>
          <w:sz w:val="24"/>
          <w:szCs w:val="24"/>
          <w:lang w:eastAsia="pl-PL"/>
        </w:rPr>
        <w:t xml:space="preserve"> </w:t>
      </w:r>
      <w:r w:rsidRPr="001D40BF">
        <w:rPr>
          <w:rFonts w:eastAsia="Times New Roman" w:cstheme="minorHAnsi"/>
          <w:bCs/>
          <w:sz w:val="24"/>
          <w:szCs w:val="24"/>
          <w:lang w:eastAsia="pl-PL"/>
        </w:rPr>
        <w:t xml:space="preserve">wymienioną w § </w:t>
      </w:r>
      <w:r w:rsidR="00F34A4C" w:rsidRPr="001D40BF">
        <w:rPr>
          <w:rFonts w:eastAsia="Times New Roman" w:cstheme="minorHAnsi"/>
          <w:bCs/>
          <w:sz w:val="24"/>
          <w:szCs w:val="24"/>
          <w:lang w:eastAsia="pl-PL"/>
        </w:rPr>
        <w:t>3</w:t>
      </w:r>
      <w:r w:rsidRPr="001D40BF">
        <w:rPr>
          <w:rFonts w:eastAsia="Times New Roman" w:cstheme="minorHAnsi"/>
          <w:bCs/>
          <w:sz w:val="24"/>
          <w:szCs w:val="24"/>
          <w:lang w:eastAsia="pl-PL"/>
        </w:rPr>
        <w:t xml:space="preserve"> ust. </w:t>
      </w:r>
      <w:r w:rsidR="00F34A4C" w:rsidRPr="001D40BF">
        <w:rPr>
          <w:rFonts w:eastAsia="Times New Roman" w:cstheme="minorHAnsi"/>
          <w:bCs/>
          <w:sz w:val="24"/>
          <w:szCs w:val="24"/>
          <w:lang w:eastAsia="pl-PL"/>
        </w:rPr>
        <w:t>2</w:t>
      </w:r>
      <w:r w:rsidRPr="001D40BF">
        <w:rPr>
          <w:rFonts w:eastAsia="Times New Roman" w:cstheme="minorHAnsi"/>
          <w:bCs/>
          <w:sz w:val="24"/>
          <w:szCs w:val="24"/>
          <w:lang w:eastAsia="pl-PL"/>
        </w:rPr>
        <w:t>. Wykonawcy nie przysługuje roszczenie o zapłatę należności stanowiącej</w:t>
      </w:r>
      <w:r w:rsidR="00F34A4C" w:rsidRPr="001D40BF">
        <w:rPr>
          <w:rFonts w:eastAsia="Times New Roman" w:cstheme="minorHAnsi"/>
          <w:bCs/>
          <w:sz w:val="24"/>
          <w:szCs w:val="24"/>
          <w:lang w:eastAsia="pl-PL"/>
        </w:rPr>
        <w:t xml:space="preserve"> </w:t>
      </w:r>
      <w:r w:rsidRPr="001D40BF">
        <w:rPr>
          <w:rFonts w:eastAsia="Times New Roman" w:cstheme="minorHAnsi"/>
          <w:bCs/>
          <w:sz w:val="24"/>
          <w:szCs w:val="24"/>
          <w:lang w:eastAsia="pl-PL"/>
        </w:rPr>
        <w:t xml:space="preserve">różnicę pomiędzy kwotą określoną w § </w:t>
      </w:r>
      <w:r w:rsidR="00F34A4C" w:rsidRPr="001D40BF">
        <w:rPr>
          <w:rFonts w:eastAsia="Times New Roman" w:cstheme="minorHAnsi"/>
          <w:bCs/>
          <w:sz w:val="24"/>
          <w:szCs w:val="24"/>
          <w:lang w:eastAsia="pl-PL"/>
        </w:rPr>
        <w:t>3</w:t>
      </w:r>
      <w:r w:rsidRPr="001D40BF">
        <w:rPr>
          <w:rFonts w:eastAsia="Times New Roman" w:cstheme="minorHAnsi"/>
          <w:bCs/>
          <w:sz w:val="24"/>
          <w:szCs w:val="24"/>
          <w:lang w:eastAsia="pl-PL"/>
        </w:rPr>
        <w:t xml:space="preserve"> ust. </w:t>
      </w:r>
      <w:r w:rsidR="00F34A4C" w:rsidRPr="001D40BF">
        <w:rPr>
          <w:rFonts w:eastAsia="Times New Roman" w:cstheme="minorHAnsi"/>
          <w:bCs/>
          <w:sz w:val="24"/>
          <w:szCs w:val="24"/>
          <w:lang w:eastAsia="pl-PL"/>
        </w:rPr>
        <w:t>2</w:t>
      </w:r>
      <w:r w:rsidRPr="001D40BF">
        <w:rPr>
          <w:rFonts w:eastAsia="Times New Roman" w:cstheme="minorHAnsi"/>
          <w:bCs/>
          <w:sz w:val="24"/>
          <w:szCs w:val="24"/>
          <w:lang w:eastAsia="pl-PL"/>
        </w:rPr>
        <w:t>, a wynagrodzeniem należnym Wykonawcy z tytułu</w:t>
      </w:r>
      <w:r w:rsidR="00F34A4C" w:rsidRPr="001D40BF">
        <w:rPr>
          <w:rFonts w:eastAsia="Times New Roman" w:cstheme="minorHAnsi"/>
          <w:bCs/>
          <w:sz w:val="24"/>
          <w:szCs w:val="24"/>
          <w:lang w:eastAsia="pl-PL"/>
        </w:rPr>
        <w:t xml:space="preserve"> </w:t>
      </w:r>
      <w:r w:rsidRPr="001D40BF">
        <w:rPr>
          <w:rFonts w:eastAsia="Times New Roman" w:cstheme="minorHAnsi"/>
          <w:bCs/>
          <w:sz w:val="24"/>
          <w:szCs w:val="24"/>
          <w:lang w:eastAsia="pl-PL"/>
        </w:rPr>
        <w:t>realizacji usług w okresie obowiązywania umowy.</w:t>
      </w:r>
    </w:p>
    <w:p w14:paraId="102C7998" w14:textId="77777777" w:rsidR="00375439" w:rsidRPr="001D40BF" w:rsidRDefault="00375439" w:rsidP="001D40BF">
      <w:pPr>
        <w:overflowPunct w:val="0"/>
        <w:autoSpaceDE w:val="0"/>
        <w:autoSpaceDN w:val="0"/>
        <w:adjustRightInd w:val="0"/>
        <w:spacing w:after="0" w:line="276" w:lineRule="auto"/>
        <w:ind w:left="357" w:hanging="357"/>
        <w:textAlignment w:val="baseline"/>
        <w:rPr>
          <w:rFonts w:eastAsia="Times New Roman" w:cstheme="minorHAnsi"/>
          <w:b/>
          <w:color w:val="000000"/>
          <w:sz w:val="24"/>
          <w:szCs w:val="24"/>
          <w:lang w:eastAsia="pl-PL"/>
        </w:rPr>
      </w:pPr>
    </w:p>
    <w:p w14:paraId="15416C53" w14:textId="77777777" w:rsidR="00375439" w:rsidRPr="001D40BF" w:rsidRDefault="00375439" w:rsidP="001D40BF">
      <w:pPr>
        <w:overflowPunct w:val="0"/>
        <w:autoSpaceDE w:val="0"/>
        <w:autoSpaceDN w:val="0"/>
        <w:adjustRightInd w:val="0"/>
        <w:spacing w:after="0" w:line="276" w:lineRule="auto"/>
        <w:ind w:left="357" w:hanging="357"/>
        <w:jc w:val="center"/>
        <w:textAlignment w:val="baseline"/>
        <w:rPr>
          <w:rFonts w:eastAsia="Times New Roman" w:cstheme="minorHAnsi"/>
          <w:b/>
          <w:color w:val="000000"/>
          <w:sz w:val="24"/>
          <w:szCs w:val="24"/>
          <w:lang w:eastAsia="pl-PL"/>
        </w:rPr>
      </w:pPr>
      <w:r w:rsidRPr="001D40BF">
        <w:rPr>
          <w:rFonts w:eastAsia="Times New Roman" w:cstheme="minorHAnsi"/>
          <w:b/>
          <w:color w:val="000000"/>
          <w:sz w:val="24"/>
          <w:szCs w:val="24"/>
          <w:lang w:eastAsia="pl-PL"/>
        </w:rPr>
        <w:t>§ 11</w:t>
      </w:r>
    </w:p>
    <w:p w14:paraId="13BBAA67" w14:textId="1C3068B0" w:rsidR="00C60623" w:rsidRPr="001D40BF" w:rsidRDefault="00375439" w:rsidP="001D40BF">
      <w:pPr>
        <w:numPr>
          <w:ilvl w:val="0"/>
          <w:numId w:val="16"/>
        </w:numPr>
        <w:autoSpaceDE w:val="0"/>
        <w:autoSpaceDN w:val="0"/>
        <w:adjustRightInd w:val="0"/>
        <w:spacing w:after="18" w:line="276" w:lineRule="auto"/>
        <w:ind w:left="284"/>
        <w:contextualSpacing/>
        <w:rPr>
          <w:rFonts w:cstheme="minorHAnsi"/>
          <w:color w:val="000000"/>
          <w:sz w:val="24"/>
          <w:szCs w:val="24"/>
        </w:rPr>
      </w:pPr>
      <w:r w:rsidRPr="001D40BF">
        <w:rPr>
          <w:rFonts w:cstheme="minorHAnsi"/>
          <w:color w:val="000000"/>
          <w:sz w:val="24"/>
          <w:szCs w:val="24"/>
        </w:rPr>
        <w:t>Wykonawca oświadcza, że osoby wykonujące usługi związane z realizacją przedmiotu zamówienia</w:t>
      </w:r>
      <w:r w:rsidR="00840867" w:rsidRPr="001D40BF">
        <w:rPr>
          <w:rFonts w:cstheme="minorHAnsi"/>
          <w:sz w:val="24"/>
          <w:szCs w:val="24"/>
        </w:rPr>
        <w:t xml:space="preserve"> </w:t>
      </w:r>
      <w:r w:rsidR="00840867" w:rsidRPr="001D40BF">
        <w:rPr>
          <w:rFonts w:cstheme="minorHAnsi"/>
          <w:color w:val="000000"/>
          <w:sz w:val="24"/>
          <w:szCs w:val="24"/>
        </w:rPr>
        <w:t>tj.</w:t>
      </w:r>
      <w:r w:rsidR="000C2255">
        <w:rPr>
          <w:rFonts w:cstheme="minorHAnsi"/>
          <w:color w:val="000000"/>
          <w:sz w:val="24"/>
          <w:szCs w:val="24"/>
        </w:rPr>
        <w:t> </w:t>
      </w:r>
      <w:r w:rsidR="00840867" w:rsidRPr="001D40BF">
        <w:rPr>
          <w:rFonts w:cstheme="minorHAnsi"/>
          <w:color w:val="000000"/>
          <w:sz w:val="24"/>
          <w:szCs w:val="24"/>
        </w:rPr>
        <w:t>zakresie prac związanych z odbiorem i transportem odpadów komunalnych</w:t>
      </w:r>
      <w:r w:rsidRPr="001D40BF">
        <w:rPr>
          <w:rFonts w:cstheme="minorHAnsi"/>
          <w:color w:val="000000"/>
          <w:sz w:val="24"/>
          <w:szCs w:val="24"/>
        </w:rPr>
        <w:t>, będą w okresie realizacji Umowy zatrudnione na podstawie stosunku pracę w rozumieniu art. 22 § 1 przepisów ustawy z dnia 26 czerwca 1974 r. Kodeks pracy (tj. Dz. U. 20</w:t>
      </w:r>
      <w:r w:rsidR="00F34A4C" w:rsidRPr="001D40BF">
        <w:rPr>
          <w:rFonts w:cstheme="minorHAnsi"/>
          <w:color w:val="000000"/>
          <w:sz w:val="24"/>
          <w:szCs w:val="24"/>
        </w:rPr>
        <w:t>2</w:t>
      </w:r>
      <w:r w:rsidR="00920930">
        <w:rPr>
          <w:rFonts w:cstheme="minorHAnsi"/>
          <w:color w:val="000000"/>
          <w:sz w:val="24"/>
          <w:szCs w:val="24"/>
        </w:rPr>
        <w:t>3</w:t>
      </w:r>
      <w:r w:rsidRPr="001D40BF">
        <w:rPr>
          <w:rFonts w:cstheme="minorHAnsi"/>
          <w:color w:val="000000"/>
          <w:sz w:val="24"/>
          <w:szCs w:val="24"/>
        </w:rPr>
        <w:t xml:space="preserve"> r., poz. </w:t>
      </w:r>
      <w:r w:rsidR="00920930">
        <w:rPr>
          <w:rFonts w:cstheme="minorHAnsi"/>
          <w:color w:val="000000"/>
          <w:sz w:val="24"/>
          <w:szCs w:val="24"/>
        </w:rPr>
        <w:t>1465</w:t>
      </w:r>
      <w:r w:rsidRPr="001D40BF">
        <w:rPr>
          <w:rFonts w:cstheme="minorHAnsi"/>
          <w:color w:val="000000"/>
          <w:sz w:val="24"/>
          <w:szCs w:val="24"/>
        </w:rPr>
        <w:t xml:space="preserve"> ze zm.). </w:t>
      </w:r>
    </w:p>
    <w:p w14:paraId="43190C8D" w14:textId="77777777" w:rsidR="00375439" w:rsidRPr="001D40BF" w:rsidRDefault="00375439" w:rsidP="001D40BF">
      <w:pPr>
        <w:numPr>
          <w:ilvl w:val="0"/>
          <w:numId w:val="16"/>
        </w:numPr>
        <w:autoSpaceDE w:val="0"/>
        <w:autoSpaceDN w:val="0"/>
        <w:adjustRightInd w:val="0"/>
        <w:spacing w:after="18" w:line="276" w:lineRule="auto"/>
        <w:ind w:left="284"/>
        <w:contextualSpacing/>
        <w:rPr>
          <w:rFonts w:cstheme="minorHAnsi"/>
          <w:color w:val="000000"/>
          <w:sz w:val="24"/>
          <w:szCs w:val="24"/>
        </w:rPr>
      </w:pPr>
      <w:r w:rsidRPr="001D40BF">
        <w:rPr>
          <w:rFonts w:cstheme="minorHAnsi"/>
          <w:color w:val="000000"/>
          <w:sz w:val="24"/>
          <w:szCs w:val="24"/>
        </w:rPr>
        <w:t xml:space="preserve">Wykonawca zobowiązuje się w każdej umowie o podwykonawstwo zawrzeć stosowne zapisy zobowiązujące podwykonawców do zatrudniania na podstawie umowy o pracę w zakresie opisanym </w:t>
      </w:r>
      <w:r w:rsidRPr="001D40BF">
        <w:rPr>
          <w:rFonts w:cstheme="minorHAnsi"/>
          <w:color w:val="000000"/>
          <w:sz w:val="24"/>
          <w:szCs w:val="24"/>
        </w:rPr>
        <w:lastRenderedPageBreak/>
        <w:t xml:space="preserve">powyżej oraz zapisów umożliwiających Zamawiającemu przeprowadzenie kontroli sposobu wykonania tego obowiązku. </w:t>
      </w:r>
    </w:p>
    <w:p w14:paraId="330360F4" w14:textId="77777777" w:rsidR="00375439" w:rsidRPr="001D40BF" w:rsidRDefault="00375439" w:rsidP="001D40BF">
      <w:pPr>
        <w:numPr>
          <w:ilvl w:val="0"/>
          <w:numId w:val="16"/>
        </w:numPr>
        <w:autoSpaceDE w:val="0"/>
        <w:autoSpaceDN w:val="0"/>
        <w:adjustRightInd w:val="0"/>
        <w:spacing w:after="18" w:line="276" w:lineRule="auto"/>
        <w:ind w:left="284"/>
        <w:contextualSpacing/>
        <w:rPr>
          <w:rFonts w:cstheme="minorHAnsi"/>
          <w:color w:val="000000"/>
          <w:sz w:val="24"/>
          <w:szCs w:val="24"/>
        </w:rPr>
      </w:pPr>
      <w:r w:rsidRPr="001D40BF">
        <w:rPr>
          <w:rFonts w:cstheme="minorHAnsi"/>
          <w:color w:val="000000"/>
          <w:sz w:val="24"/>
          <w:szCs w:val="24"/>
        </w:rPr>
        <w:t xml:space="preserve">Zamawiający zastrzega sobie prawo do bieżącej kontroli spełniania przez Wykonawcę wymagania dotyczącego zatrudniania osób, o których mowa w ust. 1. </w:t>
      </w:r>
    </w:p>
    <w:p w14:paraId="23AB416A" w14:textId="77777777" w:rsidR="00375439" w:rsidRPr="001D40BF" w:rsidRDefault="00375439" w:rsidP="001D40BF">
      <w:pPr>
        <w:numPr>
          <w:ilvl w:val="0"/>
          <w:numId w:val="16"/>
        </w:numPr>
        <w:autoSpaceDE w:val="0"/>
        <w:autoSpaceDN w:val="0"/>
        <w:adjustRightInd w:val="0"/>
        <w:spacing w:after="18" w:line="276" w:lineRule="auto"/>
        <w:ind w:left="284"/>
        <w:contextualSpacing/>
        <w:rPr>
          <w:rFonts w:cstheme="minorHAnsi"/>
          <w:color w:val="000000"/>
          <w:sz w:val="24"/>
          <w:szCs w:val="24"/>
        </w:rPr>
      </w:pPr>
      <w:r w:rsidRPr="001D40BF">
        <w:rPr>
          <w:rFonts w:cstheme="minorHAnsi"/>
          <w:color w:val="000000"/>
          <w:sz w:val="24"/>
          <w:szCs w:val="24"/>
        </w:rPr>
        <w:t>W trakcie realizacji zamówienia na każde wezwanie Zamawiającego w wyznaczonym w tym wezwaniu terminie</w:t>
      </w:r>
      <w:r w:rsidRPr="001D40BF">
        <w:rPr>
          <w:rFonts w:cstheme="minorHAnsi"/>
          <w:sz w:val="24"/>
          <w:szCs w:val="24"/>
        </w:rPr>
        <w:t xml:space="preserve">, </w:t>
      </w:r>
      <w:r w:rsidRPr="001D40BF">
        <w:rPr>
          <w:rFonts w:cstheme="minorHAnsi"/>
          <w:color w:val="000000"/>
          <w:sz w:val="24"/>
          <w:szCs w:val="24"/>
        </w:rPr>
        <w:t>nie krótszym niż 7 dni, Wykonawca przedłoży Zamawiającemu oświadczenie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BF95200" w14:textId="6BD8DF83" w:rsidR="00375439" w:rsidRPr="001D40BF" w:rsidRDefault="00375439" w:rsidP="001D40BF">
      <w:pPr>
        <w:numPr>
          <w:ilvl w:val="0"/>
          <w:numId w:val="16"/>
        </w:numPr>
        <w:autoSpaceDE w:val="0"/>
        <w:autoSpaceDN w:val="0"/>
        <w:adjustRightInd w:val="0"/>
        <w:spacing w:after="18" w:line="276" w:lineRule="auto"/>
        <w:ind w:left="284"/>
        <w:contextualSpacing/>
        <w:rPr>
          <w:rFonts w:cstheme="minorHAnsi"/>
          <w:color w:val="000000"/>
          <w:sz w:val="24"/>
          <w:szCs w:val="24"/>
        </w:rPr>
      </w:pPr>
      <w:r w:rsidRPr="001D40BF">
        <w:rPr>
          <w:rFonts w:cstheme="minorHAnsi"/>
          <w:color w:val="000000"/>
          <w:sz w:val="24"/>
          <w:szCs w:val="24"/>
        </w:rPr>
        <w:t xml:space="preserve">Z tytułu niespełnienia przez Wykonawcę lub podwykonawcę wymogu zatrudnienia na podstawie umowy o pracę osób wykonujących czynności </w:t>
      </w:r>
      <w:r w:rsidR="00C60623" w:rsidRPr="001D40BF">
        <w:rPr>
          <w:rFonts w:cstheme="minorHAnsi"/>
          <w:color w:val="000000"/>
          <w:sz w:val="24"/>
          <w:szCs w:val="24"/>
        </w:rPr>
        <w:t xml:space="preserve">związane z odbiorem, transportem i zagospodarowaniem </w:t>
      </w:r>
      <w:r w:rsidR="00F22FD4" w:rsidRPr="001D40BF">
        <w:rPr>
          <w:rFonts w:cstheme="minorHAnsi"/>
          <w:color w:val="000000"/>
          <w:sz w:val="24"/>
          <w:szCs w:val="24"/>
        </w:rPr>
        <w:t xml:space="preserve">odpadów </w:t>
      </w:r>
      <w:r w:rsidRPr="001D40BF">
        <w:rPr>
          <w:rFonts w:cstheme="minorHAnsi"/>
          <w:color w:val="000000"/>
          <w:sz w:val="24"/>
          <w:szCs w:val="24"/>
        </w:rPr>
        <w:t xml:space="preserve">Zamawiający przewiduje sankcję w postaci obowiązku zapłaty przez Wykonawcę kary umownej w wysokości 100,00 złotych brutto (słownie: sto złotych 00/100) za każdy dzień niepełnienia wymagań jw. w odniesieniu do jednego pracownika. Niezłożenie przez Wykonawcę w wyznaczonym przez Zamawiającego terminie żądanych dowodów w celu potwierdzenia spełnienia przez Wykonawcę lub podwykonawcę wymogu zatrudnienia na podstawie umowy o pracę - traktowane jest jako niespełnienie przez Wykonawcę lub podwykonawcę wymogu zatrudnienia na podstawie umowy o pracę osób. </w:t>
      </w:r>
    </w:p>
    <w:p w14:paraId="5D2F2B4F" w14:textId="659461E2" w:rsidR="00375439" w:rsidRPr="001D40BF" w:rsidRDefault="00375439" w:rsidP="001D40BF">
      <w:pPr>
        <w:numPr>
          <w:ilvl w:val="0"/>
          <w:numId w:val="16"/>
        </w:numPr>
        <w:autoSpaceDE w:val="0"/>
        <w:autoSpaceDN w:val="0"/>
        <w:adjustRightInd w:val="0"/>
        <w:spacing w:after="18" w:line="276" w:lineRule="auto"/>
        <w:ind w:left="284"/>
        <w:contextualSpacing/>
        <w:rPr>
          <w:rFonts w:cstheme="minorHAnsi"/>
          <w:color w:val="000000"/>
          <w:sz w:val="24"/>
          <w:szCs w:val="24"/>
        </w:rPr>
      </w:pPr>
      <w:r w:rsidRPr="001D40BF">
        <w:rPr>
          <w:rFonts w:cstheme="minorHAnsi"/>
          <w:color w:val="000000"/>
          <w:sz w:val="24"/>
          <w:szCs w:val="24"/>
        </w:rPr>
        <w:t xml:space="preserve">W przypadku uzasadnionych wątpliwości, co do przestrzegania prawa pracy przez Wykonawcę lub podwykonawcę, Zamawiający ma prawo zwrócić się o przeprowadzenie kontroli przez Państwową Inspekcję Pracy. </w:t>
      </w:r>
    </w:p>
    <w:p w14:paraId="7486527D" w14:textId="34B5DEF7" w:rsidR="00C60623" w:rsidRDefault="00C60623" w:rsidP="001D40BF">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1D40BF">
        <w:rPr>
          <w:rFonts w:eastAsia="Times New Roman" w:cstheme="minorHAnsi"/>
          <w:b/>
          <w:sz w:val="24"/>
          <w:szCs w:val="24"/>
          <w:lang w:eastAsia="pl-PL"/>
        </w:rPr>
        <w:t>§ 1</w:t>
      </w:r>
      <w:r w:rsidR="00374DE5">
        <w:rPr>
          <w:rFonts w:eastAsia="Times New Roman" w:cstheme="minorHAnsi"/>
          <w:b/>
          <w:sz w:val="24"/>
          <w:szCs w:val="24"/>
          <w:lang w:eastAsia="pl-PL"/>
        </w:rPr>
        <w:t>2</w:t>
      </w:r>
    </w:p>
    <w:p w14:paraId="2B6C18F9" w14:textId="3A67EB74" w:rsidR="00374DE5" w:rsidRPr="00374DE5" w:rsidRDefault="00374DE5" w:rsidP="00374DE5">
      <w:pPr>
        <w:tabs>
          <w:tab w:val="num" w:pos="720"/>
        </w:tabs>
        <w:overflowPunct w:val="0"/>
        <w:autoSpaceDE w:val="0"/>
        <w:autoSpaceDN w:val="0"/>
        <w:adjustRightInd w:val="0"/>
        <w:spacing w:after="0" w:line="240" w:lineRule="auto"/>
        <w:ind w:left="720" w:hanging="720"/>
        <w:jc w:val="left"/>
        <w:textAlignment w:val="baseline"/>
        <w:rPr>
          <w:rFonts w:eastAsia="Times New Roman" w:cs="Times New Roman"/>
          <w:b/>
          <w:sz w:val="24"/>
          <w:szCs w:val="24"/>
          <w:highlight w:val="lightGray"/>
          <w:lang w:eastAsia="pl-PL"/>
        </w:rPr>
      </w:pPr>
      <w:r>
        <w:rPr>
          <w:rFonts w:eastAsia="Times New Roman" w:cs="Times New Roman"/>
          <w:b/>
          <w:sz w:val="24"/>
          <w:szCs w:val="24"/>
          <w:highlight w:val="lightGray"/>
          <w:lang w:eastAsia="pl-PL"/>
        </w:rPr>
        <w:t>ZMIANY UMOWY</w:t>
      </w:r>
    </w:p>
    <w:p w14:paraId="60177E1E" w14:textId="6F922606" w:rsidR="00C60623" w:rsidRPr="001D40BF" w:rsidRDefault="00C60623" w:rsidP="001D40BF">
      <w:pPr>
        <w:numPr>
          <w:ilvl w:val="0"/>
          <w:numId w:val="17"/>
        </w:numPr>
        <w:overflowPunct w:val="0"/>
        <w:autoSpaceDE w:val="0"/>
        <w:autoSpaceDN w:val="0"/>
        <w:adjustRightInd w:val="0"/>
        <w:spacing w:after="0" w:line="276" w:lineRule="auto"/>
        <w:ind w:left="360"/>
        <w:textAlignment w:val="baseline"/>
        <w:rPr>
          <w:rFonts w:eastAsia="Times New Roman" w:cstheme="minorHAnsi"/>
          <w:sz w:val="24"/>
          <w:szCs w:val="24"/>
          <w:lang w:eastAsia="pl-PL"/>
        </w:rPr>
      </w:pPr>
      <w:r w:rsidRPr="001D40BF">
        <w:rPr>
          <w:rFonts w:eastAsia="Times New Roman" w:cstheme="minorHAnsi"/>
          <w:sz w:val="24"/>
          <w:szCs w:val="24"/>
          <w:lang w:eastAsia="pl-PL"/>
        </w:rPr>
        <w:t>Zmiana postanowień niniejszej umowy może nastąpić za zgodą obu stron wyrażoną na piśmie pod rygorem nieważności z zastrzeżeniem ust. 2.</w:t>
      </w:r>
    </w:p>
    <w:p w14:paraId="004E36B8" w14:textId="77777777" w:rsidR="00C60623" w:rsidRPr="001D40BF" w:rsidRDefault="00C60623" w:rsidP="001D40BF">
      <w:pPr>
        <w:numPr>
          <w:ilvl w:val="0"/>
          <w:numId w:val="17"/>
        </w:numPr>
        <w:overflowPunct w:val="0"/>
        <w:autoSpaceDE w:val="0"/>
        <w:autoSpaceDN w:val="0"/>
        <w:adjustRightInd w:val="0"/>
        <w:spacing w:after="0" w:line="276" w:lineRule="auto"/>
        <w:ind w:left="360"/>
        <w:textAlignment w:val="baseline"/>
        <w:rPr>
          <w:rFonts w:eastAsia="Times New Roman" w:cstheme="minorHAnsi"/>
          <w:sz w:val="24"/>
          <w:szCs w:val="24"/>
          <w:lang w:eastAsia="pl-PL"/>
        </w:rPr>
      </w:pPr>
      <w:r w:rsidRPr="001D40BF">
        <w:rPr>
          <w:rFonts w:eastAsia="Times New Roman" w:cstheme="minorHAnsi"/>
          <w:sz w:val="24"/>
          <w:szCs w:val="24"/>
          <w:lang w:eastAsia="pl-PL"/>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5395E0F2" w14:textId="77777777" w:rsidR="00C60623" w:rsidRPr="001D40BF" w:rsidRDefault="00C60623" w:rsidP="001D40BF">
      <w:pPr>
        <w:numPr>
          <w:ilvl w:val="0"/>
          <w:numId w:val="17"/>
        </w:numPr>
        <w:overflowPunct w:val="0"/>
        <w:autoSpaceDE w:val="0"/>
        <w:autoSpaceDN w:val="0"/>
        <w:adjustRightInd w:val="0"/>
        <w:spacing w:after="0" w:line="276" w:lineRule="auto"/>
        <w:ind w:left="360"/>
        <w:textAlignment w:val="baseline"/>
        <w:rPr>
          <w:rFonts w:eastAsia="Times New Roman" w:cstheme="minorHAnsi"/>
          <w:sz w:val="24"/>
          <w:szCs w:val="24"/>
          <w:lang w:eastAsia="pl-PL"/>
        </w:rPr>
      </w:pPr>
      <w:r w:rsidRPr="001D40BF">
        <w:rPr>
          <w:rFonts w:eastAsia="Times New Roman" w:cstheme="minorHAnsi"/>
          <w:sz w:val="24"/>
          <w:szCs w:val="24"/>
          <w:lang w:eastAsia="pl-PL"/>
        </w:rPr>
        <w:t>Zamawiający dopuszcza możliwość zmiany zapisów umowy w następującym zakresie:</w:t>
      </w:r>
    </w:p>
    <w:p w14:paraId="37E39548" w14:textId="77777777" w:rsidR="00C60623" w:rsidRPr="001D40BF" w:rsidRDefault="00C60623" w:rsidP="001D40BF">
      <w:pPr>
        <w:numPr>
          <w:ilvl w:val="0"/>
          <w:numId w:val="20"/>
        </w:numPr>
        <w:overflowPunct w:val="0"/>
        <w:autoSpaceDE w:val="0"/>
        <w:autoSpaceDN w:val="0"/>
        <w:adjustRightInd w:val="0"/>
        <w:spacing w:after="0" w:line="276" w:lineRule="auto"/>
        <w:ind w:left="993" w:hanging="426"/>
        <w:textAlignment w:val="baseline"/>
        <w:rPr>
          <w:rFonts w:eastAsia="Times New Roman" w:cstheme="minorHAnsi"/>
          <w:sz w:val="24"/>
          <w:szCs w:val="24"/>
          <w:lang w:eastAsia="pl-PL"/>
        </w:rPr>
      </w:pPr>
      <w:r w:rsidRPr="001D40BF">
        <w:rPr>
          <w:rFonts w:eastAsia="Times New Roman" w:cstheme="minorHAnsi"/>
          <w:sz w:val="24"/>
          <w:szCs w:val="24"/>
          <w:lang w:eastAsia="pl-PL"/>
        </w:rPr>
        <w:t>zmian wynikających z przekształceń własnościowych,</w:t>
      </w:r>
    </w:p>
    <w:p w14:paraId="30E2CC90" w14:textId="77777777" w:rsidR="00C60623" w:rsidRPr="001D40BF" w:rsidRDefault="00C60623" w:rsidP="001D40BF">
      <w:pPr>
        <w:numPr>
          <w:ilvl w:val="0"/>
          <w:numId w:val="20"/>
        </w:numPr>
        <w:overflowPunct w:val="0"/>
        <w:autoSpaceDE w:val="0"/>
        <w:autoSpaceDN w:val="0"/>
        <w:adjustRightInd w:val="0"/>
        <w:spacing w:after="0" w:line="276" w:lineRule="auto"/>
        <w:ind w:left="993" w:hanging="426"/>
        <w:textAlignment w:val="baseline"/>
        <w:rPr>
          <w:rFonts w:eastAsia="Times New Roman" w:cstheme="minorHAnsi"/>
          <w:sz w:val="24"/>
          <w:szCs w:val="24"/>
          <w:lang w:eastAsia="pl-PL"/>
        </w:rPr>
      </w:pPr>
      <w:r w:rsidRPr="001D40BF">
        <w:rPr>
          <w:rFonts w:eastAsia="Times New Roman" w:cstheme="minorHAnsi"/>
          <w:sz w:val="24"/>
          <w:szCs w:val="24"/>
          <w:lang w:eastAsia="pl-PL"/>
        </w:rPr>
        <w:t>zmian organizacyjno-technicznych, zmiany adresu Wykonawcy,</w:t>
      </w:r>
    </w:p>
    <w:p w14:paraId="07CE8F40" w14:textId="77777777" w:rsidR="00C60623" w:rsidRPr="001D40BF" w:rsidRDefault="00C60623" w:rsidP="001D40BF">
      <w:pPr>
        <w:numPr>
          <w:ilvl w:val="0"/>
          <w:numId w:val="20"/>
        </w:numPr>
        <w:overflowPunct w:val="0"/>
        <w:autoSpaceDE w:val="0"/>
        <w:autoSpaceDN w:val="0"/>
        <w:adjustRightInd w:val="0"/>
        <w:spacing w:after="0" w:line="276" w:lineRule="auto"/>
        <w:ind w:left="993" w:hanging="426"/>
        <w:textAlignment w:val="baseline"/>
        <w:rPr>
          <w:rFonts w:eastAsia="Times New Roman" w:cstheme="minorHAnsi"/>
          <w:sz w:val="24"/>
          <w:szCs w:val="24"/>
          <w:lang w:eastAsia="pl-PL"/>
        </w:rPr>
      </w:pPr>
      <w:r w:rsidRPr="001D40BF">
        <w:rPr>
          <w:rFonts w:eastAsia="Times New Roman" w:cstheme="minorHAnsi"/>
          <w:sz w:val="24"/>
          <w:szCs w:val="24"/>
          <w:lang w:eastAsia="pl-PL"/>
        </w:rPr>
        <w:t>zmiany terminu realizacji zamówienia w sytuacji, gdy zmiana ta wynika z przyczyn niezależnych od Wykonawcy,</w:t>
      </w:r>
    </w:p>
    <w:p w14:paraId="1A5A430C" w14:textId="77777777" w:rsidR="00C60623" w:rsidRPr="001D40BF" w:rsidRDefault="00C60623" w:rsidP="001D40BF">
      <w:pPr>
        <w:numPr>
          <w:ilvl w:val="0"/>
          <w:numId w:val="20"/>
        </w:numPr>
        <w:overflowPunct w:val="0"/>
        <w:autoSpaceDE w:val="0"/>
        <w:autoSpaceDN w:val="0"/>
        <w:adjustRightInd w:val="0"/>
        <w:spacing w:after="0" w:line="276" w:lineRule="auto"/>
        <w:ind w:left="993" w:hanging="426"/>
        <w:textAlignment w:val="baseline"/>
        <w:rPr>
          <w:rFonts w:eastAsia="Times New Roman" w:cstheme="minorHAnsi"/>
          <w:sz w:val="24"/>
          <w:szCs w:val="24"/>
          <w:lang w:eastAsia="pl-PL"/>
        </w:rPr>
      </w:pPr>
      <w:r w:rsidRPr="001D40BF">
        <w:rPr>
          <w:rFonts w:eastAsia="Times New Roman" w:cstheme="minorHAnsi"/>
          <w:sz w:val="24"/>
          <w:szCs w:val="24"/>
          <w:lang w:eastAsia="pl-PL"/>
        </w:rPr>
        <w:t>zmiany osób odpowiedzialnych za realizację umowy w przypadku zaistnienia okoliczności, których nie można było przewidzieć w chwili zawarcia umowy,</w:t>
      </w:r>
    </w:p>
    <w:p w14:paraId="13CAF110" w14:textId="5F79275B" w:rsidR="00C60623" w:rsidRPr="001D40BF" w:rsidRDefault="00C60623" w:rsidP="001D40BF">
      <w:pPr>
        <w:numPr>
          <w:ilvl w:val="0"/>
          <w:numId w:val="20"/>
        </w:numPr>
        <w:overflowPunct w:val="0"/>
        <w:autoSpaceDE w:val="0"/>
        <w:autoSpaceDN w:val="0"/>
        <w:adjustRightInd w:val="0"/>
        <w:spacing w:after="0" w:line="276" w:lineRule="auto"/>
        <w:ind w:left="993" w:hanging="426"/>
        <w:textAlignment w:val="baseline"/>
        <w:rPr>
          <w:rFonts w:eastAsia="Times New Roman" w:cstheme="minorHAnsi"/>
          <w:sz w:val="24"/>
          <w:szCs w:val="24"/>
          <w:lang w:eastAsia="pl-PL"/>
        </w:rPr>
      </w:pPr>
      <w:r w:rsidRPr="001D40BF">
        <w:rPr>
          <w:rFonts w:eastAsia="Calibri" w:cstheme="minorHAnsi"/>
          <w:sz w:val="24"/>
          <w:szCs w:val="24"/>
          <w:lang w:eastAsia="pl-PL"/>
        </w:rPr>
        <w:t xml:space="preserve">zwiększenia o mniej niż 10% kwoty maksymalnego zobowiązania Zamawiającego, o której </w:t>
      </w:r>
      <w:r w:rsidRPr="001D40BF">
        <w:rPr>
          <w:rFonts w:eastAsia="Times New Roman" w:cstheme="minorHAnsi"/>
          <w:sz w:val="24"/>
          <w:szCs w:val="24"/>
          <w:lang w:eastAsia="pl-PL"/>
        </w:rPr>
        <w:t xml:space="preserve">mowa w § </w:t>
      </w:r>
      <w:r w:rsidR="00C75B03" w:rsidRPr="001D40BF">
        <w:rPr>
          <w:rFonts w:eastAsia="Times New Roman" w:cstheme="minorHAnsi"/>
          <w:sz w:val="24"/>
          <w:szCs w:val="24"/>
          <w:lang w:eastAsia="pl-PL"/>
        </w:rPr>
        <w:t>3</w:t>
      </w:r>
      <w:r w:rsidRPr="001D40BF">
        <w:rPr>
          <w:rFonts w:eastAsia="Times New Roman" w:cstheme="minorHAnsi"/>
          <w:sz w:val="24"/>
          <w:szCs w:val="24"/>
          <w:lang w:eastAsia="pl-PL"/>
        </w:rPr>
        <w:t xml:space="preserve"> ust. </w:t>
      </w:r>
      <w:r w:rsidR="00C75B03" w:rsidRPr="001D40BF">
        <w:rPr>
          <w:rFonts w:eastAsia="Times New Roman" w:cstheme="minorHAnsi"/>
          <w:sz w:val="24"/>
          <w:szCs w:val="24"/>
          <w:lang w:eastAsia="pl-PL"/>
        </w:rPr>
        <w:t>2</w:t>
      </w:r>
      <w:r w:rsidRPr="001D40BF">
        <w:rPr>
          <w:rFonts w:eastAsia="Times New Roman" w:cstheme="minorHAnsi"/>
          <w:sz w:val="24"/>
          <w:szCs w:val="24"/>
          <w:lang w:eastAsia="pl-PL"/>
        </w:rPr>
        <w:t xml:space="preserve"> Umowy.</w:t>
      </w:r>
    </w:p>
    <w:p w14:paraId="22E13CC2" w14:textId="0CE46523" w:rsidR="00F9718D" w:rsidRPr="001D40BF" w:rsidRDefault="00F9718D" w:rsidP="001D40BF">
      <w:pPr>
        <w:numPr>
          <w:ilvl w:val="0"/>
          <w:numId w:val="20"/>
        </w:numPr>
        <w:overflowPunct w:val="0"/>
        <w:autoSpaceDE w:val="0"/>
        <w:autoSpaceDN w:val="0"/>
        <w:adjustRightInd w:val="0"/>
        <w:spacing w:after="0" w:line="276" w:lineRule="auto"/>
        <w:ind w:left="993" w:hanging="426"/>
        <w:textAlignment w:val="baseline"/>
        <w:rPr>
          <w:rFonts w:eastAsia="Times New Roman" w:cstheme="minorHAnsi"/>
          <w:sz w:val="24"/>
          <w:szCs w:val="24"/>
          <w:lang w:eastAsia="pl-PL"/>
        </w:rPr>
      </w:pPr>
      <w:r w:rsidRPr="001D40BF">
        <w:rPr>
          <w:rFonts w:eastAsia="Times New Roman" w:cstheme="minorHAnsi"/>
          <w:sz w:val="24"/>
          <w:szCs w:val="24"/>
          <w:lang w:eastAsia="pl-PL"/>
        </w:rPr>
        <w:t>w przypadku zmiany  przepisów  prawa,  w  tym  prawa  miejscowego,  wpływającej  na  zasady  lub sposób lub zakres odbierania lub zagospodarowywania odpadów komunalnych, w</w:t>
      </w:r>
      <w:r w:rsidR="000C2255">
        <w:rPr>
          <w:rFonts w:eastAsia="Times New Roman" w:cstheme="minorHAnsi"/>
          <w:sz w:val="24"/>
          <w:szCs w:val="24"/>
          <w:lang w:eastAsia="pl-PL"/>
        </w:rPr>
        <w:t> </w:t>
      </w:r>
      <w:r w:rsidRPr="001D40BF">
        <w:rPr>
          <w:rFonts w:eastAsia="Times New Roman" w:cstheme="minorHAnsi"/>
          <w:sz w:val="24"/>
          <w:szCs w:val="24"/>
          <w:lang w:eastAsia="pl-PL"/>
        </w:rPr>
        <w:t>szczególności zmiana częstotliwości odbioru odpadów, rodzajów i ilości odbieranych frakcji odpadów.</w:t>
      </w:r>
    </w:p>
    <w:p w14:paraId="6B8EB426" w14:textId="5ED81264" w:rsidR="00C60623" w:rsidRPr="001D40BF" w:rsidRDefault="00C60623" w:rsidP="001D40BF">
      <w:pPr>
        <w:numPr>
          <w:ilvl w:val="0"/>
          <w:numId w:val="17"/>
        </w:numPr>
        <w:tabs>
          <w:tab w:val="num" w:pos="360"/>
        </w:tabs>
        <w:overflowPunct w:val="0"/>
        <w:autoSpaceDE w:val="0"/>
        <w:autoSpaceDN w:val="0"/>
        <w:adjustRightInd w:val="0"/>
        <w:spacing w:after="0" w:line="276" w:lineRule="auto"/>
        <w:ind w:left="360"/>
        <w:textAlignment w:val="baseline"/>
        <w:rPr>
          <w:rFonts w:eastAsia="Times New Roman" w:cstheme="minorHAnsi"/>
          <w:sz w:val="24"/>
          <w:szCs w:val="24"/>
          <w:lang w:eastAsia="pl-PL"/>
        </w:rPr>
      </w:pPr>
      <w:r w:rsidRPr="001D40BF">
        <w:rPr>
          <w:rFonts w:eastAsia="Times New Roman" w:cstheme="minorHAnsi"/>
          <w:sz w:val="24"/>
          <w:szCs w:val="24"/>
          <w:lang w:eastAsia="pl-PL"/>
        </w:rPr>
        <w:lastRenderedPageBreak/>
        <w:t>Powyższe zmiany nie mogą skutkować zmianą ceny jednostkowej, wartości umowy i nie mogą być niekorzystne dla Zamawiającego.</w:t>
      </w:r>
    </w:p>
    <w:p w14:paraId="2432AD91" w14:textId="77777777" w:rsidR="00F9718D" w:rsidRPr="001D40BF" w:rsidRDefault="00F9718D" w:rsidP="001D40BF">
      <w:pPr>
        <w:numPr>
          <w:ilvl w:val="0"/>
          <w:numId w:val="17"/>
        </w:numPr>
        <w:tabs>
          <w:tab w:val="num" w:pos="360"/>
        </w:tabs>
        <w:overflowPunct w:val="0"/>
        <w:autoSpaceDE w:val="0"/>
        <w:autoSpaceDN w:val="0"/>
        <w:adjustRightInd w:val="0"/>
        <w:spacing w:after="0" w:line="276" w:lineRule="auto"/>
        <w:ind w:left="360"/>
        <w:textAlignment w:val="baseline"/>
        <w:rPr>
          <w:rFonts w:eastAsia="Times New Roman" w:cstheme="minorHAnsi"/>
          <w:sz w:val="24"/>
          <w:szCs w:val="24"/>
          <w:lang w:eastAsia="pl-PL"/>
        </w:rPr>
      </w:pPr>
      <w:r w:rsidRPr="001D40BF">
        <w:rPr>
          <w:rFonts w:eastAsia="Times New Roman" w:cstheme="minorHAnsi"/>
          <w:bCs/>
          <w:sz w:val="24"/>
          <w:szCs w:val="24"/>
          <w:lang w:eastAsia="pl-PL"/>
        </w:rPr>
        <w:t xml:space="preserve">Cena jednostkowa będzie stała przez okres 12 miesięcy. Po upływie tego okresu dopuszcza się wprowadzenie odpowiednich zmian wysokości wynagrodzenia należnego wykonawcy, w przypadku zmiany: </w:t>
      </w:r>
    </w:p>
    <w:p w14:paraId="473952C4" w14:textId="77777777" w:rsidR="00F9718D" w:rsidRPr="001D40BF" w:rsidRDefault="00F9718D" w:rsidP="001D40BF">
      <w:pPr>
        <w:numPr>
          <w:ilvl w:val="0"/>
          <w:numId w:val="25"/>
        </w:numPr>
        <w:overflowPunct w:val="0"/>
        <w:autoSpaceDE w:val="0"/>
        <w:autoSpaceDN w:val="0"/>
        <w:adjustRightInd w:val="0"/>
        <w:spacing w:after="0" w:line="276" w:lineRule="auto"/>
        <w:textAlignment w:val="baseline"/>
        <w:rPr>
          <w:rFonts w:eastAsia="Times New Roman" w:cstheme="minorHAnsi"/>
          <w:bCs/>
          <w:sz w:val="24"/>
          <w:szCs w:val="24"/>
          <w:lang w:eastAsia="pl-PL"/>
        </w:rPr>
      </w:pPr>
      <w:r w:rsidRPr="001D40BF">
        <w:rPr>
          <w:rFonts w:eastAsia="Times New Roman" w:cstheme="minorHAnsi"/>
          <w:bCs/>
          <w:sz w:val="24"/>
          <w:szCs w:val="24"/>
          <w:lang w:eastAsia="pl-PL"/>
        </w:rPr>
        <w:t xml:space="preserve">stawki podatku od towarów i usług, </w:t>
      </w:r>
    </w:p>
    <w:p w14:paraId="7D2900CA" w14:textId="79D5AD1F" w:rsidR="00F9718D" w:rsidRPr="001D40BF" w:rsidRDefault="00F9718D" w:rsidP="001D40BF">
      <w:pPr>
        <w:numPr>
          <w:ilvl w:val="0"/>
          <w:numId w:val="25"/>
        </w:numPr>
        <w:overflowPunct w:val="0"/>
        <w:autoSpaceDE w:val="0"/>
        <w:autoSpaceDN w:val="0"/>
        <w:adjustRightInd w:val="0"/>
        <w:spacing w:after="0" w:line="276" w:lineRule="auto"/>
        <w:textAlignment w:val="baseline"/>
        <w:rPr>
          <w:rFonts w:eastAsia="Times New Roman" w:cstheme="minorHAnsi"/>
          <w:bCs/>
          <w:sz w:val="24"/>
          <w:szCs w:val="24"/>
          <w:lang w:eastAsia="pl-PL"/>
        </w:rPr>
      </w:pPr>
      <w:r w:rsidRPr="001D40BF">
        <w:rPr>
          <w:rFonts w:eastAsia="Times New Roman" w:cstheme="minorHAnsi"/>
          <w:bCs/>
          <w:sz w:val="24"/>
          <w:szCs w:val="24"/>
          <w:lang w:eastAsia="pl-PL"/>
        </w:rPr>
        <w:t>wysokości minimalnego wynagrodzenia za pracę ustalonego na podstawie art. 2 ust. 3-5 ustawy z dnia 10 października 2002 r. o minimalnym wynagrodzeniu za pracę</w:t>
      </w:r>
      <w:r w:rsidR="00667D63">
        <w:rPr>
          <w:rFonts w:eastAsia="Times New Roman" w:cstheme="minorHAnsi"/>
          <w:bCs/>
          <w:sz w:val="24"/>
          <w:szCs w:val="24"/>
          <w:lang w:eastAsia="pl-PL"/>
        </w:rPr>
        <w:t xml:space="preserve"> (tj. Dz. U202 poz. 2207)</w:t>
      </w:r>
      <w:r w:rsidRPr="001D40BF">
        <w:rPr>
          <w:rFonts w:eastAsia="Times New Roman" w:cstheme="minorHAnsi"/>
          <w:bCs/>
          <w:sz w:val="24"/>
          <w:szCs w:val="24"/>
          <w:lang w:eastAsia="pl-PL"/>
        </w:rPr>
        <w:t xml:space="preserve">, </w:t>
      </w:r>
    </w:p>
    <w:p w14:paraId="2910528D" w14:textId="77777777" w:rsidR="00F9718D" w:rsidRPr="001D40BF" w:rsidRDefault="00F9718D" w:rsidP="001D40BF">
      <w:pPr>
        <w:numPr>
          <w:ilvl w:val="0"/>
          <w:numId w:val="25"/>
        </w:numPr>
        <w:overflowPunct w:val="0"/>
        <w:autoSpaceDE w:val="0"/>
        <w:autoSpaceDN w:val="0"/>
        <w:adjustRightInd w:val="0"/>
        <w:spacing w:after="0" w:line="276" w:lineRule="auto"/>
        <w:textAlignment w:val="baseline"/>
        <w:rPr>
          <w:rFonts w:eastAsia="Times New Roman" w:cstheme="minorHAnsi"/>
          <w:bCs/>
          <w:sz w:val="24"/>
          <w:szCs w:val="24"/>
          <w:lang w:eastAsia="pl-PL"/>
        </w:rPr>
      </w:pPr>
      <w:r w:rsidRPr="001D40BF">
        <w:rPr>
          <w:rFonts w:eastAsia="Times New Roman" w:cstheme="minorHAnsi"/>
          <w:bCs/>
          <w:sz w:val="24"/>
          <w:szCs w:val="24"/>
          <w:lang w:eastAsia="pl-PL"/>
        </w:rPr>
        <w:t>zasad podlegania ubezpieczeniom społecznym lub ubezpieczeniu zdrowotnemu lub wysokości stawki składki na ubezpieczenia społeczne lub zdrowotne - jeżeli zmiany te będą miały wpływ na koszty wykonania zamówienia przez wykonawcę</w:t>
      </w:r>
    </w:p>
    <w:p w14:paraId="723BA6CA" w14:textId="5C9A4BF7" w:rsidR="00F9718D" w:rsidRPr="001D40BF" w:rsidRDefault="00F9718D" w:rsidP="001D40BF">
      <w:pPr>
        <w:numPr>
          <w:ilvl w:val="0"/>
          <w:numId w:val="25"/>
        </w:numPr>
        <w:overflowPunct w:val="0"/>
        <w:autoSpaceDE w:val="0"/>
        <w:autoSpaceDN w:val="0"/>
        <w:adjustRightInd w:val="0"/>
        <w:spacing w:after="0" w:line="276" w:lineRule="auto"/>
        <w:textAlignment w:val="baseline"/>
        <w:rPr>
          <w:rFonts w:eastAsia="Times New Roman" w:cstheme="minorHAnsi"/>
          <w:bCs/>
          <w:sz w:val="24"/>
          <w:szCs w:val="24"/>
          <w:lang w:eastAsia="pl-PL"/>
        </w:rPr>
      </w:pPr>
      <w:r w:rsidRPr="001D40BF">
        <w:rPr>
          <w:rFonts w:eastAsia="Times New Roman" w:cstheme="minorHAnsi"/>
          <w:bCs/>
          <w:sz w:val="24"/>
          <w:szCs w:val="24"/>
          <w:lang w:eastAsia="pl-PL"/>
        </w:rPr>
        <w:t>zasad gromadzenia i wysokości wpłat do pracowniczych planów kapitałowych, o których mowa w ustawie z dnia 4 października 2018 r. o pracowniczych planach kapitałowych (</w:t>
      </w:r>
      <w:r w:rsidR="00007C43" w:rsidRPr="001D40BF">
        <w:rPr>
          <w:rFonts w:eastAsia="Times New Roman" w:cstheme="minorHAnsi"/>
          <w:bCs/>
          <w:sz w:val="24"/>
          <w:szCs w:val="24"/>
          <w:lang w:eastAsia="pl-PL"/>
        </w:rPr>
        <w:t xml:space="preserve">tj. </w:t>
      </w:r>
      <w:r w:rsidRPr="001D40BF">
        <w:rPr>
          <w:rFonts w:eastAsia="Times New Roman" w:cstheme="minorHAnsi"/>
          <w:bCs/>
          <w:sz w:val="24"/>
          <w:szCs w:val="24"/>
          <w:lang w:eastAsia="pl-PL"/>
        </w:rPr>
        <w:t xml:space="preserve">Dz. U. </w:t>
      </w:r>
      <w:r w:rsidR="00007C43" w:rsidRPr="001D40BF">
        <w:rPr>
          <w:rFonts w:eastAsia="Times New Roman" w:cstheme="minorHAnsi"/>
          <w:bCs/>
          <w:sz w:val="24"/>
          <w:szCs w:val="24"/>
          <w:lang w:eastAsia="pl-PL"/>
        </w:rPr>
        <w:t>202</w:t>
      </w:r>
      <w:r w:rsidR="00BE6636">
        <w:rPr>
          <w:rFonts w:eastAsia="Times New Roman" w:cstheme="minorHAnsi"/>
          <w:bCs/>
          <w:sz w:val="24"/>
          <w:szCs w:val="24"/>
          <w:lang w:eastAsia="pl-PL"/>
        </w:rPr>
        <w:t>3</w:t>
      </w:r>
      <w:r w:rsidR="00007C43" w:rsidRPr="001D40BF">
        <w:rPr>
          <w:rFonts w:eastAsia="Times New Roman" w:cstheme="minorHAnsi"/>
          <w:bCs/>
          <w:sz w:val="24"/>
          <w:szCs w:val="24"/>
          <w:lang w:eastAsia="pl-PL"/>
        </w:rPr>
        <w:t xml:space="preserve"> </w:t>
      </w:r>
      <w:r w:rsidRPr="001D40BF">
        <w:rPr>
          <w:rFonts w:eastAsia="Times New Roman" w:cstheme="minorHAnsi"/>
          <w:bCs/>
          <w:sz w:val="24"/>
          <w:szCs w:val="24"/>
          <w:lang w:eastAsia="pl-PL"/>
        </w:rPr>
        <w:t xml:space="preserve">poz. </w:t>
      </w:r>
      <w:r w:rsidR="00BE6636">
        <w:rPr>
          <w:rFonts w:eastAsia="Times New Roman" w:cstheme="minorHAnsi"/>
          <w:bCs/>
          <w:sz w:val="24"/>
          <w:szCs w:val="24"/>
          <w:lang w:eastAsia="pl-PL"/>
        </w:rPr>
        <w:t>46</w:t>
      </w:r>
      <w:r w:rsidRPr="001D40BF">
        <w:rPr>
          <w:rFonts w:eastAsia="Times New Roman" w:cstheme="minorHAnsi"/>
          <w:bCs/>
          <w:sz w:val="24"/>
          <w:szCs w:val="24"/>
          <w:lang w:eastAsia="pl-PL"/>
        </w:rPr>
        <w:t xml:space="preserve">) </w:t>
      </w:r>
    </w:p>
    <w:p w14:paraId="757A7CBB" w14:textId="77777777" w:rsidR="00F9718D" w:rsidRPr="001D40BF" w:rsidRDefault="00F9718D" w:rsidP="001D40BF">
      <w:pPr>
        <w:overflowPunct w:val="0"/>
        <w:autoSpaceDE w:val="0"/>
        <w:autoSpaceDN w:val="0"/>
        <w:adjustRightInd w:val="0"/>
        <w:spacing w:after="0" w:line="276" w:lineRule="auto"/>
        <w:ind w:left="360"/>
        <w:textAlignment w:val="baseline"/>
        <w:rPr>
          <w:rFonts w:eastAsia="Times New Roman" w:cstheme="minorHAnsi"/>
          <w:bCs/>
          <w:sz w:val="24"/>
          <w:szCs w:val="24"/>
          <w:lang w:eastAsia="pl-PL"/>
        </w:rPr>
      </w:pPr>
      <w:r w:rsidRPr="001D40BF">
        <w:rPr>
          <w:rFonts w:eastAsia="Times New Roman" w:cstheme="minorHAnsi"/>
          <w:bCs/>
          <w:sz w:val="24"/>
          <w:szCs w:val="24"/>
          <w:lang w:eastAsia="pl-PL"/>
        </w:rPr>
        <w:t>- jeżeli zmiany te będą miały wpływ na koszty wykonania zamówienia przez wykonawcę.</w:t>
      </w:r>
    </w:p>
    <w:p w14:paraId="770FFAC1" w14:textId="2C690A90" w:rsidR="00F9718D" w:rsidRPr="001D40BF" w:rsidRDefault="00F9718D" w:rsidP="001D40BF">
      <w:pPr>
        <w:numPr>
          <w:ilvl w:val="0"/>
          <w:numId w:val="17"/>
        </w:numPr>
        <w:tabs>
          <w:tab w:val="num" w:pos="360"/>
        </w:tabs>
        <w:overflowPunct w:val="0"/>
        <w:autoSpaceDE w:val="0"/>
        <w:autoSpaceDN w:val="0"/>
        <w:adjustRightInd w:val="0"/>
        <w:spacing w:after="0" w:line="276" w:lineRule="auto"/>
        <w:ind w:left="360"/>
        <w:textAlignment w:val="baseline"/>
        <w:rPr>
          <w:rFonts w:eastAsia="Times New Roman" w:cstheme="minorHAnsi"/>
          <w:bCs/>
          <w:sz w:val="24"/>
          <w:szCs w:val="24"/>
          <w:lang w:eastAsia="pl-PL"/>
        </w:rPr>
      </w:pPr>
      <w:r w:rsidRPr="001D40BF">
        <w:rPr>
          <w:rFonts w:eastAsia="Times New Roman" w:cstheme="minorHAnsi"/>
          <w:bCs/>
          <w:sz w:val="24"/>
          <w:szCs w:val="24"/>
          <w:lang w:eastAsia="pl-PL"/>
        </w:rPr>
        <w:t>Zmiana wynagrodzenia następuje na pisemny wniosek Wykonawcy zawierający uzasadnienie i szczegółowy sposób jego wyliczenia oraz szczegółowe uzasadnienie wpływu zmian, o których mowa w ust. 5 na wynagrodzenie Wykonawcy. Zmiana będzie mogła nastąpić po upływie miesiąca od dnia wejścia w życie zmian dotyczących przypadków określonych w ust. 6 powyżej, ze skutkiem od dnia wprowadzenia zmian.</w:t>
      </w:r>
    </w:p>
    <w:p w14:paraId="3B13C2D0" w14:textId="740876BC" w:rsidR="00F9718D" w:rsidRPr="001D40BF" w:rsidRDefault="00F9718D" w:rsidP="001D40BF">
      <w:pPr>
        <w:numPr>
          <w:ilvl w:val="0"/>
          <w:numId w:val="17"/>
        </w:numPr>
        <w:tabs>
          <w:tab w:val="num" w:pos="360"/>
        </w:tabs>
        <w:overflowPunct w:val="0"/>
        <w:autoSpaceDE w:val="0"/>
        <w:autoSpaceDN w:val="0"/>
        <w:adjustRightInd w:val="0"/>
        <w:spacing w:after="0" w:line="276" w:lineRule="auto"/>
        <w:ind w:left="360"/>
        <w:textAlignment w:val="baseline"/>
        <w:rPr>
          <w:rFonts w:eastAsia="Times New Roman" w:cstheme="minorHAnsi"/>
          <w:bCs/>
          <w:sz w:val="24"/>
          <w:szCs w:val="24"/>
          <w:lang w:eastAsia="pl-PL"/>
        </w:rPr>
      </w:pPr>
      <w:r w:rsidRPr="001D40BF">
        <w:rPr>
          <w:rFonts w:eastAsia="Times New Roman" w:cstheme="minorHAnsi"/>
          <w:bCs/>
          <w:sz w:val="24"/>
          <w:szCs w:val="24"/>
          <w:lang w:eastAsia="pl-PL"/>
        </w:rPr>
        <w:t>W przypadku niewykazania przez Wykonawcę wpływu zmian, o których mowa w ust. 5 na wzrost wynagrodzenia Wykonawcy, Zmawiający ma prawo odmówić zmiany wynagrodzenia Wykonawcy do czasu przedstawienia wymaganego uzasadnienia oraz dokumentów potwierdzających żądania Wykonawcy.</w:t>
      </w:r>
    </w:p>
    <w:p w14:paraId="5CA1FEA1" w14:textId="15434025" w:rsidR="00C60623" w:rsidRPr="009762B5" w:rsidRDefault="00F9718D" w:rsidP="009762B5">
      <w:pPr>
        <w:numPr>
          <w:ilvl w:val="0"/>
          <w:numId w:val="17"/>
        </w:numPr>
        <w:tabs>
          <w:tab w:val="num" w:pos="360"/>
        </w:tabs>
        <w:overflowPunct w:val="0"/>
        <w:autoSpaceDE w:val="0"/>
        <w:autoSpaceDN w:val="0"/>
        <w:adjustRightInd w:val="0"/>
        <w:spacing w:after="0" w:line="276" w:lineRule="auto"/>
        <w:ind w:left="360"/>
        <w:textAlignment w:val="baseline"/>
        <w:rPr>
          <w:rFonts w:eastAsia="Times New Roman" w:cstheme="minorHAnsi"/>
          <w:bCs/>
          <w:sz w:val="24"/>
          <w:szCs w:val="24"/>
          <w:lang w:eastAsia="pl-PL"/>
        </w:rPr>
      </w:pPr>
      <w:r w:rsidRPr="001D40BF">
        <w:rPr>
          <w:rFonts w:eastAsia="Times New Roman" w:cstheme="minorHAnsi"/>
          <w:bCs/>
          <w:sz w:val="24"/>
          <w:szCs w:val="24"/>
          <w:lang w:eastAsia="pl-PL"/>
        </w:rPr>
        <w:t>Zmiana wynagrodzenia Wykonawcy, o której mowa w ust. 6 dotyczy jedynie niewykonanej części zamówienia.</w:t>
      </w:r>
    </w:p>
    <w:p w14:paraId="4DB244D3" w14:textId="57602AE3" w:rsidR="00C60623" w:rsidRDefault="00C60623" w:rsidP="001D40BF">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bookmarkStart w:id="6" w:name="_Hlk148440386"/>
      <w:r w:rsidRPr="001D40BF">
        <w:rPr>
          <w:rFonts w:eastAsia="Times New Roman" w:cstheme="minorHAnsi"/>
          <w:b/>
          <w:sz w:val="24"/>
          <w:szCs w:val="24"/>
          <w:lang w:eastAsia="pl-PL"/>
        </w:rPr>
        <w:t>§ 1</w:t>
      </w:r>
      <w:r w:rsidR="00374DE5">
        <w:rPr>
          <w:rFonts w:eastAsia="Times New Roman" w:cstheme="minorHAnsi"/>
          <w:b/>
          <w:sz w:val="24"/>
          <w:szCs w:val="24"/>
          <w:lang w:eastAsia="pl-PL"/>
        </w:rPr>
        <w:t>3</w:t>
      </w:r>
    </w:p>
    <w:p w14:paraId="6EEFEED1" w14:textId="77777777" w:rsidR="00141AAA" w:rsidRDefault="00141AAA" w:rsidP="00141AAA">
      <w:pPr>
        <w:spacing w:after="0" w:line="256" w:lineRule="auto"/>
        <w:rPr>
          <w:rFonts w:eastAsiaTheme="minorHAnsi"/>
          <w:b/>
          <w:bCs/>
          <w:sz w:val="24"/>
          <w:szCs w:val="24"/>
        </w:rPr>
      </w:pPr>
      <w:r>
        <w:rPr>
          <w:rFonts w:eastAsia="Times New Roman" w:cs="Times New Roman"/>
          <w:b/>
          <w:sz w:val="24"/>
          <w:szCs w:val="24"/>
          <w:highlight w:val="lightGray"/>
          <w:shd w:val="clear" w:color="auto" w:fill="D9D9D9" w:themeFill="background1" w:themeFillShade="D9"/>
          <w:lang w:eastAsia="pl-PL"/>
        </w:rPr>
        <w:t xml:space="preserve">KLAUZULA </w:t>
      </w:r>
      <w:r>
        <w:rPr>
          <w:rFonts w:eastAsiaTheme="minorHAnsi"/>
          <w:b/>
          <w:bCs/>
          <w:sz w:val="24"/>
          <w:szCs w:val="24"/>
          <w:shd w:val="clear" w:color="auto" w:fill="D9D9D9" w:themeFill="background1" w:themeFillShade="D9"/>
        </w:rPr>
        <w:t>WALORYZACYJNA</w:t>
      </w:r>
      <w:r>
        <w:rPr>
          <w:rFonts w:eastAsiaTheme="minorHAnsi"/>
          <w:b/>
          <w:bCs/>
          <w:sz w:val="24"/>
          <w:szCs w:val="24"/>
        </w:rPr>
        <w:t xml:space="preserve"> – wzrost cen materiałów i kosztów</w:t>
      </w:r>
    </w:p>
    <w:p w14:paraId="05A9BCAB" w14:textId="77777777" w:rsidR="00141AAA" w:rsidRDefault="00141AAA" w:rsidP="00141AAA">
      <w:pPr>
        <w:numPr>
          <w:ilvl w:val="0"/>
          <w:numId w:val="32"/>
        </w:numPr>
        <w:spacing w:after="0" w:line="256" w:lineRule="auto"/>
        <w:ind w:left="426"/>
        <w:contextualSpacing/>
        <w:rPr>
          <w:rFonts w:eastAsiaTheme="minorHAnsi"/>
          <w:sz w:val="24"/>
          <w:szCs w:val="24"/>
        </w:rPr>
      </w:pPr>
      <w:r>
        <w:rPr>
          <w:rFonts w:eastAsiaTheme="minorHAnsi"/>
          <w:sz w:val="24"/>
          <w:szCs w:val="24"/>
        </w:rPr>
        <w:t xml:space="preserve">Zamawiający dopuszcza możliwość waloryzacji cen w drodze porozumienia stron. </w:t>
      </w:r>
    </w:p>
    <w:p w14:paraId="5BB79F98" w14:textId="77777777" w:rsidR="00141AAA" w:rsidRDefault="00141AAA" w:rsidP="00141AAA">
      <w:pPr>
        <w:numPr>
          <w:ilvl w:val="0"/>
          <w:numId w:val="32"/>
        </w:numPr>
        <w:spacing w:after="0" w:line="256" w:lineRule="auto"/>
        <w:ind w:left="426"/>
        <w:contextualSpacing/>
        <w:rPr>
          <w:rFonts w:eastAsiaTheme="minorHAnsi"/>
          <w:sz w:val="24"/>
          <w:szCs w:val="24"/>
        </w:rPr>
      </w:pPr>
      <w:r>
        <w:rPr>
          <w:rFonts w:eastAsiaTheme="minorHAnsi"/>
          <w:sz w:val="24"/>
          <w:szCs w:val="24"/>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 lub poprzez wykazanie wzrostu cen o aktualne ceny giełdowe i czynniki cenotwórcze.</w:t>
      </w:r>
    </w:p>
    <w:p w14:paraId="2E728241" w14:textId="77777777" w:rsidR="00141AAA" w:rsidRDefault="00141AAA" w:rsidP="00141AAA">
      <w:pPr>
        <w:numPr>
          <w:ilvl w:val="0"/>
          <w:numId w:val="32"/>
        </w:numPr>
        <w:spacing w:after="0" w:line="256" w:lineRule="auto"/>
        <w:ind w:left="426"/>
        <w:contextualSpacing/>
        <w:rPr>
          <w:rFonts w:eastAsiaTheme="minorHAnsi"/>
          <w:sz w:val="24"/>
          <w:szCs w:val="24"/>
        </w:rPr>
      </w:pPr>
      <w:r>
        <w:rPr>
          <w:rFonts w:eastAsiaTheme="minorHAnsi"/>
          <w:sz w:val="24"/>
          <w:szCs w:val="24"/>
        </w:rPr>
        <w:t>Waloryzacja powodująca zmniejszenie lub zwiększenie cen przyjętych w umowie może być dokonana na wniosek Zamawiającego, lub Wykonawcy, zgłoszony pisemnie nie wcześniej jednak niż po 4 miesiącach obowiązywania umowy. Możliwe jest wprowadzanie kolejnych zmian wynagrodzenia z zastrzeżeniem, że będą one wprowadzane nie częściej niż co 4 miesiące.</w:t>
      </w:r>
    </w:p>
    <w:p w14:paraId="79FBD100" w14:textId="77777777" w:rsidR="00141AAA" w:rsidRDefault="00141AAA" w:rsidP="00141AAA">
      <w:pPr>
        <w:spacing w:after="0" w:line="256" w:lineRule="auto"/>
        <w:ind w:left="426"/>
        <w:contextualSpacing/>
        <w:rPr>
          <w:rFonts w:eastAsiaTheme="minorHAnsi"/>
          <w:sz w:val="24"/>
          <w:szCs w:val="24"/>
        </w:rPr>
      </w:pPr>
      <w:r>
        <w:rPr>
          <w:rFonts w:eastAsiaTheme="minorHAnsi"/>
          <w:sz w:val="24"/>
          <w:szCs w:val="24"/>
        </w:rPr>
        <w:t>Jeżeli umowa została zawarta po upływie 180 dni od dnia upływu terminu składania ofert, początkowym terminem ustalenia zmiany wynagrodzenia jest dzień otwarcia ofert.</w:t>
      </w:r>
    </w:p>
    <w:p w14:paraId="4C8DE197" w14:textId="77777777" w:rsidR="00141AAA" w:rsidRDefault="00141AAA" w:rsidP="00141AAA">
      <w:pPr>
        <w:numPr>
          <w:ilvl w:val="0"/>
          <w:numId w:val="32"/>
        </w:numPr>
        <w:spacing w:after="0" w:line="256" w:lineRule="auto"/>
        <w:ind w:left="426"/>
        <w:contextualSpacing/>
        <w:rPr>
          <w:rFonts w:eastAsiaTheme="minorHAnsi"/>
          <w:sz w:val="24"/>
          <w:szCs w:val="24"/>
        </w:rPr>
      </w:pPr>
      <w:r>
        <w:rPr>
          <w:rFonts w:eastAsiaTheme="minorHAnsi"/>
          <w:sz w:val="24"/>
          <w:szCs w:val="24"/>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w:t>
      </w:r>
    </w:p>
    <w:p w14:paraId="7A14299B" w14:textId="77777777" w:rsidR="00141AAA" w:rsidRDefault="00141AAA" w:rsidP="00141AAA">
      <w:pPr>
        <w:numPr>
          <w:ilvl w:val="0"/>
          <w:numId w:val="32"/>
        </w:numPr>
        <w:spacing w:after="0" w:line="256" w:lineRule="auto"/>
        <w:ind w:left="426"/>
        <w:contextualSpacing/>
        <w:rPr>
          <w:rFonts w:eastAsiaTheme="minorHAnsi"/>
          <w:sz w:val="24"/>
          <w:szCs w:val="24"/>
        </w:rPr>
      </w:pPr>
      <w:r>
        <w:rPr>
          <w:rFonts w:eastAsiaTheme="minorHAnsi"/>
          <w:sz w:val="24"/>
          <w:szCs w:val="24"/>
        </w:rPr>
        <w:lastRenderedPageBreak/>
        <w:t>Maksymalna wartość zmiany wynagrodzenia, jaką dopuszcza zamawiający, to łącznie 10% w stosunku do wartości całkowitego wynagrodzenia brutto.</w:t>
      </w:r>
    </w:p>
    <w:p w14:paraId="728D11A5" w14:textId="77777777" w:rsidR="00141AAA" w:rsidRDefault="00141AAA" w:rsidP="00141AAA">
      <w:pPr>
        <w:numPr>
          <w:ilvl w:val="0"/>
          <w:numId w:val="32"/>
        </w:numPr>
        <w:spacing w:after="0" w:line="256" w:lineRule="auto"/>
        <w:ind w:left="426"/>
        <w:contextualSpacing/>
        <w:rPr>
          <w:rFonts w:eastAsiaTheme="minorHAnsi"/>
          <w:sz w:val="24"/>
          <w:szCs w:val="24"/>
        </w:rPr>
      </w:pPr>
      <w:r>
        <w:rPr>
          <w:rFonts w:eastAsiaTheme="minorHAnsi"/>
          <w:sz w:val="24"/>
          <w:szCs w:val="24"/>
        </w:rPr>
        <w:t>Nowa cena będzie obowiązywała od daty wskazanej w aneksie do umowy.</w:t>
      </w:r>
    </w:p>
    <w:p w14:paraId="28EAEE57" w14:textId="77777777" w:rsidR="00141AAA" w:rsidRDefault="00141AAA" w:rsidP="00141AAA">
      <w:pPr>
        <w:numPr>
          <w:ilvl w:val="0"/>
          <w:numId w:val="32"/>
        </w:numPr>
        <w:spacing w:after="0" w:line="256" w:lineRule="auto"/>
        <w:ind w:left="426"/>
        <w:contextualSpacing/>
        <w:rPr>
          <w:rFonts w:eastAsiaTheme="minorHAnsi"/>
          <w:sz w:val="24"/>
          <w:szCs w:val="24"/>
        </w:rPr>
      </w:pPr>
      <w:r>
        <w:rPr>
          <w:rFonts w:eastAsiaTheme="minorHAnsi"/>
          <w:sz w:val="24"/>
          <w:szCs w:val="24"/>
        </w:rPr>
        <w:t xml:space="preserve">W przypadku braku porozumienia co do ceny w zamawianym asortymencie lub braku akceptacji dla proponowanej zmiany, Strony mogą umowę rozwiązać za porozumieniem stron lub za 2-miesięcznym okresem wypowiedzenia. Zastrzega się, iż w okresie wypowiedzenia obowiązywać będą dotychczasowe ceny. Okres wypowiedzenia liczy się od miesiąca następnego, w którym wypowiedzenie nastąpiło. </w:t>
      </w:r>
    </w:p>
    <w:p w14:paraId="57C63BC6" w14:textId="77777777" w:rsidR="00141AAA" w:rsidRDefault="00141AAA" w:rsidP="00141AAA">
      <w:pPr>
        <w:numPr>
          <w:ilvl w:val="0"/>
          <w:numId w:val="32"/>
        </w:numPr>
        <w:spacing w:after="0" w:line="256" w:lineRule="auto"/>
        <w:ind w:left="426"/>
        <w:contextualSpacing/>
        <w:rPr>
          <w:rFonts w:eastAsiaTheme="minorHAnsi"/>
          <w:sz w:val="24"/>
          <w:szCs w:val="24"/>
        </w:rPr>
      </w:pPr>
      <w:r>
        <w:rPr>
          <w:rFonts w:eastAsiaTheme="minorHAnsi"/>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2F9D491C" w14:textId="77777777" w:rsidR="00141AAA" w:rsidRPr="001D40BF" w:rsidRDefault="00141AAA" w:rsidP="00141AAA">
      <w:pPr>
        <w:overflowPunct w:val="0"/>
        <w:autoSpaceDE w:val="0"/>
        <w:autoSpaceDN w:val="0"/>
        <w:adjustRightInd w:val="0"/>
        <w:spacing w:after="0" w:line="276" w:lineRule="auto"/>
        <w:jc w:val="left"/>
        <w:textAlignment w:val="baseline"/>
        <w:rPr>
          <w:rFonts w:eastAsia="Times New Roman" w:cstheme="minorHAnsi"/>
          <w:b/>
          <w:sz w:val="24"/>
          <w:szCs w:val="24"/>
          <w:lang w:eastAsia="pl-PL"/>
        </w:rPr>
      </w:pPr>
    </w:p>
    <w:bookmarkEnd w:id="6"/>
    <w:p w14:paraId="6D45E8C2" w14:textId="5F03889A" w:rsidR="006C41CD" w:rsidRPr="006C41CD" w:rsidRDefault="006C41CD" w:rsidP="006C41CD">
      <w:pPr>
        <w:overflowPunct w:val="0"/>
        <w:autoSpaceDE w:val="0"/>
        <w:autoSpaceDN w:val="0"/>
        <w:adjustRightInd w:val="0"/>
        <w:spacing w:after="0" w:line="276" w:lineRule="auto"/>
        <w:jc w:val="center"/>
        <w:textAlignment w:val="baseline"/>
        <w:rPr>
          <w:rFonts w:eastAsia="Times New Roman" w:cstheme="minorHAnsi"/>
          <w:b/>
          <w:bCs/>
          <w:sz w:val="24"/>
          <w:szCs w:val="24"/>
          <w:lang w:eastAsia="pl-PL"/>
        </w:rPr>
      </w:pPr>
      <w:r w:rsidRPr="006C41CD">
        <w:rPr>
          <w:rFonts w:eastAsia="Times New Roman" w:cstheme="minorHAnsi"/>
          <w:b/>
          <w:bCs/>
          <w:sz w:val="24"/>
          <w:szCs w:val="24"/>
          <w:lang w:eastAsia="pl-PL"/>
        </w:rPr>
        <w:t>§ 1</w:t>
      </w:r>
      <w:r w:rsidR="00374DE5">
        <w:rPr>
          <w:rFonts w:eastAsia="Times New Roman" w:cstheme="minorHAnsi"/>
          <w:b/>
          <w:bCs/>
          <w:sz w:val="24"/>
          <w:szCs w:val="24"/>
          <w:lang w:eastAsia="pl-PL"/>
        </w:rPr>
        <w:t>4</w:t>
      </w:r>
    </w:p>
    <w:p w14:paraId="5B96709D" w14:textId="6FAA2477" w:rsidR="00F22FD4" w:rsidRPr="001D40BF" w:rsidRDefault="00F22FD4" w:rsidP="001D40BF">
      <w:pPr>
        <w:overflowPunct w:val="0"/>
        <w:autoSpaceDE w:val="0"/>
        <w:autoSpaceDN w:val="0"/>
        <w:adjustRightInd w:val="0"/>
        <w:spacing w:after="0" w:line="276" w:lineRule="auto"/>
        <w:textAlignment w:val="baseline"/>
        <w:rPr>
          <w:rFonts w:eastAsia="Times New Roman" w:cstheme="minorHAnsi"/>
          <w:sz w:val="24"/>
          <w:szCs w:val="24"/>
          <w:lang w:eastAsia="pl-PL"/>
        </w:rPr>
      </w:pPr>
      <w:r w:rsidRPr="001D40BF">
        <w:rPr>
          <w:rFonts w:eastAsia="Times New Roman" w:cstheme="minorHAnsi"/>
          <w:sz w:val="24"/>
          <w:szCs w:val="24"/>
          <w:lang w:eastAsia="pl-PL"/>
        </w:rPr>
        <w:t>W sprawach nieuregulowanych niniejszą umową mają zastosowanie przepisy kodeksu cywilnego, ustawy Prawo zamówień publicznych, inne obowiązujące przepisy prawne oraz SWZ.</w:t>
      </w:r>
    </w:p>
    <w:p w14:paraId="5808E968" w14:textId="77777777" w:rsidR="00C60623" w:rsidRPr="001D40BF" w:rsidRDefault="00C60623" w:rsidP="001D40BF">
      <w:pPr>
        <w:spacing w:after="0" w:line="276" w:lineRule="auto"/>
        <w:rPr>
          <w:rFonts w:eastAsia="Times New Roman" w:cstheme="minorHAnsi"/>
          <w:b/>
          <w:sz w:val="24"/>
          <w:szCs w:val="24"/>
          <w:lang w:eastAsia="pl-PL"/>
        </w:rPr>
      </w:pPr>
    </w:p>
    <w:p w14:paraId="68EF196A" w14:textId="7C42D2C7" w:rsidR="00C60623" w:rsidRPr="001D40BF" w:rsidRDefault="00C60623" w:rsidP="001D40BF">
      <w:pPr>
        <w:spacing w:after="0" w:line="276" w:lineRule="auto"/>
        <w:jc w:val="center"/>
        <w:rPr>
          <w:rFonts w:eastAsia="Times New Roman" w:cstheme="minorHAnsi"/>
          <w:b/>
          <w:sz w:val="24"/>
          <w:szCs w:val="24"/>
          <w:lang w:eastAsia="pl-PL"/>
        </w:rPr>
      </w:pPr>
      <w:r w:rsidRPr="001D40BF">
        <w:rPr>
          <w:rFonts w:eastAsia="Times New Roman" w:cstheme="minorHAnsi"/>
          <w:b/>
          <w:sz w:val="24"/>
          <w:szCs w:val="24"/>
          <w:lang w:eastAsia="pl-PL"/>
        </w:rPr>
        <w:t>§ 1</w:t>
      </w:r>
      <w:r w:rsidR="00374DE5">
        <w:rPr>
          <w:rFonts w:eastAsia="Times New Roman" w:cstheme="minorHAnsi"/>
          <w:b/>
          <w:sz w:val="24"/>
          <w:szCs w:val="24"/>
          <w:lang w:eastAsia="pl-PL"/>
        </w:rPr>
        <w:t>5</w:t>
      </w:r>
    </w:p>
    <w:p w14:paraId="5117FB66" w14:textId="77777777" w:rsidR="00F22FD4" w:rsidRPr="001D40BF" w:rsidRDefault="00F22FD4" w:rsidP="001D40BF">
      <w:pPr>
        <w:pStyle w:val="Akapitzlist"/>
        <w:numPr>
          <w:ilvl w:val="0"/>
          <w:numId w:val="21"/>
        </w:numPr>
        <w:tabs>
          <w:tab w:val="clear" w:pos="720"/>
        </w:tabs>
        <w:overflowPunct w:val="0"/>
        <w:autoSpaceDE w:val="0"/>
        <w:autoSpaceDN w:val="0"/>
        <w:adjustRightInd w:val="0"/>
        <w:spacing w:after="0" w:line="276" w:lineRule="auto"/>
        <w:ind w:left="426"/>
        <w:textAlignment w:val="baseline"/>
        <w:rPr>
          <w:rFonts w:eastAsia="Times New Roman" w:cstheme="minorHAnsi"/>
          <w:sz w:val="24"/>
          <w:szCs w:val="24"/>
          <w:lang w:eastAsia="pl-PL"/>
        </w:rPr>
      </w:pPr>
      <w:r w:rsidRPr="001D40BF">
        <w:rPr>
          <w:rFonts w:eastAsia="Times New Roman" w:cstheme="minorHAnsi"/>
          <w:sz w:val="24"/>
          <w:szCs w:val="24"/>
          <w:lang w:eastAsia="pl-PL"/>
        </w:rPr>
        <w:t>Ewentualne spory wynikłe na tle realizacji niniejszej umowy rozstrzygać będzie sąd właściwy miejscowo dla siedziby Zamawiającego, po uprzednim dążeniu stron do ugodowego załatwienia sporu.</w:t>
      </w:r>
    </w:p>
    <w:p w14:paraId="7115E7AE" w14:textId="4986BD46" w:rsidR="00C60623" w:rsidRPr="001D40BF" w:rsidRDefault="00F22FD4" w:rsidP="001D40BF">
      <w:pPr>
        <w:pStyle w:val="Akapitzlist"/>
        <w:numPr>
          <w:ilvl w:val="0"/>
          <w:numId w:val="21"/>
        </w:numPr>
        <w:tabs>
          <w:tab w:val="clear" w:pos="720"/>
        </w:tabs>
        <w:overflowPunct w:val="0"/>
        <w:autoSpaceDE w:val="0"/>
        <w:autoSpaceDN w:val="0"/>
        <w:adjustRightInd w:val="0"/>
        <w:spacing w:after="0" w:line="276" w:lineRule="auto"/>
        <w:ind w:left="426"/>
        <w:textAlignment w:val="baseline"/>
        <w:rPr>
          <w:rFonts w:eastAsia="Times New Roman" w:cstheme="minorHAnsi"/>
          <w:sz w:val="24"/>
          <w:szCs w:val="24"/>
          <w:lang w:eastAsia="pl-PL"/>
        </w:rPr>
      </w:pPr>
      <w:r w:rsidRPr="001D40BF">
        <w:rPr>
          <w:rFonts w:eastAsia="Times New Roman" w:cstheme="minorHAnsi"/>
          <w:sz w:val="24"/>
          <w:szCs w:val="24"/>
          <w:lang w:eastAsia="pl-PL"/>
        </w:rPr>
        <w:t>Umowę sporządzono w dwóch jednobrzmiących egzemplarzach po jednym dla każdej ze stron.</w:t>
      </w:r>
    </w:p>
    <w:p w14:paraId="5A8B07B8" w14:textId="77777777" w:rsidR="00C60623" w:rsidRPr="001D40BF" w:rsidRDefault="00C60623" w:rsidP="001D40BF">
      <w:pPr>
        <w:overflowPunct w:val="0"/>
        <w:autoSpaceDE w:val="0"/>
        <w:autoSpaceDN w:val="0"/>
        <w:adjustRightInd w:val="0"/>
        <w:spacing w:after="0" w:line="276" w:lineRule="auto"/>
        <w:textAlignment w:val="baseline"/>
        <w:rPr>
          <w:rFonts w:eastAsia="Times New Roman" w:cstheme="minorHAnsi"/>
          <w:sz w:val="24"/>
          <w:szCs w:val="24"/>
          <w:lang w:eastAsia="pl-PL"/>
        </w:rPr>
      </w:pPr>
    </w:p>
    <w:p w14:paraId="22B402B3" w14:textId="77777777" w:rsidR="00C60623" w:rsidRPr="001D40BF" w:rsidRDefault="00C60623" w:rsidP="001D40BF">
      <w:pPr>
        <w:overflowPunct w:val="0"/>
        <w:autoSpaceDE w:val="0"/>
        <w:autoSpaceDN w:val="0"/>
        <w:adjustRightInd w:val="0"/>
        <w:spacing w:after="0" w:line="276" w:lineRule="auto"/>
        <w:textAlignment w:val="baseline"/>
        <w:rPr>
          <w:rFonts w:eastAsia="Times New Roman" w:cstheme="minorHAnsi"/>
          <w:sz w:val="24"/>
          <w:szCs w:val="24"/>
          <w:lang w:eastAsia="pl-PL"/>
        </w:rPr>
      </w:pPr>
    </w:p>
    <w:p w14:paraId="6ED8533C" w14:textId="4F9ADC0C" w:rsidR="00C60623" w:rsidRPr="001D40BF" w:rsidRDefault="00C60623" w:rsidP="001D40BF">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1D40BF">
        <w:rPr>
          <w:rFonts w:eastAsia="Times New Roman" w:cstheme="minorHAnsi"/>
          <w:b/>
          <w:sz w:val="24"/>
          <w:szCs w:val="24"/>
          <w:lang w:eastAsia="pl-PL"/>
        </w:rPr>
        <w:t xml:space="preserve">ZAMAWIAJĄCY </w:t>
      </w:r>
      <w:r w:rsidRPr="001D40BF">
        <w:rPr>
          <w:rFonts w:eastAsia="Times New Roman" w:cstheme="minorHAnsi"/>
          <w:b/>
          <w:sz w:val="24"/>
          <w:szCs w:val="24"/>
          <w:lang w:eastAsia="pl-PL"/>
        </w:rPr>
        <w:tab/>
      </w:r>
      <w:r w:rsidRPr="001D40BF">
        <w:rPr>
          <w:rFonts w:eastAsia="Times New Roman" w:cstheme="minorHAnsi"/>
          <w:b/>
          <w:sz w:val="24"/>
          <w:szCs w:val="24"/>
          <w:lang w:eastAsia="pl-PL"/>
        </w:rPr>
        <w:tab/>
      </w:r>
      <w:r w:rsidRPr="001D40BF">
        <w:rPr>
          <w:rFonts w:eastAsia="Times New Roman" w:cstheme="minorHAnsi"/>
          <w:b/>
          <w:sz w:val="24"/>
          <w:szCs w:val="24"/>
          <w:lang w:eastAsia="pl-PL"/>
        </w:rPr>
        <w:tab/>
      </w:r>
      <w:r w:rsidRPr="001D40BF">
        <w:rPr>
          <w:rFonts w:eastAsia="Times New Roman" w:cstheme="minorHAnsi"/>
          <w:b/>
          <w:sz w:val="24"/>
          <w:szCs w:val="24"/>
          <w:lang w:eastAsia="pl-PL"/>
        </w:rPr>
        <w:tab/>
      </w:r>
      <w:r w:rsidRPr="001D40BF">
        <w:rPr>
          <w:rFonts w:eastAsia="Times New Roman" w:cstheme="minorHAnsi"/>
          <w:b/>
          <w:sz w:val="24"/>
          <w:szCs w:val="24"/>
          <w:lang w:eastAsia="pl-PL"/>
        </w:rPr>
        <w:tab/>
        <w:t>WYKONAWCA</w:t>
      </w:r>
    </w:p>
    <w:p w14:paraId="7BFE0633" w14:textId="77777777" w:rsidR="00C60623" w:rsidRPr="001D40BF" w:rsidRDefault="00C60623" w:rsidP="001D40BF">
      <w:pPr>
        <w:spacing w:after="0" w:line="276" w:lineRule="auto"/>
        <w:jc w:val="left"/>
        <w:rPr>
          <w:rFonts w:eastAsia="Times New Roman" w:cstheme="minorHAnsi"/>
          <w:sz w:val="24"/>
          <w:szCs w:val="24"/>
          <w:lang w:eastAsia="pl-PL"/>
        </w:rPr>
      </w:pPr>
    </w:p>
    <w:p w14:paraId="0C86C323" w14:textId="2977605C" w:rsidR="008103FA" w:rsidRPr="003A6184" w:rsidRDefault="008103FA" w:rsidP="00826AE1">
      <w:pPr>
        <w:spacing w:after="0"/>
        <w:rPr>
          <w:rFonts w:eastAsia="Times New Roman" w:cs="Calibri"/>
          <w:b/>
        </w:rPr>
      </w:pPr>
    </w:p>
    <w:p w14:paraId="4679D128" w14:textId="77777777" w:rsidR="00F22FD4" w:rsidRDefault="00F22FD4">
      <w:pPr>
        <w:rPr>
          <w:rFonts w:eastAsia="Times New Roman" w:cs="Tahoma"/>
          <w:bCs/>
          <w:i/>
          <w:sz w:val="20"/>
          <w:szCs w:val="20"/>
          <w:lang w:eastAsia="pl-PL"/>
        </w:rPr>
      </w:pPr>
      <w:r>
        <w:rPr>
          <w:rFonts w:eastAsia="Times New Roman" w:cs="Tahoma"/>
          <w:bCs/>
          <w:i/>
          <w:sz w:val="20"/>
          <w:szCs w:val="20"/>
          <w:lang w:eastAsia="pl-PL"/>
        </w:rPr>
        <w:br w:type="page"/>
      </w:r>
    </w:p>
    <w:p w14:paraId="5B03A11E" w14:textId="77777777" w:rsidR="00A90729" w:rsidRDefault="00A90729" w:rsidP="00A90729">
      <w:pPr>
        <w:spacing w:after="0" w:line="276" w:lineRule="auto"/>
        <w:ind w:left="5664"/>
        <w:jc w:val="right"/>
        <w:rPr>
          <w:rFonts w:cstheme="minorHAnsi"/>
          <w:sz w:val="24"/>
          <w:szCs w:val="24"/>
        </w:rPr>
      </w:pPr>
      <w:r>
        <w:rPr>
          <w:rFonts w:cstheme="minorHAnsi"/>
          <w:sz w:val="24"/>
          <w:szCs w:val="24"/>
        </w:rPr>
        <w:lastRenderedPageBreak/>
        <w:t>Zał. do umowy</w:t>
      </w:r>
    </w:p>
    <w:p w14:paraId="3548D344" w14:textId="77777777" w:rsidR="00A90729" w:rsidRDefault="00A90729" w:rsidP="00A90729">
      <w:pPr>
        <w:spacing w:after="0" w:line="276" w:lineRule="auto"/>
        <w:jc w:val="center"/>
        <w:rPr>
          <w:rFonts w:cstheme="minorHAnsi"/>
          <w:sz w:val="24"/>
          <w:szCs w:val="24"/>
        </w:rPr>
      </w:pPr>
    </w:p>
    <w:p w14:paraId="45DDA99A" w14:textId="77777777" w:rsidR="00A90729" w:rsidRDefault="00A90729" w:rsidP="00A90729">
      <w:pPr>
        <w:spacing w:after="0" w:line="276" w:lineRule="auto"/>
        <w:jc w:val="center"/>
        <w:rPr>
          <w:rFonts w:cstheme="minorHAnsi"/>
          <w:sz w:val="24"/>
          <w:szCs w:val="24"/>
        </w:rPr>
      </w:pPr>
      <w:r>
        <w:rPr>
          <w:rFonts w:cstheme="minorHAnsi"/>
          <w:sz w:val="24"/>
          <w:szCs w:val="24"/>
        </w:rPr>
        <w:t>ZOBOWIĄZANIE</w:t>
      </w:r>
    </w:p>
    <w:p w14:paraId="63C040E0" w14:textId="77777777" w:rsidR="00A90729" w:rsidRDefault="00A90729" w:rsidP="00A90729">
      <w:pPr>
        <w:spacing w:after="0" w:line="276" w:lineRule="auto"/>
        <w:rPr>
          <w:rFonts w:cstheme="minorHAnsi"/>
          <w:sz w:val="24"/>
          <w:szCs w:val="24"/>
        </w:rPr>
      </w:pPr>
    </w:p>
    <w:p w14:paraId="6185B999" w14:textId="77777777" w:rsidR="00A90729" w:rsidRDefault="00A90729" w:rsidP="00A90729">
      <w:pPr>
        <w:spacing w:after="0" w:line="276" w:lineRule="auto"/>
        <w:rPr>
          <w:rFonts w:cstheme="minorHAnsi"/>
          <w:sz w:val="24"/>
          <w:szCs w:val="24"/>
        </w:rPr>
      </w:pPr>
      <w:r>
        <w:rPr>
          <w:rFonts w:cstheme="minorHAnsi"/>
          <w:sz w:val="24"/>
          <w:szCs w:val="24"/>
        </w:rPr>
        <w:t>Jako Wykonawca ……………………………………………………………………………………..</w:t>
      </w:r>
    </w:p>
    <w:p w14:paraId="622E15D2" w14:textId="77777777" w:rsidR="00A90729" w:rsidRDefault="00A90729" w:rsidP="00A90729">
      <w:pPr>
        <w:spacing w:after="0" w:line="276" w:lineRule="auto"/>
        <w:jc w:val="center"/>
        <w:rPr>
          <w:rFonts w:cstheme="minorHAnsi"/>
          <w:sz w:val="24"/>
          <w:szCs w:val="24"/>
        </w:rPr>
      </w:pPr>
      <w:r>
        <w:rPr>
          <w:rFonts w:cstheme="minorHAnsi"/>
          <w:sz w:val="24"/>
          <w:szCs w:val="24"/>
        </w:rPr>
        <w:t>(Nazwa firmy, adres, NIP)</w:t>
      </w:r>
    </w:p>
    <w:p w14:paraId="1D080111" w14:textId="77777777" w:rsidR="00A90729" w:rsidRDefault="00A90729" w:rsidP="00A90729">
      <w:pPr>
        <w:spacing w:after="0" w:line="276" w:lineRule="auto"/>
        <w:rPr>
          <w:rFonts w:cstheme="minorHAnsi"/>
          <w:sz w:val="24"/>
          <w:szCs w:val="24"/>
        </w:rPr>
      </w:pPr>
      <w:r>
        <w:rPr>
          <w:rFonts w:cstheme="minorHAnsi"/>
          <w:sz w:val="24"/>
          <w:szCs w:val="24"/>
        </w:rPr>
        <w:t xml:space="preserve">realizujący na rzecz Szpitala Specjalistycznego w Pile im. Stanisława Staszica przedmiot </w:t>
      </w:r>
    </w:p>
    <w:p w14:paraId="571DB29B" w14:textId="77777777" w:rsidR="00A90729" w:rsidRDefault="00A90729" w:rsidP="00A90729">
      <w:pPr>
        <w:spacing w:after="0" w:line="276" w:lineRule="auto"/>
        <w:rPr>
          <w:rFonts w:cstheme="minorHAnsi"/>
          <w:sz w:val="24"/>
          <w:szCs w:val="24"/>
        </w:rPr>
      </w:pPr>
      <w:r>
        <w:rPr>
          <w:rFonts w:cstheme="minorHAnsi"/>
          <w:sz w:val="24"/>
          <w:szCs w:val="24"/>
        </w:rPr>
        <w:t xml:space="preserve">umowy ……………………………………………………………….., </w:t>
      </w:r>
    </w:p>
    <w:p w14:paraId="2959BE73" w14:textId="77777777" w:rsidR="00A90729" w:rsidRDefault="00A90729" w:rsidP="00A90729">
      <w:pPr>
        <w:spacing w:after="0" w:line="276" w:lineRule="auto"/>
        <w:rPr>
          <w:rFonts w:cstheme="minorHAnsi"/>
          <w:sz w:val="24"/>
          <w:szCs w:val="24"/>
        </w:rPr>
      </w:pPr>
      <w:r>
        <w:rPr>
          <w:rFonts w:cstheme="minorHAnsi"/>
          <w:sz w:val="24"/>
          <w:szCs w:val="24"/>
        </w:rPr>
        <w:t>zobowiązuje się do:</w:t>
      </w:r>
    </w:p>
    <w:p w14:paraId="72EC08F5" w14:textId="77777777" w:rsidR="00A90729" w:rsidRDefault="00A90729" w:rsidP="00A90729">
      <w:pPr>
        <w:numPr>
          <w:ilvl w:val="1"/>
          <w:numId w:val="33"/>
        </w:numPr>
        <w:spacing w:after="0" w:line="276" w:lineRule="auto"/>
        <w:rPr>
          <w:rFonts w:cstheme="minorHAnsi"/>
          <w:i/>
          <w:sz w:val="24"/>
          <w:szCs w:val="24"/>
        </w:rPr>
      </w:pPr>
      <w:r>
        <w:rPr>
          <w:rFonts w:cstheme="minorHAnsi"/>
          <w:sz w:val="24"/>
          <w:szCs w:val="24"/>
        </w:rPr>
        <w:t xml:space="preserve">przestrzegania ogólnie obowiązujących przepisów i zasad w zakresie bezpieczeństwa i higieny pracy, jakich dotyczy przedmiot umowy oraz przyjmuje do wiadomości i stosowania postanowienia </w:t>
      </w:r>
      <w:r>
        <w:rPr>
          <w:rFonts w:cstheme="minorHAnsi"/>
          <w:i/>
          <w:sz w:val="24"/>
          <w:szCs w:val="24"/>
        </w:rPr>
        <w:t>„Instrukcji bezpieczeństwa i higieny prac realizowanych przez podmioty zewnętrzne na terenie Szpitala Specjalistycznego w Pile im. Stanisława Staszica”, której kopię otrzymałem/</w:t>
      </w:r>
      <w:proofErr w:type="spellStart"/>
      <w:r>
        <w:rPr>
          <w:rFonts w:cstheme="minorHAnsi"/>
          <w:i/>
          <w:sz w:val="24"/>
          <w:szCs w:val="24"/>
        </w:rPr>
        <w:t>am</w:t>
      </w:r>
      <w:proofErr w:type="spellEnd"/>
      <w:r>
        <w:rPr>
          <w:rFonts w:cstheme="minorHAnsi"/>
          <w:i/>
          <w:sz w:val="24"/>
          <w:szCs w:val="24"/>
        </w:rPr>
        <w:t>;</w:t>
      </w:r>
    </w:p>
    <w:p w14:paraId="64208E45" w14:textId="77777777" w:rsidR="00A90729" w:rsidRDefault="00A90729" w:rsidP="00A90729">
      <w:pPr>
        <w:numPr>
          <w:ilvl w:val="1"/>
          <w:numId w:val="33"/>
        </w:numPr>
        <w:spacing w:after="0" w:line="276" w:lineRule="auto"/>
        <w:rPr>
          <w:rFonts w:cstheme="minorHAnsi"/>
          <w:sz w:val="24"/>
          <w:szCs w:val="24"/>
        </w:rPr>
      </w:pPr>
      <w:r>
        <w:rPr>
          <w:rFonts w:cstheme="minorHAnsi"/>
          <w:sz w:val="24"/>
          <w:szCs w:val="24"/>
        </w:rPr>
        <w:t xml:space="preserve">zapoznania swoich pracowników oraz innych osób wykonujących pracę na moją rzecz przy realizacja zadania na terenie Szpitala Specjalistycznego w Pile im. Stanisława Staszica z postanowieniami </w:t>
      </w:r>
      <w:r>
        <w:rPr>
          <w:rFonts w:cstheme="minorHAnsi"/>
          <w:i/>
          <w:sz w:val="24"/>
          <w:szCs w:val="24"/>
        </w:rPr>
        <w:t xml:space="preserve">„Instrukcji bezpieczeństwa i higieny prac realizowanych przez podmioty zewnętrzne na terenie Szpitala Specjalistycznego w Pile im. Stanisława Staszica”. </w:t>
      </w:r>
    </w:p>
    <w:p w14:paraId="4FFEE33A" w14:textId="77777777" w:rsidR="00A90729" w:rsidRDefault="00A90729" w:rsidP="00A90729">
      <w:pPr>
        <w:spacing w:after="0" w:line="276" w:lineRule="auto"/>
        <w:rPr>
          <w:rFonts w:cstheme="minorHAnsi"/>
          <w:i/>
          <w:sz w:val="24"/>
          <w:szCs w:val="24"/>
        </w:rPr>
      </w:pPr>
    </w:p>
    <w:p w14:paraId="00601312" w14:textId="77777777" w:rsidR="00A90729" w:rsidRDefault="00A90729" w:rsidP="00A90729">
      <w:pPr>
        <w:spacing w:after="0" w:line="276" w:lineRule="auto"/>
        <w:rPr>
          <w:rFonts w:cstheme="minorHAnsi"/>
          <w:i/>
          <w:sz w:val="24"/>
          <w:szCs w:val="24"/>
        </w:rPr>
      </w:pPr>
    </w:p>
    <w:p w14:paraId="00C85BB4" w14:textId="77777777" w:rsidR="00A90729" w:rsidRDefault="00A90729" w:rsidP="00A90729">
      <w:pPr>
        <w:spacing w:after="0" w:line="276" w:lineRule="auto"/>
        <w:rPr>
          <w:rFonts w:cstheme="minorHAnsi"/>
          <w:b/>
          <w:sz w:val="24"/>
          <w:szCs w:val="24"/>
        </w:rPr>
      </w:pPr>
    </w:p>
    <w:p w14:paraId="2172CAC8" w14:textId="77777777" w:rsidR="00A90729" w:rsidRDefault="00A90729" w:rsidP="00A90729">
      <w:pPr>
        <w:spacing w:after="0" w:line="276" w:lineRule="auto"/>
        <w:rPr>
          <w:rFonts w:cstheme="minorHAnsi"/>
          <w:sz w:val="24"/>
          <w:szCs w:val="24"/>
        </w:rPr>
      </w:pPr>
      <w:r>
        <w:rPr>
          <w:rFonts w:cstheme="minorHAnsi"/>
          <w:sz w:val="24"/>
          <w:szCs w:val="24"/>
        </w:rPr>
        <w:t xml:space="preserve">Zobowiązanie podpisał: </w:t>
      </w:r>
    </w:p>
    <w:p w14:paraId="4BDA19F5" w14:textId="77777777" w:rsidR="00A90729" w:rsidRDefault="00A90729" w:rsidP="00A90729">
      <w:pPr>
        <w:spacing w:after="0" w:line="276" w:lineRule="auto"/>
        <w:rPr>
          <w:rFonts w:cstheme="minorHAnsi"/>
          <w:sz w:val="24"/>
          <w:szCs w:val="24"/>
        </w:rPr>
      </w:pPr>
    </w:p>
    <w:p w14:paraId="0922AD1D" w14:textId="77777777" w:rsidR="00A90729" w:rsidRDefault="00A90729" w:rsidP="00A90729">
      <w:pPr>
        <w:spacing w:after="0" w:line="276" w:lineRule="auto"/>
        <w:rPr>
          <w:rFonts w:cstheme="minorHAnsi"/>
          <w:sz w:val="24"/>
          <w:szCs w:val="24"/>
        </w:rPr>
      </w:pPr>
      <w:r>
        <w:rPr>
          <w:rFonts w:cstheme="minorHAnsi"/>
          <w:sz w:val="24"/>
          <w:szCs w:val="24"/>
        </w:rPr>
        <w:t>Imię i nazwisko ……………………………………………………….</w:t>
      </w:r>
    </w:p>
    <w:p w14:paraId="1257F499" w14:textId="77777777" w:rsidR="00A90729" w:rsidRDefault="00A90729" w:rsidP="00A90729">
      <w:pPr>
        <w:spacing w:after="0" w:line="276" w:lineRule="auto"/>
        <w:rPr>
          <w:rFonts w:cstheme="minorHAnsi"/>
          <w:sz w:val="24"/>
          <w:szCs w:val="24"/>
        </w:rPr>
      </w:pPr>
    </w:p>
    <w:p w14:paraId="534F5ADC" w14:textId="77777777" w:rsidR="00A90729" w:rsidRDefault="00A90729" w:rsidP="00A90729">
      <w:pPr>
        <w:spacing w:after="0" w:line="276" w:lineRule="auto"/>
        <w:rPr>
          <w:rFonts w:cstheme="minorHAnsi"/>
          <w:sz w:val="24"/>
          <w:szCs w:val="24"/>
        </w:rPr>
      </w:pPr>
      <w:r>
        <w:rPr>
          <w:rFonts w:cstheme="minorHAnsi"/>
          <w:sz w:val="24"/>
          <w:szCs w:val="24"/>
        </w:rPr>
        <w:t>Stanowisko służbowe / funkcja: …………………………………….</w:t>
      </w:r>
    </w:p>
    <w:p w14:paraId="265D9C7D" w14:textId="77777777" w:rsidR="00A90729" w:rsidRDefault="00A90729" w:rsidP="00A90729">
      <w:pPr>
        <w:spacing w:after="0" w:line="276" w:lineRule="auto"/>
        <w:rPr>
          <w:rFonts w:cstheme="minorHAnsi"/>
          <w:sz w:val="24"/>
          <w:szCs w:val="24"/>
        </w:rPr>
      </w:pPr>
    </w:p>
    <w:p w14:paraId="704936D5" w14:textId="77777777" w:rsidR="00A90729" w:rsidRDefault="00A90729" w:rsidP="00A90729">
      <w:pPr>
        <w:spacing w:after="0" w:line="276" w:lineRule="auto"/>
        <w:rPr>
          <w:rFonts w:cstheme="minorHAnsi"/>
          <w:sz w:val="24"/>
          <w:szCs w:val="24"/>
        </w:rPr>
      </w:pPr>
      <w:r>
        <w:rPr>
          <w:rFonts w:cstheme="minorHAnsi"/>
          <w:sz w:val="24"/>
          <w:szCs w:val="24"/>
        </w:rPr>
        <w:t>Data: ………………       Pieczęć i podpis: …………………..……..</w:t>
      </w:r>
    </w:p>
    <w:p w14:paraId="43C977E6" w14:textId="77777777" w:rsidR="00A90729" w:rsidRDefault="00A90729" w:rsidP="00A90729">
      <w:pPr>
        <w:spacing w:after="0" w:line="276" w:lineRule="auto"/>
        <w:jc w:val="center"/>
        <w:rPr>
          <w:rFonts w:cstheme="minorHAnsi"/>
          <w:b/>
          <w:i/>
          <w:sz w:val="24"/>
          <w:szCs w:val="24"/>
        </w:rPr>
      </w:pPr>
    </w:p>
    <w:p w14:paraId="23098966" w14:textId="77777777" w:rsidR="00A90729" w:rsidRDefault="00A90729" w:rsidP="00A90729">
      <w:pPr>
        <w:spacing w:after="0" w:line="276" w:lineRule="auto"/>
        <w:rPr>
          <w:rFonts w:cstheme="minorHAnsi"/>
          <w:b/>
          <w:i/>
          <w:sz w:val="24"/>
          <w:szCs w:val="24"/>
        </w:rPr>
      </w:pPr>
    </w:p>
    <w:p w14:paraId="3FE8D589" w14:textId="77777777" w:rsidR="00A90729" w:rsidRDefault="00A90729" w:rsidP="00A90729">
      <w:pPr>
        <w:spacing w:after="0" w:line="276" w:lineRule="auto"/>
        <w:jc w:val="center"/>
        <w:rPr>
          <w:rFonts w:cstheme="minorHAnsi"/>
          <w:b/>
          <w:i/>
          <w:sz w:val="24"/>
          <w:szCs w:val="24"/>
        </w:rPr>
      </w:pPr>
    </w:p>
    <w:p w14:paraId="6254CD8C" w14:textId="77777777" w:rsidR="00A90729" w:rsidRDefault="00A90729" w:rsidP="00A90729">
      <w:pPr>
        <w:spacing w:after="0" w:line="276" w:lineRule="auto"/>
        <w:jc w:val="center"/>
        <w:rPr>
          <w:rFonts w:cstheme="minorHAnsi"/>
          <w:b/>
          <w:i/>
          <w:sz w:val="24"/>
          <w:szCs w:val="24"/>
        </w:rPr>
      </w:pPr>
    </w:p>
    <w:p w14:paraId="6A5E5976" w14:textId="77777777" w:rsidR="00A90729" w:rsidRDefault="00A90729" w:rsidP="00A90729">
      <w:pPr>
        <w:spacing w:after="0" w:line="276" w:lineRule="auto"/>
        <w:jc w:val="center"/>
        <w:rPr>
          <w:rFonts w:cstheme="minorHAnsi"/>
          <w:b/>
          <w:i/>
          <w:sz w:val="24"/>
          <w:szCs w:val="24"/>
        </w:rPr>
      </w:pPr>
    </w:p>
    <w:p w14:paraId="409AE965" w14:textId="77777777" w:rsidR="00A90729" w:rsidRDefault="00A90729" w:rsidP="00A90729">
      <w:pPr>
        <w:spacing w:after="0" w:line="276" w:lineRule="auto"/>
        <w:jc w:val="center"/>
        <w:rPr>
          <w:rFonts w:cstheme="minorHAnsi"/>
          <w:b/>
          <w:i/>
          <w:sz w:val="24"/>
          <w:szCs w:val="24"/>
        </w:rPr>
      </w:pPr>
    </w:p>
    <w:p w14:paraId="11F8A641" w14:textId="77777777" w:rsidR="00A90729" w:rsidRDefault="00A90729" w:rsidP="00A90729">
      <w:pPr>
        <w:spacing w:after="0" w:line="276" w:lineRule="auto"/>
        <w:jc w:val="center"/>
        <w:rPr>
          <w:rFonts w:cstheme="minorHAnsi"/>
          <w:b/>
          <w:i/>
          <w:sz w:val="24"/>
          <w:szCs w:val="24"/>
        </w:rPr>
      </w:pPr>
    </w:p>
    <w:p w14:paraId="0B0EC7EF" w14:textId="77777777" w:rsidR="00A90729" w:rsidRDefault="00A90729" w:rsidP="00A90729">
      <w:pPr>
        <w:spacing w:after="0" w:line="276" w:lineRule="auto"/>
        <w:jc w:val="center"/>
        <w:rPr>
          <w:rFonts w:cstheme="minorHAnsi"/>
          <w:b/>
          <w:i/>
          <w:sz w:val="24"/>
          <w:szCs w:val="24"/>
        </w:rPr>
      </w:pPr>
    </w:p>
    <w:p w14:paraId="5118D7C4" w14:textId="77777777" w:rsidR="00A90729" w:rsidRDefault="00A90729" w:rsidP="00A90729">
      <w:pPr>
        <w:spacing w:after="0" w:line="276" w:lineRule="auto"/>
        <w:jc w:val="center"/>
        <w:rPr>
          <w:rFonts w:cstheme="minorHAnsi"/>
          <w:b/>
          <w:i/>
          <w:sz w:val="24"/>
          <w:szCs w:val="24"/>
        </w:rPr>
      </w:pPr>
    </w:p>
    <w:p w14:paraId="411A6008" w14:textId="77777777" w:rsidR="00A90729" w:rsidRDefault="00A90729" w:rsidP="00A90729">
      <w:pPr>
        <w:spacing w:after="0" w:line="276" w:lineRule="auto"/>
        <w:jc w:val="center"/>
        <w:rPr>
          <w:rFonts w:cstheme="minorHAnsi"/>
          <w:b/>
          <w:i/>
          <w:sz w:val="24"/>
          <w:szCs w:val="24"/>
        </w:rPr>
      </w:pPr>
    </w:p>
    <w:p w14:paraId="2BE2E6FA" w14:textId="77777777" w:rsidR="00A90729" w:rsidRDefault="00A90729" w:rsidP="00A90729">
      <w:pPr>
        <w:spacing w:after="0" w:line="276" w:lineRule="auto"/>
        <w:jc w:val="center"/>
        <w:rPr>
          <w:rFonts w:cstheme="minorHAnsi"/>
          <w:b/>
          <w:i/>
          <w:sz w:val="24"/>
          <w:szCs w:val="24"/>
        </w:rPr>
      </w:pPr>
    </w:p>
    <w:p w14:paraId="3AC3D704" w14:textId="77777777" w:rsidR="00A90729" w:rsidRDefault="00A90729" w:rsidP="00A90729">
      <w:pPr>
        <w:spacing w:after="0" w:line="276" w:lineRule="auto"/>
        <w:jc w:val="center"/>
        <w:rPr>
          <w:rFonts w:cstheme="minorHAnsi"/>
          <w:b/>
          <w:i/>
          <w:sz w:val="24"/>
          <w:szCs w:val="24"/>
        </w:rPr>
      </w:pPr>
    </w:p>
    <w:p w14:paraId="061C9843" w14:textId="77777777" w:rsidR="00A90729" w:rsidRDefault="00A90729" w:rsidP="00A90729">
      <w:pPr>
        <w:spacing w:after="0" w:line="276" w:lineRule="auto"/>
        <w:jc w:val="center"/>
        <w:rPr>
          <w:rFonts w:cstheme="minorHAnsi"/>
          <w:b/>
          <w:i/>
          <w:sz w:val="24"/>
          <w:szCs w:val="24"/>
        </w:rPr>
      </w:pPr>
    </w:p>
    <w:p w14:paraId="1209F3B9" w14:textId="77777777" w:rsidR="00A90729" w:rsidRDefault="00A90729" w:rsidP="00A90729">
      <w:pPr>
        <w:spacing w:after="0" w:line="276" w:lineRule="auto"/>
        <w:jc w:val="center"/>
        <w:rPr>
          <w:rFonts w:cstheme="minorHAnsi"/>
          <w:b/>
          <w:i/>
          <w:sz w:val="24"/>
          <w:szCs w:val="24"/>
        </w:rPr>
      </w:pPr>
    </w:p>
    <w:p w14:paraId="22D7A839" w14:textId="77777777" w:rsidR="00A90729" w:rsidRDefault="00A90729" w:rsidP="00A90729">
      <w:pPr>
        <w:spacing w:after="0" w:line="276" w:lineRule="auto"/>
        <w:jc w:val="center"/>
        <w:rPr>
          <w:rFonts w:cstheme="minorHAnsi"/>
          <w:b/>
          <w:i/>
          <w:sz w:val="24"/>
          <w:szCs w:val="24"/>
        </w:rPr>
      </w:pPr>
    </w:p>
    <w:p w14:paraId="465D4608" w14:textId="77777777" w:rsidR="00A90729" w:rsidRDefault="00A90729" w:rsidP="00A90729">
      <w:pPr>
        <w:spacing w:after="0" w:line="276" w:lineRule="auto"/>
        <w:jc w:val="center"/>
        <w:rPr>
          <w:rFonts w:cstheme="minorHAnsi"/>
          <w:b/>
          <w:i/>
          <w:sz w:val="24"/>
          <w:szCs w:val="24"/>
        </w:rPr>
      </w:pPr>
    </w:p>
    <w:p w14:paraId="03548B02" w14:textId="77777777" w:rsidR="00A90729" w:rsidRDefault="00A90729" w:rsidP="00A90729">
      <w:pPr>
        <w:spacing w:after="0" w:line="276" w:lineRule="auto"/>
        <w:jc w:val="center"/>
        <w:rPr>
          <w:rFonts w:cstheme="minorHAnsi"/>
          <w:b/>
          <w:i/>
          <w:sz w:val="24"/>
          <w:szCs w:val="24"/>
        </w:rPr>
      </w:pPr>
    </w:p>
    <w:p w14:paraId="5D6586FE" w14:textId="77777777" w:rsidR="00A90729" w:rsidRDefault="00A90729" w:rsidP="00A90729">
      <w:pPr>
        <w:spacing w:after="0" w:line="276" w:lineRule="auto"/>
        <w:rPr>
          <w:rFonts w:cstheme="minorHAnsi"/>
          <w:b/>
          <w:i/>
          <w:sz w:val="24"/>
          <w:szCs w:val="24"/>
        </w:rPr>
      </w:pPr>
    </w:p>
    <w:p w14:paraId="1AF8B21E" w14:textId="77777777" w:rsidR="00A90729" w:rsidRDefault="00A90729" w:rsidP="00A90729">
      <w:pPr>
        <w:spacing w:after="0" w:line="276" w:lineRule="auto"/>
        <w:jc w:val="center"/>
        <w:rPr>
          <w:rFonts w:cstheme="minorHAnsi"/>
          <w:b/>
          <w:i/>
          <w:sz w:val="24"/>
          <w:szCs w:val="24"/>
        </w:rPr>
      </w:pPr>
      <w:r>
        <w:rPr>
          <w:rFonts w:cstheme="minorHAnsi"/>
          <w:b/>
          <w:i/>
          <w:sz w:val="24"/>
          <w:szCs w:val="24"/>
        </w:rPr>
        <w:t>Instrukcja bezpieczeństwa i higieny prac</w:t>
      </w:r>
    </w:p>
    <w:p w14:paraId="51D5EC55" w14:textId="77777777" w:rsidR="00A90729" w:rsidRDefault="00A90729" w:rsidP="00A90729">
      <w:pPr>
        <w:spacing w:after="0" w:line="276" w:lineRule="auto"/>
        <w:jc w:val="center"/>
        <w:rPr>
          <w:rFonts w:cstheme="minorHAnsi"/>
          <w:b/>
          <w:i/>
          <w:sz w:val="24"/>
          <w:szCs w:val="24"/>
        </w:rPr>
      </w:pPr>
      <w:r>
        <w:rPr>
          <w:rFonts w:cstheme="minorHAnsi"/>
          <w:b/>
          <w:i/>
          <w:sz w:val="24"/>
          <w:szCs w:val="24"/>
        </w:rPr>
        <w:t>realizowanych przez podmioty zewnętrzne</w:t>
      </w:r>
    </w:p>
    <w:p w14:paraId="16D86501" w14:textId="77777777" w:rsidR="00A90729" w:rsidRDefault="00A90729" w:rsidP="00A90729">
      <w:pPr>
        <w:spacing w:after="0" w:line="276" w:lineRule="auto"/>
        <w:jc w:val="center"/>
        <w:rPr>
          <w:rFonts w:cstheme="minorHAnsi"/>
          <w:b/>
          <w:i/>
          <w:sz w:val="24"/>
          <w:szCs w:val="24"/>
        </w:rPr>
      </w:pPr>
      <w:r>
        <w:rPr>
          <w:rFonts w:cstheme="minorHAnsi"/>
          <w:b/>
          <w:i/>
          <w:sz w:val="24"/>
          <w:szCs w:val="24"/>
        </w:rPr>
        <w:t xml:space="preserve">na terenie </w:t>
      </w:r>
    </w:p>
    <w:p w14:paraId="06A78EF7" w14:textId="77777777" w:rsidR="00A90729" w:rsidRDefault="00A90729" w:rsidP="00A90729">
      <w:pPr>
        <w:spacing w:after="0" w:line="276" w:lineRule="auto"/>
        <w:jc w:val="center"/>
        <w:rPr>
          <w:rFonts w:cstheme="minorHAnsi"/>
          <w:b/>
          <w:i/>
          <w:sz w:val="24"/>
          <w:szCs w:val="24"/>
        </w:rPr>
      </w:pPr>
      <w:r>
        <w:rPr>
          <w:rFonts w:cstheme="minorHAnsi"/>
          <w:b/>
          <w:i/>
          <w:sz w:val="24"/>
          <w:szCs w:val="24"/>
        </w:rPr>
        <w:t xml:space="preserve">Szpitala Specjalistycznego w Pile </w:t>
      </w:r>
    </w:p>
    <w:p w14:paraId="652444AA" w14:textId="77777777" w:rsidR="00A90729" w:rsidRDefault="00A90729" w:rsidP="00A90729">
      <w:pPr>
        <w:spacing w:after="0" w:line="276" w:lineRule="auto"/>
        <w:jc w:val="center"/>
        <w:rPr>
          <w:rFonts w:cstheme="minorHAnsi"/>
          <w:b/>
          <w:i/>
          <w:sz w:val="24"/>
          <w:szCs w:val="24"/>
        </w:rPr>
      </w:pPr>
      <w:r>
        <w:rPr>
          <w:rFonts w:cstheme="minorHAnsi"/>
          <w:b/>
          <w:i/>
          <w:sz w:val="24"/>
          <w:szCs w:val="24"/>
        </w:rPr>
        <w:t>im. Stanisława Staszica</w:t>
      </w:r>
    </w:p>
    <w:p w14:paraId="3B6B0AAB" w14:textId="77777777" w:rsidR="00A90729" w:rsidRDefault="00A90729" w:rsidP="00A90729">
      <w:pPr>
        <w:numPr>
          <w:ilvl w:val="0"/>
          <w:numId w:val="34"/>
        </w:numPr>
        <w:spacing w:after="0" w:line="276" w:lineRule="auto"/>
        <w:rPr>
          <w:rFonts w:cstheme="minorHAnsi"/>
          <w:sz w:val="24"/>
          <w:szCs w:val="24"/>
        </w:rPr>
      </w:pPr>
      <w:r>
        <w:rPr>
          <w:rFonts w:cstheme="minorHAnsi"/>
          <w:sz w:val="24"/>
          <w:szCs w:val="24"/>
        </w:rPr>
        <w:t>Cel instrukcji</w:t>
      </w:r>
    </w:p>
    <w:p w14:paraId="148524F4" w14:textId="77777777" w:rsidR="00A90729" w:rsidRDefault="00A90729" w:rsidP="00A90729">
      <w:pPr>
        <w:spacing w:after="0" w:line="276" w:lineRule="auto"/>
        <w:ind w:left="360"/>
        <w:rPr>
          <w:rFonts w:cstheme="minorHAnsi"/>
          <w:sz w:val="24"/>
          <w:szCs w:val="24"/>
        </w:rPr>
      </w:pPr>
    </w:p>
    <w:p w14:paraId="52E76E85" w14:textId="77777777" w:rsidR="00A90729" w:rsidRDefault="00A90729" w:rsidP="00A90729">
      <w:pPr>
        <w:spacing w:after="0" w:line="276" w:lineRule="auto"/>
        <w:rPr>
          <w:rFonts w:cstheme="minorHAnsi"/>
          <w:sz w:val="24"/>
          <w:szCs w:val="24"/>
        </w:rPr>
      </w:pPr>
      <w:r>
        <w:rPr>
          <w:rFonts w:cstheme="minorHAnsi"/>
          <w:sz w:val="24"/>
          <w:szCs w:val="24"/>
        </w:rPr>
        <w:t xml:space="preserve">Celem przedmiotowej instrukcji jest określenie zasad bezpieczeństwa i higieny pracy Podmiotów Zewnętrznych, realizujących zadania na terenie Szpitala Specjalistycznego im. Stanisława Staszica w Pile. </w:t>
      </w:r>
    </w:p>
    <w:p w14:paraId="1387C1E8" w14:textId="77777777" w:rsidR="00A90729" w:rsidRDefault="00A90729" w:rsidP="00A90729">
      <w:pPr>
        <w:numPr>
          <w:ilvl w:val="0"/>
          <w:numId w:val="34"/>
        </w:numPr>
        <w:spacing w:after="0" w:line="276" w:lineRule="auto"/>
        <w:rPr>
          <w:rFonts w:cstheme="minorHAnsi"/>
          <w:sz w:val="24"/>
          <w:szCs w:val="24"/>
        </w:rPr>
      </w:pPr>
      <w:r>
        <w:rPr>
          <w:rFonts w:cstheme="minorHAnsi"/>
          <w:sz w:val="24"/>
          <w:szCs w:val="24"/>
        </w:rPr>
        <w:t>Zakres stosowania</w:t>
      </w:r>
    </w:p>
    <w:p w14:paraId="5A268FBC" w14:textId="77777777" w:rsidR="00A90729" w:rsidRDefault="00A90729" w:rsidP="00A90729">
      <w:pPr>
        <w:spacing w:after="0" w:line="276" w:lineRule="auto"/>
        <w:rPr>
          <w:rFonts w:cstheme="minorHAnsi"/>
          <w:sz w:val="24"/>
          <w:szCs w:val="24"/>
        </w:rPr>
      </w:pPr>
      <w:r>
        <w:rPr>
          <w:rFonts w:cstheme="minorHAnsi"/>
          <w:sz w:val="24"/>
          <w:szCs w:val="24"/>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146510D1" w14:textId="77777777" w:rsidR="00A90729" w:rsidRDefault="00A90729" w:rsidP="00A90729">
      <w:pPr>
        <w:numPr>
          <w:ilvl w:val="0"/>
          <w:numId w:val="34"/>
        </w:numPr>
        <w:spacing w:after="0" w:line="276" w:lineRule="auto"/>
        <w:rPr>
          <w:rFonts w:cstheme="minorHAnsi"/>
          <w:sz w:val="24"/>
          <w:szCs w:val="24"/>
        </w:rPr>
      </w:pPr>
      <w:r>
        <w:rPr>
          <w:rFonts w:cstheme="minorHAnsi"/>
          <w:sz w:val="24"/>
          <w:szCs w:val="24"/>
        </w:rPr>
        <w:t>Zagadnienia ogólne</w:t>
      </w:r>
    </w:p>
    <w:p w14:paraId="0442DC86" w14:textId="77777777" w:rsidR="00A90729" w:rsidRDefault="00A90729" w:rsidP="00A90729">
      <w:pPr>
        <w:spacing w:after="0" w:line="276" w:lineRule="auto"/>
        <w:rPr>
          <w:rFonts w:cstheme="minorHAnsi"/>
          <w:sz w:val="24"/>
          <w:szCs w:val="24"/>
        </w:rPr>
      </w:pPr>
      <w:r>
        <w:rPr>
          <w:rFonts w:cstheme="minorHAnsi"/>
          <w:sz w:val="24"/>
          <w:szCs w:val="24"/>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1412B5CF" w14:textId="77777777" w:rsidR="00A90729" w:rsidRDefault="00A90729" w:rsidP="00A90729">
      <w:pPr>
        <w:spacing w:after="0" w:line="276" w:lineRule="auto"/>
        <w:rPr>
          <w:rFonts w:cstheme="minorHAnsi"/>
          <w:sz w:val="24"/>
          <w:szCs w:val="24"/>
        </w:rPr>
      </w:pPr>
      <w:r>
        <w:rPr>
          <w:rFonts w:cstheme="minorHAnsi"/>
          <w:sz w:val="24"/>
          <w:szCs w:val="24"/>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2CD5715C" w14:textId="77777777" w:rsidR="00A90729" w:rsidRDefault="00A90729" w:rsidP="00A90729">
      <w:pPr>
        <w:spacing w:after="0" w:line="276" w:lineRule="auto"/>
        <w:rPr>
          <w:rFonts w:cstheme="minorHAnsi"/>
          <w:sz w:val="24"/>
          <w:szCs w:val="24"/>
        </w:rPr>
      </w:pPr>
      <w:r>
        <w:rPr>
          <w:rFonts w:cstheme="minorHAnsi"/>
          <w:sz w:val="24"/>
          <w:szCs w:val="24"/>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136AA1E1" w14:textId="77777777" w:rsidR="00A90729" w:rsidRDefault="00A90729" w:rsidP="00A90729">
      <w:pPr>
        <w:numPr>
          <w:ilvl w:val="0"/>
          <w:numId w:val="34"/>
        </w:numPr>
        <w:spacing w:after="0" w:line="276" w:lineRule="auto"/>
        <w:rPr>
          <w:rFonts w:cstheme="minorHAnsi"/>
          <w:sz w:val="24"/>
          <w:szCs w:val="24"/>
        </w:rPr>
      </w:pPr>
      <w:r>
        <w:rPr>
          <w:rFonts w:cstheme="minorHAnsi"/>
          <w:sz w:val="24"/>
          <w:szCs w:val="24"/>
        </w:rPr>
        <w:t>Szczegółowe zasady w dziedzinie bezpieczeństwa i higieny pracy</w:t>
      </w:r>
    </w:p>
    <w:p w14:paraId="7CD0E4D7" w14:textId="77777777" w:rsidR="00A90729" w:rsidRDefault="00A90729" w:rsidP="00A90729">
      <w:pPr>
        <w:pStyle w:val="NormalnyWeb"/>
        <w:numPr>
          <w:ilvl w:val="0"/>
          <w:numId w:val="35"/>
        </w:numPr>
        <w:spacing w:before="0" w:beforeAutospacing="0" w:after="0" w:afterAutospacing="0" w:line="276" w:lineRule="auto"/>
        <w:jc w:val="both"/>
        <w:rPr>
          <w:rStyle w:val="st"/>
          <w:rFonts w:asciiTheme="minorHAnsi" w:hAnsiTheme="minorHAnsi"/>
        </w:rPr>
      </w:pPr>
      <w:r>
        <w:rPr>
          <w:rFonts w:asciiTheme="minorHAnsi" w:hAnsiTheme="minorHAnsi" w:cstheme="minorHAnsi"/>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Pr>
          <w:rStyle w:val="Pogrubienie"/>
          <w:rFonts w:asciiTheme="minorHAnsi" w:hAnsiTheme="minorHAnsi" w:cstheme="minorHAnsi"/>
        </w:rPr>
        <w:t xml:space="preserve">Ustaw z dnia 26 czerwca 1974 r. Kodeks Pracy </w:t>
      </w:r>
      <w:r>
        <w:rPr>
          <w:rStyle w:val="st"/>
          <w:rFonts w:asciiTheme="minorHAnsi" w:hAnsiTheme="minorHAnsi" w:cstheme="minorHAnsi"/>
        </w:rPr>
        <w:t xml:space="preserve">(Dz. U. z 2020 r. poz. 1320). </w:t>
      </w:r>
    </w:p>
    <w:p w14:paraId="74E7FD78" w14:textId="77777777" w:rsidR="00A90729" w:rsidRDefault="00A90729" w:rsidP="00A90729">
      <w:pPr>
        <w:pStyle w:val="NormalnyWeb"/>
        <w:numPr>
          <w:ilvl w:val="0"/>
          <w:numId w:val="35"/>
        </w:numPr>
        <w:spacing w:before="0" w:beforeAutospacing="0" w:after="0" w:afterAutospacing="0" w:line="276" w:lineRule="auto"/>
        <w:jc w:val="both"/>
      </w:pPr>
      <w:r>
        <w:rPr>
          <w:rStyle w:val="st"/>
          <w:rFonts w:asciiTheme="minorHAnsi" w:hAnsiTheme="minorHAnsi" w:cstheme="minorHAnsi"/>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02F3DE0E" w14:textId="77777777" w:rsidR="00A90729" w:rsidRDefault="00A90729" w:rsidP="00A90729">
      <w:pPr>
        <w:numPr>
          <w:ilvl w:val="0"/>
          <w:numId w:val="35"/>
        </w:numPr>
        <w:spacing w:after="0" w:line="276" w:lineRule="auto"/>
        <w:rPr>
          <w:rFonts w:cstheme="minorHAnsi"/>
          <w:sz w:val="24"/>
          <w:szCs w:val="24"/>
        </w:rPr>
      </w:pPr>
      <w:r>
        <w:rPr>
          <w:rFonts w:cstheme="minorHAnsi"/>
          <w:sz w:val="24"/>
          <w:szCs w:val="24"/>
        </w:rPr>
        <w:t xml:space="preserve">Wykonawca w szczególności zobowiązany jest zapewnić w stosunku do swoich pracowników, oddelegowanych do Szpitala Specjalistycznego w Pile im. Stanisława Staszica: </w:t>
      </w:r>
    </w:p>
    <w:p w14:paraId="609A837E" w14:textId="77777777" w:rsidR="00A90729" w:rsidRDefault="00A90729" w:rsidP="00A90729">
      <w:pPr>
        <w:numPr>
          <w:ilvl w:val="0"/>
          <w:numId w:val="33"/>
        </w:numPr>
        <w:spacing w:after="0" w:line="276" w:lineRule="auto"/>
        <w:rPr>
          <w:rFonts w:cstheme="minorHAnsi"/>
          <w:sz w:val="24"/>
          <w:szCs w:val="24"/>
        </w:rPr>
      </w:pPr>
      <w:r>
        <w:rPr>
          <w:rFonts w:cstheme="minorHAnsi"/>
          <w:sz w:val="24"/>
          <w:szCs w:val="24"/>
        </w:rPr>
        <w:t xml:space="preserve">poddanie ich profilaktycznym badaniom lekarskim celem posiadania orzeczenia lekarskiego </w:t>
      </w:r>
    </w:p>
    <w:p w14:paraId="22B372C3" w14:textId="77777777" w:rsidR="00A90729" w:rsidRDefault="00A90729" w:rsidP="00A90729">
      <w:pPr>
        <w:spacing w:after="0" w:line="276" w:lineRule="auto"/>
        <w:ind w:left="720"/>
        <w:rPr>
          <w:rFonts w:cstheme="minorHAnsi"/>
          <w:sz w:val="24"/>
          <w:szCs w:val="24"/>
        </w:rPr>
      </w:pPr>
      <w:r>
        <w:rPr>
          <w:rFonts w:cstheme="minorHAnsi"/>
          <w:sz w:val="24"/>
          <w:szCs w:val="24"/>
        </w:rPr>
        <w:t>o braku przeciwwskazań do pracy na zajmowanym stanowisku pracy;</w:t>
      </w:r>
    </w:p>
    <w:p w14:paraId="5946623A" w14:textId="77777777" w:rsidR="00A90729" w:rsidRDefault="00A90729" w:rsidP="00A90729">
      <w:pPr>
        <w:numPr>
          <w:ilvl w:val="0"/>
          <w:numId w:val="33"/>
        </w:numPr>
        <w:spacing w:after="0" w:line="276" w:lineRule="auto"/>
        <w:rPr>
          <w:rFonts w:cstheme="minorHAnsi"/>
          <w:sz w:val="24"/>
          <w:szCs w:val="24"/>
        </w:rPr>
      </w:pPr>
      <w:r>
        <w:rPr>
          <w:rFonts w:cstheme="minorHAnsi"/>
          <w:sz w:val="24"/>
          <w:szCs w:val="24"/>
        </w:rPr>
        <w:lastRenderedPageBreak/>
        <w:t>odbycie przez tych pracowników wymaganych szkoleń w dziedzinie bezpieczeństwa i higieny pracy;</w:t>
      </w:r>
    </w:p>
    <w:p w14:paraId="7C333E88" w14:textId="77777777" w:rsidR="00A90729" w:rsidRDefault="00A90729" w:rsidP="00A90729">
      <w:pPr>
        <w:numPr>
          <w:ilvl w:val="0"/>
          <w:numId w:val="33"/>
        </w:numPr>
        <w:spacing w:after="0" w:line="276" w:lineRule="auto"/>
        <w:rPr>
          <w:rFonts w:cstheme="minorHAnsi"/>
          <w:sz w:val="24"/>
          <w:szCs w:val="24"/>
        </w:rPr>
      </w:pPr>
      <w:r>
        <w:rPr>
          <w:rFonts w:cstheme="minorHAnsi"/>
          <w:sz w:val="24"/>
          <w:szCs w:val="24"/>
        </w:rPr>
        <w:t>zapoznanie z wymaganymi instrukcjami bezpieczeństwa i higieny pracy na stanowisku pracy, obsługi maszyn i urządzeń oraz realizacji prac;</w:t>
      </w:r>
    </w:p>
    <w:p w14:paraId="54F2E416" w14:textId="77777777" w:rsidR="00A90729" w:rsidRDefault="00A90729" w:rsidP="00A90729">
      <w:pPr>
        <w:numPr>
          <w:ilvl w:val="0"/>
          <w:numId w:val="33"/>
        </w:numPr>
        <w:spacing w:after="0" w:line="276" w:lineRule="auto"/>
        <w:rPr>
          <w:rFonts w:cstheme="minorHAnsi"/>
          <w:sz w:val="24"/>
          <w:szCs w:val="24"/>
        </w:rPr>
      </w:pPr>
      <w:r>
        <w:rPr>
          <w:rFonts w:cstheme="minorHAnsi"/>
          <w:sz w:val="24"/>
          <w:szCs w:val="24"/>
        </w:rPr>
        <w:t>zapoznanie z oceną ryzyka zawodowego na zajmowanym stanowisku pracy;</w:t>
      </w:r>
    </w:p>
    <w:p w14:paraId="0525036D" w14:textId="77777777" w:rsidR="00A90729" w:rsidRDefault="00A90729" w:rsidP="00A90729">
      <w:pPr>
        <w:numPr>
          <w:ilvl w:val="0"/>
          <w:numId w:val="33"/>
        </w:numPr>
        <w:spacing w:after="0" w:line="276" w:lineRule="auto"/>
        <w:rPr>
          <w:rFonts w:cstheme="minorHAnsi"/>
          <w:sz w:val="24"/>
          <w:szCs w:val="24"/>
        </w:rPr>
      </w:pPr>
      <w:r>
        <w:rPr>
          <w:rFonts w:cstheme="minorHAnsi"/>
          <w:sz w:val="24"/>
          <w:szCs w:val="24"/>
        </w:rPr>
        <w:t>wyposażenie w niezbędną odzież, obuwie robocze oraz środki ochrony indywidualnej / środki ochrony zbiorowej;</w:t>
      </w:r>
    </w:p>
    <w:p w14:paraId="7801217E" w14:textId="77777777" w:rsidR="00A90729" w:rsidRDefault="00A90729" w:rsidP="00A90729">
      <w:pPr>
        <w:numPr>
          <w:ilvl w:val="0"/>
          <w:numId w:val="33"/>
        </w:numPr>
        <w:spacing w:after="0" w:line="276" w:lineRule="auto"/>
        <w:rPr>
          <w:rFonts w:cstheme="minorHAnsi"/>
          <w:sz w:val="24"/>
          <w:szCs w:val="24"/>
        </w:rPr>
      </w:pPr>
      <w:r>
        <w:rPr>
          <w:rFonts w:cstheme="minorHAnsi"/>
          <w:sz w:val="24"/>
          <w:szCs w:val="24"/>
        </w:rPr>
        <w:t>niezbędne kwalifikacje / uprawnienia pracownika, jeżeli takie są wymagane w myśl, stosownych przepisów prawa.</w:t>
      </w:r>
    </w:p>
    <w:p w14:paraId="5E6EE81E" w14:textId="77777777" w:rsidR="00A90729" w:rsidRDefault="00A90729" w:rsidP="00A90729">
      <w:pPr>
        <w:numPr>
          <w:ilvl w:val="0"/>
          <w:numId w:val="33"/>
        </w:numPr>
        <w:spacing w:after="0" w:line="276" w:lineRule="auto"/>
        <w:rPr>
          <w:rFonts w:cstheme="minorHAnsi"/>
          <w:sz w:val="24"/>
          <w:szCs w:val="24"/>
        </w:rPr>
      </w:pPr>
      <w:r>
        <w:rPr>
          <w:rFonts w:cstheme="minorHAnsi"/>
          <w:sz w:val="24"/>
          <w:szCs w:val="24"/>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5FCB9ECA" w14:textId="77777777" w:rsidR="00A90729" w:rsidRDefault="00A90729" w:rsidP="00A90729">
      <w:pPr>
        <w:numPr>
          <w:ilvl w:val="0"/>
          <w:numId w:val="35"/>
        </w:numPr>
        <w:spacing w:after="0" w:line="276" w:lineRule="auto"/>
        <w:rPr>
          <w:rFonts w:cstheme="minorHAnsi"/>
          <w:i/>
          <w:sz w:val="24"/>
          <w:szCs w:val="24"/>
        </w:rPr>
      </w:pPr>
      <w:r>
        <w:rPr>
          <w:rFonts w:cstheme="minorHAnsi"/>
          <w:sz w:val="24"/>
          <w:szCs w:val="24"/>
        </w:rPr>
        <w:t xml:space="preserve">Po stronie Szpitala Specjalistycznego w Pile im. Stanisława Staszica leży przekazanie wykonawcy </w:t>
      </w:r>
      <w:r>
        <w:rPr>
          <w:rFonts w:cstheme="minorHAnsi"/>
          <w:i/>
          <w:sz w:val="24"/>
          <w:szCs w:val="24"/>
        </w:rPr>
        <w:t xml:space="preserve">„Instrukcji bezpieczeństwa i higieny prac realizowanych przez podmioty zewnętrzne na terenie Szpitala Specjalistycznego w Pile im. Stanisława Staszica”. </w:t>
      </w:r>
    </w:p>
    <w:p w14:paraId="219787B2" w14:textId="77777777" w:rsidR="00A90729" w:rsidRDefault="00A90729" w:rsidP="00A90729">
      <w:pPr>
        <w:numPr>
          <w:ilvl w:val="0"/>
          <w:numId w:val="35"/>
        </w:numPr>
        <w:spacing w:after="0" w:line="276" w:lineRule="auto"/>
        <w:rPr>
          <w:rFonts w:cstheme="minorHAnsi"/>
          <w:i/>
          <w:sz w:val="24"/>
          <w:szCs w:val="24"/>
        </w:rPr>
      </w:pPr>
      <w:r>
        <w:rPr>
          <w:rFonts w:cstheme="minorHAnsi"/>
          <w:sz w:val="24"/>
          <w:szCs w:val="24"/>
        </w:rPr>
        <w:t xml:space="preserve">Wykonawca zobowiązany jest zapoznać swoich pracowników i inne osoby wykonujące prace na jego rzecz przy realizacji zadania na terenie Szpitala Specjalistycznego w Pile im. Stanisława Staszica z zapisami zawartymi w </w:t>
      </w:r>
      <w:r>
        <w:rPr>
          <w:rFonts w:cstheme="minorHAnsi"/>
          <w:i/>
          <w:sz w:val="24"/>
          <w:szCs w:val="24"/>
        </w:rPr>
        <w:t xml:space="preserve">„Instrukcji bezpieczeństwa i higieny prac realizowanych przez podmioty zewnętrzne na terenie Szpitala Specjalistycznego w Pile im. Stanisława Staszica”. </w:t>
      </w:r>
    </w:p>
    <w:p w14:paraId="4D3D891C" w14:textId="77777777" w:rsidR="00A90729" w:rsidRDefault="00A90729" w:rsidP="00A90729">
      <w:pPr>
        <w:numPr>
          <w:ilvl w:val="0"/>
          <w:numId w:val="35"/>
        </w:numPr>
        <w:spacing w:after="0" w:line="276" w:lineRule="auto"/>
        <w:rPr>
          <w:rFonts w:cstheme="minorHAnsi"/>
          <w:sz w:val="24"/>
          <w:szCs w:val="24"/>
        </w:rPr>
      </w:pPr>
      <w:r>
        <w:rPr>
          <w:rFonts w:cstheme="minorHAnsi"/>
          <w:sz w:val="24"/>
          <w:szCs w:val="24"/>
        </w:rPr>
        <w:t xml:space="preserve">Fakt przekazania Wykonawcy przedmiotowej instrukcji, potwierdzony zostaje pisemnie na druku stanowiącym załącznik nr 1 do niniejszej instrukcji. </w:t>
      </w:r>
    </w:p>
    <w:p w14:paraId="4CC1E205" w14:textId="77777777" w:rsidR="00A90729" w:rsidRDefault="00A90729" w:rsidP="00A90729">
      <w:pPr>
        <w:numPr>
          <w:ilvl w:val="0"/>
          <w:numId w:val="35"/>
        </w:numPr>
        <w:spacing w:after="0" w:line="276" w:lineRule="auto"/>
        <w:rPr>
          <w:rFonts w:cstheme="minorHAnsi"/>
          <w:i/>
          <w:sz w:val="24"/>
          <w:szCs w:val="24"/>
        </w:rPr>
      </w:pPr>
      <w:r>
        <w:rPr>
          <w:rFonts w:cstheme="minorHAnsi"/>
          <w:sz w:val="24"/>
          <w:szCs w:val="24"/>
        </w:rPr>
        <w:t xml:space="preserve">Wykonawcy oraz jego pracownicy i inne osoby oddelegowane do realizacji zadania na terenie Szpitala specjalistycznego w Pile im. Stanisława Staszica zobowiązani są do przestrzegania zapisów </w:t>
      </w:r>
      <w:r>
        <w:rPr>
          <w:rFonts w:cstheme="minorHAnsi"/>
          <w:i/>
          <w:sz w:val="24"/>
          <w:szCs w:val="24"/>
        </w:rPr>
        <w:t>„Instrukcji bezpieczeństwa i higieny prac realizowanych przez podmioty zewnętrzne na terenie Szpitala Specjalistycznego w Pile im. Stanisława Staszica”.</w:t>
      </w:r>
    </w:p>
    <w:p w14:paraId="4508B468" w14:textId="77777777" w:rsidR="00A90729" w:rsidRDefault="00A90729" w:rsidP="00A90729">
      <w:pPr>
        <w:numPr>
          <w:ilvl w:val="0"/>
          <w:numId w:val="35"/>
        </w:numPr>
        <w:spacing w:after="0" w:line="276" w:lineRule="auto"/>
        <w:rPr>
          <w:rFonts w:cstheme="minorHAnsi"/>
          <w:sz w:val="24"/>
          <w:szCs w:val="24"/>
        </w:rPr>
      </w:pPr>
      <w:r>
        <w:rPr>
          <w:rFonts w:cstheme="minorHAnsi"/>
          <w:sz w:val="24"/>
          <w:szCs w:val="24"/>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79FDC468" w14:textId="77777777" w:rsidR="00A90729" w:rsidRDefault="00A90729" w:rsidP="00A90729">
      <w:pPr>
        <w:numPr>
          <w:ilvl w:val="0"/>
          <w:numId w:val="35"/>
        </w:numPr>
        <w:spacing w:after="0" w:line="276" w:lineRule="auto"/>
        <w:rPr>
          <w:rFonts w:cstheme="minorHAnsi"/>
          <w:sz w:val="24"/>
          <w:szCs w:val="24"/>
        </w:rPr>
      </w:pPr>
      <w:r>
        <w:rPr>
          <w:rFonts w:cstheme="minorHAnsi"/>
          <w:sz w:val="24"/>
          <w:szCs w:val="24"/>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1764C6B1" w14:textId="77777777" w:rsidR="00A90729" w:rsidRDefault="00A90729" w:rsidP="00A90729">
      <w:pPr>
        <w:numPr>
          <w:ilvl w:val="0"/>
          <w:numId w:val="35"/>
        </w:numPr>
        <w:spacing w:after="0" w:line="276" w:lineRule="auto"/>
        <w:rPr>
          <w:rFonts w:cstheme="minorHAnsi"/>
          <w:sz w:val="24"/>
          <w:szCs w:val="24"/>
        </w:rPr>
      </w:pPr>
      <w:r>
        <w:rPr>
          <w:rFonts w:cstheme="minorHAnsi"/>
          <w:sz w:val="24"/>
          <w:szCs w:val="24"/>
        </w:rPr>
        <w:t xml:space="preserve">W przypadku, gdy do realizacji zadania konieczne jest podłączenie do instalacji elektrycznej, gazowej, </w:t>
      </w:r>
      <w:proofErr w:type="spellStart"/>
      <w:r>
        <w:rPr>
          <w:rFonts w:cstheme="minorHAnsi"/>
          <w:sz w:val="24"/>
          <w:szCs w:val="24"/>
        </w:rPr>
        <w:t>wod-kan</w:t>
      </w:r>
      <w:proofErr w:type="spellEnd"/>
      <w:r>
        <w:rPr>
          <w:rFonts w:cstheme="minorHAnsi"/>
          <w:sz w:val="24"/>
          <w:szCs w:val="24"/>
        </w:rPr>
        <w:t xml:space="preserve">, CO i innej to Wykonawca musi to zrealizować zgodnie z wymaganym przepisami oraz stosownymi instrukcji, w uzgodnieniu z właściwymi służbami technicznymi Szpitala Specjalistycznego w Pile im. Stanisława Staszica. </w:t>
      </w:r>
    </w:p>
    <w:p w14:paraId="10271FFD" w14:textId="77777777" w:rsidR="00A90729" w:rsidRDefault="00A90729" w:rsidP="00A90729">
      <w:pPr>
        <w:numPr>
          <w:ilvl w:val="0"/>
          <w:numId w:val="35"/>
        </w:numPr>
        <w:spacing w:after="0" w:line="276" w:lineRule="auto"/>
        <w:rPr>
          <w:rFonts w:cstheme="minorHAnsi"/>
          <w:sz w:val="24"/>
          <w:szCs w:val="24"/>
        </w:rPr>
      </w:pPr>
      <w:r>
        <w:rPr>
          <w:rFonts w:cstheme="minorHAnsi"/>
          <w:sz w:val="24"/>
          <w:szCs w:val="24"/>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4802DC6A" w14:textId="77777777" w:rsidR="00A90729" w:rsidRDefault="00A90729" w:rsidP="00A90729">
      <w:pPr>
        <w:numPr>
          <w:ilvl w:val="0"/>
          <w:numId w:val="35"/>
        </w:numPr>
        <w:spacing w:after="0" w:line="276" w:lineRule="auto"/>
        <w:rPr>
          <w:rFonts w:cstheme="minorHAnsi"/>
          <w:sz w:val="24"/>
          <w:szCs w:val="24"/>
        </w:rPr>
      </w:pPr>
      <w:r>
        <w:rPr>
          <w:rFonts w:cstheme="minorHAnsi"/>
          <w:sz w:val="24"/>
          <w:szCs w:val="24"/>
        </w:rPr>
        <w:t xml:space="preserve">W sytuacji, gdy w trakcie realizacji zadania Wykonawca używać będzie substancji chemicznych i ich mieszanin zobligowany jest posiadać aktualne karty charakterystyki i bezwzględnie przestrzegać ich zapisów. </w:t>
      </w:r>
    </w:p>
    <w:p w14:paraId="30CEAE7E" w14:textId="77777777" w:rsidR="00A90729" w:rsidRDefault="00A90729" w:rsidP="00A90729">
      <w:pPr>
        <w:numPr>
          <w:ilvl w:val="0"/>
          <w:numId w:val="35"/>
        </w:numPr>
        <w:spacing w:after="0" w:line="276" w:lineRule="auto"/>
        <w:rPr>
          <w:rFonts w:cstheme="minorHAnsi"/>
          <w:sz w:val="24"/>
          <w:szCs w:val="24"/>
        </w:rPr>
      </w:pPr>
      <w:r>
        <w:rPr>
          <w:rFonts w:cstheme="minorHAnsi"/>
          <w:sz w:val="24"/>
          <w:szCs w:val="24"/>
        </w:rPr>
        <w:t xml:space="preserve">Wykonawca, jego pracownicy oraz inne osoby oddelegowane przez niego do realizacji zadania na terenie Szpitala Specjalistycznego w Pile im. Stanisława Staszica zobowiązane są tak realizować </w:t>
      </w:r>
      <w:r>
        <w:rPr>
          <w:rFonts w:cstheme="minorHAnsi"/>
          <w:sz w:val="24"/>
          <w:szCs w:val="24"/>
        </w:rPr>
        <w:lastRenderedPageBreak/>
        <w:t>prace, aby swoim zachowaniem nie narażać siebie oraz innych osób na utratę życia i zdrowia, dbać o mienie szpitala.</w:t>
      </w:r>
    </w:p>
    <w:p w14:paraId="0408E567" w14:textId="77777777" w:rsidR="00A90729" w:rsidRDefault="00A90729" w:rsidP="00A90729">
      <w:pPr>
        <w:numPr>
          <w:ilvl w:val="0"/>
          <w:numId w:val="35"/>
        </w:numPr>
        <w:spacing w:after="0" w:line="276" w:lineRule="auto"/>
        <w:rPr>
          <w:rFonts w:cstheme="minorHAnsi"/>
          <w:sz w:val="24"/>
          <w:szCs w:val="24"/>
        </w:rPr>
      </w:pPr>
      <w:r>
        <w:rPr>
          <w:rFonts w:cstheme="minorHAnsi"/>
          <w:sz w:val="24"/>
          <w:szCs w:val="24"/>
        </w:rPr>
        <w:t xml:space="preserve">Wykonawca zobowiązany jest magazynować materiały, substancje i inne przedmioty w miejscu do tego wyznaczonym oraz zgodnie z przepisami bezpieczeństwa w tym zakresie. </w:t>
      </w:r>
    </w:p>
    <w:p w14:paraId="64555AC9" w14:textId="77777777" w:rsidR="00A90729" w:rsidRDefault="00A90729" w:rsidP="00A90729">
      <w:pPr>
        <w:numPr>
          <w:ilvl w:val="0"/>
          <w:numId w:val="35"/>
        </w:numPr>
        <w:spacing w:after="0" w:line="276" w:lineRule="auto"/>
        <w:rPr>
          <w:rFonts w:cstheme="minorHAnsi"/>
          <w:sz w:val="24"/>
          <w:szCs w:val="24"/>
        </w:rPr>
      </w:pPr>
      <w:r>
        <w:rPr>
          <w:rFonts w:cstheme="minorHAnsi"/>
          <w:sz w:val="24"/>
          <w:szCs w:val="24"/>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3988BDF7" w14:textId="77777777" w:rsidR="00A90729" w:rsidRDefault="00A90729" w:rsidP="00A90729">
      <w:pPr>
        <w:numPr>
          <w:ilvl w:val="0"/>
          <w:numId w:val="35"/>
        </w:numPr>
        <w:spacing w:after="0" w:line="276" w:lineRule="auto"/>
        <w:rPr>
          <w:rFonts w:cstheme="minorHAnsi"/>
          <w:sz w:val="24"/>
          <w:szCs w:val="24"/>
        </w:rPr>
      </w:pPr>
      <w:r>
        <w:rPr>
          <w:rFonts w:cstheme="minorHAnsi"/>
          <w:sz w:val="24"/>
          <w:szCs w:val="24"/>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niepogorszonym, przed ponownym oddaniem do eksploatacji. </w:t>
      </w:r>
    </w:p>
    <w:p w14:paraId="4DEC8A9D" w14:textId="77777777" w:rsidR="00A90729" w:rsidRDefault="00A90729" w:rsidP="00A90729">
      <w:pPr>
        <w:numPr>
          <w:ilvl w:val="0"/>
          <w:numId w:val="35"/>
        </w:numPr>
        <w:spacing w:after="0" w:line="276" w:lineRule="auto"/>
        <w:rPr>
          <w:rFonts w:cstheme="minorHAnsi"/>
          <w:sz w:val="24"/>
          <w:szCs w:val="24"/>
        </w:rPr>
      </w:pPr>
      <w:r>
        <w:rPr>
          <w:rFonts w:cstheme="minorHAnsi"/>
          <w:sz w:val="24"/>
          <w:szCs w:val="24"/>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068E99BB" w14:textId="77777777" w:rsidR="00A90729" w:rsidRDefault="00A90729" w:rsidP="00A90729">
      <w:pPr>
        <w:numPr>
          <w:ilvl w:val="0"/>
          <w:numId w:val="34"/>
        </w:numPr>
        <w:spacing w:after="0" w:line="276" w:lineRule="auto"/>
        <w:rPr>
          <w:rFonts w:cstheme="minorHAnsi"/>
          <w:sz w:val="24"/>
          <w:szCs w:val="24"/>
        </w:rPr>
      </w:pPr>
      <w:r>
        <w:rPr>
          <w:rFonts w:cstheme="minorHAnsi"/>
          <w:sz w:val="24"/>
          <w:szCs w:val="24"/>
        </w:rPr>
        <w:t xml:space="preserve">Postępowanie w razie zaistnienia wypadku przy pracy, zdarzenia potencjalnie wypadkowego, awarii lub każdego innego zdarzenia niepożądanego. </w:t>
      </w:r>
    </w:p>
    <w:p w14:paraId="27AC559B" w14:textId="77777777" w:rsidR="00A90729" w:rsidRDefault="00A90729" w:rsidP="00A90729">
      <w:pPr>
        <w:numPr>
          <w:ilvl w:val="0"/>
          <w:numId w:val="36"/>
        </w:numPr>
        <w:spacing w:after="0" w:line="276" w:lineRule="auto"/>
        <w:rPr>
          <w:rFonts w:cstheme="minorHAnsi"/>
          <w:sz w:val="24"/>
          <w:szCs w:val="24"/>
        </w:rPr>
      </w:pPr>
      <w:r>
        <w:rPr>
          <w:rFonts w:cstheme="minorHAnsi"/>
          <w:sz w:val="24"/>
          <w:szCs w:val="24"/>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195CD767" w14:textId="77777777" w:rsidR="00A90729" w:rsidRDefault="00A90729" w:rsidP="00A90729">
      <w:pPr>
        <w:numPr>
          <w:ilvl w:val="0"/>
          <w:numId w:val="36"/>
        </w:numPr>
        <w:spacing w:after="0" w:line="276" w:lineRule="auto"/>
        <w:rPr>
          <w:rFonts w:cstheme="minorHAnsi"/>
          <w:sz w:val="24"/>
          <w:szCs w:val="24"/>
        </w:rPr>
      </w:pPr>
      <w:r>
        <w:rPr>
          <w:rFonts w:cstheme="minorHAnsi"/>
          <w:sz w:val="24"/>
          <w:szCs w:val="24"/>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19C057D2" w14:textId="77777777" w:rsidR="00A90729" w:rsidRDefault="00A90729" w:rsidP="00A90729">
      <w:pPr>
        <w:numPr>
          <w:ilvl w:val="0"/>
          <w:numId w:val="36"/>
        </w:numPr>
        <w:spacing w:after="0" w:line="276" w:lineRule="auto"/>
        <w:rPr>
          <w:rFonts w:cstheme="minorHAnsi"/>
          <w:sz w:val="24"/>
          <w:szCs w:val="24"/>
        </w:rPr>
      </w:pPr>
      <w:r>
        <w:rPr>
          <w:rFonts w:cstheme="minorHAnsi"/>
          <w:sz w:val="24"/>
          <w:szCs w:val="24"/>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02F5DF1F" w14:textId="77777777" w:rsidR="00A90729" w:rsidRDefault="00A90729" w:rsidP="00A90729">
      <w:pPr>
        <w:numPr>
          <w:ilvl w:val="0"/>
          <w:numId w:val="36"/>
        </w:numPr>
        <w:spacing w:after="0" w:line="276" w:lineRule="auto"/>
        <w:rPr>
          <w:rFonts w:cstheme="minorHAnsi"/>
          <w:sz w:val="24"/>
          <w:szCs w:val="24"/>
        </w:rPr>
      </w:pPr>
      <w:r>
        <w:rPr>
          <w:rFonts w:cstheme="minorHAnsi"/>
          <w:sz w:val="24"/>
          <w:szCs w:val="24"/>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2D7D54D8" w14:textId="77777777" w:rsidR="00A90729" w:rsidRDefault="00A90729" w:rsidP="00A90729">
      <w:pPr>
        <w:numPr>
          <w:ilvl w:val="0"/>
          <w:numId w:val="36"/>
        </w:numPr>
        <w:spacing w:after="0" w:line="276" w:lineRule="auto"/>
        <w:rPr>
          <w:rFonts w:cstheme="minorHAnsi"/>
          <w:sz w:val="24"/>
          <w:szCs w:val="24"/>
        </w:rPr>
      </w:pPr>
      <w:r>
        <w:rPr>
          <w:rFonts w:cstheme="minorHAnsi"/>
          <w:sz w:val="24"/>
          <w:szCs w:val="24"/>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3C2CBF3C" w14:textId="77777777" w:rsidR="00A90729" w:rsidRDefault="00A90729" w:rsidP="00A90729">
      <w:pPr>
        <w:numPr>
          <w:ilvl w:val="0"/>
          <w:numId w:val="36"/>
        </w:numPr>
        <w:spacing w:after="0" w:line="276" w:lineRule="auto"/>
        <w:rPr>
          <w:rFonts w:cstheme="minorHAnsi"/>
          <w:sz w:val="24"/>
          <w:szCs w:val="24"/>
        </w:rPr>
      </w:pPr>
      <w:r>
        <w:rPr>
          <w:rFonts w:cstheme="minorHAnsi"/>
          <w:sz w:val="24"/>
          <w:szCs w:val="24"/>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1BB12655" w14:textId="77777777" w:rsidR="00A90729" w:rsidRDefault="00A90729" w:rsidP="00A90729">
      <w:pPr>
        <w:numPr>
          <w:ilvl w:val="0"/>
          <w:numId w:val="36"/>
        </w:numPr>
        <w:spacing w:after="0" w:line="276" w:lineRule="auto"/>
        <w:rPr>
          <w:rFonts w:cstheme="minorHAnsi"/>
          <w:sz w:val="24"/>
          <w:szCs w:val="24"/>
        </w:rPr>
      </w:pPr>
      <w:r>
        <w:rPr>
          <w:rFonts w:cstheme="minorHAnsi"/>
          <w:sz w:val="24"/>
          <w:szCs w:val="24"/>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761853EE" w14:textId="77777777" w:rsidR="00A90729" w:rsidRDefault="00A90729" w:rsidP="00A90729">
      <w:pPr>
        <w:numPr>
          <w:ilvl w:val="0"/>
          <w:numId w:val="34"/>
        </w:numPr>
        <w:spacing w:after="0" w:line="276" w:lineRule="auto"/>
        <w:rPr>
          <w:rFonts w:cstheme="minorHAnsi"/>
          <w:color w:val="000000"/>
          <w:sz w:val="24"/>
          <w:szCs w:val="24"/>
        </w:rPr>
      </w:pPr>
      <w:r>
        <w:rPr>
          <w:rFonts w:cstheme="minorHAnsi"/>
          <w:sz w:val="24"/>
          <w:szCs w:val="24"/>
        </w:rPr>
        <w:lastRenderedPageBreak/>
        <w:t xml:space="preserve">Informacji o potencjalnych zagrożeniach dla życia i zdrowia wynikających ze </w:t>
      </w:r>
      <w:r>
        <w:rPr>
          <w:rFonts w:cstheme="minorHAnsi"/>
          <w:color w:val="000000"/>
          <w:sz w:val="24"/>
          <w:szCs w:val="24"/>
        </w:rPr>
        <w:t>środowiska pracy w Szpitalu Specjalistycznym im. Stanisława Staszica w Pile.</w:t>
      </w:r>
    </w:p>
    <w:tbl>
      <w:tblPr>
        <w:tblpPr w:leftFromText="141" w:rightFromText="141" w:bottomFromText="160" w:vertAnchor="text" w:horzAnchor="margin" w:tblpX="-342" w:tblpY="778"/>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2"/>
        <w:gridCol w:w="6194"/>
      </w:tblGrid>
      <w:tr w:rsidR="00A90729" w14:paraId="1D94F20C" w14:textId="77777777" w:rsidTr="00A90729">
        <w:trPr>
          <w:trHeight w:val="523"/>
        </w:trPr>
        <w:tc>
          <w:tcPr>
            <w:tcW w:w="534" w:type="dxa"/>
            <w:tcBorders>
              <w:top w:val="single" w:sz="4" w:space="0" w:color="auto"/>
              <w:left w:val="single" w:sz="4" w:space="0" w:color="auto"/>
              <w:bottom w:val="single" w:sz="4" w:space="0" w:color="auto"/>
              <w:right w:val="single" w:sz="4" w:space="0" w:color="auto"/>
            </w:tcBorders>
            <w:vAlign w:val="center"/>
            <w:hideMark/>
          </w:tcPr>
          <w:p w14:paraId="1E58D57D" w14:textId="77777777" w:rsidR="00A90729" w:rsidRDefault="00A90729">
            <w:pPr>
              <w:spacing w:after="0" w:line="276" w:lineRule="auto"/>
              <w:jc w:val="center"/>
              <w:rPr>
                <w:rFonts w:eastAsia="Calibri" w:cstheme="minorHAnsi"/>
                <w:color w:val="000000"/>
                <w:sz w:val="24"/>
                <w:szCs w:val="24"/>
              </w:rPr>
            </w:pPr>
            <w:r>
              <w:rPr>
                <w:rFonts w:eastAsia="Calibri" w:cstheme="minorHAnsi"/>
                <w:color w:val="000000"/>
                <w:sz w:val="24"/>
                <w:szCs w:val="24"/>
              </w:rPr>
              <w:t>lp.</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102D1FC" w14:textId="77777777" w:rsidR="00A90729" w:rsidRDefault="00A90729">
            <w:pPr>
              <w:spacing w:after="0" w:line="276" w:lineRule="auto"/>
              <w:jc w:val="center"/>
              <w:rPr>
                <w:rFonts w:eastAsia="Calibri" w:cstheme="minorHAnsi"/>
                <w:color w:val="000000"/>
                <w:sz w:val="24"/>
                <w:szCs w:val="24"/>
              </w:rPr>
            </w:pPr>
            <w:r>
              <w:rPr>
                <w:rFonts w:eastAsia="Calibri" w:cstheme="minorHAnsi"/>
                <w:color w:val="000000"/>
                <w:sz w:val="24"/>
                <w:szCs w:val="24"/>
              </w:rPr>
              <w:t>ZAGROŻENIE</w:t>
            </w:r>
          </w:p>
        </w:tc>
        <w:tc>
          <w:tcPr>
            <w:tcW w:w="6194" w:type="dxa"/>
            <w:tcBorders>
              <w:top w:val="single" w:sz="4" w:space="0" w:color="auto"/>
              <w:left w:val="single" w:sz="4" w:space="0" w:color="auto"/>
              <w:bottom w:val="single" w:sz="4" w:space="0" w:color="auto"/>
              <w:right w:val="single" w:sz="4" w:space="0" w:color="auto"/>
            </w:tcBorders>
            <w:vAlign w:val="center"/>
            <w:hideMark/>
          </w:tcPr>
          <w:p w14:paraId="743E8583" w14:textId="77777777" w:rsidR="00A90729" w:rsidRDefault="00A90729">
            <w:pPr>
              <w:spacing w:after="0" w:line="276" w:lineRule="auto"/>
              <w:jc w:val="center"/>
              <w:rPr>
                <w:rFonts w:eastAsia="Calibri" w:cstheme="minorHAnsi"/>
                <w:color w:val="000000"/>
                <w:sz w:val="24"/>
                <w:szCs w:val="24"/>
              </w:rPr>
            </w:pPr>
            <w:r>
              <w:rPr>
                <w:rFonts w:eastAsia="Calibri" w:cstheme="minorHAnsi"/>
                <w:color w:val="000000"/>
                <w:sz w:val="24"/>
                <w:szCs w:val="24"/>
              </w:rPr>
              <w:t>ŹRÓDŁO ZAGROŻENIA</w:t>
            </w:r>
          </w:p>
        </w:tc>
      </w:tr>
      <w:tr w:rsidR="00A90729" w14:paraId="54BECA39" w14:textId="77777777" w:rsidTr="00A90729">
        <w:trPr>
          <w:trHeight w:val="357"/>
        </w:trPr>
        <w:tc>
          <w:tcPr>
            <w:tcW w:w="10980" w:type="dxa"/>
            <w:gridSpan w:val="3"/>
            <w:tcBorders>
              <w:top w:val="single" w:sz="4" w:space="0" w:color="auto"/>
              <w:left w:val="single" w:sz="4" w:space="0" w:color="auto"/>
              <w:bottom w:val="single" w:sz="4" w:space="0" w:color="auto"/>
              <w:right w:val="single" w:sz="4" w:space="0" w:color="auto"/>
            </w:tcBorders>
            <w:vAlign w:val="center"/>
            <w:hideMark/>
          </w:tcPr>
          <w:p w14:paraId="761668C8" w14:textId="77777777" w:rsidR="00A90729" w:rsidRDefault="00A90729">
            <w:pPr>
              <w:spacing w:after="0" w:line="276" w:lineRule="auto"/>
              <w:jc w:val="center"/>
              <w:rPr>
                <w:rFonts w:eastAsia="Calibri" w:cstheme="minorHAnsi"/>
                <w:color w:val="000000"/>
                <w:sz w:val="24"/>
                <w:szCs w:val="24"/>
              </w:rPr>
            </w:pPr>
            <w:r>
              <w:rPr>
                <w:rFonts w:eastAsia="Calibri" w:cstheme="minorHAnsi"/>
                <w:b/>
                <w:color w:val="000000"/>
                <w:sz w:val="24"/>
                <w:szCs w:val="24"/>
              </w:rPr>
              <w:t>CZYNNIKI NIEBEZPIECZNE</w:t>
            </w:r>
          </w:p>
        </w:tc>
      </w:tr>
      <w:tr w:rsidR="00A90729" w14:paraId="75B16F6E" w14:textId="77777777" w:rsidTr="00A90729">
        <w:tc>
          <w:tcPr>
            <w:tcW w:w="534" w:type="dxa"/>
            <w:tcBorders>
              <w:top w:val="single" w:sz="4" w:space="0" w:color="auto"/>
              <w:left w:val="single" w:sz="4" w:space="0" w:color="auto"/>
              <w:bottom w:val="single" w:sz="4" w:space="0" w:color="auto"/>
              <w:right w:val="single" w:sz="4" w:space="0" w:color="auto"/>
            </w:tcBorders>
            <w:hideMark/>
          </w:tcPr>
          <w:p w14:paraId="3660D96E"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14:paraId="3C8219F1"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Porażenie prądem elektrycznym, pożar, wybuch</w:t>
            </w:r>
          </w:p>
        </w:tc>
        <w:tc>
          <w:tcPr>
            <w:tcW w:w="6194" w:type="dxa"/>
            <w:tcBorders>
              <w:top w:val="single" w:sz="4" w:space="0" w:color="auto"/>
              <w:left w:val="single" w:sz="4" w:space="0" w:color="auto"/>
              <w:bottom w:val="single" w:sz="4" w:space="0" w:color="auto"/>
              <w:right w:val="single" w:sz="4" w:space="0" w:color="auto"/>
            </w:tcBorders>
            <w:hideMark/>
          </w:tcPr>
          <w:p w14:paraId="662A093E"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 xml:space="preserve">Uszkodzone przewody zasilające urządzenia elektryczne, niesprawna instalacja elektryczna, nieprzestrzeganie instrukcji obsługi urządzeń. Brak okresowych badań ochrony podstawowej i przy uszkodzeniu urządzeń, instalacji elektrycznych. Zaprószenie ognia, awaria instalacji gazowych, itp. </w:t>
            </w:r>
          </w:p>
        </w:tc>
      </w:tr>
      <w:tr w:rsidR="00A90729" w14:paraId="7BC432B5" w14:textId="77777777" w:rsidTr="00A90729">
        <w:tc>
          <w:tcPr>
            <w:tcW w:w="10980" w:type="dxa"/>
            <w:gridSpan w:val="3"/>
            <w:tcBorders>
              <w:top w:val="single" w:sz="4" w:space="0" w:color="auto"/>
              <w:left w:val="single" w:sz="4" w:space="0" w:color="auto"/>
              <w:bottom w:val="single" w:sz="4" w:space="0" w:color="auto"/>
              <w:right w:val="single" w:sz="4" w:space="0" w:color="auto"/>
            </w:tcBorders>
            <w:hideMark/>
          </w:tcPr>
          <w:p w14:paraId="330CBBFC" w14:textId="77777777" w:rsidR="00A90729" w:rsidRDefault="00A90729">
            <w:pPr>
              <w:spacing w:after="0" w:line="276" w:lineRule="auto"/>
              <w:jc w:val="center"/>
              <w:rPr>
                <w:rFonts w:eastAsia="Calibri" w:cstheme="minorHAnsi"/>
                <w:b/>
                <w:color w:val="000000"/>
                <w:sz w:val="24"/>
                <w:szCs w:val="24"/>
              </w:rPr>
            </w:pPr>
            <w:r>
              <w:rPr>
                <w:rFonts w:eastAsia="Calibri" w:cstheme="minorHAnsi"/>
                <w:b/>
                <w:color w:val="000000"/>
                <w:sz w:val="24"/>
                <w:szCs w:val="24"/>
              </w:rPr>
              <w:t xml:space="preserve">CZYNNIKI BIOLOGICZNE (WIRUSY, BAKTERIE, PASOŻYTY, GRZYBY Gr. 2 i 3), </w:t>
            </w:r>
          </w:p>
          <w:p w14:paraId="0A94711E" w14:textId="77777777" w:rsidR="00A90729" w:rsidRDefault="00A90729">
            <w:pPr>
              <w:spacing w:after="0" w:line="276" w:lineRule="auto"/>
              <w:jc w:val="center"/>
              <w:rPr>
                <w:rFonts w:eastAsia="Calibri" w:cstheme="minorHAnsi"/>
                <w:color w:val="000000"/>
                <w:sz w:val="24"/>
                <w:szCs w:val="24"/>
              </w:rPr>
            </w:pPr>
            <w:r>
              <w:rPr>
                <w:rFonts w:eastAsia="Calibri" w:cstheme="minorHAnsi"/>
                <w:b/>
                <w:color w:val="000000"/>
                <w:sz w:val="24"/>
                <w:szCs w:val="24"/>
              </w:rPr>
              <w:t>w tym m.in.</w:t>
            </w:r>
          </w:p>
        </w:tc>
      </w:tr>
      <w:tr w:rsidR="00A90729" w14:paraId="684935E2" w14:textId="77777777" w:rsidTr="00A90729">
        <w:tc>
          <w:tcPr>
            <w:tcW w:w="534" w:type="dxa"/>
            <w:tcBorders>
              <w:top w:val="single" w:sz="4" w:space="0" w:color="auto"/>
              <w:left w:val="single" w:sz="4" w:space="0" w:color="auto"/>
              <w:bottom w:val="single" w:sz="4" w:space="0" w:color="auto"/>
              <w:right w:val="single" w:sz="4" w:space="0" w:color="auto"/>
            </w:tcBorders>
            <w:hideMark/>
          </w:tcPr>
          <w:p w14:paraId="30DA4D67"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2.</w:t>
            </w:r>
          </w:p>
        </w:tc>
        <w:tc>
          <w:tcPr>
            <w:tcW w:w="4252" w:type="dxa"/>
            <w:tcBorders>
              <w:top w:val="single" w:sz="4" w:space="0" w:color="auto"/>
              <w:left w:val="single" w:sz="4" w:space="0" w:color="auto"/>
              <w:bottom w:val="single" w:sz="4" w:space="0" w:color="auto"/>
              <w:right w:val="single" w:sz="4" w:space="0" w:color="auto"/>
            </w:tcBorders>
            <w:hideMark/>
          </w:tcPr>
          <w:p w14:paraId="41D847CD" w14:textId="77777777" w:rsidR="00A90729" w:rsidRDefault="00A90729">
            <w:pPr>
              <w:spacing w:after="0" w:line="276" w:lineRule="auto"/>
              <w:rPr>
                <w:rFonts w:eastAsia="Calibri" w:cstheme="minorHAnsi"/>
                <w:color w:val="000000"/>
                <w:sz w:val="24"/>
                <w:szCs w:val="24"/>
              </w:rPr>
            </w:pPr>
            <w:proofErr w:type="spellStart"/>
            <w:r>
              <w:rPr>
                <w:rFonts w:eastAsia="Calibri" w:cstheme="minorHAnsi"/>
                <w:color w:val="000000"/>
                <w:sz w:val="24"/>
                <w:szCs w:val="24"/>
              </w:rPr>
              <w:t>LegionellaFluoribacterbozemanae</w:t>
            </w:r>
            <w:proofErr w:type="spellEnd"/>
          </w:p>
          <w:p w14:paraId="21476615" w14:textId="77777777" w:rsidR="00A90729" w:rsidRDefault="00A90729">
            <w:pPr>
              <w:spacing w:after="0" w:line="276" w:lineRule="auto"/>
              <w:rPr>
                <w:rFonts w:eastAsia="Calibri" w:cstheme="minorHAnsi"/>
                <w:i/>
                <w:color w:val="000000"/>
                <w:sz w:val="24"/>
                <w:szCs w:val="24"/>
              </w:rPr>
            </w:pPr>
            <w:r>
              <w:rPr>
                <w:rFonts w:eastAsia="Calibri" w:cstheme="minorHAnsi"/>
                <w:color w:val="000000"/>
                <w:sz w:val="24"/>
                <w:szCs w:val="24"/>
              </w:rPr>
              <w:t xml:space="preserve">gr. 2 </w:t>
            </w:r>
          </w:p>
        </w:tc>
        <w:tc>
          <w:tcPr>
            <w:tcW w:w="6194" w:type="dxa"/>
            <w:tcBorders>
              <w:top w:val="single" w:sz="4" w:space="0" w:color="auto"/>
              <w:left w:val="single" w:sz="4" w:space="0" w:color="auto"/>
              <w:bottom w:val="single" w:sz="4" w:space="0" w:color="auto"/>
              <w:right w:val="single" w:sz="4" w:space="0" w:color="auto"/>
            </w:tcBorders>
            <w:hideMark/>
          </w:tcPr>
          <w:p w14:paraId="4B23E89A"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Woda (zwłaszcza w temp. 20-45ºC), ścieki, wilgotna gleba, trociny, mgła olejowa</w:t>
            </w:r>
          </w:p>
          <w:p w14:paraId="3B9F45E5"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 xml:space="preserve">Droga zakażenia: </w:t>
            </w:r>
            <w:proofErr w:type="spellStart"/>
            <w:r>
              <w:rPr>
                <w:rFonts w:eastAsia="Calibri" w:cstheme="minorHAnsi"/>
                <w:color w:val="000000"/>
                <w:sz w:val="24"/>
                <w:szCs w:val="24"/>
              </w:rPr>
              <w:t>powietrzno</w:t>
            </w:r>
            <w:proofErr w:type="spellEnd"/>
            <w:r>
              <w:rPr>
                <w:rFonts w:eastAsia="Calibri" w:cstheme="minorHAnsi"/>
                <w:color w:val="000000"/>
                <w:sz w:val="24"/>
                <w:szCs w:val="24"/>
              </w:rPr>
              <w:t xml:space="preserve"> – kropelkowa, bezpośrednia.</w:t>
            </w:r>
          </w:p>
        </w:tc>
      </w:tr>
      <w:tr w:rsidR="00A90729" w14:paraId="7F42D85C" w14:textId="77777777" w:rsidTr="00A90729">
        <w:tc>
          <w:tcPr>
            <w:tcW w:w="534" w:type="dxa"/>
            <w:tcBorders>
              <w:top w:val="single" w:sz="4" w:space="0" w:color="auto"/>
              <w:left w:val="single" w:sz="4" w:space="0" w:color="auto"/>
              <w:bottom w:val="single" w:sz="4" w:space="0" w:color="auto"/>
              <w:right w:val="single" w:sz="4" w:space="0" w:color="auto"/>
            </w:tcBorders>
            <w:hideMark/>
          </w:tcPr>
          <w:p w14:paraId="5BA51B2E"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 xml:space="preserve">3. </w:t>
            </w:r>
          </w:p>
        </w:tc>
        <w:tc>
          <w:tcPr>
            <w:tcW w:w="4252" w:type="dxa"/>
            <w:tcBorders>
              <w:top w:val="single" w:sz="4" w:space="0" w:color="auto"/>
              <w:left w:val="single" w:sz="4" w:space="0" w:color="auto"/>
              <w:bottom w:val="single" w:sz="4" w:space="0" w:color="auto"/>
              <w:right w:val="single" w:sz="4" w:space="0" w:color="auto"/>
            </w:tcBorders>
            <w:hideMark/>
          </w:tcPr>
          <w:p w14:paraId="6810AC1E" w14:textId="77777777" w:rsidR="00A90729" w:rsidRDefault="00A90729">
            <w:pPr>
              <w:spacing w:after="0" w:line="276" w:lineRule="auto"/>
              <w:rPr>
                <w:rFonts w:eastAsia="Calibri" w:cstheme="minorHAnsi"/>
                <w:color w:val="000000"/>
                <w:sz w:val="24"/>
                <w:szCs w:val="24"/>
              </w:rPr>
            </w:pPr>
            <w:proofErr w:type="spellStart"/>
            <w:r>
              <w:rPr>
                <w:rFonts w:eastAsia="Calibri" w:cstheme="minorHAnsi"/>
                <w:color w:val="000000"/>
                <w:sz w:val="24"/>
                <w:szCs w:val="24"/>
              </w:rPr>
              <w:t>Herpesviridae</w:t>
            </w:r>
            <w:proofErr w:type="spellEnd"/>
            <w:r>
              <w:rPr>
                <w:rFonts w:eastAsia="Calibri" w:cstheme="minorHAnsi"/>
                <w:color w:val="000000"/>
                <w:sz w:val="24"/>
                <w:szCs w:val="24"/>
              </w:rPr>
              <w:t xml:space="preserve"> ospy wietrznej, półpaśca.</w:t>
            </w:r>
          </w:p>
          <w:p w14:paraId="62A7F721"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gr.2</w:t>
            </w:r>
          </w:p>
        </w:tc>
        <w:tc>
          <w:tcPr>
            <w:tcW w:w="6194" w:type="dxa"/>
            <w:tcBorders>
              <w:top w:val="single" w:sz="4" w:space="0" w:color="auto"/>
              <w:left w:val="single" w:sz="4" w:space="0" w:color="auto"/>
              <w:bottom w:val="single" w:sz="4" w:space="0" w:color="auto"/>
              <w:right w:val="single" w:sz="4" w:space="0" w:color="auto"/>
            </w:tcBorders>
            <w:hideMark/>
          </w:tcPr>
          <w:p w14:paraId="60C08CF8"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Ludzie</w:t>
            </w:r>
          </w:p>
          <w:p w14:paraId="55ECFA15"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 xml:space="preserve">Droga zakażenia: </w:t>
            </w:r>
            <w:proofErr w:type="spellStart"/>
            <w:r>
              <w:rPr>
                <w:rFonts w:eastAsia="Calibri" w:cstheme="minorHAnsi"/>
                <w:color w:val="000000"/>
                <w:sz w:val="24"/>
                <w:szCs w:val="24"/>
              </w:rPr>
              <w:t>powietrzno</w:t>
            </w:r>
            <w:proofErr w:type="spellEnd"/>
            <w:r>
              <w:rPr>
                <w:rFonts w:eastAsia="Calibri" w:cstheme="minorHAnsi"/>
                <w:color w:val="000000"/>
                <w:sz w:val="24"/>
                <w:szCs w:val="24"/>
              </w:rPr>
              <w:t xml:space="preserve"> – kropelkowa</w:t>
            </w:r>
          </w:p>
        </w:tc>
      </w:tr>
      <w:tr w:rsidR="00A90729" w14:paraId="55C478E1" w14:textId="77777777" w:rsidTr="00A90729">
        <w:tc>
          <w:tcPr>
            <w:tcW w:w="534" w:type="dxa"/>
            <w:tcBorders>
              <w:top w:val="single" w:sz="4" w:space="0" w:color="auto"/>
              <w:left w:val="single" w:sz="4" w:space="0" w:color="auto"/>
              <w:bottom w:val="single" w:sz="4" w:space="0" w:color="auto"/>
              <w:right w:val="single" w:sz="4" w:space="0" w:color="auto"/>
            </w:tcBorders>
            <w:hideMark/>
          </w:tcPr>
          <w:p w14:paraId="42732E5E"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4.</w:t>
            </w:r>
          </w:p>
        </w:tc>
        <w:tc>
          <w:tcPr>
            <w:tcW w:w="4252" w:type="dxa"/>
            <w:tcBorders>
              <w:top w:val="single" w:sz="4" w:space="0" w:color="auto"/>
              <w:left w:val="single" w:sz="4" w:space="0" w:color="auto"/>
              <w:bottom w:val="single" w:sz="4" w:space="0" w:color="auto"/>
              <w:right w:val="single" w:sz="4" w:space="0" w:color="auto"/>
            </w:tcBorders>
            <w:hideMark/>
          </w:tcPr>
          <w:p w14:paraId="57C6AA2F"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Prątki gruźlicy</w:t>
            </w:r>
          </w:p>
          <w:p w14:paraId="7B7BA556" w14:textId="77777777" w:rsidR="00A90729" w:rsidRDefault="00A90729">
            <w:pPr>
              <w:spacing w:after="0" w:line="276" w:lineRule="auto"/>
              <w:rPr>
                <w:rFonts w:eastAsia="Calibri" w:cstheme="minorHAnsi"/>
                <w:i/>
                <w:color w:val="000000"/>
                <w:sz w:val="24"/>
                <w:szCs w:val="24"/>
              </w:rPr>
            </w:pPr>
            <w:proofErr w:type="spellStart"/>
            <w:r>
              <w:rPr>
                <w:rFonts w:eastAsia="Calibri" w:cstheme="minorHAnsi"/>
                <w:i/>
                <w:color w:val="000000"/>
                <w:sz w:val="24"/>
                <w:szCs w:val="24"/>
              </w:rPr>
              <w:t>Mycobacteriutuberculosis</w:t>
            </w:r>
            <w:proofErr w:type="spellEnd"/>
          </w:p>
          <w:p w14:paraId="5182D365" w14:textId="77777777" w:rsidR="00A90729" w:rsidRDefault="00A90729">
            <w:pPr>
              <w:spacing w:after="0" w:line="276" w:lineRule="auto"/>
              <w:rPr>
                <w:rFonts w:eastAsia="Calibri" w:cstheme="minorHAnsi"/>
                <w:i/>
                <w:color w:val="000000"/>
                <w:sz w:val="24"/>
                <w:szCs w:val="24"/>
              </w:rPr>
            </w:pPr>
            <w:r>
              <w:rPr>
                <w:rFonts w:eastAsia="Calibri" w:cstheme="minorHAnsi"/>
                <w:color w:val="000000"/>
                <w:sz w:val="24"/>
                <w:szCs w:val="24"/>
              </w:rPr>
              <w:t>gr.3</w:t>
            </w:r>
          </w:p>
        </w:tc>
        <w:tc>
          <w:tcPr>
            <w:tcW w:w="6194" w:type="dxa"/>
            <w:tcBorders>
              <w:top w:val="single" w:sz="4" w:space="0" w:color="auto"/>
              <w:left w:val="single" w:sz="4" w:space="0" w:color="auto"/>
              <w:bottom w:val="single" w:sz="4" w:space="0" w:color="auto"/>
              <w:right w:val="single" w:sz="4" w:space="0" w:color="auto"/>
            </w:tcBorders>
            <w:hideMark/>
          </w:tcPr>
          <w:p w14:paraId="22F4ACF9"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Ludzie</w:t>
            </w:r>
          </w:p>
          <w:p w14:paraId="1F9C99C9"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 xml:space="preserve">Droga zakażenia: </w:t>
            </w:r>
            <w:proofErr w:type="spellStart"/>
            <w:r>
              <w:rPr>
                <w:rFonts w:eastAsia="Calibri" w:cstheme="minorHAnsi"/>
                <w:color w:val="000000"/>
                <w:sz w:val="24"/>
                <w:szCs w:val="24"/>
              </w:rPr>
              <w:t>powietrzno</w:t>
            </w:r>
            <w:proofErr w:type="spellEnd"/>
            <w:r>
              <w:rPr>
                <w:rFonts w:eastAsia="Calibri" w:cstheme="minorHAnsi"/>
                <w:color w:val="000000"/>
                <w:sz w:val="24"/>
                <w:szCs w:val="24"/>
              </w:rPr>
              <w:t xml:space="preserve"> – kropelkowa</w:t>
            </w:r>
          </w:p>
        </w:tc>
      </w:tr>
      <w:tr w:rsidR="00A90729" w14:paraId="2252695B" w14:textId="77777777" w:rsidTr="00A90729">
        <w:tc>
          <w:tcPr>
            <w:tcW w:w="534" w:type="dxa"/>
            <w:tcBorders>
              <w:top w:val="single" w:sz="4" w:space="0" w:color="auto"/>
              <w:left w:val="single" w:sz="4" w:space="0" w:color="auto"/>
              <w:bottom w:val="single" w:sz="4" w:space="0" w:color="auto"/>
              <w:right w:val="single" w:sz="4" w:space="0" w:color="auto"/>
            </w:tcBorders>
            <w:hideMark/>
          </w:tcPr>
          <w:p w14:paraId="6D5E26CD"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5.</w:t>
            </w:r>
          </w:p>
        </w:tc>
        <w:tc>
          <w:tcPr>
            <w:tcW w:w="4252" w:type="dxa"/>
            <w:tcBorders>
              <w:top w:val="single" w:sz="4" w:space="0" w:color="auto"/>
              <w:left w:val="single" w:sz="4" w:space="0" w:color="auto"/>
              <w:bottom w:val="single" w:sz="4" w:space="0" w:color="auto"/>
              <w:right w:val="single" w:sz="4" w:space="0" w:color="auto"/>
            </w:tcBorders>
            <w:hideMark/>
          </w:tcPr>
          <w:p w14:paraId="50038939" w14:textId="77777777" w:rsidR="00A90729" w:rsidRDefault="00A90729">
            <w:pPr>
              <w:spacing w:after="0" w:line="276" w:lineRule="auto"/>
              <w:rPr>
                <w:rFonts w:eastAsia="Calibri" w:cstheme="minorHAnsi"/>
                <w:color w:val="000000"/>
                <w:sz w:val="24"/>
                <w:szCs w:val="24"/>
              </w:rPr>
            </w:pPr>
            <w:proofErr w:type="spellStart"/>
            <w:r>
              <w:rPr>
                <w:rFonts w:eastAsia="Calibri" w:cstheme="minorHAnsi"/>
                <w:color w:val="000000"/>
                <w:sz w:val="24"/>
                <w:szCs w:val="24"/>
              </w:rPr>
              <w:t>Wirusgrypy</w:t>
            </w:r>
            <w:proofErr w:type="spellEnd"/>
            <w:r>
              <w:rPr>
                <w:rFonts w:eastAsia="Calibri" w:cstheme="minorHAnsi"/>
                <w:color w:val="000000"/>
                <w:sz w:val="24"/>
                <w:szCs w:val="24"/>
              </w:rPr>
              <w:t xml:space="preserve"> (typ A, B, C)</w:t>
            </w:r>
          </w:p>
          <w:p w14:paraId="32B42833" w14:textId="77777777" w:rsidR="00A90729" w:rsidRDefault="00A90729">
            <w:pPr>
              <w:spacing w:after="0" w:line="276" w:lineRule="auto"/>
              <w:rPr>
                <w:rFonts w:eastAsia="Calibri" w:cstheme="minorHAnsi"/>
                <w:i/>
                <w:color w:val="000000"/>
                <w:sz w:val="24"/>
                <w:szCs w:val="24"/>
                <w:lang w:val="en-US"/>
              </w:rPr>
            </w:pPr>
            <w:proofErr w:type="spellStart"/>
            <w:r>
              <w:rPr>
                <w:rFonts w:eastAsia="Calibri" w:cstheme="minorHAnsi"/>
                <w:i/>
                <w:color w:val="000000"/>
                <w:sz w:val="24"/>
                <w:szCs w:val="24"/>
                <w:lang w:val="en-US"/>
              </w:rPr>
              <w:t>Orthomyxoviride</w:t>
            </w:r>
            <w:proofErr w:type="spellEnd"/>
          </w:p>
          <w:p w14:paraId="4476F3DC" w14:textId="77777777" w:rsidR="00A90729" w:rsidRDefault="00A90729">
            <w:pPr>
              <w:spacing w:after="0" w:line="276" w:lineRule="auto"/>
              <w:rPr>
                <w:rFonts w:eastAsia="Calibri" w:cstheme="minorHAnsi"/>
                <w:i/>
                <w:color w:val="000000"/>
                <w:sz w:val="24"/>
                <w:szCs w:val="24"/>
              </w:rPr>
            </w:pPr>
            <w:r>
              <w:rPr>
                <w:rFonts w:eastAsia="Calibri" w:cstheme="minorHAnsi"/>
                <w:color w:val="000000"/>
                <w:sz w:val="24"/>
                <w:szCs w:val="24"/>
              </w:rPr>
              <w:t>gr.2</w:t>
            </w:r>
          </w:p>
        </w:tc>
        <w:tc>
          <w:tcPr>
            <w:tcW w:w="6194" w:type="dxa"/>
            <w:tcBorders>
              <w:top w:val="single" w:sz="4" w:space="0" w:color="auto"/>
              <w:left w:val="single" w:sz="4" w:space="0" w:color="auto"/>
              <w:bottom w:val="single" w:sz="4" w:space="0" w:color="auto"/>
              <w:right w:val="single" w:sz="4" w:space="0" w:color="auto"/>
            </w:tcBorders>
            <w:hideMark/>
          </w:tcPr>
          <w:p w14:paraId="227615C4"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Ludzie, zwierzęta.</w:t>
            </w:r>
          </w:p>
          <w:p w14:paraId="272DC7B0"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 xml:space="preserve">Droga zakażenia: </w:t>
            </w:r>
            <w:proofErr w:type="spellStart"/>
            <w:r>
              <w:rPr>
                <w:rFonts w:eastAsia="Calibri" w:cstheme="minorHAnsi"/>
                <w:color w:val="000000"/>
                <w:sz w:val="24"/>
                <w:szCs w:val="24"/>
              </w:rPr>
              <w:t>powietrzno</w:t>
            </w:r>
            <w:proofErr w:type="spellEnd"/>
            <w:r>
              <w:rPr>
                <w:rFonts w:eastAsia="Calibri" w:cstheme="minorHAnsi"/>
                <w:color w:val="000000"/>
                <w:sz w:val="24"/>
                <w:szCs w:val="24"/>
              </w:rPr>
              <w:t xml:space="preserve"> – kropelkowa</w:t>
            </w:r>
          </w:p>
        </w:tc>
      </w:tr>
      <w:tr w:rsidR="00A90729" w14:paraId="1A5DE149" w14:textId="77777777" w:rsidTr="00A90729">
        <w:tc>
          <w:tcPr>
            <w:tcW w:w="534" w:type="dxa"/>
            <w:tcBorders>
              <w:top w:val="single" w:sz="4" w:space="0" w:color="auto"/>
              <w:left w:val="single" w:sz="4" w:space="0" w:color="auto"/>
              <w:bottom w:val="single" w:sz="4" w:space="0" w:color="auto"/>
              <w:right w:val="single" w:sz="4" w:space="0" w:color="auto"/>
            </w:tcBorders>
            <w:hideMark/>
          </w:tcPr>
          <w:p w14:paraId="4EA0874C"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6.</w:t>
            </w:r>
          </w:p>
        </w:tc>
        <w:tc>
          <w:tcPr>
            <w:tcW w:w="4252" w:type="dxa"/>
            <w:tcBorders>
              <w:top w:val="single" w:sz="4" w:space="0" w:color="auto"/>
              <w:left w:val="single" w:sz="4" w:space="0" w:color="auto"/>
              <w:bottom w:val="single" w:sz="4" w:space="0" w:color="auto"/>
              <w:right w:val="single" w:sz="4" w:space="0" w:color="auto"/>
            </w:tcBorders>
            <w:hideMark/>
          </w:tcPr>
          <w:p w14:paraId="7F735422"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Paciorkowiec ropotwórczy</w:t>
            </w:r>
          </w:p>
          <w:p w14:paraId="066FA147" w14:textId="77777777" w:rsidR="00A90729" w:rsidRDefault="00A90729">
            <w:pPr>
              <w:spacing w:after="0" w:line="276" w:lineRule="auto"/>
              <w:rPr>
                <w:rFonts w:eastAsia="Calibri" w:cstheme="minorHAnsi"/>
                <w:color w:val="000000"/>
                <w:sz w:val="24"/>
                <w:szCs w:val="24"/>
              </w:rPr>
            </w:pPr>
            <w:proofErr w:type="spellStart"/>
            <w:r>
              <w:rPr>
                <w:rFonts w:eastAsia="Calibri" w:cstheme="minorHAnsi"/>
                <w:color w:val="000000"/>
                <w:sz w:val="24"/>
                <w:szCs w:val="24"/>
              </w:rPr>
              <w:t>Streptococcuspyogenes</w:t>
            </w:r>
            <w:proofErr w:type="spellEnd"/>
          </w:p>
          <w:p w14:paraId="038ADD44"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gr.2</w:t>
            </w:r>
          </w:p>
        </w:tc>
        <w:tc>
          <w:tcPr>
            <w:tcW w:w="6194" w:type="dxa"/>
            <w:tcBorders>
              <w:top w:val="single" w:sz="4" w:space="0" w:color="auto"/>
              <w:left w:val="single" w:sz="4" w:space="0" w:color="auto"/>
              <w:bottom w:val="single" w:sz="4" w:space="0" w:color="auto"/>
              <w:right w:val="single" w:sz="4" w:space="0" w:color="auto"/>
            </w:tcBorders>
            <w:hideMark/>
          </w:tcPr>
          <w:p w14:paraId="01571D39"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Ludzie</w:t>
            </w:r>
          </w:p>
          <w:p w14:paraId="0608CAEF"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 xml:space="preserve">Droga zakażenia: </w:t>
            </w:r>
            <w:proofErr w:type="spellStart"/>
            <w:r>
              <w:rPr>
                <w:rFonts w:eastAsia="Calibri" w:cstheme="minorHAnsi"/>
                <w:color w:val="000000"/>
                <w:sz w:val="24"/>
                <w:szCs w:val="24"/>
              </w:rPr>
              <w:t>powietrzno</w:t>
            </w:r>
            <w:proofErr w:type="spellEnd"/>
            <w:r>
              <w:rPr>
                <w:rFonts w:eastAsia="Calibri" w:cstheme="minorHAnsi"/>
                <w:color w:val="000000"/>
                <w:sz w:val="24"/>
                <w:szCs w:val="24"/>
              </w:rPr>
              <w:t xml:space="preserve"> – kropelkowa, bezpośrednio</w:t>
            </w:r>
          </w:p>
        </w:tc>
      </w:tr>
      <w:tr w:rsidR="00A90729" w14:paraId="0F8A189A" w14:textId="77777777" w:rsidTr="00A90729">
        <w:tc>
          <w:tcPr>
            <w:tcW w:w="534" w:type="dxa"/>
            <w:tcBorders>
              <w:top w:val="single" w:sz="4" w:space="0" w:color="auto"/>
              <w:left w:val="single" w:sz="4" w:space="0" w:color="auto"/>
              <w:bottom w:val="single" w:sz="4" w:space="0" w:color="auto"/>
              <w:right w:val="single" w:sz="4" w:space="0" w:color="auto"/>
            </w:tcBorders>
            <w:hideMark/>
          </w:tcPr>
          <w:p w14:paraId="1E985DCF"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7.</w:t>
            </w:r>
          </w:p>
        </w:tc>
        <w:tc>
          <w:tcPr>
            <w:tcW w:w="4252" w:type="dxa"/>
            <w:tcBorders>
              <w:top w:val="single" w:sz="4" w:space="0" w:color="auto"/>
              <w:left w:val="single" w:sz="4" w:space="0" w:color="auto"/>
              <w:bottom w:val="single" w:sz="4" w:space="0" w:color="auto"/>
              <w:right w:val="single" w:sz="4" w:space="0" w:color="auto"/>
            </w:tcBorders>
            <w:hideMark/>
          </w:tcPr>
          <w:p w14:paraId="56538FD1"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Gronkowiec złocisty</w:t>
            </w:r>
          </w:p>
          <w:p w14:paraId="5EC12B20" w14:textId="77777777" w:rsidR="00A90729" w:rsidRDefault="00A90729">
            <w:pPr>
              <w:spacing w:after="0" w:line="276" w:lineRule="auto"/>
              <w:rPr>
                <w:rFonts w:eastAsia="Calibri" w:cstheme="minorHAnsi"/>
                <w:i/>
                <w:color w:val="000000"/>
                <w:sz w:val="24"/>
                <w:szCs w:val="24"/>
              </w:rPr>
            </w:pPr>
            <w:proofErr w:type="spellStart"/>
            <w:r>
              <w:rPr>
                <w:rFonts w:eastAsia="Calibri" w:cstheme="minorHAnsi"/>
                <w:i/>
                <w:color w:val="000000"/>
                <w:sz w:val="24"/>
                <w:szCs w:val="24"/>
              </w:rPr>
              <w:t>Staphylococcusaureus</w:t>
            </w:r>
            <w:proofErr w:type="spellEnd"/>
          </w:p>
          <w:p w14:paraId="33A0618A"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gr. 2</w:t>
            </w:r>
          </w:p>
        </w:tc>
        <w:tc>
          <w:tcPr>
            <w:tcW w:w="6194" w:type="dxa"/>
            <w:tcBorders>
              <w:top w:val="single" w:sz="4" w:space="0" w:color="auto"/>
              <w:left w:val="single" w:sz="4" w:space="0" w:color="auto"/>
              <w:bottom w:val="single" w:sz="4" w:space="0" w:color="auto"/>
              <w:right w:val="single" w:sz="4" w:space="0" w:color="auto"/>
            </w:tcBorders>
            <w:hideMark/>
          </w:tcPr>
          <w:p w14:paraId="2ACAA8BA"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Powłoki ludzi i zwierząt, pył, powietrze, woda i ścieki, żywność</w:t>
            </w:r>
          </w:p>
          <w:p w14:paraId="3BB7A6E3" w14:textId="77777777" w:rsidR="00A90729" w:rsidRDefault="00A90729">
            <w:pPr>
              <w:spacing w:after="0" w:line="276" w:lineRule="auto"/>
              <w:rPr>
                <w:rFonts w:eastAsia="Calibri" w:cstheme="minorHAnsi"/>
                <w:color w:val="000000"/>
                <w:sz w:val="24"/>
                <w:szCs w:val="24"/>
              </w:rPr>
            </w:pPr>
            <w:r>
              <w:rPr>
                <w:rFonts w:eastAsia="Calibri" w:cstheme="minorHAnsi"/>
                <w:color w:val="000000"/>
                <w:sz w:val="24"/>
                <w:szCs w:val="24"/>
              </w:rPr>
              <w:t xml:space="preserve">Droga zakażenia: </w:t>
            </w:r>
            <w:proofErr w:type="spellStart"/>
            <w:r>
              <w:rPr>
                <w:rFonts w:eastAsia="Calibri" w:cstheme="minorHAnsi"/>
                <w:color w:val="000000"/>
                <w:sz w:val="24"/>
                <w:szCs w:val="24"/>
              </w:rPr>
              <w:t>powietrzno</w:t>
            </w:r>
            <w:proofErr w:type="spellEnd"/>
            <w:r>
              <w:rPr>
                <w:rFonts w:eastAsia="Calibri" w:cstheme="minorHAnsi"/>
                <w:color w:val="000000"/>
                <w:sz w:val="24"/>
                <w:szCs w:val="24"/>
              </w:rPr>
              <w:t xml:space="preserve"> – kropelkowa, powietrzno-pyłowa, bezpośrednio i pokarmowa</w:t>
            </w:r>
          </w:p>
        </w:tc>
      </w:tr>
      <w:tr w:rsidR="00A90729" w14:paraId="55E222DF" w14:textId="77777777" w:rsidTr="00A90729">
        <w:tc>
          <w:tcPr>
            <w:tcW w:w="10980" w:type="dxa"/>
            <w:gridSpan w:val="3"/>
            <w:tcBorders>
              <w:top w:val="single" w:sz="4" w:space="0" w:color="auto"/>
              <w:left w:val="single" w:sz="4" w:space="0" w:color="auto"/>
              <w:bottom w:val="single" w:sz="4" w:space="0" w:color="auto"/>
              <w:right w:val="single" w:sz="4" w:space="0" w:color="auto"/>
            </w:tcBorders>
            <w:hideMark/>
          </w:tcPr>
          <w:p w14:paraId="3FDE8005" w14:textId="77777777" w:rsidR="00A90729" w:rsidRDefault="00A90729">
            <w:pPr>
              <w:spacing w:after="0" w:line="276" w:lineRule="auto"/>
              <w:jc w:val="center"/>
              <w:rPr>
                <w:rFonts w:eastAsia="Calibri" w:cstheme="minorHAnsi"/>
                <w:sz w:val="24"/>
                <w:szCs w:val="24"/>
              </w:rPr>
            </w:pPr>
            <w:r>
              <w:rPr>
                <w:rFonts w:eastAsia="Calibri" w:cstheme="minorHAnsi"/>
                <w:b/>
                <w:sz w:val="24"/>
                <w:szCs w:val="24"/>
              </w:rPr>
              <w:t>CZYNNIKI FIZYCZNE, CHEMICZNE I PSYCHOFIZYCZNE</w:t>
            </w:r>
          </w:p>
        </w:tc>
      </w:tr>
      <w:tr w:rsidR="00A90729" w14:paraId="2E85533E" w14:textId="77777777" w:rsidTr="00A90729">
        <w:tc>
          <w:tcPr>
            <w:tcW w:w="534" w:type="dxa"/>
            <w:tcBorders>
              <w:top w:val="single" w:sz="4" w:space="0" w:color="auto"/>
              <w:left w:val="single" w:sz="4" w:space="0" w:color="auto"/>
              <w:bottom w:val="single" w:sz="4" w:space="0" w:color="auto"/>
              <w:right w:val="single" w:sz="4" w:space="0" w:color="auto"/>
            </w:tcBorders>
            <w:hideMark/>
          </w:tcPr>
          <w:p w14:paraId="5F60A3CB" w14:textId="77777777" w:rsidR="00A90729" w:rsidRDefault="00A90729">
            <w:pPr>
              <w:spacing w:after="0" w:line="276" w:lineRule="auto"/>
              <w:rPr>
                <w:rFonts w:eastAsia="Calibri" w:cstheme="minorHAnsi"/>
                <w:sz w:val="24"/>
                <w:szCs w:val="24"/>
              </w:rPr>
            </w:pPr>
            <w:r>
              <w:rPr>
                <w:rFonts w:eastAsia="Calibri" w:cstheme="minorHAnsi"/>
                <w:sz w:val="24"/>
                <w:szCs w:val="24"/>
              </w:rPr>
              <w:t>8.</w:t>
            </w:r>
          </w:p>
        </w:tc>
        <w:tc>
          <w:tcPr>
            <w:tcW w:w="4252" w:type="dxa"/>
            <w:tcBorders>
              <w:top w:val="single" w:sz="4" w:space="0" w:color="auto"/>
              <w:left w:val="single" w:sz="4" w:space="0" w:color="auto"/>
              <w:bottom w:val="single" w:sz="4" w:space="0" w:color="auto"/>
              <w:right w:val="single" w:sz="4" w:space="0" w:color="auto"/>
            </w:tcBorders>
            <w:hideMark/>
          </w:tcPr>
          <w:p w14:paraId="19789A56" w14:textId="77777777" w:rsidR="00A90729" w:rsidRDefault="00A90729">
            <w:pPr>
              <w:spacing w:after="0" w:line="276" w:lineRule="auto"/>
              <w:rPr>
                <w:rFonts w:eastAsia="Calibri" w:cstheme="minorHAnsi"/>
                <w:sz w:val="24"/>
                <w:szCs w:val="24"/>
              </w:rPr>
            </w:pPr>
            <w:r>
              <w:rPr>
                <w:rFonts w:eastAsia="Calibri" w:cstheme="minorHAnsi"/>
                <w:sz w:val="24"/>
                <w:szCs w:val="24"/>
              </w:rPr>
              <w:t>Powierzchnie, na których jest możliwy upadek (upadek na tym samym poziomie).</w:t>
            </w:r>
          </w:p>
        </w:tc>
        <w:tc>
          <w:tcPr>
            <w:tcW w:w="6194" w:type="dxa"/>
            <w:tcBorders>
              <w:top w:val="single" w:sz="4" w:space="0" w:color="auto"/>
              <w:left w:val="single" w:sz="4" w:space="0" w:color="auto"/>
              <w:bottom w:val="single" w:sz="4" w:space="0" w:color="auto"/>
              <w:right w:val="single" w:sz="4" w:space="0" w:color="auto"/>
            </w:tcBorders>
            <w:hideMark/>
          </w:tcPr>
          <w:p w14:paraId="42C584D2" w14:textId="77777777" w:rsidR="00A90729" w:rsidRDefault="00A90729">
            <w:pPr>
              <w:spacing w:after="0" w:line="276" w:lineRule="auto"/>
              <w:rPr>
                <w:rFonts w:eastAsia="Calibri" w:cstheme="minorHAnsi"/>
                <w:sz w:val="24"/>
                <w:szCs w:val="24"/>
              </w:rPr>
            </w:pPr>
            <w:r>
              <w:rPr>
                <w:rFonts w:eastAsia="Calibri" w:cstheme="minorHAnsi"/>
                <w:sz w:val="24"/>
                <w:szCs w:val="24"/>
              </w:rPr>
              <w:t xml:space="preserve">Nierówne, mokre, śliskie powierzchnie. Zatarasowane przejścia, dojścia do oddziałów, magazynów, warsztatów i innych pomieszczeń szpitala. </w:t>
            </w:r>
          </w:p>
        </w:tc>
      </w:tr>
      <w:tr w:rsidR="00A90729" w14:paraId="2EED1037" w14:textId="77777777" w:rsidTr="00A90729">
        <w:tc>
          <w:tcPr>
            <w:tcW w:w="534" w:type="dxa"/>
            <w:tcBorders>
              <w:top w:val="single" w:sz="4" w:space="0" w:color="auto"/>
              <w:left w:val="single" w:sz="4" w:space="0" w:color="auto"/>
              <w:bottom w:val="single" w:sz="4" w:space="0" w:color="auto"/>
              <w:right w:val="single" w:sz="4" w:space="0" w:color="auto"/>
            </w:tcBorders>
            <w:hideMark/>
          </w:tcPr>
          <w:p w14:paraId="4BD73B07" w14:textId="77777777" w:rsidR="00A90729" w:rsidRDefault="00A90729">
            <w:pPr>
              <w:spacing w:after="0" w:line="276" w:lineRule="auto"/>
              <w:rPr>
                <w:rFonts w:eastAsia="Calibri" w:cstheme="minorHAnsi"/>
                <w:sz w:val="24"/>
                <w:szCs w:val="24"/>
              </w:rPr>
            </w:pPr>
            <w:r>
              <w:rPr>
                <w:rFonts w:eastAsia="Calibri" w:cstheme="minorHAnsi"/>
                <w:sz w:val="24"/>
                <w:szCs w:val="24"/>
              </w:rPr>
              <w:t>9.</w:t>
            </w:r>
          </w:p>
        </w:tc>
        <w:tc>
          <w:tcPr>
            <w:tcW w:w="4252" w:type="dxa"/>
            <w:tcBorders>
              <w:top w:val="single" w:sz="4" w:space="0" w:color="auto"/>
              <w:left w:val="single" w:sz="4" w:space="0" w:color="auto"/>
              <w:bottom w:val="single" w:sz="4" w:space="0" w:color="auto"/>
              <w:right w:val="single" w:sz="4" w:space="0" w:color="auto"/>
            </w:tcBorders>
            <w:hideMark/>
          </w:tcPr>
          <w:p w14:paraId="1B005CA7" w14:textId="77777777" w:rsidR="00A90729" w:rsidRDefault="00A90729">
            <w:pPr>
              <w:spacing w:after="0" w:line="276" w:lineRule="auto"/>
              <w:rPr>
                <w:rFonts w:eastAsia="Calibri" w:cstheme="minorHAnsi"/>
                <w:sz w:val="24"/>
                <w:szCs w:val="24"/>
              </w:rPr>
            </w:pPr>
            <w:r>
              <w:rPr>
                <w:rFonts w:eastAsia="Calibri" w:cstheme="minorHAnsi"/>
                <w:sz w:val="24"/>
                <w:szCs w:val="24"/>
              </w:rPr>
              <w:t>Różnica poziomów (upadek na niższy poziom).</w:t>
            </w:r>
          </w:p>
        </w:tc>
        <w:tc>
          <w:tcPr>
            <w:tcW w:w="6194" w:type="dxa"/>
            <w:tcBorders>
              <w:top w:val="single" w:sz="4" w:space="0" w:color="auto"/>
              <w:left w:val="single" w:sz="4" w:space="0" w:color="auto"/>
              <w:bottom w:val="single" w:sz="4" w:space="0" w:color="auto"/>
              <w:right w:val="single" w:sz="4" w:space="0" w:color="auto"/>
            </w:tcBorders>
            <w:hideMark/>
          </w:tcPr>
          <w:p w14:paraId="77EF35BA" w14:textId="77777777" w:rsidR="00A90729" w:rsidRDefault="00A90729">
            <w:pPr>
              <w:spacing w:after="0" w:line="276" w:lineRule="auto"/>
              <w:rPr>
                <w:rFonts w:eastAsia="Calibri" w:cstheme="minorHAnsi"/>
                <w:sz w:val="24"/>
                <w:szCs w:val="24"/>
              </w:rPr>
            </w:pPr>
            <w:r>
              <w:rPr>
                <w:rFonts w:eastAsia="Calibri" w:cstheme="minorHAnsi"/>
                <w:sz w:val="24"/>
                <w:szCs w:val="24"/>
              </w:rPr>
              <w:t>Przemieszczanie się po schodach. Realizacja prac na wysokości.</w:t>
            </w:r>
          </w:p>
        </w:tc>
      </w:tr>
      <w:tr w:rsidR="00A90729" w14:paraId="319A6E34" w14:textId="77777777" w:rsidTr="00A90729">
        <w:tc>
          <w:tcPr>
            <w:tcW w:w="534" w:type="dxa"/>
            <w:tcBorders>
              <w:top w:val="single" w:sz="4" w:space="0" w:color="auto"/>
              <w:left w:val="single" w:sz="4" w:space="0" w:color="auto"/>
              <w:bottom w:val="single" w:sz="4" w:space="0" w:color="auto"/>
              <w:right w:val="single" w:sz="4" w:space="0" w:color="auto"/>
            </w:tcBorders>
            <w:hideMark/>
          </w:tcPr>
          <w:p w14:paraId="5793DA55" w14:textId="77777777" w:rsidR="00A90729" w:rsidRDefault="00A90729">
            <w:pPr>
              <w:spacing w:after="0" w:line="276" w:lineRule="auto"/>
              <w:rPr>
                <w:rFonts w:eastAsia="Calibri" w:cstheme="minorHAnsi"/>
                <w:sz w:val="24"/>
                <w:szCs w:val="24"/>
              </w:rPr>
            </w:pPr>
            <w:r>
              <w:rPr>
                <w:rFonts w:eastAsia="Calibri" w:cstheme="minorHAnsi"/>
                <w:sz w:val="24"/>
                <w:szCs w:val="24"/>
              </w:rPr>
              <w:t>10.</w:t>
            </w:r>
          </w:p>
        </w:tc>
        <w:tc>
          <w:tcPr>
            <w:tcW w:w="4252" w:type="dxa"/>
            <w:tcBorders>
              <w:top w:val="single" w:sz="4" w:space="0" w:color="auto"/>
              <w:left w:val="single" w:sz="4" w:space="0" w:color="auto"/>
              <w:bottom w:val="single" w:sz="4" w:space="0" w:color="auto"/>
              <w:right w:val="single" w:sz="4" w:space="0" w:color="auto"/>
            </w:tcBorders>
            <w:hideMark/>
          </w:tcPr>
          <w:p w14:paraId="5E2BCC3D" w14:textId="77777777" w:rsidR="00A90729" w:rsidRDefault="00A90729">
            <w:pPr>
              <w:spacing w:after="0" w:line="276" w:lineRule="auto"/>
              <w:rPr>
                <w:rFonts w:eastAsia="Calibri" w:cstheme="minorHAnsi"/>
                <w:sz w:val="24"/>
                <w:szCs w:val="24"/>
              </w:rPr>
            </w:pPr>
            <w:r>
              <w:rPr>
                <w:rFonts w:eastAsia="Calibri" w:cstheme="minorHAnsi"/>
                <w:sz w:val="24"/>
                <w:szCs w:val="24"/>
              </w:rPr>
              <w:t>Przeciążenie układu ruchu wskutek wymuszonej pozycji ciała i narządu wzroku.</w:t>
            </w:r>
          </w:p>
        </w:tc>
        <w:tc>
          <w:tcPr>
            <w:tcW w:w="6194" w:type="dxa"/>
            <w:tcBorders>
              <w:top w:val="single" w:sz="4" w:space="0" w:color="auto"/>
              <w:left w:val="single" w:sz="4" w:space="0" w:color="auto"/>
              <w:bottom w:val="single" w:sz="4" w:space="0" w:color="auto"/>
              <w:right w:val="single" w:sz="4" w:space="0" w:color="auto"/>
            </w:tcBorders>
            <w:hideMark/>
          </w:tcPr>
          <w:p w14:paraId="51472670" w14:textId="77777777" w:rsidR="00A90729" w:rsidRDefault="00A90729">
            <w:pPr>
              <w:spacing w:after="0" w:line="276" w:lineRule="auto"/>
              <w:rPr>
                <w:rFonts w:eastAsia="Calibri" w:cstheme="minorHAnsi"/>
                <w:sz w:val="24"/>
                <w:szCs w:val="24"/>
              </w:rPr>
            </w:pPr>
            <w:r>
              <w:rPr>
                <w:rFonts w:eastAsia="Calibri" w:cstheme="minorHAnsi"/>
                <w:sz w:val="24"/>
                <w:szCs w:val="24"/>
              </w:rPr>
              <w:t>Wymuszona pozycja ciała, skupienie wzroku w trakcie realizacji czynności służbowych, obciążeniu układu kostno-mięśniowego.</w:t>
            </w:r>
          </w:p>
        </w:tc>
      </w:tr>
      <w:tr w:rsidR="00A90729" w14:paraId="71966979" w14:textId="77777777" w:rsidTr="00A90729">
        <w:tc>
          <w:tcPr>
            <w:tcW w:w="534" w:type="dxa"/>
            <w:tcBorders>
              <w:top w:val="single" w:sz="4" w:space="0" w:color="auto"/>
              <w:left w:val="single" w:sz="4" w:space="0" w:color="auto"/>
              <w:bottom w:val="single" w:sz="4" w:space="0" w:color="auto"/>
              <w:right w:val="single" w:sz="4" w:space="0" w:color="auto"/>
            </w:tcBorders>
            <w:hideMark/>
          </w:tcPr>
          <w:p w14:paraId="0C82A0BA" w14:textId="77777777" w:rsidR="00A90729" w:rsidRDefault="00A90729">
            <w:pPr>
              <w:spacing w:after="0" w:line="276" w:lineRule="auto"/>
              <w:rPr>
                <w:rFonts w:eastAsia="Calibri" w:cstheme="minorHAnsi"/>
                <w:sz w:val="24"/>
                <w:szCs w:val="24"/>
              </w:rPr>
            </w:pPr>
            <w:r>
              <w:rPr>
                <w:rFonts w:eastAsia="Calibri" w:cstheme="minorHAnsi"/>
                <w:sz w:val="24"/>
                <w:szCs w:val="24"/>
              </w:rPr>
              <w:t>11.</w:t>
            </w:r>
          </w:p>
        </w:tc>
        <w:tc>
          <w:tcPr>
            <w:tcW w:w="4252" w:type="dxa"/>
            <w:tcBorders>
              <w:top w:val="single" w:sz="4" w:space="0" w:color="auto"/>
              <w:left w:val="single" w:sz="4" w:space="0" w:color="auto"/>
              <w:bottom w:val="single" w:sz="4" w:space="0" w:color="auto"/>
              <w:right w:val="single" w:sz="4" w:space="0" w:color="auto"/>
            </w:tcBorders>
            <w:hideMark/>
          </w:tcPr>
          <w:p w14:paraId="0A5CBF43" w14:textId="77777777" w:rsidR="00A90729" w:rsidRDefault="00A90729">
            <w:pPr>
              <w:spacing w:after="0" w:line="276" w:lineRule="auto"/>
              <w:rPr>
                <w:rFonts w:eastAsia="Calibri" w:cstheme="minorHAnsi"/>
                <w:sz w:val="24"/>
                <w:szCs w:val="24"/>
              </w:rPr>
            </w:pPr>
            <w:r>
              <w:rPr>
                <w:rFonts w:eastAsia="Calibri" w:cstheme="minorHAnsi"/>
                <w:sz w:val="24"/>
                <w:szCs w:val="24"/>
              </w:rPr>
              <w:t>Ruch pieszych w ciągach komunikacyjnych, dźwigach osobowych.</w:t>
            </w:r>
          </w:p>
        </w:tc>
        <w:tc>
          <w:tcPr>
            <w:tcW w:w="6194" w:type="dxa"/>
            <w:tcBorders>
              <w:top w:val="single" w:sz="4" w:space="0" w:color="auto"/>
              <w:left w:val="single" w:sz="4" w:space="0" w:color="auto"/>
              <w:bottom w:val="single" w:sz="4" w:space="0" w:color="auto"/>
              <w:right w:val="single" w:sz="4" w:space="0" w:color="auto"/>
            </w:tcBorders>
            <w:hideMark/>
          </w:tcPr>
          <w:p w14:paraId="23222FF4" w14:textId="77777777" w:rsidR="00A90729" w:rsidRDefault="00A90729">
            <w:pPr>
              <w:spacing w:after="0" w:line="276" w:lineRule="auto"/>
              <w:rPr>
                <w:rFonts w:eastAsia="Calibri" w:cstheme="minorHAnsi"/>
                <w:sz w:val="24"/>
                <w:szCs w:val="24"/>
              </w:rPr>
            </w:pPr>
            <w:r>
              <w:rPr>
                <w:rFonts w:eastAsia="Calibri" w:cstheme="minorHAnsi"/>
                <w:sz w:val="24"/>
                <w:szCs w:val="24"/>
              </w:rPr>
              <w:t xml:space="preserve">Wykonywanie czynności w jednostkach org. szpitala, przemieszczanie zatłoczonymi korytarzami, wchodzenie, </w:t>
            </w:r>
            <w:r>
              <w:rPr>
                <w:rFonts w:eastAsia="Calibri" w:cstheme="minorHAnsi"/>
                <w:sz w:val="24"/>
                <w:szCs w:val="24"/>
              </w:rPr>
              <w:lastRenderedPageBreak/>
              <w:t xml:space="preserve">schodzenie po schodach, poruszanie się dźwigami osobowymi... </w:t>
            </w:r>
          </w:p>
        </w:tc>
      </w:tr>
      <w:tr w:rsidR="00A90729" w14:paraId="6213077C" w14:textId="77777777" w:rsidTr="00A90729">
        <w:tc>
          <w:tcPr>
            <w:tcW w:w="534" w:type="dxa"/>
            <w:tcBorders>
              <w:top w:val="single" w:sz="4" w:space="0" w:color="auto"/>
              <w:left w:val="single" w:sz="4" w:space="0" w:color="auto"/>
              <w:bottom w:val="single" w:sz="4" w:space="0" w:color="auto"/>
              <w:right w:val="single" w:sz="4" w:space="0" w:color="auto"/>
            </w:tcBorders>
            <w:hideMark/>
          </w:tcPr>
          <w:p w14:paraId="32592BE3" w14:textId="77777777" w:rsidR="00A90729" w:rsidRDefault="00A90729">
            <w:pPr>
              <w:spacing w:after="0" w:line="276" w:lineRule="auto"/>
              <w:rPr>
                <w:rFonts w:eastAsia="Calibri" w:cstheme="minorHAnsi"/>
                <w:sz w:val="24"/>
                <w:szCs w:val="24"/>
              </w:rPr>
            </w:pPr>
            <w:r>
              <w:rPr>
                <w:rFonts w:eastAsia="Calibri" w:cstheme="minorHAnsi"/>
                <w:sz w:val="24"/>
                <w:szCs w:val="24"/>
              </w:rPr>
              <w:lastRenderedPageBreak/>
              <w:t>12.</w:t>
            </w:r>
          </w:p>
        </w:tc>
        <w:tc>
          <w:tcPr>
            <w:tcW w:w="4252" w:type="dxa"/>
            <w:tcBorders>
              <w:top w:val="single" w:sz="4" w:space="0" w:color="auto"/>
              <w:left w:val="single" w:sz="4" w:space="0" w:color="auto"/>
              <w:bottom w:val="single" w:sz="4" w:space="0" w:color="auto"/>
              <w:right w:val="single" w:sz="4" w:space="0" w:color="auto"/>
            </w:tcBorders>
            <w:hideMark/>
          </w:tcPr>
          <w:p w14:paraId="21F570B8" w14:textId="77777777" w:rsidR="00A90729" w:rsidRDefault="00A90729">
            <w:pPr>
              <w:spacing w:after="0" w:line="276" w:lineRule="auto"/>
              <w:rPr>
                <w:rFonts w:eastAsia="Calibri" w:cstheme="minorHAnsi"/>
                <w:sz w:val="24"/>
                <w:szCs w:val="24"/>
              </w:rPr>
            </w:pPr>
            <w:r>
              <w:rPr>
                <w:rFonts w:eastAsia="Calibri" w:cstheme="minorHAnsi"/>
                <w:sz w:val="24"/>
                <w:szCs w:val="24"/>
              </w:rPr>
              <w:t xml:space="preserve">Potrącenie pojazdem w ruchu (wszelkiego rodzaju). </w:t>
            </w:r>
          </w:p>
        </w:tc>
        <w:tc>
          <w:tcPr>
            <w:tcW w:w="6194" w:type="dxa"/>
            <w:tcBorders>
              <w:top w:val="single" w:sz="4" w:space="0" w:color="auto"/>
              <w:left w:val="single" w:sz="4" w:space="0" w:color="auto"/>
              <w:bottom w:val="single" w:sz="4" w:space="0" w:color="auto"/>
              <w:right w:val="single" w:sz="4" w:space="0" w:color="auto"/>
            </w:tcBorders>
            <w:hideMark/>
          </w:tcPr>
          <w:p w14:paraId="5FF200BC" w14:textId="77777777" w:rsidR="00A90729" w:rsidRDefault="00A90729">
            <w:pPr>
              <w:spacing w:after="0" w:line="276" w:lineRule="auto"/>
              <w:rPr>
                <w:rFonts w:eastAsia="Calibri" w:cstheme="minorHAnsi"/>
                <w:sz w:val="24"/>
                <w:szCs w:val="24"/>
              </w:rPr>
            </w:pPr>
            <w:r>
              <w:rPr>
                <w:rFonts w:eastAsia="Calibri" w:cstheme="minorHAnsi"/>
                <w:sz w:val="24"/>
                <w:szCs w:val="24"/>
              </w:rPr>
              <w:t>Podczas wykonywanych czynności służbowych na terenie szpitala – przemieszczanie się do pomieszczeń na zewnątrz, na parkingu.</w:t>
            </w:r>
          </w:p>
        </w:tc>
      </w:tr>
      <w:tr w:rsidR="00A90729" w14:paraId="6E838AE9" w14:textId="77777777" w:rsidTr="00A90729">
        <w:tc>
          <w:tcPr>
            <w:tcW w:w="534" w:type="dxa"/>
            <w:tcBorders>
              <w:top w:val="single" w:sz="4" w:space="0" w:color="auto"/>
              <w:left w:val="single" w:sz="4" w:space="0" w:color="auto"/>
              <w:bottom w:val="single" w:sz="4" w:space="0" w:color="auto"/>
              <w:right w:val="single" w:sz="4" w:space="0" w:color="auto"/>
            </w:tcBorders>
            <w:hideMark/>
          </w:tcPr>
          <w:p w14:paraId="0F12FC10" w14:textId="77777777" w:rsidR="00A90729" w:rsidRDefault="00A90729">
            <w:pPr>
              <w:spacing w:after="0" w:line="276" w:lineRule="auto"/>
              <w:rPr>
                <w:rFonts w:eastAsia="Calibri" w:cstheme="minorHAnsi"/>
                <w:sz w:val="24"/>
                <w:szCs w:val="24"/>
              </w:rPr>
            </w:pPr>
            <w:r>
              <w:rPr>
                <w:rFonts w:eastAsia="Calibri" w:cstheme="minorHAnsi"/>
                <w:sz w:val="24"/>
                <w:szCs w:val="24"/>
              </w:rPr>
              <w:t>13.</w:t>
            </w:r>
          </w:p>
        </w:tc>
        <w:tc>
          <w:tcPr>
            <w:tcW w:w="4252" w:type="dxa"/>
            <w:tcBorders>
              <w:top w:val="single" w:sz="4" w:space="0" w:color="auto"/>
              <w:left w:val="single" w:sz="4" w:space="0" w:color="auto"/>
              <w:bottom w:val="single" w:sz="4" w:space="0" w:color="auto"/>
              <w:right w:val="single" w:sz="4" w:space="0" w:color="auto"/>
            </w:tcBorders>
            <w:hideMark/>
          </w:tcPr>
          <w:p w14:paraId="665CA762" w14:textId="77777777" w:rsidR="00A90729" w:rsidRDefault="00A90729">
            <w:pPr>
              <w:spacing w:after="0" w:line="276" w:lineRule="auto"/>
              <w:rPr>
                <w:rFonts w:eastAsia="Calibri" w:cstheme="minorHAnsi"/>
                <w:sz w:val="24"/>
                <w:szCs w:val="24"/>
              </w:rPr>
            </w:pPr>
            <w:r>
              <w:rPr>
                <w:rFonts w:eastAsia="Calibri" w:cstheme="minorHAnsi"/>
                <w:sz w:val="24"/>
                <w:szCs w:val="24"/>
              </w:rPr>
              <w:t>Uderzenie o przedmioty niebędące w ruchu.</w:t>
            </w:r>
          </w:p>
        </w:tc>
        <w:tc>
          <w:tcPr>
            <w:tcW w:w="6194" w:type="dxa"/>
            <w:tcBorders>
              <w:top w:val="single" w:sz="4" w:space="0" w:color="auto"/>
              <w:left w:val="single" w:sz="4" w:space="0" w:color="auto"/>
              <w:bottom w:val="single" w:sz="4" w:space="0" w:color="auto"/>
              <w:right w:val="single" w:sz="4" w:space="0" w:color="auto"/>
            </w:tcBorders>
            <w:hideMark/>
          </w:tcPr>
          <w:p w14:paraId="0B8E55F0" w14:textId="77777777" w:rsidR="00A90729" w:rsidRDefault="00A90729">
            <w:pPr>
              <w:spacing w:after="0" w:line="276" w:lineRule="auto"/>
              <w:rPr>
                <w:rFonts w:eastAsia="Calibri" w:cstheme="minorHAnsi"/>
                <w:sz w:val="24"/>
                <w:szCs w:val="24"/>
              </w:rPr>
            </w:pPr>
            <w:r>
              <w:rPr>
                <w:rFonts w:eastAsia="Calibri" w:cstheme="minorHAnsi"/>
                <w:sz w:val="24"/>
                <w:szCs w:val="24"/>
              </w:rPr>
              <w:t xml:space="preserve">Wyposażenie pomieszczeń, </w:t>
            </w:r>
            <w:proofErr w:type="spellStart"/>
            <w:r>
              <w:rPr>
                <w:rFonts w:eastAsia="Calibri" w:cstheme="minorHAnsi"/>
                <w:sz w:val="24"/>
                <w:szCs w:val="24"/>
              </w:rPr>
              <w:t>sal</w:t>
            </w:r>
            <w:proofErr w:type="spellEnd"/>
            <w:r>
              <w:rPr>
                <w:rFonts w:eastAsia="Calibri" w:cstheme="minorHAnsi"/>
                <w:sz w:val="24"/>
                <w:szCs w:val="24"/>
              </w:rPr>
              <w:t xml:space="preserve"> operacyjnych, oddziałów szpitalnych, magazynów, zastawione ciągi komunikacyjne.</w:t>
            </w:r>
          </w:p>
        </w:tc>
      </w:tr>
      <w:tr w:rsidR="00A90729" w14:paraId="3EE250F2" w14:textId="77777777" w:rsidTr="00A90729">
        <w:tc>
          <w:tcPr>
            <w:tcW w:w="534" w:type="dxa"/>
            <w:tcBorders>
              <w:top w:val="single" w:sz="4" w:space="0" w:color="auto"/>
              <w:left w:val="single" w:sz="4" w:space="0" w:color="auto"/>
              <w:bottom w:val="single" w:sz="4" w:space="0" w:color="auto"/>
              <w:right w:val="single" w:sz="4" w:space="0" w:color="auto"/>
            </w:tcBorders>
            <w:hideMark/>
          </w:tcPr>
          <w:p w14:paraId="47750BB9" w14:textId="77777777" w:rsidR="00A90729" w:rsidRDefault="00A90729">
            <w:pPr>
              <w:spacing w:after="0" w:line="276" w:lineRule="auto"/>
              <w:rPr>
                <w:rFonts w:eastAsia="Calibri" w:cstheme="minorHAnsi"/>
                <w:sz w:val="24"/>
                <w:szCs w:val="24"/>
              </w:rPr>
            </w:pPr>
            <w:r>
              <w:rPr>
                <w:rFonts w:eastAsia="Calibri" w:cstheme="minorHAnsi"/>
                <w:sz w:val="24"/>
                <w:szCs w:val="24"/>
              </w:rPr>
              <w:t>14.</w:t>
            </w:r>
          </w:p>
        </w:tc>
        <w:tc>
          <w:tcPr>
            <w:tcW w:w="4252" w:type="dxa"/>
            <w:tcBorders>
              <w:top w:val="single" w:sz="4" w:space="0" w:color="auto"/>
              <w:left w:val="single" w:sz="4" w:space="0" w:color="auto"/>
              <w:bottom w:val="single" w:sz="4" w:space="0" w:color="auto"/>
              <w:right w:val="single" w:sz="4" w:space="0" w:color="auto"/>
            </w:tcBorders>
            <w:hideMark/>
          </w:tcPr>
          <w:p w14:paraId="704F9471" w14:textId="77777777" w:rsidR="00A90729" w:rsidRDefault="00A90729">
            <w:pPr>
              <w:spacing w:after="0" w:line="276" w:lineRule="auto"/>
              <w:rPr>
                <w:rFonts w:eastAsia="Calibri" w:cstheme="minorHAnsi"/>
                <w:sz w:val="24"/>
                <w:szCs w:val="24"/>
              </w:rPr>
            </w:pPr>
            <w:r>
              <w:rPr>
                <w:rFonts w:eastAsia="Calibri" w:cstheme="minorHAnsi"/>
                <w:sz w:val="24"/>
                <w:szCs w:val="24"/>
              </w:rPr>
              <w:t>Pole elektromagnetyczne</w:t>
            </w:r>
          </w:p>
        </w:tc>
        <w:tc>
          <w:tcPr>
            <w:tcW w:w="6194" w:type="dxa"/>
            <w:tcBorders>
              <w:top w:val="single" w:sz="4" w:space="0" w:color="auto"/>
              <w:left w:val="single" w:sz="4" w:space="0" w:color="auto"/>
              <w:bottom w:val="single" w:sz="4" w:space="0" w:color="auto"/>
              <w:right w:val="single" w:sz="4" w:space="0" w:color="auto"/>
            </w:tcBorders>
            <w:hideMark/>
          </w:tcPr>
          <w:p w14:paraId="37FEA3E5" w14:textId="77777777" w:rsidR="00A90729" w:rsidRDefault="00A90729">
            <w:pPr>
              <w:spacing w:after="0" w:line="276" w:lineRule="auto"/>
              <w:rPr>
                <w:rFonts w:eastAsia="Calibri" w:cstheme="minorHAnsi"/>
                <w:sz w:val="24"/>
                <w:szCs w:val="24"/>
              </w:rPr>
            </w:pPr>
            <w:r>
              <w:rPr>
                <w:rFonts w:eastAsia="Calibri" w:cstheme="minorHAnsi"/>
                <w:sz w:val="24"/>
                <w:szCs w:val="24"/>
              </w:rPr>
              <w:t xml:space="preserve">Realizacja zadań w obrębie czynnych diatermii chirurgicznych. </w:t>
            </w:r>
          </w:p>
        </w:tc>
      </w:tr>
      <w:tr w:rsidR="00A90729" w14:paraId="2A57BF1A" w14:textId="77777777" w:rsidTr="00A90729">
        <w:tc>
          <w:tcPr>
            <w:tcW w:w="534" w:type="dxa"/>
            <w:tcBorders>
              <w:top w:val="single" w:sz="4" w:space="0" w:color="auto"/>
              <w:left w:val="single" w:sz="4" w:space="0" w:color="auto"/>
              <w:bottom w:val="single" w:sz="4" w:space="0" w:color="auto"/>
              <w:right w:val="single" w:sz="4" w:space="0" w:color="auto"/>
            </w:tcBorders>
            <w:hideMark/>
          </w:tcPr>
          <w:p w14:paraId="0B483C11" w14:textId="77777777" w:rsidR="00A90729" w:rsidRDefault="00A90729">
            <w:pPr>
              <w:spacing w:after="0" w:line="276" w:lineRule="auto"/>
              <w:rPr>
                <w:rFonts w:eastAsia="Calibri" w:cstheme="minorHAnsi"/>
                <w:sz w:val="24"/>
                <w:szCs w:val="24"/>
              </w:rPr>
            </w:pPr>
            <w:r>
              <w:rPr>
                <w:rFonts w:eastAsia="Calibri" w:cstheme="minorHAnsi"/>
                <w:sz w:val="24"/>
                <w:szCs w:val="24"/>
              </w:rPr>
              <w:t>15.</w:t>
            </w:r>
          </w:p>
        </w:tc>
        <w:tc>
          <w:tcPr>
            <w:tcW w:w="4252" w:type="dxa"/>
            <w:tcBorders>
              <w:top w:val="single" w:sz="4" w:space="0" w:color="auto"/>
              <w:left w:val="single" w:sz="4" w:space="0" w:color="auto"/>
              <w:bottom w:val="single" w:sz="4" w:space="0" w:color="auto"/>
              <w:right w:val="single" w:sz="4" w:space="0" w:color="auto"/>
            </w:tcBorders>
            <w:hideMark/>
          </w:tcPr>
          <w:p w14:paraId="6D351E15" w14:textId="77777777" w:rsidR="00A90729" w:rsidRDefault="00A90729">
            <w:pPr>
              <w:spacing w:after="0" w:line="276" w:lineRule="auto"/>
              <w:rPr>
                <w:rFonts w:eastAsia="Calibri" w:cstheme="minorHAnsi"/>
                <w:sz w:val="24"/>
                <w:szCs w:val="24"/>
              </w:rPr>
            </w:pPr>
            <w:r>
              <w:rPr>
                <w:rFonts w:eastAsia="Calibri" w:cstheme="minorHAnsi"/>
                <w:sz w:val="24"/>
                <w:szCs w:val="24"/>
              </w:rPr>
              <w:t xml:space="preserve">Narażenie na działanie gazów techniczny i gazów medycznych. </w:t>
            </w:r>
          </w:p>
        </w:tc>
        <w:tc>
          <w:tcPr>
            <w:tcW w:w="6194" w:type="dxa"/>
            <w:tcBorders>
              <w:top w:val="single" w:sz="4" w:space="0" w:color="auto"/>
              <w:left w:val="single" w:sz="4" w:space="0" w:color="auto"/>
              <w:bottom w:val="single" w:sz="4" w:space="0" w:color="auto"/>
              <w:right w:val="single" w:sz="4" w:space="0" w:color="auto"/>
            </w:tcBorders>
            <w:hideMark/>
          </w:tcPr>
          <w:p w14:paraId="29CFF787" w14:textId="77777777" w:rsidR="00A90729" w:rsidRDefault="00A90729">
            <w:pPr>
              <w:spacing w:after="0" w:line="276" w:lineRule="auto"/>
              <w:rPr>
                <w:rFonts w:eastAsia="Calibri" w:cstheme="minorHAnsi"/>
                <w:sz w:val="24"/>
                <w:szCs w:val="24"/>
              </w:rPr>
            </w:pPr>
            <w:r>
              <w:rPr>
                <w:rFonts w:eastAsia="Calibri" w:cstheme="minorHAnsi"/>
                <w:sz w:val="24"/>
                <w:szCs w:val="24"/>
              </w:rPr>
              <w:t xml:space="preserve">Awaria instalacji, urządzeń zasilających w gazy techniczne i medyczne, butli; nieprawidłowa eksploatacja instalacji, urządzeń i butli </w:t>
            </w:r>
          </w:p>
        </w:tc>
      </w:tr>
      <w:tr w:rsidR="00A90729" w14:paraId="572C98A1" w14:textId="77777777" w:rsidTr="00A90729">
        <w:tc>
          <w:tcPr>
            <w:tcW w:w="534" w:type="dxa"/>
            <w:tcBorders>
              <w:top w:val="single" w:sz="4" w:space="0" w:color="auto"/>
              <w:left w:val="single" w:sz="4" w:space="0" w:color="auto"/>
              <w:bottom w:val="single" w:sz="4" w:space="0" w:color="auto"/>
              <w:right w:val="single" w:sz="4" w:space="0" w:color="auto"/>
            </w:tcBorders>
            <w:hideMark/>
          </w:tcPr>
          <w:p w14:paraId="034AFFBF" w14:textId="77777777" w:rsidR="00A90729" w:rsidRDefault="00A90729">
            <w:pPr>
              <w:spacing w:after="0" w:line="276" w:lineRule="auto"/>
              <w:rPr>
                <w:rFonts w:eastAsia="Calibri" w:cstheme="minorHAnsi"/>
                <w:sz w:val="24"/>
                <w:szCs w:val="24"/>
              </w:rPr>
            </w:pPr>
            <w:r>
              <w:rPr>
                <w:rFonts w:eastAsia="Calibri" w:cstheme="minorHAnsi"/>
                <w:sz w:val="24"/>
                <w:szCs w:val="24"/>
              </w:rPr>
              <w:t>16.</w:t>
            </w:r>
          </w:p>
        </w:tc>
        <w:tc>
          <w:tcPr>
            <w:tcW w:w="4252" w:type="dxa"/>
            <w:tcBorders>
              <w:top w:val="single" w:sz="4" w:space="0" w:color="auto"/>
              <w:left w:val="single" w:sz="4" w:space="0" w:color="auto"/>
              <w:bottom w:val="single" w:sz="4" w:space="0" w:color="auto"/>
              <w:right w:val="single" w:sz="4" w:space="0" w:color="auto"/>
            </w:tcBorders>
            <w:hideMark/>
          </w:tcPr>
          <w:p w14:paraId="6F41F7CF" w14:textId="77777777" w:rsidR="00A90729" w:rsidRDefault="00A90729">
            <w:pPr>
              <w:spacing w:after="0" w:line="276" w:lineRule="auto"/>
              <w:rPr>
                <w:rFonts w:eastAsia="Calibri" w:cstheme="minorHAnsi"/>
                <w:sz w:val="24"/>
                <w:szCs w:val="24"/>
              </w:rPr>
            </w:pPr>
            <w:r>
              <w:rPr>
                <w:rFonts w:eastAsia="Calibri" w:cstheme="minorHAnsi"/>
                <w:sz w:val="24"/>
                <w:szCs w:val="24"/>
              </w:rPr>
              <w:t>Kontakt z czynnikami chemicznymi.</w:t>
            </w:r>
          </w:p>
        </w:tc>
        <w:tc>
          <w:tcPr>
            <w:tcW w:w="6194" w:type="dxa"/>
            <w:tcBorders>
              <w:top w:val="single" w:sz="4" w:space="0" w:color="auto"/>
              <w:left w:val="single" w:sz="4" w:space="0" w:color="auto"/>
              <w:bottom w:val="single" w:sz="4" w:space="0" w:color="auto"/>
              <w:right w:val="single" w:sz="4" w:space="0" w:color="auto"/>
            </w:tcBorders>
            <w:hideMark/>
          </w:tcPr>
          <w:p w14:paraId="50CCAD99" w14:textId="77777777" w:rsidR="00A90729" w:rsidRDefault="00A90729">
            <w:pPr>
              <w:spacing w:after="0" w:line="276" w:lineRule="auto"/>
              <w:rPr>
                <w:rFonts w:eastAsia="Calibri" w:cstheme="minorHAnsi"/>
                <w:sz w:val="24"/>
                <w:szCs w:val="24"/>
              </w:rPr>
            </w:pPr>
            <w:r>
              <w:rPr>
                <w:rFonts w:eastAsia="Calibri" w:cstheme="minorHAnsi"/>
                <w:sz w:val="24"/>
                <w:szCs w:val="24"/>
              </w:rPr>
              <w:t>Wszelkie substancje i mieszaniny chemiczne stosowane procesie pracy, w tym o działaniu rakotwórczym, produkty do dezynfekcji rąk</w:t>
            </w:r>
          </w:p>
        </w:tc>
      </w:tr>
      <w:tr w:rsidR="00A90729" w14:paraId="72773C7E" w14:textId="77777777" w:rsidTr="00A90729">
        <w:trPr>
          <w:trHeight w:val="506"/>
        </w:trPr>
        <w:tc>
          <w:tcPr>
            <w:tcW w:w="534" w:type="dxa"/>
            <w:tcBorders>
              <w:top w:val="single" w:sz="4" w:space="0" w:color="auto"/>
              <w:left w:val="single" w:sz="4" w:space="0" w:color="auto"/>
              <w:bottom w:val="single" w:sz="4" w:space="0" w:color="auto"/>
              <w:right w:val="single" w:sz="4" w:space="0" w:color="auto"/>
            </w:tcBorders>
            <w:hideMark/>
          </w:tcPr>
          <w:p w14:paraId="64E82E5B" w14:textId="77777777" w:rsidR="00A90729" w:rsidRDefault="00A90729">
            <w:pPr>
              <w:spacing w:after="0" w:line="276" w:lineRule="auto"/>
              <w:rPr>
                <w:rFonts w:eastAsia="Calibri" w:cstheme="minorHAnsi"/>
                <w:sz w:val="24"/>
                <w:szCs w:val="24"/>
              </w:rPr>
            </w:pPr>
            <w:r>
              <w:rPr>
                <w:rFonts w:eastAsia="Calibri" w:cstheme="minorHAnsi"/>
                <w:sz w:val="24"/>
                <w:szCs w:val="24"/>
              </w:rPr>
              <w:t>17.</w:t>
            </w:r>
          </w:p>
        </w:tc>
        <w:tc>
          <w:tcPr>
            <w:tcW w:w="4252" w:type="dxa"/>
            <w:tcBorders>
              <w:top w:val="single" w:sz="4" w:space="0" w:color="auto"/>
              <w:left w:val="single" w:sz="4" w:space="0" w:color="auto"/>
              <w:bottom w:val="single" w:sz="4" w:space="0" w:color="auto"/>
              <w:right w:val="single" w:sz="4" w:space="0" w:color="auto"/>
            </w:tcBorders>
            <w:hideMark/>
          </w:tcPr>
          <w:p w14:paraId="3A47390B" w14:textId="77777777" w:rsidR="00A90729" w:rsidRDefault="00A90729">
            <w:pPr>
              <w:spacing w:after="0" w:line="276" w:lineRule="auto"/>
              <w:rPr>
                <w:rFonts w:eastAsia="Calibri" w:cstheme="minorHAnsi"/>
                <w:sz w:val="24"/>
                <w:szCs w:val="24"/>
              </w:rPr>
            </w:pPr>
            <w:r>
              <w:rPr>
                <w:rFonts w:eastAsia="Calibri" w:cstheme="minorHAnsi"/>
                <w:sz w:val="24"/>
                <w:szCs w:val="24"/>
              </w:rPr>
              <w:t>Promieniowanie jonizujące ( X, beta, gamma)</w:t>
            </w:r>
          </w:p>
        </w:tc>
        <w:tc>
          <w:tcPr>
            <w:tcW w:w="6194" w:type="dxa"/>
            <w:tcBorders>
              <w:top w:val="single" w:sz="4" w:space="0" w:color="auto"/>
              <w:left w:val="single" w:sz="4" w:space="0" w:color="auto"/>
              <w:bottom w:val="single" w:sz="4" w:space="0" w:color="auto"/>
              <w:right w:val="single" w:sz="4" w:space="0" w:color="auto"/>
            </w:tcBorders>
            <w:hideMark/>
          </w:tcPr>
          <w:p w14:paraId="5964289F" w14:textId="77777777" w:rsidR="00A90729" w:rsidRDefault="00A90729">
            <w:pPr>
              <w:spacing w:after="0" w:line="276" w:lineRule="auto"/>
              <w:rPr>
                <w:rFonts w:eastAsia="Calibri" w:cstheme="minorHAnsi"/>
                <w:sz w:val="24"/>
                <w:szCs w:val="24"/>
              </w:rPr>
            </w:pPr>
            <w:r>
              <w:rPr>
                <w:rFonts w:eastAsia="Calibri" w:cstheme="minorHAnsi"/>
                <w:sz w:val="24"/>
                <w:szCs w:val="24"/>
              </w:rPr>
              <w:t>Konieczność realizacji prac w obszarze źródeł promieniowania jonizującego.</w:t>
            </w:r>
          </w:p>
        </w:tc>
      </w:tr>
      <w:tr w:rsidR="00A90729" w14:paraId="38D24127" w14:textId="77777777" w:rsidTr="00A90729">
        <w:trPr>
          <w:trHeight w:val="445"/>
        </w:trPr>
        <w:tc>
          <w:tcPr>
            <w:tcW w:w="534" w:type="dxa"/>
            <w:tcBorders>
              <w:top w:val="single" w:sz="4" w:space="0" w:color="auto"/>
              <w:left w:val="single" w:sz="4" w:space="0" w:color="auto"/>
              <w:bottom w:val="single" w:sz="4" w:space="0" w:color="auto"/>
              <w:right w:val="single" w:sz="4" w:space="0" w:color="auto"/>
            </w:tcBorders>
            <w:hideMark/>
          </w:tcPr>
          <w:p w14:paraId="63589AB8" w14:textId="77777777" w:rsidR="00A90729" w:rsidRDefault="00A90729">
            <w:pPr>
              <w:spacing w:after="0" w:line="276" w:lineRule="auto"/>
              <w:rPr>
                <w:rFonts w:eastAsia="Calibri" w:cstheme="minorHAnsi"/>
                <w:sz w:val="24"/>
                <w:szCs w:val="24"/>
              </w:rPr>
            </w:pPr>
            <w:r>
              <w:rPr>
                <w:rFonts w:eastAsia="Calibri" w:cstheme="minorHAnsi"/>
                <w:sz w:val="24"/>
                <w:szCs w:val="24"/>
              </w:rPr>
              <w:t>18.</w:t>
            </w:r>
          </w:p>
        </w:tc>
        <w:tc>
          <w:tcPr>
            <w:tcW w:w="4252" w:type="dxa"/>
            <w:tcBorders>
              <w:top w:val="single" w:sz="4" w:space="0" w:color="auto"/>
              <w:left w:val="single" w:sz="4" w:space="0" w:color="auto"/>
              <w:bottom w:val="single" w:sz="4" w:space="0" w:color="auto"/>
              <w:right w:val="single" w:sz="4" w:space="0" w:color="auto"/>
            </w:tcBorders>
            <w:hideMark/>
          </w:tcPr>
          <w:p w14:paraId="593462E1" w14:textId="77777777" w:rsidR="00A90729" w:rsidRDefault="00A90729">
            <w:pPr>
              <w:spacing w:after="0" w:line="276" w:lineRule="auto"/>
              <w:rPr>
                <w:rFonts w:eastAsia="Calibri" w:cstheme="minorHAnsi"/>
                <w:sz w:val="24"/>
                <w:szCs w:val="24"/>
              </w:rPr>
            </w:pPr>
            <w:r>
              <w:rPr>
                <w:rFonts w:eastAsia="Calibri" w:cstheme="minorHAnsi"/>
                <w:sz w:val="24"/>
                <w:szCs w:val="24"/>
              </w:rPr>
              <w:t>Hałas, drgania mechaniczne</w:t>
            </w:r>
          </w:p>
        </w:tc>
        <w:tc>
          <w:tcPr>
            <w:tcW w:w="6194" w:type="dxa"/>
            <w:tcBorders>
              <w:top w:val="single" w:sz="4" w:space="0" w:color="auto"/>
              <w:left w:val="single" w:sz="4" w:space="0" w:color="auto"/>
              <w:bottom w:val="single" w:sz="4" w:space="0" w:color="auto"/>
              <w:right w:val="single" w:sz="4" w:space="0" w:color="auto"/>
            </w:tcBorders>
            <w:hideMark/>
          </w:tcPr>
          <w:p w14:paraId="49C22A01" w14:textId="77777777" w:rsidR="00A90729" w:rsidRDefault="00A90729">
            <w:pPr>
              <w:spacing w:after="0" w:line="276" w:lineRule="auto"/>
              <w:rPr>
                <w:rFonts w:eastAsia="Calibri" w:cstheme="minorHAnsi"/>
                <w:sz w:val="24"/>
                <w:szCs w:val="24"/>
              </w:rPr>
            </w:pPr>
            <w:r>
              <w:rPr>
                <w:rFonts w:eastAsia="Calibri" w:cstheme="minorHAnsi"/>
                <w:sz w:val="24"/>
                <w:szCs w:val="24"/>
              </w:rPr>
              <w:t xml:space="preserve">Praca z urządzeniami lub w pobliżu maszyn i urządzeń generujących hałas pow. 80 </w:t>
            </w:r>
            <w:proofErr w:type="spellStart"/>
            <w:r>
              <w:rPr>
                <w:rFonts w:eastAsia="Calibri" w:cstheme="minorHAnsi"/>
                <w:sz w:val="24"/>
                <w:szCs w:val="24"/>
              </w:rPr>
              <w:t>dB</w:t>
            </w:r>
            <w:proofErr w:type="spellEnd"/>
          </w:p>
        </w:tc>
      </w:tr>
      <w:tr w:rsidR="00A90729" w14:paraId="00565FDC" w14:textId="77777777" w:rsidTr="00A90729">
        <w:trPr>
          <w:trHeight w:val="445"/>
        </w:trPr>
        <w:tc>
          <w:tcPr>
            <w:tcW w:w="534" w:type="dxa"/>
            <w:tcBorders>
              <w:top w:val="single" w:sz="4" w:space="0" w:color="auto"/>
              <w:left w:val="single" w:sz="4" w:space="0" w:color="auto"/>
              <w:bottom w:val="single" w:sz="4" w:space="0" w:color="auto"/>
              <w:right w:val="single" w:sz="4" w:space="0" w:color="auto"/>
            </w:tcBorders>
            <w:hideMark/>
          </w:tcPr>
          <w:p w14:paraId="751A585F" w14:textId="77777777" w:rsidR="00A90729" w:rsidRDefault="00A90729">
            <w:pPr>
              <w:spacing w:after="0" w:line="276" w:lineRule="auto"/>
              <w:rPr>
                <w:rFonts w:eastAsia="Calibri" w:cstheme="minorHAnsi"/>
                <w:sz w:val="24"/>
                <w:szCs w:val="24"/>
              </w:rPr>
            </w:pPr>
            <w:r>
              <w:rPr>
                <w:rFonts w:eastAsia="Calibri" w:cstheme="minorHAnsi"/>
                <w:sz w:val="24"/>
                <w:szCs w:val="24"/>
              </w:rPr>
              <w:t>19.</w:t>
            </w:r>
          </w:p>
        </w:tc>
        <w:tc>
          <w:tcPr>
            <w:tcW w:w="4252" w:type="dxa"/>
            <w:tcBorders>
              <w:top w:val="single" w:sz="4" w:space="0" w:color="auto"/>
              <w:left w:val="single" w:sz="4" w:space="0" w:color="auto"/>
              <w:bottom w:val="single" w:sz="4" w:space="0" w:color="auto"/>
              <w:right w:val="single" w:sz="4" w:space="0" w:color="auto"/>
            </w:tcBorders>
            <w:hideMark/>
          </w:tcPr>
          <w:p w14:paraId="0EBD213C" w14:textId="77777777" w:rsidR="00A90729" w:rsidRDefault="00A90729">
            <w:pPr>
              <w:spacing w:after="0" w:line="276" w:lineRule="auto"/>
              <w:rPr>
                <w:rFonts w:eastAsia="Calibri" w:cstheme="minorHAnsi"/>
                <w:sz w:val="24"/>
                <w:szCs w:val="24"/>
              </w:rPr>
            </w:pPr>
            <w:r>
              <w:rPr>
                <w:rFonts w:eastAsia="Calibri" w:cstheme="minorHAnsi"/>
                <w:sz w:val="24"/>
                <w:szCs w:val="24"/>
              </w:rPr>
              <w:t>Pył: drewna z wyjątkiem drewna twardego (buku, dębu); pył bieliźniany</w:t>
            </w:r>
          </w:p>
        </w:tc>
        <w:tc>
          <w:tcPr>
            <w:tcW w:w="6194" w:type="dxa"/>
            <w:tcBorders>
              <w:top w:val="single" w:sz="4" w:space="0" w:color="auto"/>
              <w:left w:val="single" w:sz="4" w:space="0" w:color="auto"/>
              <w:bottom w:val="single" w:sz="4" w:space="0" w:color="auto"/>
              <w:right w:val="single" w:sz="4" w:space="0" w:color="auto"/>
            </w:tcBorders>
            <w:hideMark/>
          </w:tcPr>
          <w:p w14:paraId="08B0C3DB" w14:textId="77777777" w:rsidR="00A90729" w:rsidRDefault="00A90729">
            <w:pPr>
              <w:spacing w:after="0" w:line="276" w:lineRule="auto"/>
              <w:rPr>
                <w:rFonts w:eastAsia="Calibri" w:cstheme="minorHAnsi"/>
                <w:sz w:val="24"/>
                <w:szCs w:val="24"/>
              </w:rPr>
            </w:pPr>
            <w:r>
              <w:rPr>
                <w:rFonts w:eastAsia="Calibri" w:cstheme="minorHAnsi"/>
                <w:sz w:val="24"/>
                <w:szCs w:val="24"/>
              </w:rPr>
              <w:t xml:space="preserve">Realizacji czynności w miejscach uwalniania pyłów w środowisku pracy, takich jak kotłownia, magazyn na zrębki, stolarnia; pralnia. </w:t>
            </w:r>
          </w:p>
        </w:tc>
      </w:tr>
      <w:tr w:rsidR="00A90729" w14:paraId="57AF840F" w14:textId="77777777" w:rsidTr="00A90729">
        <w:trPr>
          <w:trHeight w:val="889"/>
        </w:trPr>
        <w:tc>
          <w:tcPr>
            <w:tcW w:w="534" w:type="dxa"/>
            <w:tcBorders>
              <w:top w:val="single" w:sz="4" w:space="0" w:color="auto"/>
              <w:left w:val="single" w:sz="4" w:space="0" w:color="auto"/>
              <w:bottom w:val="single" w:sz="4" w:space="0" w:color="auto"/>
              <w:right w:val="single" w:sz="4" w:space="0" w:color="auto"/>
            </w:tcBorders>
            <w:hideMark/>
          </w:tcPr>
          <w:p w14:paraId="0CA83059" w14:textId="77777777" w:rsidR="00A90729" w:rsidRDefault="00A90729">
            <w:pPr>
              <w:spacing w:after="0" w:line="276" w:lineRule="auto"/>
              <w:rPr>
                <w:rFonts w:eastAsia="Calibri" w:cstheme="minorHAnsi"/>
                <w:sz w:val="24"/>
                <w:szCs w:val="24"/>
              </w:rPr>
            </w:pPr>
            <w:r>
              <w:rPr>
                <w:rFonts w:eastAsia="Calibri" w:cstheme="minorHAnsi"/>
                <w:sz w:val="24"/>
                <w:szCs w:val="24"/>
              </w:rPr>
              <w:t>20.</w:t>
            </w:r>
          </w:p>
        </w:tc>
        <w:tc>
          <w:tcPr>
            <w:tcW w:w="4252" w:type="dxa"/>
            <w:tcBorders>
              <w:top w:val="single" w:sz="4" w:space="0" w:color="auto"/>
              <w:left w:val="single" w:sz="4" w:space="0" w:color="auto"/>
              <w:bottom w:val="single" w:sz="4" w:space="0" w:color="auto"/>
              <w:right w:val="single" w:sz="4" w:space="0" w:color="auto"/>
            </w:tcBorders>
            <w:hideMark/>
          </w:tcPr>
          <w:p w14:paraId="2B538D5E" w14:textId="77777777" w:rsidR="00A90729" w:rsidRDefault="00A90729">
            <w:pPr>
              <w:spacing w:after="0" w:line="276" w:lineRule="auto"/>
              <w:rPr>
                <w:rFonts w:eastAsia="Calibri" w:cstheme="minorHAnsi"/>
                <w:sz w:val="24"/>
                <w:szCs w:val="24"/>
              </w:rPr>
            </w:pPr>
            <w:r>
              <w:rPr>
                <w:rFonts w:eastAsia="Calibri" w:cstheme="minorHAnsi"/>
                <w:sz w:val="24"/>
                <w:szCs w:val="24"/>
              </w:rPr>
              <w:t>Pochwycenie kończyn, zmiażdżenie, wyrzut czynnika</w:t>
            </w:r>
          </w:p>
        </w:tc>
        <w:tc>
          <w:tcPr>
            <w:tcW w:w="6194" w:type="dxa"/>
            <w:tcBorders>
              <w:top w:val="single" w:sz="4" w:space="0" w:color="auto"/>
              <w:left w:val="single" w:sz="4" w:space="0" w:color="auto"/>
              <w:bottom w:val="single" w:sz="4" w:space="0" w:color="auto"/>
              <w:right w:val="single" w:sz="4" w:space="0" w:color="auto"/>
            </w:tcBorders>
            <w:hideMark/>
          </w:tcPr>
          <w:p w14:paraId="3F63187F" w14:textId="77777777" w:rsidR="00A90729" w:rsidRDefault="00A90729">
            <w:pPr>
              <w:spacing w:after="0" w:line="276" w:lineRule="auto"/>
              <w:rPr>
                <w:rFonts w:eastAsia="Calibri" w:cstheme="minorHAnsi"/>
                <w:sz w:val="24"/>
                <w:szCs w:val="24"/>
              </w:rPr>
            </w:pPr>
            <w:r>
              <w:rPr>
                <w:rFonts w:eastAsia="Calibri" w:cstheme="minorHAnsi"/>
                <w:sz w:val="24"/>
                <w:szCs w:val="24"/>
              </w:rPr>
              <w:t>Obsługa maszyn, urządzeń, demonstrowanie sprzętu, nieosłonięte elementy maszyn i urządzeń grożące pochwyceniem, urazem, zmiażdżeniem, kontaktem z gorącą powierzchnią.</w:t>
            </w:r>
          </w:p>
        </w:tc>
      </w:tr>
    </w:tbl>
    <w:p w14:paraId="036A135D" w14:textId="77777777" w:rsidR="00A90729" w:rsidRDefault="00A90729" w:rsidP="00A90729">
      <w:pPr>
        <w:overflowPunct w:val="0"/>
        <w:autoSpaceDE w:val="0"/>
        <w:autoSpaceDN w:val="0"/>
        <w:adjustRightInd w:val="0"/>
        <w:spacing w:line="276" w:lineRule="auto"/>
        <w:rPr>
          <w:rFonts w:ascii="Calibri" w:eastAsia="Times New Roman" w:hAnsi="Calibri" w:cs="Calibri"/>
        </w:rPr>
      </w:pPr>
    </w:p>
    <w:p w14:paraId="62E8445B" w14:textId="77777777" w:rsidR="00A90729" w:rsidRDefault="00A90729" w:rsidP="00A90729">
      <w:pPr>
        <w:spacing w:after="0" w:line="240" w:lineRule="auto"/>
        <w:jc w:val="left"/>
        <w:rPr>
          <w:rFonts w:eastAsia="Times New Roman" w:cs="Tahoma"/>
          <w:bCs/>
          <w:i/>
          <w:sz w:val="20"/>
          <w:szCs w:val="20"/>
          <w:lang w:eastAsia="pl-PL"/>
        </w:rPr>
      </w:pPr>
    </w:p>
    <w:p w14:paraId="61B9F724" w14:textId="77777777" w:rsidR="00A90729" w:rsidRDefault="00A90729" w:rsidP="00A90729">
      <w:pPr>
        <w:spacing w:after="0" w:line="240" w:lineRule="auto"/>
        <w:jc w:val="left"/>
        <w:rPr>
          <w:rFonts w:eastAsia="Times New Roman" w:cs="Tahoma"/>
          <w:bCs/>
          <w:i/>
          <w:sz w:val="20"/>
          <w:szCs w:val="20"/>
          <w:lang w:eastAsia="pl-PL"/>
        </w:rPr>
      </w:pPr>
    </w:p>
    <w:p w14:paraId="781A1EBE" w14:textId="77777777" w:rsidR="00A90729" w:rsidRDefault="00A90729" w:rsidP="00A90729">
      <w:pPr>
        <w:spacing w:after="0" w:line="240" w:lineRule="auto"/>
        <w:jc w:val="left"/>
        <w:rPr>
          <w:rFonts w:eastAsia="Times New Roman" w:cs="Tahoma"/>
          <w:bCs/>
          <w:i/>
          <w:sz w:val="20"/>
          <w:szCs w:val="20"/>
          <w:lang w:eastAsia="pl-PL"/>
        </w:rPr>
      </w:pPr>
    </w:p>
    <w:p w14:paraId="17B88656" w14:textId="77777777" w:rsidR="00A90729" w:rsidRDefault="00A90729" w:rsidP="00A90729">
      <w:pPr>
        <w:spacing w:after="0" w:line="240" w:lineRule="auto"/>
        <w:jc w:val="left"/>
        <w:rPr>
          <w:rFonts w:eastAsia="Times New Roman" w:cs="Tahoma"/>
          <w:bCs/>
          <w:i/>
          <w:sz w:val="20"/>
          <w:szCs w:val="20"/>
          <w:lang w:eastAsia="pl-PL"/>
        </w:rPr>
      </w:pPr>
    </w:p>
    <w:p w14:paraId="17F990D1" w14:textId="77777777" w:rsidR="00A90729" w:rsidRDefault="00A90729" w:rsidP="00A90729">
      <w:pPr>
        <w:spacing w:after="0" w:line="240" w:lineRule="auto"/>
        <w:jc w:val="left"/>
        <w:rPr>
          <w:rFonts w:eastAsia="Times New Roman" w:cs="Tahoma"/>
          <w:bCs/>
          <w:i/>
          <w:sz w:val="20"/>
          <w:szCs w:val="20"/>
          <w:lang w:eastAsia="pl-PL"/>
        </w:rPr>
      </w:pPr>
    </w:p>
    <w:p w14:paraId="05288172" w14:textId="77777777" w:rsidR="00A90729" w:rsidRDefault="00A90729" w:rsidP="00A90729">
      <w:pPr>
        <w:spacing w:after="0" w:line="240" w:lineRule="auto"/>
        <w:jc w:val="left"/>
        <w:rPr>
          <w:rFonts w:eastAsia="Times New Roman" w:cs="Tahoma"/>
          <w:bCs/>
          <w:i/>
          <w:sz w:val="20"/>
          <w:szCs w:val="20"/>
          <w:lang w:eastAsia="pl-PL"/>
        </w:rPr>
      </w:pPr>
    </w:p>
    <w:p w14:paraId="1652EFA1" w14:textId="77777777" w:rsidR="00A90729" w:rsidRDefault="00A90729" w:rsidP="00A90729">
      <w:pPr>
        <w:spacing w:after="0" w:line="240" w:lineRule="auto"/>
        <w:jc w:val="left"/>
        <w:rPr>
          <w:rFonts w:eastAsia="Times New Roman" w:cs="Tahoma"/>
          <w:bCs/>
          <w:i/>
          <w:sz w:val="20"/>
          <w:szCs w:val="20"/>
          <w:lang w:eastAsia="pl-PL"/>
        </w:rPr>
      </w:pPr>
    </w:p>
    <w:p w14:paraId="0277D7C4" w14:textId="77777777" w:rsidR="00A90729" w:rsidRDefault="00A90729" w:rsidP="00A90729">
      <w:pPr>
        <w:spacing w:after="0" w:line="240" w:lineRule="auto"/>
        <w:jc w:val="left"/>
        <w:rPr>
          <w:rFonts w:eastAsia="Times New Roman" w:cs="Tahoma"/>
          <w:bCs/>
          <w:i/>
          <w:sz w:val="20"/>
          <w:szCs w:val="20"/>
          <w:lang w:eastAsia="pl-PL"/>
        </w:rPr>
      </w:pPr>
    </w:p>
    <w:p w14:paraId="0CC5A8AE" w14:textId="77777777" w:rsidR="00A90729" w:rsidRDefault="00A90729" w:rsidP="00A90729">
      <w:pPr>
        <w:spacing w:after="0" w:line="240" w:lineRule="auto"/>
        <w:jc w:val="left"/>
        <w:rPr>
          <w:rFonts w:eastAsia="Times New Roman" w:cs="Tahoma"/>
          <w:bCs/>
          <w:i/>
          <w:sz w:val="20"/>
          <w:szCs w:val="20"/>
          <w:lang w:eastAsia="pl-PL"/>
        </w:rPr>
      </w:pPr>
    </w:p>
    <w:p w14:paraId="05AEE98E" w14:textId="77777777" w:rsidR="00A90729" w:rsidRDefault="00A90729" w:rsidP="00A90729">
      <w:pPr>
        <w:spacing w:after="0" w:line="240" w:lineRule="auto"/>
        <w:jc w:val="left"/>
        <w:rPr>
          <w:rFonts w:eastAsia="Times New Roman" w:cs="Tahoma"/>
          <w:bCs/>
          <w:i/>
          <w:sz w:val="20"/>
          <w:szCs w:val="20"/>
          <w:lang w:eastAsia="pl-PL"/>
        </w:rPr>
      </w:pPr>
    </w:p>
    <w:p w14:paraId="6EB611FE" w14:textId="77777777" w:rsidR="00A90729" w:rsidRDefault="00A90729" w:rsidP="00A90729">
      <w:pPr>
        <w:spacing w:after="0" w:line="240" w:lineRule="auto"/>
        <w:jc w:val="left"/>
        <w:rPr>
          <w:rFonts w:eastAsia="Times New Roman" w:cs="Tahoma"/>
          <w:bCs/>
          <w:i/>
          <w:sz w:val="20"/>
          <w:szCs w:val="20"/>
          <w:lang w:eastAsia="pl-PL"/>
        </w:rPr>
      </w:pPr>
    </w:p>
    <w:p w14:paraId="179AA259" w14:textId="77777777" w:rsidR="00A90729" w:rsidRDefault="00A90729" w:rsidP="00A90729">
      <w:pPr>
        <w:spacing w:after="0" w:line="240" w:lineRule="auto"/>
        <w:jc w:val="left"/>
        <w:rPr>
          <w:rFonts w:eastAsia="Times New Roman" w:cs="Tahoma"/>
          <w:bCs/>
          <w:i/>
          <w:sz w:val="20"/>
          <w:szCs w:val="20"/>
          <w:lang w:eastAsia="pl-PL"/>
        </w:rPr>
      </w:pPr>
    </w:p>
    <w:p w14:paraId="63924FFF" w14:textId="77777777" w:rsidR="00A90729" w:rsidRDefault="00A90729" w:rsidP="00A90729">
      <w:pPr>
        <w:spacing w:after="0" w:line="240" w:lineRule="auto"/>
        <w:jc w:val="left"/>
        <w:rPr>
          <w:rFonts w:eastAsia="Times New Roman" w:cs="Tahoma"/>
          <w:bCs/>
          <w:i/>
          <w:sz w:val="20"/>
          <w:szCs w:val="20"/>
          <w:lang w:eastAsia="pl-PL"/>
        </w:rPr>
      </w:pPr>
    </w:p>
    <w:p w14:paraId="353EC57C" w14:textId="77777777" w:rsidR="00A90729" w:rsidRDefault="00A90729" w:rsidP="00A90729">
      <w:pPr>
        <w:spacing w:after="0" w:line="240" w:lineRule="auto"/>
        <w:jc w:val="left"/>
        <w:rPr>
          <w:rFonts w:eastAsia="Times New Roman" w:cs="Tahoma"/>
          <w:bCs/>
          <w:i/>
          <w:sz w:val="20"/>
          <w:szCs w:val="20"/>
          <w:lang w:eastAsia="pl-PL"/>
        </w:rPr>
      </w:pPr>
    </w:p>
    <w:p w14:paraId="3D601EE6" w14:textId="77777777" w:rsidR="00A90729" w:rsidRDefault="00A90729" w:rsidP="00A90729">
      <w:pPr>
        <w:spacing w:after="0" w:line="240" w:lineRule="auto"/>
        <w:jc w:val="left"/>
        <w:rPr>
          <w:rFonts w:eastAsia="Times New Roman" w:cs="Tahoma"/>
          <w:bCs/>
          <w:i/>
          <w:sz w:val="20"/>
          <w:szCs w:val="20"/>
          <w:lang w:eastAsia="pl-PL"/>
        </w:rPr>
      </w:pPr>
    </w:p>
    <w:p w14:paraId="0BFB17D4" w14:textId="77777777" w:rsidR="00A90729" w:rsidRDefault="00A90729" w:rsidP="00A90729">
      <w:pPr>
        <w:spacing w:after="0" w:line="240" w:lineRule="auto"/>
        <w:jc w:val="left"/>
        <w:rPr>
          <w:rFonts w:eastAsia="Times New Roman" w:cs="Tahoma"/>
          <w:bCs/>
          <w:i/>
          <w:sz w:val="20"/>
          <w:szCs w:val="20"/>
          <w:lang w:eastAsia="pl-PL"/>
        </w:rPr>
      </w:pPr>
    </w:p>
    <w:p w14:paraId="07BB3D7B" w14:textId="77777777" w:rsidR="00A90729" w:rsidRDefault="00A90729" w:rsidP="00A90729">
      <w:pPr>
        <w:spacing w:after="0" w:line="240" w:lineRule="auto"/>
        <w:jc w:val="left"/>
        <w:rPr>
          <w:rFonts w:eastAsia="Times New Roman" w:cs="Tahoma"/>
          <w:bCs/>
          <w:i/>
          <w:sz w:val="20"/>
          <w:szCs w:val="20"/>
          <w:lang w:eastAsia="pl-PL"/>
        </w:rPr>
      </w:pPr>
    </w:p>
    <w:p w14:paraId="650CFA7B" w14:textId="77777777" w:rsidR="00A90729" w:rsidRDefault="00A90729" w:rsidP="00A90729">
      <w:pPr>
        <w:spacing w:after="0" w:line="240" w:lineRule="auto"/>
        <w:jc w:val="left"/>
        <w:rPr>
          <w:rFonts w:eastAsia="Times New Roman" w:cs="Tahoma"/>
          <w:bCs/>
          <w:i/>
          <w:sz w:val="20"/>
          <w:szCs w:val="20"/>
          <w:lang w:eastAsia="pl-PL"/>
        </w:rPr>
      </w:pPr>
    </w:p>
    <w:p w14:paraId="0C57D3B3" w14:textId="77777777" w:rsidR="00A90729" w:rsidRDefault="00A90729" w:rsidP="00A90729">
      <w:pPr>
        <w:spacing w:after="0" w:line="240" w:lineRule="auto"/>
        <w:jc w:val="left"/>
        <w:rPr>
          <w:rFonts w:eastAsia="Times New Roman" w:cs="Tahoma"/>
          <w:bCs/>
          <w:i/>
          <w:sz w:val="20"/>
          <w:szCs w:val="20"/>
          <w:lang w:eastAsia="pl-PL"/>
        </w:rPr>
      </w:pPr>
    </w:p>
    <w:p w14:paraId="4BCDB784" w14:textId="77777777" w:rsidR="00A90729" w:rsidRDefault="00A90729" w:rsidP="00A90729">
      <w:pPr>
        <w:spacing w:after="0" w:line="240" w:lineRule="auto"/>
        <w:jc w:val="left"/>
        <w:rPr>
          <w:rFonts w:eastAsia="Times New Roman" w:cs="Tahoma"/>
          <w:bCs/>
          <w:i/>
          <w:sz w:val="20"/>
          <w:szCs w:val="20"/>
          <w:lang w:eastAsia="pl-PL"/>
        </w:rPr>
      </w:pPr>
    </w:p>
    <w:p w14:paraId="3D6E53B1" w14:textId="77777777" w:rsidR="00A90729" w:rsidRDefault="00A90729" w:rsidP="00A90729">
      <w:pPr>
        <w:spacing w:after="0" w:line="240" w:lineRule="auto"/>
        <w:jc w:val="left"/>
        <w:rPr>
          <w:rFonts w:eastAsia="Times New Roman" w:cs="Tahoma"/>
          <w:bCs/>
          <w:i/>
          <w:sz w:val="20"/>
          <w:szCs w:val="20"/>
          <w:lang w:eastAsia="pl-PL"/>
        </w:rPr>
      </w:pPr>
    </w:p>
    <w:p w14:paraId="6C3005A1" w14:textId="77777777" w:rsidR="00A90729" w:rsidRDefault="00A90729" w:rsidP="00A90729">
      <w:pPr>
        <w:spacing w:after="0" w:line="240" w:lineRule="auto"/>
        <w:jc w:val="left"/>
        <w:rPr>
          <w:rFonts w:eastAsia="Times New Roman" w:cs="Tahoma"/>
          <w:bCs/>
          <w:i/>
          <w:sz w:val="20"/>
          <w:szCs w:val="20"/>
          <w:lang w:eastAsia="pl-PL"/>
        </w:rPr>
      </w:pPr>
    </w:p>
    <w:p w14:paraId="163F994C" w14:textId="77777777" w:rsidR="00A90729" w:rsidRDefault="00A90729" w:rsidP="00A90729">
      <w:pPr>
        <w:spacing w:after="0" w:line="240" w:lineRule="auto"/>
        <w:jc w:val="left"/>
        <w:rPr>
          <w:rFonts w:eastAsia="Times New Roman" w:cs="Tahoma"/>
          <w:bCs/>
          <w:i/>
          <w:sz w:val="20"/>
          <w:szCs w:val="20"/>
          <w:lang w:eastAsia="pl-PL"/>
        </w:rPr>
      </w:pPr>
    </w:p>
    <w:p w14:paraId="5F0AF309" w14:textId="77777777" w:rsidR="00A90729" w:rsidRDefault="00A90729" w:rsidP="00A90729">
      <w:pPr>
        <w:spacing w:after="0" w:line="240" w:lineRule="auto"/>
        <w:jc w:val="left"/>
        <w:rPr>
          <w:rFonts w:eastAsia="Times New Roman" w:cs="Tahoma"/>
          <w:bCs/>
          <w:i/>
          <w:sz w:val="20"/>
          <w:szCs w:val="20"/>
          <w:lang w:eastAsia="pl-PL"/>
        </w:rPr>
      </w:pPr>
    </w:p>
    <w:p w14:paraId="28F8D8C7" w14:textId="31BAB616" w:rsidR="00F55B40" w:rsidRPr="00A90729" w:rsidRDefault="00F55B40" w:rsidP="00E84E0F">
      <w:pPr>
        <w:spacing w:after="0" w:line="240" w:lineRule="auto"/>
        <w:jc w:val="right"/>
        <w:rPr>
          <w:rFonts w:eastAsia="Times New Roman" w:cs="Tahoma"/>
          <w:bCs/>
          <w:i/>
          <w:sz w:val="24"/>
          <w:szCs w:val="24"/>
          <w:lang w:eastAsia="pl-PL"/>
        </w:rPr>
      </w:pPr>
      <w:r w:rsidRPr="00A90729">
        <w:rPr>
          <w:rFonts w:eastAsia="Times New Roman" w:cs="Tahoma"/>
          <w:bCs/>
          <w:i/>
          <w:sz w:val="24"/>
          <w:szCs w:val="24"/>
          <w:lang w:eastAsia="pl-PL"/>
        </w:rPr>
        <w:lastRenderedPageBreak/>
        <w:t>Załącznik nr 5 do SWZ</w:t>
      </w:r>
      <w:r w:rsidR="00C41D09" w:rsidRPr="00A90729">
        <w:rPr>
          <w:rFonts w:eastAsia="Times New Roman" w:cs="Times New Roman"/>
          <w:bCs/>
          <w:sz w:val="24"/>
          <w:szCs w:val="24"/>
          <w:lang w:eastAsia="pl-PL"/>
        </w:rPr>
        <w:t xml:space="preserve">     </w:t>
      </w:r>
    </w:p>
    <w:p w14:paraId="6DA11392" w14:textId="77777777" w:rsidR="00F55B40" w:rsidRPr="00A90729" w:rsidRDefault="00F55B40" w:rsidP="00F55B40">
      <w:pPr>
        <w:spacing w:after="0" w:line="240" w:lineRule="auto"/>
        <w:jc w:val="right"/>
        <w:rPr>
          <w:rFonts w:eastAsia="Times New Roman" w:cs="Tahoma"/>
          <w:bCs/>
          <w:i/>
          <w:sz w:val="24"/>
          <w:szCs w:val="24"/>
          <w:lang w:eastAsia="pl-PL"/>
        </w:rPr>
      </w:pPr>
    </w:p>
    <w:tbl>
      <w:tblPr>
        <w:tblW w:w="0" w:type="auto"/>
        <w:tblLook w:val="04A0" w:firstRow="1" w:lastRow="0" w:firstColumn="1" w:lastColumn="0" w:noHBand="0" w:noVBand="1"/>
      </w:tblPr>
      <w:tblGrid>
        <w:gridCol w:w="5646"/>
      </w:tblGrid>
      <w:tr w:rsidR="00F55B40" w:rsidRPr="00A90729" w14:paraId="4D9B9BCF" w14:textId="77777777" w:rsidTr="00F55B40">
        <w:tc>
          <w:tcPr>
            <w:tcW w:w="5416" w:type="dxa"/>
            <w:hideMark/>
          </w:tcPr>
          <w:p w14:paraId="5778BA9A" w14:textId="77777777" w:rsidR="00F55B40" w:rsidRPr="00A90729" w:rsidRDefault="00F55B40" w:rsidP="00F55B40">
            <w:pPr>
              <w:spacing w:after="0" w:line="240" w:lineRule="auto"/>
              <w:rPr>
                <w:rFonts w:eastAsia="Calibri" w:cs="Arial"/>
                <w:b/>
                <w:sz w:val="24"/>
                <w:szCs w:val="24"/>
              </w:rPr>
            </w:pPr>
            <w:r w:rsidRPr="00A90729">
              <w:rPr>
                <w:rFonts w:eastAsia="Calibri" w:cs="Arial"/>
                <w:b/>
                <w:sz w:val="24"/>
                <w:szCs w:val="24"/>
              </w:rPr>
              <w:t>Wykonawca:</w:t>
            </w:r>
          </w:p>
        </w:tc>
      </w:tr>
      <w:tr w:rsidR="00F55B40" w:rsidRPr="00A90729" w14:paraId="360EF4BE" w14:textId="77777777" w:rsidTr="00F55B40">
        <w:trPr>
          <w:trHeight w:val="782"/>
        </w:trPr>
        <w:tc>
          <w:tcPr>
            <w:tcW w:w="5416" w:type="dxa"/>
          </w:tcPr>
          <w:tbl>
            <w:tblPr>
              <w:tblStyle w:val="Tabela-Siatka"/>
              <w:tblW w:w="5420" w:type="dxa"/>
              <w:tblInd w:w="0" w:type="dxa"/>
              <w:tblLook w:val="04A0" w:firstRow="1" w:lastRow="0" w:firstColumn="1" w:lastColumn="0" w:noHBand="0" w:noVBand="1"/>
            </w:tblPr>
            <w:tblGrid>
              <w:gridCol w:w="5420"/>
            </w:tblGrid>
            <w:tr w:rsidR="00F55B40" w:rsidRPr="00A90729" w14:paraId="54206092" w14:textId="77777777" w:rsidTr="00E84E0F">
              <w:tc>
                <w:tcPr>
                  <w:tcW w:w="5420" w:type="dxa"/>
                </w:tcPr>
                <w:p w14:paraId="65B52352" w14:textId="77777777" w:rsidR="00F55B40" w:rsidRPr="00A90729" w:rsidRDefault="00F55B40" w:rsidP="00F55B40">
                  <w:pPr>
                    <w:rPr>
                      <w:rFonts w:asciiTheme="minorHAnsi" w:hAnsiTheme="minorHAnsi" w:cs="Arial"/>
                      <w:sz w:val="24"/>
                      <w:szCs w:val="24"/>
                    </w:rPr>
                  </w:pPr>
                </w:p>
                <w:p w14:paraId="7118F9CC" w14:textId="77777777" w:rsidR="00F55B40" w:rsidRPr="00A90729" w:rsidRDefault="00F55B40" w:rsidP="00F55B40">
                  <w:pPr>
                    <w:rPr>
                      <w:rFonts w:asciiTheme="minorHAnsi" w:hAnsiTheme="minorHAnsi" w:cs="Arial"/>
                      <w:sz w:val="24"/>
                      <w:szCs w:val="24"/>
                    </w:rPr>
                  </w:pPr>
                </w:p>
                <w:p w14:paraId="6633EE5C" w14:textId="77777777" w:rsidR="00F55B40" w:rsidRPr="00A90729" w:rsidRDefault="00F55B40" w:rsidP="00F55B40">
                  <w:pPr>
                    <w:rPr>
                      <w:rFonts w:asciiTheme="minorHAnsi" w:hAnsiTheme="minorHAnsi" w:cs="Arial"/>
                      <w:sz w:val="24"/>
                      <w:szCs w:val="24"/>
                    </w:rPr>
                  </w:pPr>
                </w:p>
                <w:p w14:paraId="714C24F2" w14:textId="77777777" w:rsidR="00F55B40" w:rsidRPr="00A90729" w:rsidRDefault="00F55B40" w:rsidP="00F55B40">
                  <w:pPr>
                    <w:rPr>
                      <w:rFonts w:asciiTheme="minorHAnsi" w:hAnsiTheme="minorHAnsi" w:cs="Arial"/>
                      <w:sz w:val="24"/>
                      <w:szCs w:val="24"/>
                    </w:rPr>
                  </w:pPr>
                </w:p>
                <w:p w14:paraId="11325CD7" w14:textId="77777777" w:rsidR="00F55B40" w:rsidRPr="00A90729" w:rsidRDefault="00F55B40" w:rsidP="00F55B40">
                  <w:pPr>
                    <w:rPr>
                      <w:rFonts w:asciiTheme="minorHAnsi" w:hAnsiTheme="minorHAnsi" w:cs="Arial"/>
                      <w:sz w:val="24"/>
                      <w:szCs w:val="24"/>
                    </w:rPr>
                  </w:pPr>
                </w:p>
              </w:tc>
            </w:tr>
          </w:tbl>
          <w:p w14:paraId="7925B147" w14:textId="77777777" w:rsidR="00F55B40" w:rsidRPr="00A90729" w:rsidRDefault="00F55B40" w:rsidP="00F55B40">
            <w:pPr>
              <w:spacing w:after="0" w:line="240" w:lineRule="auto"/>
              <w:rPr>
                <w:rFonts w:eastAsia="Calibri" w:cs="Arial"/>
                <w:sz w:val="24"/>
                <w:szCs w:val="24"/>
              </w:rPr>
            </w:pPr>
          </w:p>
        </w:tc>
      </w:tr>
      <w:tr w:rsidR="00F55B40" w:rsidRPr="00A90729" w14:paraId="2280967F" w14:textId="77777777" w:rsidTr="00F55B40">
        <w:tc>
          <w:tcPr>
            <w:tcW w:w="5416" w:type="dxa"/>
            <w:hideMark/>
          </w:tcPr>
          <w:p w14:paraId="76CFF1EA" w14:textId="77777777" w:rsidR="00F55B40" w:rsidRPr="00A90729" w:rsidRDefault="00F55B40" w:rsidP="00F55B40">
            <w:pPr>
              <w:spacing w:after="0" w:line="240" w:lineRule="auto"/>
              <w:rPr>
                <w:rFonts w:eastAsia="Calibri" w:cs="Arial"/>
                <w:i/>
                <w:sz w:val="24"/>
                <w:szCs w:val="24"/>
              </w:rPr>
            </w:pPr>
            <w:r w:rsidRPr="00A90729">
              <w:rPr>
                <w:rFonts w:eastAsia="Calibri" w:cs="Arial"/>
                <w:i/>
                <w:sz w:val="24"/>
                <w:szCs w:val="24"/>
              </w:rPr>
              <w:t>(pełna nazwa/firma, adres, w zależności od podmiotu: NIP/PESEL, KRS/</w:t>
            </w:r>
            <w:proofErr w:type="spellStart"/>
            <w:r w:rsidRPr="00A90729">
              <w:rPr>
                <w:rFonts w:eastAsia="Calibri" w:cs="Arial"/>
                <w:i/>
                <w:sz w:val="24"/>
                <w:szCs w:val="24"/>
              </w:rPr>
              <w:t>CEiDG</w:t>
            </w:r>
            <w:proofErr w:type="spellEnd"/>
            <w:r w:rsidRPr="00A90729">
              <w:rPr>
                <w:rFonts w:eastAsia="Calibri" w:cs="Arial"/>
                <w:i/>
                <w:sz w:val="24"/>
                <w:szCs w:val="24"/>
              </w:rPr>
              <w:t>)</w:t>
            </w:r>
          </w:p>
        </w:tc>
      </w:tr>
    </w:tbl>
    <w:p w14:paraId="3A1A3C9C" w14:textId="77777777" w:rsidR="00F55B40" w:rsidRPr="00A90729" w:rsidRDefault="00F55B40" w:rsidP="00F55B40">
      <w:pPr>
        <w:spacing w:after="200" w:line="240" w:lineRule="auto"/>
        <w:jc w:val="center"/>
        <w:rPr>
          <w:rFonts w:eastAsia="Times New Roman" w:cs="Tahoma"/>
          <w:b/>
          <w:sz w:val="24"/>
          <w:szCs w:val="24"/>
          <w:lang w:eastAsia="pl-PL"/>
        </w:rPr>
      </w:pPr>
    </w:p>
    <w:p w14:paraId="1B940889" w14:textId="77777777" w:rsidR="00F55B40" w:rsidRPr="00A90729" w:rsidRDefault="00F55B40" w:rsidP="00F55B40">
      <w:pPr>
        <w:spacing w:after="200" w:line="240" w:lineRule="auto"/>
        <w:jc w:val="center"/>
        <w:rPr>
          <w:rFonts w:eastAsia="Times New Roman" w:cs="Tahoma"/>
          <w:b/>
          <w:sz w:val="24"/>
          <w:szCs w:val="24"/>
          <w:lang w:eastAsia="pl-PL"/>
        </w:rPr>
      </w:pPr>
      <w:r w:rsidRPr="00A90729">
        <w:rPr>
          <w:rFonts w:eastAsia="Times New Roman" w:cs="Tahoma"/>
          <w:b/>
          <w:sz w:val="24"/>
          <w:szCs w:val="24"/>
          <w:lang w:eastAsia="pl-PL"/>
        </w:rPr>
        <w:t>OŚWIADCZENIE</w:t>
      </w:r>
    </w:p>
    <w:p w14:paraId="19183DC6" w14:textId="1CFF4E47" w:rsidR="00F55B40" w:rsidRPr="00A90729" w:rsidRDefault="00F55B40" w:rsidP="00F55B40">
      <w:pPr>
        <w:spacing w:after="200" w:line="240" w:lineRule="auto"/>
        <w:rPr>
          <w:rFonts w:eastAsia="Times New Roman" w:cs="Tahoma"/>
          <w:sz w:val="24"/>
          <w:szCs w:val="24"/>
          <w:lang w:eastAsia="pl-PL"/>
        </w:rPr>
      </w:pPr>
      <w:r w:rsidRPr="00A90729">
        <w:rPr>
          <w:rFonts w:eastAsia="Times New Roman" w:cs="Tahoma"/>
          <w:sz w:val="24"/>
          <w:szCs w:val="24"/>
          <w:lang w:eastAsia="pl-PL"/>
        </w:rPr>
        <w:t xml:space="preserve">o przynależności lub braku przynależności do tej samej grupy kapitałowej, o której mowa w art. 108 ust. 1 pkt 5 </w:t>
      </w:r>
      <w:r w:rsidRPr="00A90729">
        <w:rPr>
          <w:rFonts w:eastAsia="Times New Roman" w:cs="Tahoma"/>
          <w:bCs/>
          <w:sz w:val="24"/>
          <w:szCs w:val="24"/>
          <w:lang w:eastAsia="pl-PL"/>
        </w:rPr>
        <w:t xml:space="preserve">ustawy z dnia </w:t>
      </w:r>
      <w:r w:rsidR="00393ABB" w:rsidRPr="00A90729">
        <w:rPr>
          <w:rFonts w:eastAsia="Times New Roman" w:cs="Tahoma"/>
          <w:bCs/>
          <w:sz w:val="24"/>
          <w:szCs w:val="24"/>
          <w:lang w:eastAsia="pl-PL"/>
        </w:rPr>
        <w:t>11</w:t>
      </w:r>
      <w:r w:rsidRPr="00A90729">
        <w:rPr>
          <w:rFonts w:eastAsia="Times New Roman" w:cs="Tahoma"/>
          <w:bCs/>
          <w:sz w:val="24"/>
          <w:szCs w:val="24"/>
          <w:lang w:eastAsia="pl-PL"/>
        </w:rPr>
        <w:t xml:space="preserve"> </w:t>
      </w:r>
      <w:r w:rsidR="00393ABB" w:rsidRPr="00A90729">
        <w:rPr>
          <w:rFonts w:eastAsia="Times New Roman" w:cs="Tahoma"/>
          <w:bCs/>
          <w:sz w:val="24"/>
          <w:szCs w:val="24"/>
          <w:lang w:eastAsia="pl-PL"/>
        </w:rPr>
        <w:t>września 20</w:t>
      </w:r>
      <w:r w:rsidR="003527C9" w:rsidRPr="00A90729">
        <w:rPr>
          <w:rFonts w:eastAsia="Times New Roman" w:cs="Tahoma"/>
          <w:bCs/>
          <w:sz w:val="24"/>
          <w:szCs w:val="24"/>
          <w:lang w:eastAsia="pl-PL"/>
        </w:rPr>
        <w:t>19</w:t>
      </w:r>
      <w:r w:rsidRPr="00A90729">
        <w:rPr>
          <w:rFonts w:eastAsia="Times New Roman" w:cs="Tahoma"/>
          <w:bCs/>
          <w:sz w:val="24"/>
          <w:szCs w:val="24"/>
          <w:lang w:eastAsia="pl-PL"/>
        </w:rPr>
        <w:t xml:space="preserve"> r. Prawo zamówień publicznych (</w:t>
      </w:r>
      <w:r w:rsidR="00840867" w:rsidRPr="00A90729">
        <w:rPr>
          <w:rFonts w:eastAsia="Times New Roman" w:cs="Tahoma"/>
          <w:bCs/>
          <w:sz w:val="24"/>
          <w:szCs w:val="24"/>
          <w:lang w:eastAsia="pl-PL"/>
        </w:rPr>
        <w:t xml:space="preserve">tj. </w:t>
      </w:r>
      <w:r w:rsidRPr="00A90729">
        <w:rPr>
          <w:rFonts w:eastAsia="Times New Roman" w:cs="Tahoma"/>
          <w:bCs/>
          <w:sz w:val="24"/>
          <w:szCs w:val="24"/>
          <w:lang w:eastAsia="pl-PL"/>
        </w:rPr>
        <w:t>Dz. U. z 20</w:t>
      </w:r>
      <w:r w:rsidR="00840867" w:rsidRPr="00A90729">
        <w:rPr>
          <w:rFonts w:eastAsia="Times New Roman" w:cs="Tahoma"/>
          <w:bCs/>
          <w:sz w:val="24"/>
          <w:szCs w:val="24"/>
          <w:lang w:eastAsia="pl-PL"/>
        </w:rPr>
        <w:t>2</w:t>
      </w:r>
      <w:r w:rsidR="00393ABB" w:rsidRPr="00A90729">
        <w:rPr>
          <w:rFonts w:eastAsia="Times New Roman" w:cs="Tahoma"/>
          <w:bCs/>
          <w:sz w:val="24"/>
          <w:szCs w:val="24"/>
          <w:lang w:eastAsia="pl-PL"/>
        </w:rPr>
        <w:t>3</w:t>
      </w:r>
      <w:r w:rsidRPr="00A90729">
        <w:rPr>
          <w:rFonts w:eastAsia="Times New Roman" w:cs="Tahoma"/>
          <w:bCs/>
          <w:sz w:val="24"/>
          <w:szCs w:val="24"/>
          <w:lang w:eastAsia="pl-PL"/>
        </w:rPr>
        <w:t xml:space="preserve"> r. poz. </w:t>
      </w:r>
      <w:r w:rsidR="00840867" w:rsidRPr="00A90729">
        <w:rPr>
          <w:rFonts w:eastAsia="Times New Roman" w:cs="Tahoma"/>
          <w:bCs/>
          <w:sz w:val="24"/>
          <w:szCs w:val="24"/>
          <w:lang w:eastAsia="pl-PL"/>
        </w:rPr>
        <w:t>1</w:t>
      </w:r>
      <w:r w:rsidR="00393ABB" w:rsidRPr="00A90729">
        <w:rPr>
          <w:rFonts w:eastAsia="Times New Roman" w:cs="Tahoma"/>
          <w:bCs/>
          <w:sz w:val="24"/>
          <w:szCs w:val="24"/>
          <w:lang w:eastAsia="pl-PL"/>
        </w:rPr>
        <w:t>605</w:t>
      </w:r>
      <w:r w:rsidRPr="00A90729">
        <w:rPr>
          <w:rFonts w:eastAsia="Times New Roman" w:cs="Tahoma"/>
          <w:bCs/>
          <w:sz w:val="24"/>
          <w:szCs w:val="24"/>
          <w:lang w:eastAsia="pl-PL"/>
        </w:rPr>
        <w:t xml:space="preserve"> z </w:t>
      </w:r>
      <w:proofErr w:type="spellStart"/>
      <w:r w:rsidRPr="00A90729">
        <w:rPr>
          <w:rFonts w:eastAsia="Times New Roman" w:cs="Tahoma"/>
          <w:bCs/>
          <w:sz w:val="24"/>
          <w:szCs w:val="24"/>
          <w:lang w:eastAsia="pl-PL"/>
        </w:rPr>
        <w:t>póź</w:t>
      </w:r>
      <w:proofErr w:type="spellEnd"/>
      <w:r w:rsidRPr="00A90729">
        <w:rPr>
          <w:rFonts w:eastAsia="Times New Roman" w:cs="Tahoma"/>
          <w:bCs/>
          <w:sz w:val="24"/>
          <w:szCs w:val="24"/>
          <w:lang w:eastAsia="pl-PL"/>
        </w:rPr>
        <w:t xml:space="preserve"> zm.).</w:t>
      </w:r>
    </w:p>
    <w:p w14:paraId="52068BC7" w14:textId="77777777" w:rsidR="00F55B40" w:rsidRPr="00A90729" w:rsidRDefault="00F55B40" w:rsidP="00F55B40">
      <w:pPr>
        <w:spacing w:before="120" w:after="0" w:line="240" w:lineRule="auto"/>
        <w:rPr>
          <w:rFonts w:eastAsia="Times New Roman" w:cs="Tahoma"/>
          <w:b/>
          <w:bCs/>
          <w:sz w:val="24"/>
          <w:szCs w:val="24"/>
          <w:lang w:eastAsia="pl-PL"/>
        </w:rPr>
      </w:pPr>
    </w:p>
    <w:tbl>
      <w:tblPr>
        <w:tblStyle w:val="Tabela-Siatka1"/>
        <w:tblW w:w="10627" w:type="dxa"/>
        <w:jc w:val="center"/>
        <w:tblInd w:w="0" w:type="dxa"/>
        <w:tblLook w:val="04A0" w:firstRow="1" w:lastRow="0" w:firstColumn="1" w:lastColumn="0" w:noHBand="0" w:noVBand="1"/>
      </w:tblPr>
      <w:tblGrid>
        <w:gridCol w:w="10627"/>
      </w:tblGrid>
      <w:tr w:rsidR="00F55B40" w:rsidRPr="00A90729" w14:paraId="3FA30B9C" w14:textId="77777777" w:rsidTr="00F55B40">
        <w:trPr>
          <w:jc w:val="center"/>
        </w:trPr>
        <w:tc>
          <w:tcPr>
            <w:tcW w:w="10627" w:type="dxa"/>
            <w:hideMark/>
          </w:tcPr>
          <w:p w14:paraId="602D29A2" w14:textId="77777777" w:rsidR="00F55B40" w:rsidRPr="00A90729" w:rsidRDefault="00F55B40" w:rsidP="00F55B40">
            <w:pPr>
              <w:autoSpaceDE w:val="0"/>
              <w:autoSpaceDN w:val="0"/>
              <w:adjustRightInd w:val="0"/>
              <w:ind w:left="-118"/>
              <w:jc w:val="center"/>
              <w:rPr>
                <w:rFonts w:asciiTheme="minorHAnsi" w:hAnsiTheme="minorHAnsi" w:cs="Arial"/>
                <w:sz w:val="24"/>
                <w:szCs w:val="24"/>
              </w:rPr>
            </w:pPr>
            <w:bookmarkStart w:id="7" w:name="_Hlk68262840"/>
            <w:r w:rsidRPr="00A90729">
              <w:rPr>
                <w:rFonts w:asciiTheme="minorHAnsi" w:hAnsiTheme="minorHAnsi" w:cs="Arial"/>
                <w:sz w:val="24"/>
                <w:szCs w:val="24"/>
              </w:rPr>
              <w:t>Na potrzeby postępowania o udzielenie zamówienia publicznego pn.:</w:t>
            </w:r>
          </w:p>
        </w:tc>
      </w:tr>
      <w:tr w:rsidR="00F55B40" w:rsidRPr="00A90729" w14:paraId="63D15F35" w14:textId="77777777" w:rsidTr="00CC19C0">
        <w:trPr>
          <w:jc w:val="center"/>
        </w:trPr>
        <w:tc>
          <w:tcPr>
            <w:tcW w:w="10627" w:type="dxa"/>
            <w:shd w:val="clear" w:color="auto" w:fill="FBE4D5" w:themeFill="accent2" w:themeFillTint="33"/>
          </w:tcPr>
          <w:p w14:paraId="6D013EC1" w14:textId="181B21E3" w:rsidR="00F55B40" w:rsidRPr="00A90729" w:rsidRDefault="00CC19C0" w:rsidP="00CC19C0">
            <w:pPr>
              <w:pStyle w:val="Podtytu"/>
              <w:shd w:val="clear" w:color="auto" w:fill="FBE4D5" w:themeFill="accent2" w:themeFillTint="33"/>
              <w:tabs>
                <w:tab w:val="left" w:pos="426"/>
              </w:tabs>
              <w:spacing w:after="0"/>
              <w:ind w:hanging="142"/>
              <w:rPr>
                <w:rFonts w:asciiTheme="minorHAnsi" w:eastAsia="Calibri" w:hAnsiTheme="minorHAnsi" w:cs="Arial"/>
                <w:b/>
                <w:color w:val="000000"/>
              </w:rPr>
            </w:pPr>
            <w:r w:rsidRPr="00A90729">
              <w:rPr>
                <w:rFonts w:asciiTheme="minorHAnsi" w:eastAsia="Calibri" w:hAnsiTheme="minorHAnsi" w:cs="Arial"/>
                <w:b/>
                <w:color w:val="000000"/>
              </w:rPr>
              <w:t>ŚWIADCZENIE USŁUGI ODBIORU, TRANSPORTU I DALSZEGO ZAGOSPODAROWANIA ODPADÓW KOMUNALNYCH   Z TERENU SZPITALA SPECJALISTYCZNEGO W PILE IM. STANISŁAWA STASZICA</w:t>
            </w:r>
          </w:p>
        </w:tc>
      </w:tr>
      <w:tr w:rsidR="00F55B40" w:rsidRPr="00A90729" w14:paraId="5DF8A15A" w14:textId="77777777" w:rsidTr="00F55B40">
        <w:trPr>
          <w:jc w:val="center"/>
        </w:trPr>
        <w:tc>
          <w:tcPr>
            <w:tcW w:w="10627" w:type="dxa"/>
            <w:hideMark/>
          </w:tcPr>
          <w:p w14:paraId="723E6013" w14:textId="77777777" w:rsidR="00F55B40" w:rsidRPr="00A90729" w:rsidRDefault="00F55B40" w:rsidP="00F55B40">
            <w:pPr>
              <w:autoSpaceDE w:val="0"/>
              <w:autoSpaceDN w:val="0"/>
              <w:adjustRightInd w:val="0"/>
              <w:spacing w:after="120"/>
              <w:jc w:val="center"/>
              <w:rPr>
                <w:rFonts w:asciiTheme="minorHAnsi" w:hAnsiTheme="minorHAnsi" w:cs="Arial"/>
                <w:b/>
                <w:color w:val="000000"/>
                <w:sz w:val="24"/>
                <w:szCs w:val="24"/>
              </w:rPr>
            </w:pPr>
          </w:p>
        </w:tc>
      </w:tr>
      <w:tr w:rsidR="00F55B40" w:rsidRPr="00A90729" w14:paraId="752B3B2C" w14:textId="77777777" w:rsidTr="00F55B40">
        <w:trPr>
          <w:jc w:val="center"/>
        </w:trPr>
        <w:tc>
          <w:tcPr>
            <w:tcW w:w="10627" w:type="dxa"/>
            <w:hideMark/>
          </w:tcPr>
          <w:p w14:paraId="2652DBA1" w14:textId="77777777" w:rsidR="00F55B40" w:rsidRPr="00A90729" w:rsidRDefault="00F55B40" w:rsidP="00F55B40">
            <w:pPr>
              <w:autoSpaceDE w:val="0"/>
              <w:autoSpaceDN w:val="0"/>
              <w:adjustRightInd w:val="0"/>
              <w:spacing w:after="120"/>
              <w:jc w:val="center"/>
              <w:rPr>
                <w:rFonts w:asciiTheme="minorHAnsi" w:hAnsiTheme="minorHAnsi" w:cs="Arial"/>
                <w:sz w:val="24"/>
                <w:szCs w:val="24"/>
              </w:rPr>
            </w:pPr>
            <w:r w:rsidRPr="00A90729">
              <w:rPr>
                <w:rFonts w:asciiTheme="minorHAnsi" w:hAnsiTheme="minorHAnsi" w:cs="Arial"/>
                <w:sz w:val="24"/>
                <w:szCs w:val="24"/>
              </w:rPr>
              <w:t xml:space="preserve">prowadzonego przez: Szpital Specjalistyczny w Pile Im. Stanisława Staszica; 64-920 Piła, ul. Rydygiera 1, </w:t>
            </w:r>
          </w:p>
          <w:p w14:paraId="53C07279" w14:textId="33EDADA2" w:rsidR="00F55B40" w:rsidRPr="00A90729" w:rsidRDefault="00F55B40" w:rsidP="00F55B40">
            <w:pPr>
              <w:autoSpaceDE w:val="0"/>
              <w:autoSpaceDN w:val="0"/>
              <w:adjustRightInd w:val="0"/>
              <w:spacing w:after="120"/>
              <w:jc w:val="center"/>
              <w:rPr>
                <w:rFonts w:asciiTheme="minorHAnsi" w:hAnsiTheme="minorHAnsi" w:cs="Arial"/>
                <w:sz w:val="24"/>
                <w:szCs w:val="24"/>
              </w:rPr>
            </w:pPr>
            <w:r w:rsidRPr="00A90729">
              <w:rPr>
                <w:rFonts w:asciiTheme="minorHAnsi" w:hAnsiTheme="minorHAnsi" w:cs="Arial"/>
                <w:sz w:val="24"/>
                <w:szCs w:val="24"/>
              </w:rPr>
              <w:t xml:space="preserve">znak sprawy: </w:t>
            </w:r>
            <w:r w:rsidRPr="00A90729">
              <w:rPr>
                <w:rFonts w:asciiTheme="minorHAnsi" w:hAnsiTheme="minorHAnsi" w:cs="Arial"/>
                <w:b/>
                <w:bCs/>
                <w:sz w:val="24"/>
                <w:szCs w:val="24"/>
              </w:rPr>
              <w:t>FZP.II-241/</w:t>
            </w:r>
            <w:r w:rsidR="00840867" w:rsidRPr="00A90729">
              <w:rPr>
                <w:rFonts w:asciiTheme="minorHAnsi" w:hAnsiTheme="minorHAnsi" w:cs="Arial"/>
                <w:b/>
                <w:bCs/>
                <w:sz w:val="24"/>
                <w:szCs w:val="24"/>
              </w:rPr>
              <w:t>6</w:t>
            </w:r>
            <w:r w:rsidR="0096442C" w:rsidRPr="00A90729">
              <w:rPr>
                <w:rFonts w:asciiTheme="minorHAnsi" w:hAnsiTheme="minorHAnsi" w:cs="Arial"/>
                <w:b/>
                <w:bCs/>
                <w:sz w:val="24"/>
                <w:szCs w:val="24"/>
              </w:rPr>
              <w:t>2</w:t>
            </w:r>
            <w:r w:rsidRPr="00A90729">
              <w:rPr>
                <w:rFonts w:asciiTheme="minorHAnsi" w:hAnsiTheme="minorHAnsi" w:cs="Arial"/>
                <w:b/>
                <w:bCs/>
                <w:sz w:val="24"/>
                <w:szCs w:val="24"/>
              </w:rPr>
              <w:t>/2</w:t>
            </w:r>
            <w:r w:rsidR="0096442C" w:rsidRPr="00A90729">
              <w:rPr>
                <w:rFonts w:asciiTheme="minorHAnsi" w:hAnsiTheme="minorHAnsi" w:cs="Arial"/>
                <w:b/>
                <w:bCs/>
                <w:sz w:val="24"/>
                <w:szCs w:val="24"/>
              </w:rPr>
              <w:t>3</w:t>
            </w:r>
          </w:p>
          <w:p w14:paraId="18F474A2" w14:textId="77777777" w:rsidR="00F55B40" w:rsidRPr="00A90729" w:rsidRDefault="00F55B40" w:rsidP="00F55B40">
            <w:pPr>
              <w:autoSpaceDE w:val="0"/>
              <w:autoSpaceDN w:val="0"/>
              <w:adjustRightInd w:val="0"/>
              <w:spacing w:after="120"/>
              <w:jc w:val="center"/>
              <w:rPr>
                <w:rFonts w:asciiTheme="minorHAnsi" w:hAnsiTheme="minorHAnsi" w:cs="Arial"/>
                <w:sz w:val="24"/>
                <w:szCs w:val="24"/>
              </w:rPr>
            </w:pPr>
          </w:p>
        </w:tc>
      </w:tr>
      <w:bookmarkEnd w:id="7"/>
    </w:tbl>
    <w:p w14:paraId="1689FC66" w14:textId="77777777" w:rsidR="00F30262" w:rsidRPr="00A90729" w:rsidRDefault="00F30262" w:rsidP="00F55B40">
      <w:pPr>
        <w:spacing w:after="0" w:line="240" w:lineRule="auto"/>
        <w:rPr>
          <w:rFonts w:eastAsia="Times New Roman" w:cs="Tahoma"/>
          <w:sz w:val="24"/>
          <w:szCs w:val="24"/>
          <w:lang w:eastAsia="pl-PL"/>
        </w:rPr>
      </w:pPr>
    </w:p>
    <w:p w14:paraId="46A4A0CF" w14:textId="77777777" w:rsidR="00F55B40" w:rsidRPr="00A90729" w:rsidRDefault="00F55B40" w:rsidP="00F55B40">
      <w:pPr>
        <w:spacing w:after="0" w:line="240" w:lineRule="auto"/>
        <w:rPr>
          <w:rFonts w:eastAsia="Times New Roman" w:cs="Tahoma"/>
          <w:sz w:val="24"/>
          <w:szCs w:val="24"/>
          <w:lang w:eastAsia="pl-PL"/>
        </w:rPr>
      </w:pPr>
      <w:r w:rsidRPr="00A90729">
        <w:rPr>
          <w:rFonts w:eastAsia="Times New Roman" w:cs="Tahoma"/>
          <w:sz w:val="24"/>
          <w:szCs w:val="24"/>
          <w:lang w:eastAsia="pl-PL"/>
        </w:rPr>
        <w:t xml:space="preserve">w imieniu swoim i reprezentowanej przeze mnie firmy oświadczam, że </w:t>
      </w:r>
    </w:p>
    <w:p w14:paraId="34B9F12D" w14:textId="77777777" w:rsidR="00F55B40" w:rsidRPr="00A90729" w:rsidRDefault="00F55B40" w:rsidP="0071192C">
      <w:pPr>
        <w:spacing w:after="0" w:line="240" w:lineRule="auto"/>
        <w:rPr>
          <w:rFonts w:eastAsia="Times New Roman" w:cs="Tahoma"/>
          <w:sz w:val="24"/>
          <w:szCs w:val="24"/>
          <w:lang w:eastAsia="pl-PL"/>
        </w:rPr>
      </w:pPr>
    </w:p>
    <w:p w14:paraId="5C662C3B" w14:textId="443A7B49" w:rsidR="00F30262" w:rsidRPr="00A90729" w:rsidRDefault="00F30262" w:rsidP="007D010E">
      <w:pPr>
        <w:pStyle w:val="Default"/>
        <w:numPr>
          <w:ilvl w:val="0"/>
          <w:numId w:val="3"/>
        </w:numPr>
        <w:spacing w:after="13"/>
        <w:ind w:left="851" w:hanging="425"/>
        <w:rPr>
          <w:rFonts w:asciiTheme="minorHAnsi" w:hAnsiTheme="minorHAnsi"/>
        </w:rPr>
      </w:pPr>
      <w:r w:rsidRPr="00A90729">
        <w:rPr>
          <w:rFonts w:asciiTheme="minorHAnsi" w:hAnsiTheme="minorHAnsi"/>
        </w:rPr>
        <w:t xml:space="preserve">wykonawca </w:t>
      </w:r>
      <w:r w:rsidRPr="00A90729">
        <w:rPr>
          <w:rFonts w:asciiTheme="minorHAnsi" w:hAnsiTheme="minorHAnsi"/>
          <w:b/>
          <w:bCs/>
        </w:rPr>
        <w:t>nie należy do tej samej grupy kapitałowej</w:t>
      </w:r>
      <w:r w:rsidRPr="00A90729">
        <w:rPr>
          <w:rFonts w:asciiTheme="minorHAnsi" w:hAnsiTheme="minorHAnsi"/>
        </w:rPr>
        <w:t xml:space="preserve"> z żadnym z wykonawców, którzy złożyli oferty w</w:t>
      </w:r>
      <w:r w:rsidR="005E2D68" w:rsidRPr="00A90729">
        <w:rPr>
          <w:rFonts w:asciiTheme="minorHAnsi" w:hAnsiTheme="minorHAnsi"/>
        </w:rPr>
        <w:t> </w:t>
      </w:r>
      <w:r w:rsidRPr="00A90729">
        <w:rPr>
          <w:rFonts w:asciiTheme="minorHAnsi" w:hAnsiTheme="minorHAnsi"/>
        </w:rPr>
        <w:t>przedmiotowym postępowaniu *</w:t>
      </w:r>
    </w:p>
    <w:p w14:paraId="56BBA7F4" w14:textId="77777777" w:rsidR="0071192C" w:rsidRPr="00A90729" w:rsidRDefault="0071192C" w:rsidP="0071192C">
      <w:pPr>
        <w:pStyle w:val="Default"/>
        <w:spacing w:after="13"/>
        <w:ind w:left="851"/>
        <w:rPr>
          <w:rFonts w:asciiTheme="minorHAnsi" w:hAnsiTheme="minorHAnsi"/>
        </w:rPr>
      </w:pPr>
    </w:p>
    <w:p w14:paraId="78271148" w14:textId="7C5DE825" w:rsidR="00F30262" w:rsidRPr="00A90729" w:rsidRDefault="00F30262" w:rsidP="007D010E">
      <w:pPr>
        <w:pStyle w:val="Default"/>
        <w:numPr>
          <w:ilvl w:val="0"/>
          <w:numId w:val="3"/>
        </w:numPr>
        <w:spacing w:after="13"/>
        <w:ind w:left="851" w:hanging="425"/>
        <w:rPr>
          <w:rFonts w:asciiTheme="minorHAnsi" w:hAnsiTheme="minorHAnsi"/>
        </w:rPr>
      </w:pPr>
      <w:r w:rsidRPr="00A90729">
        <w:rPr>
          <w:rFonts w:asciiTheme="minorHAnsi" w:hAnsiTheme="minorHAnsi"/>
        </w:rPr>
        <w:t xml:space="preserve">wykonawca </w:t>
      </w:r>
      <w:r w:rsidRPr="00A90729">
        <w:rPr>
          <w:rFonts w:asciiTheme="minorHAnsi" w:hAnsiTheme="minorHAnsi"/>
          <w:b/>
          <w:bCs/>
        </w:rPr>
        <w:t>należy do tej samej grupy kapitałowej</w:t>
      </w:r>
      <w:r w:rsidRPr="00A90729">
        <w:rPr>
          <w:rFonts w:asciiTheme="minorHAnsi" w:hAnsiTheme="minorHAnsi"/>
        </w:rPr>
        <w:t xml:space="preserve"> z następującymi wykonawcami* którzy złożyli oferty w</w:t>
      </w:r>
      <w:r w:rsidR="005E2D68" w:rsidRPr="00A90729">
        <w:rPr>
          <w:rFonts w:asciiTheme="minorHAnsi" w:hAnsiTheme="minorHAnsi"/>
        </w:rPr>
        <w:t> </w:t>
      </w:r>
      <w:r w:rsidRPr="00A90729">
        <w:rPr>
          <w:rFonts w:asciiTheme="minorHAnsi" w:hAnsiTheme="minorHAnsi"/>
        </w:rPr>
        <w:t>przedmiotowym postępowaniu *</w:t>
      </w:r>
    </w:p>
    <w:p w14:paraId="0DCEE89A" w14:textId="77777777" w:rsidR="00F55B40" w:rsidRPr="00A90729" w:rsidRDefault="00F55B40" w:rsidP="0071192C">
      <w:pPr>
        <w:spacing w:after="0" w:line="240" w:lineRule="auto"/>
        <w:rPr>
          <w:rFonts w:eastAsia="Times New Roman" w:cs="Tahoma"/>
          <w:sz w:val="24"/>
          <w:szCs w:val="24"/>
          <w:lang w:eastAsia="pl-PL"/>
        </w:rPr>
      </w:pPr>
    </w:p>
    <w:p w14:paraId="55BE0FB8" w14:textId="77777777" w:rsidR="0071192C" w:rsidRPr="00A90729" w:rsidRDefault="0071192C" w:rsidP="0071192C">
      <w:pPr>
        <w:pStyle w:val="Default"/>
        <w:ind w:left="360"/>
        <w:rPr>
          <w:rFonts w:asciiTheme="minorHAnsi" w:hAnsiTheme="minorHAnsi"/>
        </w:rPr>
      </w:pPr>
    </w:p>
    <w:p w14:paraId="776DF363" w14:textId="77777777" w:rsidR="0071192C" w:rsidRPr="00A90729" w:rsidRDefault="0071192C" w:rsidP="0071192C">
      <w:pPr>
        <w:pStyle w:val="Default"/>
        <w:ind w:left="360"/>
        <w:rPr>
          <w:rFonts w:asciiTheme="minorHAnsi" w:hAnsiTheme="minorHAnsi"/>
        </w:rPr>
      </w:pPr>
    </w:p>
    <w:p w14:paraId="501F0C3C" w14:textId="77777777" w:rsidR="00F30262" w:rsidRPr="00A90729" w:rsidRDefault="00F30262" w:rsidP="0071192C">
      <w:pPr>
        <w:pStyle w:val="Default"/>
        <w:ind w:left="360"/>
        <w:rPr>
          <w:rFonts w:asciiTheme="minorHAnsi" w:hAnsiTheme="minorHAnsi"/>
        </w:rPr>
      </w:pPr>
      <w:r w:rsidRPr="00A90729">
        <w:rPr>
          <w:rFonts w:asciiTheme="minorHAnsi" w:hAnsiTheme="minorHAnsi"/>
        </w:rPr>
        <w:t xml:space="preserve">Lista Wykonawców składających ofertę w niniejszym postępowaniu, należących do tej samej grupy kapitałowej: </w:t>
      </w:r>
    </w:p>
    <w:p w14:paraId="52252998" w14:textId="77777777" w:rsidR="0071192C" w:rsidRPr="00A90729" w:rsidRDefault="0071192C" w:rsidP="0071192C">
      <w:pPr>
        <w:pStyle w:val="Default"/>
        <w:ind w:left="360"/>
        <w:rPr>
          <w:rFonts w:asciiTheme="minorHAnsi" w:hAnsiTheme="minorHAnsi"/>
        </w:rPr>
      </w:pPr>
    </w:p>
    <w:p w14:paraId="76B99737" w14:textId="36351E77" w:rsidR="00F30262" w:rsidRPr="00A90729" w:rsidRDefault="00F30262" w:rsidP="007D010E">
      <w:pPr>
        <w:pStyle w:val="Default"/>
        <w:numPr>
          <w:ilvl w:val="0"/>
          <w:numId w:val="4"/>
        </w:numPr>
        <w:rPr>
          <w:rFonts w:asciiTheme="minorHAnsi" w:hAnsiTheme="minorHAnsi"/>
        </w:rPr>
      </w:pPr>
      <w:r w:rsidRPr="00A90729">
        <w:rPr>
          <w:rFonts w:asciiTheme="minorHAnsi" w:hAnsiTheme="minorHAnsi"/>
        </w:rPr>
        <w:t>………………………………………………………………………………………………………………………………………………</w:t>
      </w:r>
    </w:p>
    <w:p w14:paraId="48EB0181" w14:textId="77777777" w:rsidR="0071192C" w:rsidRPr="00A90729" w:rsidRDefault="0071192C" w:rsidP="0071192C">
      <w:pPr>
        <w:pStyle w:val="Default"/>
        <w:ind w:left="360"/>
        <w:rPr>
          <w:rFonts w:asciiTheme="minorHAnsi" w:hAnsiTheme="minorHAnsi"/>
        </w:rPr>
      </w:pPr>
    </w:p>
    <w:p w14:paraId="7AA59AAF" w14:textId="78AA2F6C" w:rsidR="00F30262" w:rsidRPr="00A90729" w:rsidRDefault="00F30262" w:rsidP="007D010E">
      <w:pPr>
        <w:pStyle w:val="Default"/>
        <w:numPr>
          <w:ilvl w:val="0"/>
          <w:numId w:val="4"/>
        </w:numPr>
        <w:rPr>
          <w:rFonts w:asciiTheme="minorHAnsi" w:hAnsiTheme="minorHAnsi"/>
        </w:rPr>
      </w:pPr>
      <w:r w:rsidRPr="00A90729">
        <w:rPr>
          <w:rFonts w:asciiTheme="minorHAnsi" w:hAnsiTheme="minorHAnsi"/>
        </w:rPr>
        <w:t>………………………………………………………………………………………………………………………………………………</w:t>
      </w:r>
    </w:p>
    <w:p w14:paraId="3E2C3033" w14:textId="77777777" w:rsidR="0071192C" w:rsidRPr="00A90729" w:rsidRDefault="0071192C" w:rsidP="0071192C">
      <w:pPr>
        <w:pStyle w:val="Default"/>
        <w:ind w:left="360"/>
        <w:rPr>
          <w:rFonts w:asciiTheme="minorHAnsi" w:hAnsiTheme="minorHAnsi"/>
        </w:rPr>
      </w:pPr>
    </w:p>
    <w:p w14:paraId="4041DB7C" w14:textId="77777777" w:rsidR="00F30262" w:rsidRPr="00A90729" w:rsidRDefault="00F30262" w:rsidP="0071192C">
      <w:pPr>
        <w:pStyle w:val="Default"/>
        <w:ind w:left="360"/>
        <w:rPr>
          <w:rFonts w:asciiTheme="minorHAnsi" w:hAnsiTheme="minorHAnsi"/>
        </w:rPr>
      </w:pPr>
      <w:r w:rsidRPr="00A90729">
        <w:rPr>
          <w:rFonts w:asciiTheme="minorHAnsi" w:hAnsiTheme="minorHAnsi"/>
        </w:rPr>
        <w:t>Jednocześnie załączamy dowody</w:t>
      </w:r>
      <w:r w:rsidR="0071192C" w:rsidRPr="00A90729">
        <w:rPr>
          <w:rFonts w:asciiTheme="minorHAnsi" w:hAnsiTheme="minorHAnsi"/>
        </w:rPr>
        <w:t xml:space="preserve"> / informacje</w:t>
      </w:r>
      <w:r w:rsidRPr="00A90729">
        <w:rPr>
          <w:rFonts w:asciiTheme="minorHAnsi" w:hAnsiTheme="minorHAnsi"/>
        </w:rPr>
        <w:t xml:space="preserve"> potwierdzające, że złożona przeze </w:t>
      </w:r>
      <w:r w:rsidR="0071192C" w:rsidRPr="00A90729">
        <w:rPr>
          <w:rFonts w:asciiTheme="minorHAnsi" w:hAnsiTheme="minorHAnsi"/>
        </w:rPr>
        <w:t>nas</w:t>
      </w:r>
      <w:r w:rsidRPr="00A90729">
        <w:rPr>
          <w:rFonts w:asciiTheme="minorHAnsi" w:hAnsiTheme="minorHAnsi"/>
        </w:rPr>
        <w:t xml:space="preserve"> oferta została sporządzona niezależnie od wymienionych powyżej wykonawców. </w:t>
      </w:r>
    </w:p>
    <w:p w14:paraId="1A588881" w14:textId="77777777" w:rsidR="00E02BF3" w:rsidRPr="00920317" w:rsidRDefault="00E02BF3" w:rsidP="007B17D4">
      <w:pPr>
        <w:spacing w:after="0" w:line="240" w:lineRule="auto"/>
        <w:rPr>
          <w:rFonts w:eastAsia="Times New Roman" w:cs="Tahoma"/>
          <w:lang w:eastAsia="pl-PL"/>
        </w:rPr>
      </w:pPr>
    </w:p>
    <w:p w14:paraId="2EE88A16" w14:textId="77777777" w:rsidR="007B17D4" w:rsidRDefault="007B17D4" w:rsidP="0071192C">
      <w:pPr>
        <w:spacing w:after="0" w:line="240" w:lineRule="auto"/>
        <w:ind w:left="360"/>
        <w:jc w:val="right"/>
        <w:rPr>
          <w:rFonts w:eastAsia="Times New Roman" w:cs="Tahoma"/>
          <w:b/>
          <w:bCs/>
          <w:i/>
          <w:iCs/>
          <w:color w:val="1F3864" w:themeColor="accent1" w:themeShade="80"/>
          <w:sz w:val="18"/>
          <w:szCs w:val="18"/>
          <w:lang w:eastAsia="pl-PL"/>
        </w:rPr>
      </w:pPr>
    </w:p>
    <w:p w14:paraId="4BC84187" w14:textId="77777777" w:rsidR="007B17D4" w:rsidRDefault="007B17D4" w:rsidP="0071192C">
      <w:pPr>
        <w:spacing w:after="0" w:line="240" w:lineRule="auto"/>
        <w:ind w:left="360"/>
        <w:jc w:val="right"/>
        <w:rPr>
          <w:rFonts w:eastAsia="Times New Roman" w:cs="Tahoma"/>
          <w:b/>
          <w:bCs/>
          <w:i/>
          <w:iCs/>
          <w:color w:val="1F3864" w:themeColor="accent1" w:themeShade="80"/>
          <w:sz w:val="18"/>
          <w:szCs w:val="18"/>
          <w:lang w:eastAsia="pl-PL"/>
        </w:rPr>
      </w:pPr>
    </w:p>
    <w:p w14:paraId="588B2D73" w14:textId="77777777" w:rsidR="001A7D7D" w:rsidRPr="00920317" w:rsidRDefault="001A7D7D" w:rsidP="001A7D7D">
      <w:pPr>
        <w:widowControl w:val="0"/>
        <w:autoSpaceDE w:val="0"/>
        <w:autoSpaceDN w:val="0"/>
        <w:adjustRightInd w:val="0"/>
        <w:spacing w:after="0" w:line="240" w:lineRule="auto"/>
        <w:jc w:val="right"/>
        <w:rPr>
          <w:rFonts w:eastAsia="Times New Roman" w:cs="Times New Roman"/>
          <w:b/>
          <w:i/>
          <w:color w:val="1F3864" w:themeColor="accent1" w:themeShade="80"/>
          <w:sz w:val="20"/>
          <w:szCs w:val="20"/>
          <w:lang w:eastAsia="pl-PL"/>
        </w:rPr>
      </w:pPr>
      <w:r w:rsidRPr="00920317">
        <w:rPr>
          <w:rFonts w:eastAsia="Times New Roman" w:cs="Times New Roman"/>
          <w:b/>
          <w:i/>
          <w:color w:val="1F3864" w:themeColor="accent1" w:themeShade="80"/>
          <w:sz w:val="20"/>
          <w:szCs w:val="20"/>
          <w:lang w:eastAsia="pl-PL"/>
        </w:rPr>
        <w:t>Dokument należy podpisać podpisem</w:t>
      </w:r>
      <w:r>
        <w:rPr>
          <w:rFonts w:eastAsia="Times New Roman" w:cs="Times New Roman"/>
          <w:b/>
          <w:i/>
          <w:color w:val="1F3864" w:themeColor="accent1" w:themeShade="80"/>
          <w:sz w:val="20"/>
          <w:szCs w:val="20"/>
          <w:lang w:eastAsia="pl-PL"/>
        </w:rPr>
        <w:t xml:space="preserve"> elektronicznym</w:t>
      </w:r>
      <w:r w:rsidRPr="00920317">
        <w:rPr>
          <w:rFonts w:eastAsia="Times New Roman" w:cs="Times New Roman"/>
          <w:b/>
          <w:i/>
          <w:color w:val="1F3864" w:themeColor="accent1" w:themeShade="80"/>
          <w:sz w:val="20"/>
          <w:szCs w:val="20"/>
          <w:lang w:eastAsia="pl-PL"/>
        </w:rPr>
        <w:t>: kwalifikowanym, zaufanym lub osobistym.</w:t>
      </w:r>
    </w:p>
    <w:p w14:paraId="3DDCC87D" w14:textId="77777777" w:rsidR="00E02BF3" w:rsidRPr="00920317" w:rsidRDefault="00E02BF3" w:rsidP="006E3F49">
      <w:pPr>
        <w:spacing w:after="0" w:line="240" w:lineRule="auto"/>
        <w:ind w:left="360"/>
        <w:rPr>
          <w:rFonts w:eastAsia="Times New Roman" w:cs="Tahoma"/>
          <w:lang w:eastAsia="pl-PL"/>
        </w:rPr>
      </w:pPr>
    </w:p>
    <w:p w14:paraId="5A0440C5" w14:textId="77777777" w:rsidR="00E02BF3" w:rsidRPr="00920317" w:rsidRDefault="00E02BF3" w:rsidP="006E3F49">
      <w:pPr>
        <w:spacing w:after="0" w:line="240" w:lineRule="auto"/>
        <w:ind w:left="360"/>
        <w:rPr>
          <w:rFonts w:eastAsia="Times New Roman" w:cs="Tahoma"/>
          <w:lang w:eastAsia="pl-PL"/>
        </w:rPr>
      </w:pPr>
    </w:p>
    <w:p w14:paraId="7C89F201" w14:textId="77777777" w:rsidR="006E3F49" w:rsidRPr="00920317" w:rsidRDefault="006E3F49" w:rsidP="006E3F49">
      <w:pPr>
        <w:spacing w:after="0" w:line="240" w:lineRule="auto"/>
        <w:rPr>
          <w:rFonts w:eastAsia="Times New Roman" w:cs="Times New Roman"/>
          <w:b/>
          <w:sz w:val="10"/>
          <w:szCs w:val="10"/>
          <w:u w:val="single"/>
        </w:rPr>
      </w:pPr>
    </w:p>
    <w:p w14:paraId="53160A7F" w14:textId="6D049C3A" w:rsidR="006E3F49" w:rsidRPr="00920317" w:rsidRDefault="006E3F49" w:rsidP="006E3F49">
      <w:pPr>
        <w:spacing w:after="0" w:line="240" w:lineRule="auto"/>
        <w:rPr>
          <w:rFonts w:eastAsia="Times New Roman" w:cs="Times New Roman"/>
          <w:b/>
          <w:sz w:val="18"/>
          <w:szCs w:val="16"/>
          <w:u w:val="single"/>
          <w:lang w:eastAsia="pl-PL"/>
        </w:rPr>
      </w:pPr>
      <w:r w:rsidRPr="00920317">
        <w:rPr>
          <w:rFonts w:eastAsia="Times New Roman" w:cs="Times New Roman"/>
          <w:b/>
          <w:sz w:val="18"/>
          <w:szCs w:val="16"/>
          <w:u w:val="single"/>
          <w:lang w:eastAsia="pl-PL"/>
        </w:rPr>
        <w:t xml:space="preserve">Uwaga – niepotrzebne </w:t>
      </w:r>
      <w:r w:rsidR="004A685F">
        <w:rPr>
          <w:rFonts w:eastAsia="Times New Roman" w:cs="Times New Roman"/>
          <w:b/>
          <w:sz w:val="18"/>
          <w:szCs w:val="16"/>
          <w:u w:val="single"/>
          <w:lang w:eastAsia="pl-PL"/>
        </w:rPr>
        <w:t>usunąć</w:t>
      </w:r>
      <w:r w:rsidRPr="00920317">
        <w:rPr>
          <w:rFonts w:eastAsia="Times New Roman" w:cs="Times New Roman"/>
          <w:b/>
          <w:sz w:val="18"/>
          <w:szCs w:val="16"/>
          <w:u w:val="single"/>
          <w:lang w:eastAsia="pl-PL"/>
        </w:rPr>
        <w:t>*</w:t>
      </w:r>
    </w:p>
    <w:p w14:paraId="0F9D86FA" w14:textId="77777777" w:rsidR="00C43C4A" w:rsidRPr="00920317" w:rsidRDefault="00C43C4A" w:rsidP="00F55B40">
      <w:pPr>
        <w:spacing w:after="200" w:line="240" w:lineRule="auto"/>
        <w:rPr>
          <w:rFonts w:eastAsia="Times New Roman" w:cs="Tahoma"/>
          <w:sz w:val="16"/>
          <w:szCs w:val="16"/>
          <w:lang w:eastAsia="pl-PL"/>
        </w:rPr>
      </w:pPr>
    </w:p>
    <w:p w14:paraId="38F6A559" w14:textId="77777777" w:rsidR="001A7D7D" w:rsidRDefault="001A7D7D" w:rsidP="000F64A8">
      <w:pPr>
        <w:spacing w:after="200" w:line="240" w:lineRule="auto"/>
        <w:rPr>
          <w:rFonts w:eastAsia="Times New Roman" w:cs="Tahoma"/>
          <w:lang w:eastAsia="pl-PL"/>
        </w:rPr>
        <w:sectPr w:rsidR="001A7D7D" w:rsidSect="00F34A4C">
          <w:pgSz w:w="11906" w:h="16838"/>
          <w:pgMar w:top="568" w:right="849" w:bottom="426" w:left="709" w:header="708" w:footer="266" w:gutter="0"/>
          <w:cols w:space="708"/>
          <w:docGrid w:linePitch="360"/>
        </w:sectPr>
      </w:pPr>
    </w:p>
    <w:p w14:paraId="3656A798" w14:textId="60AB25CF" w:rsidR="005E7A5C" w:rsidRPr="000F64A8" w:rsidRDefault="005E7A5C" w:rsidP="009A1E2A">
      <w:pPr>
        <w:spacing w:after="200" w:line="240" w:lineRule="auto"/>
        <w:jc w:val="right"/>
        <w:rPr>
          <w:rFonts w:eastAsia="Times New Roman" w:cs="Tahoma"/>
          <w:lang w:eastAsia="pl-PL"/>
        </w:rPr>
      </w:pPr>
      <w:r w:rsidRPr="000F64A8">
        <w:rPr>
          <w:rFonts w:eastAsia="Times New Roman" w:cs="Tahoma"/>
          <w:lang w:eastAsia="pl-PL"/>
        </w:rPr>
        <w:lastRenderedPageBreak/>
        <w:t xml:space="preserve">Załącznik nr 6 </w:t>
      </w:r>
      <w:bookmarkStart w:id="8" w:name="_Hlk65063549"/>
      <w:r w:rsidRPr="000F64A8">
        <w:rPr>
          <w:rFonts w:eastAsia="Times New Roman" w:cs="Tahoma"/>
          <w:lang w:eastAsia="pl-PL"/>
        </w:rPr>
        <w:t>do SWZ</w:t>
      </w:r>
      <w:r w:rsidR="00C41D09" w:rsidRPr="000F64A8">
        <w:rPr>
          <w:rFonts w:eastAsia="Times New Roman" w:cs="Tahoma"/>
          <w:lang w:eastAsia="pl-PL"/>
        </w:rPr>
        <w:t xml:space="preserve">       </w:t>
      </w:r>
      <w:bookmarkEnd w:id="8"/>
    </w:p>
    <w:p w14:paraId="574C3EB5" w14:textId="77777777" w:rsidR="00B54579" w:rsidRDefault="00B54579" w:rsidP="00B54579">
      <w:pPr>
        <w:spacing w:after="0" w:line="240" w:lineRule="auto"/>
        <w:jc w:val="center"/>
        <w:rPr>
          <w:rFonts w:eastAsia="Times New Roman" w:cs="Times New Roman"/>
          <w:b/>
          <w:bCs/>
          <w:sz w:val="24"/>
          <w:szCs w:val="24"/>
          <w:u w:val="single"/>
          <w:lang w:eastAsia="pl-PL"/>
        </w:rPr>
      </w:pPr>
      <w:r>
        <w:rPr>
          <w:rFonts w:eastAsia="Times New Roman" w:cs="Times New Roman"/>
          <w:b/>
          <w:bCs/>
          <w:sz w:val="24"/>
          <w:szCs w:val="24"/>
          <w:u w:val="single"/>
          <w:lang w:eastAsia="pl-PL"/>
        </w:rPr>
        <w:t xml:space="preserve">INFORMACJA  O  PRZETWARZANIU   DANYCH   OSOBOWYCH  WYKONAWCÓW </w:t>
      </w:r>
    </w:p>
    <w:p w14:paraId="230E8956" w14:textId="77777777" w:rsidR="00B54579" w:rsidRDefault="00B54579" w:rsidP="00B54579">
      <w:pPr>
        <w:spacing w:after="0" w:line="240" w:lineRule="auto"/>
        <w:jc w:val="center"/>
        <w:rPr>
          <w:rFonts w:eastAsia="Times New Roman" w:cs="Times New Roman"/>
          <w:sz w:val="12"/>
          <w:szCs w:val="12"/>
          <w:lang w:eastAsia="pl-PL"/>
        </w:rPr>
      </w:pPr>
      <w:r>
        <w:rPr>
          <w:rFonts w:eastAsia="Times New Roman" w:cs="Times New Roman"/>
          <w:b/>
          <w:bCs/>
          <w:sz w:val="12"/>
          <w:szCs w:val="12"/>
          <w:lang w:eastAsia="pl-PL"/>
        </w:rPr>
        <w:t xml:space="preserve"> </w:t>
      </w:r>
    </w:p>
    <w:p w14:paraId="7FB76B13" w14:textId="77777777" w:rsidR="00B54579" w:rsidRDefault="00B54579" w:rsidP="00B54579">
      <w:pPr>
        <w:autoSpaceDE w:val="0"/>
        <w:autoSpaceDN w:val="0"/>
        <w:adjustRightInd w:val="0"/>
        <w:spacing w:after="120" w:line="240" w:lineRule="auto"/>
        <w:jc w:val="left"/>
        <w:rPr>
          <w:rFonts w:eastAsia="Times New Roman" w:cs="Times New Roman"/>
          <w:lang w:eastAsia="pl-PL"/>
        </w:rPr>
      </w:pPr>
      <w:r>
        <w:rPr>
          <w:rFonts w:eastAsia="Times New Roman" w:cs="Times New Roman"/>
          <w:lang w:eastAsia="pl-PL"/>
        </w:rPr>
        <w:t xml:space="preserve">Zgodnie z art. 13 ust. 1 i ust. 2 </w:t>
      </w:r>
      <w:r>
        <w:rPr>
          <w:rFonts w:eastAsia="Calibri" w:cs="Times New Roman"/>
          <w:bCs/>
        </w:rPr>
        <w:t>Rozporządzenia Parlamentu Europejskiego i Rady (UE) 2016/679 z dnia 27 kwietnia 2016 r. w sprawie ochrony osób fizycznych w związku z przetwarzaniem danych osobowych i w sprawie swobodnego przepływu takich danych,</w:t>
      </w:r>
      <w:r>
        <w:rPr>
          <w:rFonts w:eastAsia="Times New Roman" w:cs="Times New Roman"/>
          <w:lang w:eastAsia="pl-PL"/>
        </w:rPr>
        <w:t xml:space="preserve"> informuję, że: </w:t>
      </w:r>
    </w:p>
    <w:p w14:paraId="3A93B901" w14:textId="6E3BED5E" w:rsidR="00B54579" w:rsidRDefault="00B54579" w:rsidP="00B54579">
      <w:pPr>
        <w:autoSpaceDE w:val="0"/>
        <w:autoSpaceDN w:val="0"/>
        <w:adjustRightInd w:val="0"/>
        <w:spacing w:after="0" w:line="240" w:lineRule="auto"/>
        <w:jc w:val="left"/>
        <w:rPr>
          <w:rFonts w:eastAsia="Times New Roman" w:cs="Times New Roman"/>
          <w:color w:val="000000"/>
          <w:sz w:val="12"/>
          <w:szCs w:val="12"/>
          <w:lang w:eastAsia="pl-PL"/>
        </w:rPr>
      </w:pPr>
      <w:r>
        <w:rPr>
          <w:noProof/>
        </w:rPr>
        <mc:AlternateContent>
          <mc:Choice Requires="wpg">
            <w:drawing>
              <wp:anchor distT="0" distB="0" distL="114300" distR="114300" simplePos="0" relativeHeight="251660288" behindDoc="1" locked="0" layoutInCell="1" allowOverlap="1" wp14:anchorId="79461DFE" wp14:editId="7897AFB0">
                <wp:simplePos x="0" y="0"/>
                <wp:positionH relativeFrom="column">
                  <wp:posOffset>-285115</wp:posOffset>
                </wp:positionH>
                <wp:positionV relativeFrom="paragraph">
                  <wp:posOffset>14605</wp:posOffset>
                </wp:positionV>
                <wp:extent cx="7124700" cy="1040130"/>
                <wp:effectExtent l="0" t="0" r="19050" b="26670"/>
                <wp:wrapNone/>
                <wp:docPr id="11" name="Grupa 5"/>
                <wp:cNvGraphicFramePr/>
                <a:graphic xmlns:a="http://schemas.openxmlformats.org/drawingml/2006/main">
                  <a:graphicData uri="http://schemas.microsoft.com/office/word/2010/wordprocessingGroup">
                    <wpg:wgp>
                      <wpg:cNvGrpSpPr/>
                      <wpg:grpSpPr bwMode="auto">
                        <a:xfrm>
                          <a:off x="0" y="0"/>
                          <a:ext cx="7124700" cy="1040130"/>
                          <a:chOff x="0" y="0"/>
                          <a:chExt cx="11220" cy="1776"/>
                        </a:xfrm>
                        <a:solidFill>
                          <a:sysClr val="window" lastClr="FFFFFF"/>
                        </a:solidFill>
                      </wpg:grpSpPr>
                      <wps:wsp>
                        <wps:cNvPr id="253514605" name="Text Box 6"/>
                        <wps:cNvSpPr txBox="1">
                          <a:spLocks noChangeArrowheads="1"/>
                        </wps:cNvSpPr>
                        <wps:spPr bwMode="auto">
                          <a:xfrm>
                            <a:off x="0" y="0"/>
                            <a:ext cx="11220" cy="1776"/>
                          </a:xfrm>
                          <a:prstGeom prst="rect">
                            <a:avLst/>
                          </a:prstGeom>
                          <a:grpFill/>
                          <a:ln w="9525">
                            <a:solidFill>
                              <a:srgbClr val="000000"/>
                            </a:solidFill>
                            <a:miter lim="800000"/>
                            <a:headEnd/>
                            <a:tailEnd/>
                          </a:ln>
                        </wps:spPr>
                        <wps:txbx>
                          <w:txbxContent>
                            <w:p w14:paraId="4B6F0505" w14:textId="77777777" w:rsidR="00B54579" w:rsidRDefault="00B54579" w:rsidP="00B54579">
                              <w:pPr>
                                <w:ind w:left="-57" w:right="-57"/>
                                <w:jc w:val="center"/>
                              </w:pPr>
                              <w:r>
                                <w:t>ADMINISTRATOR</w:t>
                              </w:r>
                            </w:p>
                          </w:txbxContent>
                        </wps:txbx>
                        <wps:bodyPr rot="0" vert="vert270" wrap="square" lIns="91440" tIns="45720" rIns="91440" bIns="45720" anchor="t" anchorCtr="0" upright="1">
                          <a:noAutofit/>
                        </wps:bodyPr>
                      </wps:wsp>
                      <wps:wsp>
                        <wps:cNvPr id="1286005409" name="AutoShape 7"/>
                        <wps:cNvCnPr>
                          <a:cxnSpLocks noChangeShapeType="1"/>
                        </wps:cNvCnPr>
                        <wps:spPr bwMode="auto">
                          <a:xfrm flipV="1">
                            <a:off x="636" y="0"/>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9461DFE" id="Grupa 5" o:spid="_x0000_s1026" style="position:absolute;margin-left:-22.45pt;margin-top:1.15pt;width:561pt;height:81.9pt;z-index:-251656192"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">
                <v:shapetype id="_x0000_t202" coordsize="21600,21600" o:spt="202" path="m,l,21600r21600,l21600,xe">
                  <v:stroke joinstyle="miter"/>
                  <v:path gradientshapeok="t" o:connecttype="rect"/>
                </v:shapetype>
                <v:shape id="Text Box 6" o:spid="_x0000_s1027" type="#_x0000_t202" style="position:absolute;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" filled="f">
                  <v:textbox style="layout-flow:vertical;mso-layout-flow-alt:bottom-to-top">
                    <w:txbxContent>
                      <w:p w14:paraId="4B6F0505" w14:textId="77777777" w:rsidR="00B54579" w:rsidRDefault="00B54579" w:rsidP="00B54579">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636;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"/>
              </v:group>
            </w:pict>
          </mc:Fallback>
        </mc:AlternateContent>
      </w:r>
    </w:p>
    <w:p w14:paraId="502D3401" w14:textId="77777777" w:rsidR="00B54579" w:rsidRDefault="00B54579" w:rsidP="00B54579">
      <w:pPr>
        <w:numPr>
          <w:ilvl w:val="0"/>
          <w:numId w:val="30"/>
        </w:numPr>
        <w:spacing w:before="120" w:after="120" w:line="240" w:lineRule="auto"/>
        <w:ind w:left="697" w:hanging="340"/>
        <w:jc w:val="left"/>
        <w:rPr>
          <w:rFonts w:eastAsia="Times New Roman" w:cs="Times New Roman"/>
          <w:sz w:val="20"/>
          <w:szCs w:val="20"/>
          <w:lang w:eastAsia="pl-PL"/>
        </w:rPr>
      </w:pPr>
      <w:r>
        <w:rPr>
          <w:rFonts w:eastAsia="Times New Roman" w:cs="Times New Roman"/>
          <w:sz w:val="20"/>
          <w:szCs w:val="20"/>
          <w:lang w:eastAsia="pl-PL"/>
        </w:rPr>
        <w:t>Administratorem Pani/Pana danych osobowych jest</w:t>
      </w:r>
      <w:r>
        <w:rPr>
          <w:rFonts w:eastAsia="Calibri" w:cs="Times New Roman"/>
          <w:sz w:val="20"/>
          <w:szCs w:val="20"/>
        </w:rPr>
        <w:t xml:space="preserve"> Szpital Specjalistyczny im. Stanisława Staszica w Pile przy ul. Rydygiera 1. Tel. 67 2106555, e-mail: wszpila@pi.onet.pl, Fax:  67 21 24 085, reprezentowany przez Dyrektora.</w:t>
      </w:r>
    </w:p>
    <w:p w14:paraId="7130DFA1" w14:textId="77777777" w:rsidR="00B54579" w:rsidRDefault="00B54579" w:rsidP="00B54579">
      <w:pPr>
        <w:numPr>
          <w:ilvl w:val="0"/>
          <w:numId w:val="30"/>
        </w:numPr>
        <w:spacing w:after="120" w:line="240" w:lineRule="auto"/>
        <w:jc w:val="left"/>
        <w:rPr>
          <w:rFonts w:eastAsia="Times New Roman" w:cs="Times New Roman"/>
          <w:sz w:val="20"/>
          <w:szCs w:val="20"/>
          <w:lang w:eastAsia="pl-PL"/>
        </w:rPr>
      </w:pPr>
      <w:r>
        <w:rPr>
          <w:rFonts w:eastAsia="Times New Roman" w:cs="Times New Roman"/>
          <w:sz w:val="20"/>
          <w:szCs w:val="20"/>
          <w:lang w:eastAsia="pl-PL"/>
        </w:rPr>
        <w:t xml:space="preserve">Inspektor ochrony danych w </w:t>
      </w:r>
      <w:r>
        <w:rPr>
          <w:rFonts w:eastAsia="Calibri" w:cs="Times New Roman"/>
          <w:sz w:val="20"/>
          <w:szCs w:val="20"/>
        </w:rPr>
        <w:t>Szpitalu Specjalistycznym w Pile:</w:t>
      </w:r>
      <w:r>
        <w:rPr>
          <w:rFonts w:eastAsia="Times New Roman" w:cs="Times New Roman"/>
          <w:sz w:val="20"/>
          <w:szCs w:val="20"/>
          <w:lang w:eastAsia="pl-PL"/>
        </w:rPr>
        <w:t xml:space="preserve"> tel. 67 2106669, e-mail: iod@szpitalpila.pl, siedziba: </w:t>
      </w:r>
      <w:r>
        <w:rPr>
          <w:rFonts w:eastAsia="Calibri" w:cs="Times New Roman"/>
          <w:sz w:val="20"/>
          <w:szCs w:val="20"/>
        </w:rPr>
        <w:t>pokój D036 na parterze budynku „D”</w:t>
      </w:r>
      <w:r>
        <w:rPr>
          <w:rFonts w:eastAsia="Times New Roman" w:cs="Times New Roman"/>
          <w:sz w:val="20"/>
          <w:szCs w:val="20"/>
          <w:lang w:eastAsia="pl-PL"/>
        </w:rPr>
        <w:t>.</w:t>
      </w:r>
    </w:p>
    <w:p w14:paraId="7B001873" w14:textId="7EC06F09" w:rsidR="00B54579" w:rsidRDefault="00B54579" w:rsidP="00B54579">
      <w:pPr>
        <w:spacing w:after="0" w:line="240" w:lineRule="auto"/>
        <w:ind w:left="697"/>
        <w:jc w:val="left"/>
        <w:rPr>
          <w:rFonts w:eastAsia="Times New Roman" w:cs="Times New Roman"/>
          <w:sz w:val="12"/>
          <w:szCs w:val="12"/>
          <w:lang w:eastAsia="pl-PL"/>
        </w:rPr>
      </w:pPr>
      <w:r>
        <w:rPr>
          <w:noProof/>
        </w:rPr>
        <mc:AlternateContent>
          <mc:Choice Requires="wpg">
            <w:drawing>
              <wp:anchor distT="0" distB="0" distL="114300" distR="114300" simplePos="0" relativeHeight="251659264" behindDoc="1" locked="0" layoutInCell="1" allowOverlap="1" wp14:anchorId="11F987CC" wp14:editId="7CDB28FD">
                <wp:simplePos x="0" y="0"/>
                <wp:positionH relativeFrom="column">
                  <wp:posOffset>-282575</wp:posOffset>
                </wp:positionH>
                <wp:positionV relativeFrom="paragraph">
                  <wp:posOffset>72390</wp:posOffset>
                </wp:positionV>
                <wp:extent cx="7122160" cy="1554480"/>
                <wp:effectExtent l="0" t="0" r="21590" b="26670"/>
                <wp:wrapNone/>
                <wp:docPr id="8" name="Grupa 4"/>
                <wp:cNvGraphicFramePr/>
                <a:graphic xmlns:a="http://schemas.openxmlformats.org/drawingml/2006/main">
                  <a:graphicData uri="http://schemas.microsoft.com/office/word/2010/wordprocessingGroup">
                    <wpg:wgp>
                      <wpg:cNvGrpSpPr/>
                      <wpg:grpSpPr bwMode="auto">
                        <a:xfrm>
                          <a:off x="0" y="0"/>
                          <a:ext cx="7122160" cy="1554480"/>
                          <a:chOff x="0" y="0"/>
                          <a:chExt cx="11216" cy="2623"/>
                        </a:xfrm>
                      </wpg:grpSpPr>
                      <wps:wsp>
                        <wps:cNvPr id="1722566022" name="Text Box 3"/>
                        <wps:cNvSpPr txBox="1">
                          <a:spLocks noChangeArrowheads="1"/>
                        </wps:cNvSpPr>
                        <wps:spPr bwMode="auto">
                          <a:xfrm>
                            <a:off x="0" y="0"/>
                            <a:ext cx="11216" cy="2623"/>
                          </a:xfrm>
                          <a:prstGeom prst="rect">
                            <a:avLst/>
                          </a:prstGeom>
                          <a:solidFill>
                            <a:sysClr val="window" lastClr="FFFFFF"/>
                          </a:solidFill>
                          <a:ln w="9525">
                            <a:solidFill>
                              <a:srgbClr val="000000"/>
                            </a:solidFill>
                            <a:miter lim="800000"/>
                            <a:headEnd/>
                            <a:tailEnd/>
                          </a:ln>
                        </wps:spPr>
                        <wps:txbx>
                          <w:txbxContent>
                            <w:p w14:paraId="7D20767E" w14:textId="77777777" w:rsidR="00B54579" w:rsidRDefault="00B54579" w:rsidP="00B54579">
                              <w:pPr>
                                <w:jc w:val="center"/>
                              </w:pPr>
                              <w:r>
                                <w:t>PODSTAWA PRAWNA</w:t>
                              </w:r>
                            </w:p>
                          </w:txbxContent>
                        </wps:txbx>
                        <wps:bodyPr rot="0" vert="vert270" wrap="square" lIns="91440" tIns="45720" rIns="91440" bIns="45720" anchor="t" anchorCtr="0" upright="1">
                          <a:noAutofit/>
                        </wps:bodyPr>
                      </wps:wsp>
                      <wps:wsp>
                        <wps:cNvPr id="342097603" name="AutoShape 4"/>
                        <wps:cNvCnPr>
                          <a:cxnSpLocks noChangeShapeType="1"/>
                        </wps:cNvCnPr>
                        <wps:spPr bwMode="auto">
                          <a:xfrm>
                            <a:off x="636" y="0"/>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F987CC" id="Grupa 4" o:spid="_x0000_s1029" style="position:absolute;left:0;text-align:left;margin-left:-22.25pt;margin-top:5.7pt;width:560.8pt;height:122.4pt;z-index:-251657216"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">
                <v:shape id="Text Box 3" o:spid="_x0000_s1030" type="#_x0000_t202" style="position:absolute;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" fillcolor="window">
                  <v:textbox style="layout-flow:vertical;mso-layout-flow-alt:bottom-to-top">
                    <w:txbxContent>
                      <w:p w14:paraId="7D20767E" w14:textId="77777777" w:rsidR="00B54579" w:rsidRDefault="00B54579" w:rsidP="00B54579">
                        <w:pPr>
                          <w:jc w:val="center"/>
                        </w:pPr>
                        <w:r>
                          <w:t>PODSTAWA PRAWNA</w:t>
                        </w:r>
                      </w:p>
                    </w:txbxContent>
                  </v:textbox>
                </v:shape>
                <v:shape id="AutoShape 4" o:spid="_x0000_s1031" type="#_x0000_t32" style="position:absolute;left:636;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"/>
              </v:group>
            </w:pict>
          </mc:Fallback>
        </mc:AlternateContent>
      </w:r>
    </w:p>
    <w:p w14:paraId="4DB6E272" w14:textId="77777777" w:rsidR="00B54579" w:rsidRDefault="00B54579" w:rsidP="00B54579">
      <w:pPr>
        <w:numPr>
          <w:ilvl w:val="0"/>
          <w:numId w:val="30"/>
        </w:numPr>
        <w:spacing w:before="120" w:after="0" w:line="240" w:lineRule="auto"/>
        <w:ind w:left="697" w:hanging="340"/>
        <w:jc w:val="left"/>
        <w:rPr>
          <w:rFonts w:eastAsia="Calibri" w:cs="Times New Roman"/>
          <w:sz w:val="20"/>
          <w:szCs w:val="20"/>
        </w:rPr>
      </w:pPr>
      <w:r>
        <w:rPr>
          <w:rFonts w:eastAsia="Calibri" w:cs="Times New Roman"/>
          <w:sz w:val="20"/>
          <w:szCs w:val="20"/>
        </w:rPr>
        <w:t>Przetwarzanie danych osobowych odbywa się zgodnie z:</w:t>
      </w:r>
    </w:p>
    <w:p w14:paraId="7C1A1430" w14:textId="77777777" w:rsidR="00B54579" w:rsidRDefault="00B54579" w:rsidP="00B54579">
      <w:pPr>
        <w:numPr>
          <w:ilvl w:val="0"/>
          <w:numId w:val="31"/>
        </w:numPr>
        <w:autoSpaceDE w:val="0"/>
        <w:autoSpaceDN w:val="0"/>
        <w:adjustRightInd w:val="0"/>
        <w:spacing w:after="0" w:line="240" w:lineRule="auto"/>
        <w:ind w:left="1134" w:hanging="357"/>
        <w:contextualSpacing/>
        <w:jc w:val="left"/>
        <w:rPr>
          <w:rFonts w:eastAsia="Times New Roman" w:cs="Times New Roman"/>
          <w:color w:val="000000"/>
          <w:sz w:val="20"/>
          <w:szCs w:val="20"/>
          <w:lang w:eastAsia="pl-PL"/>
        </w:rPr>
      </w:pPr>
      <w:r>
        <w:rPr>
          <w:rFonts w:eastAsia="Calibri" w:cs="Times New Roman"/>
          <w:bCs/>
          <w:sz w:val="20"/>
          <w:szCs w:val="20"/>
        </w:rPr>
        <w:t>Rozporządzeniem Parlamentu Europejskiego i Rady (UE) 2016/679 z dnia 27 kwietnia 2016 r. w sprawie ochrony osób fizycznych w związku z przetwarzaniem danych osobowych i w sprawie swobodnego przepływu takich danych;</w:t>
      </w:r>
    </w:p>
    <w:p w14:paraId="0F858168" w14:textId="77777777" w:rsidR="00B54579" w:rsidRDefault="00B54579" w:rsidP="00B54579">
      <w:pPr>
        <w:numPr>
          <w:ilvl w:val="0"/>
          <w:numId w:val="31"/>
        </w:numPr>
        <w:autoSpaceDE w:val="0"/>
        <w:autoSpaceDN w:val="0"/>
        <w:adjustRightInd w:val="0"/>
        <w:spacing w:after="0" w:line="240" w:lineRule="auto"/>
        <w:ind w:left="1134"/>
        <w:contextualSpacing/>
        <w:jc w:val="left"/>
        <w:rPr>
          <w:rFonts w:eastAsia="Times New Roman" w:cs="Times New Roman"/>
          <w:color w:val="000000"/>
          <w:sz w:val="20"/>
          <w:szCs w:val="20"/>
          <w:lang w:eastAsia="pl-PL"/>
        </w:rPr>
      </w:pPr>
      <w:r>
        <w:rPr>
          <w:rFonts w:eastAsia="Calibri" w:cs="Times New Roman"/>
          <w:sz w:val="20"/>
          <w:szCs w:val="20"/>
        </w:rPr>
        <w:t xml:space="preserve">Ustawą z dnia 10 maja 2018 r. o ochronie danych osobowych </w:t>
      </w:r>
      <w:r>
        <w:rPr>
          <w:rFonts w:eastAsia="Calibri" w:cs="Times New Roman"/>
          <w:sz w:val="20"/>
          <w:szCs w:val="20"/>
          <w:lang w:eastAsia="pl-PL"/>
        </w:rPr>
        <w:t>i przepisami wykonawczymi do tej ustawy;</w:t>
      </w:r>
    </w:p>
    <w:p w14:paraId="0FC231F3" w14:textId="77777777" w:rsidR="00B54579" w:rsidRDefault="00B54579" w:rsidP="00B54579">
      <w:pPr>
        <w:numPr>
          <w:ilvl w:val="0"/>
          <w:numId w:val="31"/>
        </w:numPr>
        <w:autoSpaceDE w:val="0"/>
        <w:autoSpaceDN w:val="0"/>
        <w:adjustRightInd w:val="0"/>
        <w:spacing w:after="0" w:line="240" w:lineRule="auto"/>
        <w:ind w:left="1134"/>
        <w:contextualSpacing/>
        <w:jc w:val="left"/>
        <w:rPr>
          <w:rFonts w:eastAsia="Calibri" w:cs="Times New Roman"/>
          <w:sz w:val="20"/>
          <w:szCs w:val="20"/>
          <w:lang w:eastAsia="pl-PL"/>
        </w:rPr>
      </w:pPr>
      <w:r>
        <w:rPr>
          <w:rFonts w:eastAsia="Calibri" w:cs="Times New Roman"/>
          <w:sz w:val="20"/>
          <w:szCs w:val="20"/>
          <w:lang w:eastAsia="pl-PL"/>
        </w:rPr>
        <w:t>Kodeksem cywilnym;</w:t>
      </w:r>
    </w:p>
    <w:p w14:paraId="2802EF7A" w14:textId="77777777" w:rsidR="00B54579" w:rsidRDefault="00B54579" w:rsidP="00B54579">
      <w:pPr>
        <w:numPr>
          <w:ilvl w:val="0"/>
          <w:numId w:val="31"/>
        </w:numPr>
        <w:autoSpaceDE w:val="0"/>
        <w:autoSpaceDN w:val="0"/>
        <w:adjustRightInd w:val="0"/>
        <w:spacing w:after="0" w:line="240" w:lineRule="auto"/>
        <w:ind w:left="1134"/>
        <w:contextualSpacing/>
        <w:jc w:val="left"/>
        <w:rPr>
          <w:rFonts w:eastAsia="Calibri" w:cs="Times New Roman"/>
          <w:sz w:val="20"/>
          <w:szCs w:val="20"/>
        </w:rPr>
      </w:pPr>
      <w:r>
        <w:rPr>
          <w:rFonts w:eastAsia="Calibri" w:cs="Times New Roman"/>
          <w:sz w:val="20"/>
          <w:szCs w:val="20"/>
          <w:lang w:eastAsia="pl-PL"/>
        </w:rPr>
        <w:t>Ustawą z 15 kwietnia 2011 r. o działalności leczniczej;</w:t>
      </w:r>
    </w:p>
    <w:p w14:paraId="13A9D7A4" w14:textId="77777777" w:rsidR="00B54579" w:rsidRDefault="00B54579" w:rsidP="00B54579">
      <w:pPr>
        <w:numPr>
          <w:ilvl w:val="0"/>
          <w:numId w:val="31"/>
        </w:numPr>
        <w:autoSpaceDE w:val="0"/>
        <w:autoSpaceDN w:val="0"/>
        <w:adjustRightInd w:val="0"/>
        <w:spacing w:after="0" w:line="240" w:lineRule="auto"/>
        <w:ind w:left="1134" w:hanging="357"/>
        <w:contextualSpacing/>
        <w:jc w:val="left"/>
        <w:rPr>
          <w:rFonts w:eastAsia="Times New Roman" w:cs="Times New Roman"/>
          <w:sz w:val="20"/>
          <w:szCs w:val="20"/>
          <w:lang w:eastAsia="pl-PL"/>
        </w:rPr>
      </w:pPr>
      <w:r>
        <w:rPr>
          <w:rFonts w:eastAsia="Calibri" w:cs="Times New Roman"/>
          <w:sz w:val="20"/>
          <w:szCs w:val="20"/>
        </w:rPr>
        <w:t>Ustawą z 14 lipca 1983 r. o narodowym zasobie archiwalnym i archiwach.</w:t>
      </w:r>
    </w:p>
    <w:p w14:paraId="75C26A85" w14:textId="77777777" w:rsidR="00B54579" w:rsidRDefault="00B54579" w:rsidP="00B54579">
      <w:pPr>
        <w:autoSpaceDE w:val="0"/>
        <w:autoSpaceDN w:val="0"/>
        <w:adjustRightInd w:val="0"/>
        <w:spacing w:after="0" w:line="240" w:lineRule="auto"/>
        <w:ind w:left="1134"/>
        <w:contextualSpacing/>
        <w:jc w:val="left"/>
        <w:rPr>
          <w:rFonts w:eastAsia="Times New Roman" w:cs="Times New Roman"/>
          <w:sz w:val="12"/>
          <w:szCs w:val="12"/>
          <w:lang w:eastAsia="pl-PL"/>
        </w:rPr>
      </w:pPr>
    </w:p>
    <w:p w14:paraId="3E7D5625" w14:textId="430B7231" w:rsidR="00B54579" w:rsidRDefault="00B54579" w:rsidP="00B54579">
      <w:pPr>
        <w:autoSpaceDE w:val="0"/>
        <w:autoSpaceDN w:val="0"/>
        <w:adjustRightInd w:val="0"/>
        <w:spacing w:after="0" w:line="240" w:lineRule="auto"/>
        <w:ind w:left="1134"/>
        <w:contextualSpacing/>
        <w:jc w:val="left"/>
        <w:rPr>
          <w:rFonts w:eastAsia="Times New Roman" w:cs="Times New Roman"/>
          <w:sz w:val="12"/>
          <w:szCs w:val="12"/>
          <w:lang w:eastAsia="pl-PL"/>
        </w:rPr>
      </w:pPr>
      <w:r>
        <w:rPr>
          <w:noProof/>
        </w:rPr>
        <mc:AlternateContent>
          <mc:Choice Requires="wpg">
            <w:drawing>
              <wp:anchor distT="0" distB="0" distL="114300" distR="114300" simplePos="0" relativeHeight="251661312" behindDoc="1" locked="0" layoutInCell="1" allowOverlap="1" wp14:anchorId="2CDB4D97" wp14:editId="42EE1794">
                <wp:simplePos x="0" y="0"/>
                <wp:positionH relativeFrom="column">
                  <wp:posOffset>-285115</wp:posOffset>
                </wp:positionH>
                <wp:positionV relativeFrom="paragraph">
                  <wp:posOffset>66040</wp:posOffset>
                </wp:positionV>
                <wp:extent cx="7119620" cy="2200910"/>
                <wp:effectExtent l="0" t="0" r="24130" b="27940"/>
                <wp:wrapNone/>
                <wp:docPr id="4" name="Grupa 3"/>
                <wp:cNvGraphicFramePr/>
                <a:graphic xmlns:a="http://schemas.openxmlformats.org/drawingml/2006/main">
                  <a:graphicData uri="http://schemas.microsoft.com/office/word/2010/wordprocessingGroup">
                    <wpg:wgp>
                      <wpg:cNvGrpSpPr/>
                      <wpg:grpSpPr bwMode="auto">
                        <a:xfrm>
                          <a:off x="0" y="0"/>
                          <a:ext cx="7119620" cy="2200910"/>
                          <a:chOff x="0" y="0"/>
                          <a:chExt cx="11317" cy="3321"/>
                        </a:xfrm>
                        <a:solidFill>
                          <a:sysClr val="window" lastClr="FFFFFF"/>
                        </a:solidFill>
                      </wpg:grpSpPr>
                      <wps:wsp>
                        <wps:cNvPr id="176186845" name="Text Box 9"/>
                        <wps:cNvSpPr txBox="1">
                          <a:spLocks noChangeArrowheads="1"/>
                        </wps:cNvSpPr>
                        <wps:spPr bwMode="auto">
                          <a:xfrm>
                            <a:off x="0" y="0"/>
                            <a:ext cx="11317" cy="3321"/>
                          </a:xfrm>
                          <a:prstGeom prst="rect">
                            <a:avLst/>
                          </a:prstGeom>
                          <a:grpFill/>
                          <a:ln w="9525">
                            <a:solidFill>
                              <a:srgbClr val="000000"/>
                            </a:solidFill>
                            <a:miter lim="800000"/>
                            <a:headEnd/>
                            <a:tailEnd/>
                          </a:ln>
                        </wps:spPr>
                        <wps:txbx>
                          <w:txbxContent>
                            <w:p w14:paraId="6DD3AD81" w14:textId="77777777" w:rsidR="00B54579" w:rsidRDefault="00B54579" w:rsidP="00B54579">
                              <w:pPr>
                                <w:jc w:val="center"/>
                              </w:pPr>
                              <w:r>
                                <w:t>PRZETWARZANIE DANYCH</w:t>
                              </w:r>
                            </w:p>
                          </w:txbxContent>
                        </wps:txbx>
                        <wps:bodyPr rot="0" vert="vert270" wrap="square" lIns="91440" tIns="45720" rIns="91440" bIns="45720" anchor="t" anchorCtr="0" upright="1">
                          <a:noAutofit/>
                        </wps:bodyPr>
                      </wps:wsp>
                      <wps:wsp>
                        <wps:cNvPr id="943771987" name="AutoShape 10"/>
                        <wps:cNvCnPr>
                          <a:cxnSpLocks noChangeShapeType="1"/>
                        </wps:cNvCnPr>
                        <wps:spPr bwMode="auto">
                          <a:xfrm>
                            <a:off x="646" y="0"/>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CDB4D97" id="Grupa 3" o:spid="_x0000_s1032" style="position:absolute;left:0;text-align:left;margin-left:-22.45pt;margin-top:5.2pt;width:560.6pt;height:173.3pt;z-index:-251655168"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">
                <v:shape id="Text Box 9" o:spid="_x0000_s1033" type="#_x0000_t202" style="position:absolute;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" filled="f">
                  <v:textbox style="layout-flow:vertical;mso-layout-flow-alt:bottom-to-top">
                    <w:txbxContent>
                      <w:p w14:paraId="6DD3AD81" w14:textId="77777777" w:rsidR="00B54579" w:rsidRDefault="00B54579" w:rsidP="00B54579">
                        <w:pPr>
                          <w:jc w:val="center"/>
                        </w:pPr>
                        <w:r>
                          <w:t>PRZETWARZANIE DANYCH</w:t>
                        </w:r>
                      </w:p>
                    </w:txbxContent>
                  </v:textbox>
                </v:shape>
                <v:shape id="AutoShape 10" o:spid="_x0000_s1034" type="#_x0000_t32" style="position:absolute;left:646;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"/>
              </v:group>
            </w:pict>
          </mc:Fallback>
        </mc:AlternateContent>
      </w:r>
    </w:p>
    <w:p w14:paraId="695E9D95" w14:textId="77777777" w:rsidR="00B54579" w:rsidRDefault="00B54579" w:rsidP="00B54579">
      <w:pPr>
        <w:numPr>
          <w:ilvl w:val="0"/>
          <w:numId w:val="30"/>
        </w:numPr>
        <w:spacing w:after="0" w:line="240" w:lineRule="auto"/>
        <w:ind w:left="697" w:hanging="340"/>
        <w:jc w:val="left"/>
        <w:rPr>
          <w:rFonts w:eastAsia="Times New Roman" w:cs="Times New Roman"/>
          <w:sz w:val="20"/>
          <w:szCs w:val="20"/>
          <w:lang w:eastAsia="pl-PL"/>
        </w:rPr>
      </w:pPr>
      <w:r>
        <w:rPr>
          <w:rFonts w:eastAsia="Times New Roman" w:cs="Times New Roman"/>
          <w:sz w:val="20"/>
          <w:szCs w:val="20"/>
          <w:lang w:eastAsia="pl-PL"/>
        </w:rPr>
        <w:t xml:space="preserve">Dane osobowe przetwarzane będą w celu związanym z postępowaniem o udzielenie zamówienia publicznego i realizacją </w:t>
      </w:r>
      <w:r>
        <w:rPr>
          <w:rFonts w:eastAsia="Calibri" w:cs="Times New Roman"/>
          <w:sz w:val="20"/>
          <w:szCs w:val="20"/>
        </w:rPr>
        <w:t>umowy na świadczenie usług dla Szpitala.</w:t>
      </w:r>
    </w:p>
    <w:p w14:paraId="6DD05CA8" w14:textId="77777777" w:rsidR="00B54579" w:rsidRDefault="00B54579" w:rsidP="00B54579">
      <w:pPr>
        <w:numPr>
          <w:ilvl w:val="0"/>
          <w:numId w:val="30"/>
        </w:numPr>
        <w:spacing w:after="0" w:line="240" w:lineRule="auto"/>
        <w:ind w:left="697" w:hanging="340"/>
        <w:jc w:val="left"/>
        <w:rPr>
          <w:rFonts w:eastAsia="Times New Roman" w:cs="Times New Roman"/>
          <w:sz w:val="20"/>
          <w:szCs w:val="20"/>
          <w:lang w:eastAsia="pl-PL"/>
        </w:rPr>
      </w:pPr>
      <w:r>
        <w:rPr>
          <w:rFonts w:eastAsia="Times New Roman" w:cs="Times New Roman"/>
          <w:sz w:val="20"/>
          <w:szCs w:val="20"/>
          <w:lang w:eastAsia="pl-PL"/>
        </w:rPr>
        <w:t xml:space="preserve">Odbiorcą danych osobowych będą </w:t>
      </w:r>
      <w:r>
        <w:rPr>
          <w:rFonts w:eastAsia="Calibri" w:cs="Times New Roman"/>
          <w:sz w:val="20"/>
          <w:szCs w:val="20"/>
          <w:u w:val="single"/>
        </w:rPr>
        <w:t>ustawowo uprawnione podmioty</w:t>
      </w:r>
      <w:r>
        <w:rPr>
          <w:rFonts w:eastAsia="Calibri" w:cs="Times New Roman"/>
          <w:sz w:val="20"/>
          <w:szCs w:val="20"/>
        </w:rPr>
        <w:t>, min. ZUS, NFZ, Sąd, Prokurator, i  inne</w:t>
      </w:r>
      <w:r>
        <w:rPr>
          <w:rFonts w:eastAsia="Times New Roman" w:cs="Times New Roman"/>
          <w:sz w:val="20"/>
          <w:szCs w:val="20"/>
          <w:lang w:eastAsia="pl-PL"/>
        </w:rPr>
        <w:t>.</w:t>
      </w:r>
    </w:p>
    <w:p w14:paraId="6D7F78B6" w14:textId="77777777" w:rsidR="00B54579" w:rsidRDefault="00B54579" w:rsidP="00B54579">
      <w:pPr>
        <w:numPr>
          <w:ilvl w:val="0"/>
          <w:numId w:val="30"/>
        </w:numPr>
        <w:spacing w:after="0" w:line="240" w:lineRule="auto"/>
        <w:ind w:left="697" w:hanging="340"/>
        <w:jc w:val="left"/>
        <w:rPr>
          <w:rFonts w:eastAsia="Times New Roman" w:cs="Times New Roman"/>
          <w:color w:val="000000"/>
          <w:sz w:val="20"/>
          <w:szCs w:val="20"/>
          <w:lang w:eastAsia="pl-PL"/>
        </w:rPr>
      </w:pPr>
      <w:r>
        <w:rPr>
          <w:rFonts w:eastAsia="Times New Roman" w:cs="Times New Roman"/>
          <w:sz w:val="20"/>
          <w:szCs w:val="20"/>
          <w:lang w:eastAsia="pl-PL"/>
        </w:rPr>
        <w:t>Dane osobowe będą przechowywane przez okres:</w:t>
      </w:r>
    </w:p>
    <w:p w14:paraId="4E46DCAC" w14:textId="77777777" w:rsidR="00B54579" w:rsidRDefault="00B54579" w:rsidP="00B54579">
      <w:pPr>
        <w:numPr>
          <w:ilvl w:val="1"/>
          <w:numId w:val="30"/>
        </w:numPr>
        <w:spacing w:after="0" w:line="240" w:lineRule="auto"/>
        <w:ind w:left="1134"/>
        <w:jc w:val="left"/>
        <w:rPr>
          <w:rFonts w:eastAsia="Times New Roman" w:cs="Times New Roman"/>
          <w:color w:val="000000"/>
          <w:sz w:val="20"/>
          <w:szCs w:val="20"/>
          <w:lang w:eastAsia="pl-PL"/>
        </w:rPr>
      </w:pPr>
      <w:r>
        <w:rPr>
          <w:rFonts w:eastAsia="Times New Roman" w:cs="Times New Roman"/>
          <w:sz w:val="20"/>
          <w:szCs w:val="20"/>
          <w:lang w:eastAsia="pl-PL"/>
        </w:rPr>
        <w:t>4 lat od dnia zakończenia postępowania o udzieleniu zamówienia, a jeżeli czas trwania umowy przekracza 4 lata, okres przechowywania obejmuje cały czas trwania umowy,</w:t>
      </w:r>
    </w:p>
    <w:p w14:paraId="0F8C8462" w14:textId="77777777" w:rsidR="00B54579" w:rsidRDefault="00B54579" w:rsidP="00B54579">
      <w:pPr>
        <w:numPr>
          <w:ilvl w:val="1"/>
          <w:numId w:val="30"/>
        </w:numPr>
        <w:spacing w:after="0" w:line="240" w:lineRule="auto"/>
        <w:ind w:left="1134"/>
        <w:jc w:val="left"/>
        <w:rPr>
          <w:rFonts w:eastAsia="Times New Roman" w:cs="Times New Roman"/>
          <w:color w:val="000000"/>
          <w:sz w:val="20"/>
          <w:szCs w:val="20"/>
          <w:lang w:eastAsia="pl-PL"/>
        </w:rPr>
      </w:pPr>
      <w:r>
        <w:rPr>
          <w:rFonts w:eastAsia="Times New Roman" w:cs="Times New Roman"/>
          <w:sz w:val="20"/>
          <w:szCs w:val="20"/>
          <w:lang w:eastAsia="pl-PL"/>
        </w:rPr>
        <w:t>w odniesieniu do umów – 10 lat od dnia rozwiązania umowy.</w:t>
      </w:r>
    </w:p>
    <w:p w14:paraId="1CBF6B89" w14:textId="77777777" w:rsidR="00B54579" w:rsidRDefault="00B54579" w:rsidP="00B54579">
      <w:pPr>
        <w:numPr>
          <w:ilvl w:val="0"/>
          <w:numId w:val="30"/>
        </w:numPr>
        <w:spacing w:after="0" w:line="240" w:lineRule="auto"/>
        <w:ind w:left="697" w:hanging="340"/>
        <w:jc w:val="left"/>
        <w:rPr>
          <w:rFonts w:eastAsia="Calibri" w:cs="Times New Roman"/>
          <w:sz w:val="20"/>
          <w:szCs w:val="20"/>
        </w:rPr>
      </w:pPr>
      <w:r>
        <w:rPr>
          <w:rFonts w:eastAsia="Times New Roman" w:cs="Times New Roman"/>
          <w:sz w:val="20"/>
          <w:szCs w:val="20"/>
          <w:lang w:eastAsia="pl-PL"/>
        </w:rPr>
        <w:t xml:space="preserve">Podanie danych osobowych jest wymogiem w celu przeprowadzenia przetargu i podpisania umowy. </w:t>
      </w:r>
    </w:p>
    <w:p w14:paraId="768D28A1" w14:textId="77777777" w:rsidR="00B54579" w:rsidRDefault="00B54579" w:rsidP="00B54579">
      <w:pPr>
        <w:numPr>
          <w:ilvl w:val="0"/>
          <w:numId w:val="30"/>
        </w:numPr>
        <w:spacing w:after="0" w:line="240" w:lineRule="auto"/>
        <w:ind w:left="697" w:hanging="340"/>
        <w:jc w:val="left"/>
        <w:rPr>
          <w:rFonts w:eastAsia="Calibri" w:cs="Times New Roman"/>
          <w:sz w:val="20"/>
          <w:szCs w:val="20"/>
        </w:rPr>
      </w:pPr>
      <w:r>
        <w:rPr>
          <w:rFonts w:eastAsia="Times New Roman" w:cs="Times New Roman"/>
          <w:sz w:val="20"/>
          <w:szCs w:val="20"/>
          <w:lang w:eastAsia="pl-PL"/>
        </w:rPr>
        <w:t xml:space="preserve">Dane nie będą wykorzystywane do </w:t>
      </w:r>
      <w:r>
        <w:rPr>
          <w:rFonts w:eastAsia="Arial" w:cs="Arial"/>
          <w:color w:val="000000"/>
          <w:spacing w:val="2"/>
          <w:sz w:val="20"/>
          <w:szCs w:val="20"/>
        </w:rPr>
        <w:t>zautomatyzowanego podejmowania decyzji,</w:t>
      </w:r>
      <w:r>
        <w:rPr>
          <w:rFonts w:eastAsia="Times New Roman" w:cs="Times New Roman"/>
          <w:sz w:val="20"/>
          <w:szCs w:val="20"/>
          <w:lang w:eastAsia="pl-PL"/>
        </w:rPr>
        <w:t xml:space="preserve"> w tym również w formie profilowania</w:t>
      </w:r>
      <w:r>
        <w:rPr>
          <w:rFonts w:eastAsia="Times New Roman" w:cs="Times New Roman"/>
          <w:sz w:val="20"/>
          <w:szCs w:val="20"/>
          <w:vertAlign w:val="superscript"/>
          <w:lang w:eastAsia="pl-PL"/>
        </w:rPr>
        <w:t>*</w:t>
      </w:r>
      <w:r>
        <w:rPr>
          <w:rFonts w:eastAsia="Times New Roman" w:cs="Times New Roman"/>
          <w:sz w:val="20"/>
          <w:szCs w:val="20"/>
          <w:lang w:eastAsia="pl-PL"/>
        </w:rPr>
        <w:t>.</w:t>
      </w:r>
    </w:p>
    <w:p w14:paraId="205C9BBB" w14:textId="77777777" w:rsidR="00B54579" w:rsidRDefault="00B54579" w:rsidP="00B54579">
      <w:pPr>
        <w:numPr>
          <w:ilvl w:val="0"/>
          <w:numId w:val="30"/>
        </w:numPr>
        <w:spacing w:after="0" w:line="240" w:lineRule="auto"/>
        <w:ind w:left="697" w:hanging="340"/>
        <w:jc w:val="left"/>
        <w:rPr>
          <w:rFonts w:eastAsia="Calibri" w:cs="Times New Roman"/>
          <w:sz w:val="10"/>
          <w:szCs w:val="10"/>
        </w:rPr>
      </w:pPr>
      <w:r>
        <w:rPr>
          <w:rFonts w:eastAsia="Times New Roman" w:cs="Times New Roman"/>
          <w:sz w:val="20"/>
          <w:szCs w:val="20"/>
          <w:lang w:eastAsia="pl-PL"/>
        </w:rPr>
        <w:t>Dane osobowe nie będą przekazywane do państwa trzeciego lub organizacji międzynarodowej.</w:t>
      </w:r>
    </w:p>
    <w:p w14:paraId="1BCF1680" w14:textId="77777777" w:rsidR="00B54579" w:rsidRDefault="00B54579" w:rsidP="00B54579">
      <w:pPr>
        <w:spacing w:after="0" w:line="240" w:lineRule="auto"/>
        <w:ind w:left="697"/>
        <w:jc w:val="left"/>
        <w:rPr>
          <w:rFonts w:eastAsia="Calibri" w:cs="Times New Roman"/>
          <w:sz w:val="12"/>
          <w:szCs w:val="12"/>
        </w:rPr>
      </w:pPr>
      <w:r>
        <w:rPr>
          <w:rFonts w:eastAsia="Times New Roman" w:cs="Times New Roman"/>
          <w:lang w:eastAsia="pl-PL"/>
        </w:rPr>
        <w:t xml:space="preserve"> </w:t>
      </w:r>
    </w:p>
    <w:p w14:paraId="729EDD80" w14:textId="0B2091A6" w:rsidR="00B54579" w:rsidRDefault="00B54579" w:rsidP="00B54579">
      <w:pPr>
        <w:spacing w:after="0" w:line="240" w:lineRule="auto"/>
        <w:ind w:left="697"/>
        <w:jc w:val="left"/>
        <w:rPr>
          <w:rFonts w:eastAsia="Calibri" w:cs="Times New Roman"/>
          <w:sz w:val="12"/>
          <w:szCs w:val="12"/>
        </w:rPr>
      </w:pPr>
      <w:r>
        <w:rPr>
          <w:noProof/>
        </w:rPr>
        <mc:AlternateContent>
          <mc:Choice Requires="wpg">
            <w:drawing>
              <wp:anchor distT="0" distB="0" distL="114300" distR="114300" simplePos="0" relativeHeight="251662336" behindDoc="1" locked="0" layoutInCell="1" allowOverlap="1" wp14:anchorId="743C6156" wp14:editId="131E43ED">
                <wp:simplePos x="0" y="0"/>
                <wp:positionH relativeFrom="column">
                  <wp:posOffset>-283210</wp:posOffset>
                </wp:positionH>
                <wp:positionV relativeFrom="paragraph">
                  <wp:posOffset>59055</wp:posOffset>
                </wp:positionV>
                <wp:extent cx="7119620" cy="1870710"/>
                <wp:effectExtent l="0" t="0" r="24130" b="34290"/>
                <wp:wrapNone/>
                <wp:docPr id="1697479771" name="Grupa 2"/>
                <wp:cNvGraphicFramePr/>
                <a:graphic xmlns:a="http://schemas.openxmlformats.org/drawingml/2006/main">
                  <a:graphicData uri="http://schemas.microsoft.com/office/word/2010/wordprocessingGroup">
                    <wpg:wgp>
                      <wpg:cNvGrpSpPr/>
                      <wpg:grpSpPr bwMode="auto">
                        <a:xfrm>
                          <a:off x="0" y="0"/>
                          <a:ext cx="7119620" cy="1870710"/>
                          <a:chOff x="0" y="0"/>
                          <a:chExt cx="11188" cy="3354"/>
                        </a:xfrm>
                      </wpg:grpSpPr>
                      <wps:wsp>
                        <wps:cNvPr id="1895492915" name="Text Box 12"/>
                        <wps:cNvSpPr txBox="1">
                          <a:spLocks noChangeArrowheads="1"/>
                        </wps:cNvSpPr>
                        <wps:spPr bwMode="auto">
                          <a:xfrm>
                            <a:off x="0" y="0"/>
                            <a:ext cx="11188" cy="3354"/>
                          </a:xfrm>
                          <a:prstGeom prst="rect">
                            <a:avLst/>
                          </a:prstGeom>
                          <a:solidFill>
                            <a:sysClr val="window" lastClr="FFFFFF"/>
                          </a:solidFill>
                          <a:ln w="9525">
                            <a:solidFill>
                              <a:srgbClr val="000000"/>
                            </a:solidFill>
                            <a:miter lim="800000"/>
                            <a:headEnd/>
                            <a:tailEnd/>
                          </a:ln>
                        </wps:spPr>
                        <wps:txbx>
                          <w:txbxContent>
                            <w:p w14:paraId="52F9E64E" w14:textId="77777777" w:rsidR="00B54579" w:rsidRDefault="00B54579" w:rsidP="00B54579">
                              <w:pPr>
                                <w:jc w:val="center"/>
                              </w:pPr>
                              <w:r>
                                <w:t xml:space="preserve">TWOJE  PRAWA </w:t>
                              </w:r>
                            </w:p>
                          </w:txbxContent>
                        </wps:txbx>
                        <wps:bodyPr rot="0" vert="vert270" wrap="square" lIns="91440" tIns="45720" rIns="91440" bIns="45720" anchor="t" anchorCtr="0" upright="1">
                          <a:noAutofit/>
                        </wps:bodyPr>
                      </wps:wsp>
                      <wps:wsp>
                        <wps:cNvPr id="366548744" name="AutoShape 13"/>
                        <wps:cNvCnPr>
                          <a:cxnSpLocks noChangeShapeType="1"/>
                        </wps:cNvCnPr>
                        <wps:spPr bwMode="auto">
                          <a:xfrm>
                            <a:off x="646" y="0"/>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3C6156" id="Grupa 2" o:spid="_x0000_s1035" style="position:absolute;left:0;text-align:left;margin-left:-22.3pt;margin-top:4.65pt;width:560.6pt;height:147.3pt;z-index:-251654144"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">
                <v:shape id="Text Box 12" o:spid="_x0000_s1036" type="#_x0000_t202" style="position:absolute;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" fillcolor="window">
                  <v:textbox style="layout-flow:vertical;mso-layout-flow-alt:bottom-to-top">
                    <w:txbxContent>
                      <w:p w14:paraId="52F9E64E" w14:textId="77777777" w:rsidR="00B54579" w:rsidRDefault="00B54579" w:rsidP="00B54579">
                        <w:pPr>
                          <w:jc w:val="center"/>
                        </w:pPr>
                        <w:r>
                          <w:t xml:space="preserve">TWOJE  PRAWA </w:t>
                        </w:r>
                      </w:p>
                    </w:txbxContent>
                  </v:textbox>
                </v:shape>
                <v:shape id="AutoShape 13" o:spid="_x0000_s1037" type="#_x0000_t32" style="position:absolute;left:646;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"/>
              </v:group>
            </w:pict>
          </mc:Fallback>
        </mc:AlternateContent>
      </w:r>
      <w:r>
        <w:rPr>
          <w:rFonts w:eastAsia="Times New Roman" w:cs="Times New Roman"/>
          <w:sz w:val="12"/>
          <w:szCs w:val="12"/>
          <w:lang w:eastAsia="pl-PL"/>
        </w:rPr>
        <w:t xml:space="preserve"> </w:t>
      </w:r>
    </w:p>
    <w:p w14:paraId="53A46FC2" w14:textId="77777777" w:rsidR="00B54579" w:rsidRDefault="00B54579" w:rsidP="00B54579">
      <w:pPr>
        <w:numPr>
          <w:ilvl w:val="0"/>
          <w:numId w:val="30"/>
        </w:numPr>
        <w:spacing w:after="120" w:line="240" w:lineRule="auto"/>
        <w:ind w:left="697" w:hanging="340"/>
        <w:jc w:val="left"/>
        <w:rPr>
          <w:rFonts w:eastAsia="Times New Roman" w:cs="Times New Roman"/>
          <w:sz w:val="20"/>
          <w:szCs w:val="20"/>
          <w:lang w:eastAsia="pl-PL"/>
        </w:rPr>
      </w:pPr>
      <w:r>
        <w:rPr>
          <w:rFonts w:eastAsia="Times New Roman" w:cs="Times New Roman"/>
          <w:sz w:val="20"/>
          <w:szCs w:val="20"/>
          <w:lang w:eastAsia="pl-PL"/>
        </w:rPr>
        <w:t>Posiada Pani/Pan prawo:</w:t>
      </w:r>
    </w:p>
    <w:p w14:paraId="666053D8" w14:textId="77777777" w:rsidR="00B54579" w:rsidRDefault="00B54579" w:rsidP="00B54579">
      <w:pPr>
        <w:numPr>
          <w:ilvl w:val="1"/>
          <w:numId w:val="30"/>
        </w:numPr>
        <w:spacing w:after="0" w:line="240" w:lineRule="auto"/>
        <w:ind w:left="851"/>
        <w:jc w:val="left"/>
        <w:rPr>
          <w:rFonts w:eastAsia="Calibri" w:cs="Times New Roman"/>
          <w:sz w:val="20"/>
          <w:szCs w:val="20"/>
        </w:rPr>
      </w:pPr>
      <w:r>
        <w:rPr>
          <w:rFonts w:eastAsia="Times New Roman" w:cs="Times New Roman"/>
          <w:sz w:val="20"/>
          <w:szCs w:val="20"/>
          <w:lang w:eastAsia="pl-PL"/>
        </w:rPr>
        <w:t xml:space="preserve">do dostępu do treści swoich danych, </w:t>
      </w:r>
      <w:r>
        <w:rPr>
          <w:rFonts w:eastAsia="Calibri" w:cs="Times New Roman"/>
          <w:sz w:val="20"/>
          <w:szCs w:val="20"/>
        </w:rPr>
        <w:t xml:space="preserve">sprostowania danych osobowych; </w:t>
      </w:r>
    </w:p>
    <w:p w14:paraId="187D74AA" w14:textId="77777777" w:rsidR="00B54579" w:rsidRDefault="00B54579" w:rsidP="00B54579">
      <w:pPr>
        <w:numPr>
          <w:ilvl w:val="1"/>
          <w:numId w:val="30"/>
        </w:numPr>
        <w:spacing w:after="0" w:line="240" w:lineRule="auto"/>
        <w:ind w:left="851"/>
        <w:jc w:val="left"/>
        <w:rPr>
          <w:rFonts w:eastAsia="Calibri" w:cs="Times New Roman"/>
          <w:sz w:val="20"/>
          <w:szCs w:val="20"/>
        </w:rPr>
      </w:pPr>
      <w:r>
        <w:rPr>
          <w:rFonts w:eastAsia="Calibri" w:cs="Times New Roman"/>
          <w:sz w:val="20"/>
          <w:szCs w:val="20"/>
        </w:rPr>
        <w:t>usunięcia danych – jest to możliwe po upływie okresu przechowywania dokumentacji przetargowej i umów;</w:t>
      </w:r>
    </w:p>
    <w:p w14:paraId="1FF16684" w14:textId="77777777" w:rsidR="00B54579" w:rsidRDefault="00B54579" w:rsidP="00B54579">
      <w:pPr>
        <w:numPr>
          <w:ilvl w:val="1"/>
          <w:numId w:val="30"/>
        </w:numPr>
        <w:spacing w:after="0" w:line="240" w:lineRule="auto"/>
        <w:ind w:left="851"/>
        <w:jc w:val="left"/>
        <w:rPr>
          <w:rFonts w:eastAsia="Calibri" w:cs="Times New Roman"/>
          <w:sz w:val="20"/>
          <w:szCs w:val="20"/>
        </w:rPr>
      </w:pPr>
      <w:r>
        <w:rPr>
          <w:rFonts w:eastAsia="Calibri" w:cs="Times New Roman"/>
          <w:sz w:val="20"/>
          <w:szCs w:val="20"/>
        </w:rPr>
        <w:t>ograniczenia przetwarzania danych – o ile nie jest to sprzeczne z w/w ustawami;</w:t>
      </w:r>
    </w:p>
    <w:p w14:paraId="0AF697BE" w14:textId="77777777" w:rsidR="00B54579" w:rsidRDefault="00B54579" w:rsidP="00B54579">
      <w:pPr>
        <w:numPr>
          <w:ilvl w:val="1"/>
          <w:numId w:val="30"/>
        </w:numPr>
        <w:spacing w:after="0" w:line="240" w:lineRule="auto"/>
        <w:ind w:left="851"/>
        <w:jc w:val="left"/>
        <w:rPr>
          <w:rFonts w:eastAsia="Calibri" w:cs="Times New Roman"/>
          <w:sz w:val="20"/>
          <w:szCs w:val="20"/>
        </w:rPr>
      </w:pPr>
      <w:r>
        <w:rPr>
          <w:rFonts w:eastAsia="Calibri" w:cs="Times New Roman"/>
          <w:sz w:val="20"/>
          <w:szCs w:val="20"/>
        </w:rPr>
        <w:t>przeniesienia danych do wskazanego administratora danych;</w:t>
      </w:r>
    </w:p>
    <w:p w14:paraId="312819EF" w14:textId="77777777" w:rsidR="00B54579" w:rsidRDefault="00B54579" w:rsidP="00B54579">
      <w:pPr>
        <w:numPr>
          <w:ilvl w:val="1"/>
          <w:numId w:val="30"/>
        </w:numPr>
        <w:spacing w:after="0" w:line="240" w:lineRule="auto"/>
        <w:ind w:left="851"/>
        <w:jc w:val="left"/>
        <w:rPr>
          <w:rFonts w:eastAsia="Calibri" w:cs="Times New Roman"/>
          <w:sz w:val="20"/>
          <w:szCs w:val="20"/>
        </w:rPr>
      </w:pPr>
      <w:r>
        <w:rPr>
          <w:rFonts w:eastAsia="Calibri" w:cs="Times New Roman"/>
          <w:sz w:val="20"/>
          <w:szCs w:val="20"/>
        </w:rPr>
        <w:t xml:space="preserve">sprzeciwu do przetwarzania danych – o ile nie jest to sprzeczne z w/w ustawami; </w:t>
      </w:r>
    </w:p>
    <w:p w14:paraId="6A77AB5B" w14:textId="77777777" w:rsidR="00B54579" w:rsidRDefault="00B54579" w:rsidP="00B54579">
      <w:pPr>
        <w:numPr>
          <w:ilvl w:val="1"/>
          <w:numId w:val="30"/>
        </w:numPr>
        <w:spacing w:after="0" w:line="240" w:lineRule="auto"/>
        <w:ind w:left="851"/>
        <w:jc w:val="left"/>
        <w:rPr>
          <w:rFonts w:eastAsia="Times New Roman" w:cs="Times New Roman"/>
          <w:sz w:val="20"/>
          <w:szCs w:val="20"/>
          <w:lang w:eastAsia="pl-PL"/>
        </w:rPr>
      </w:pPr>
      <w:r>
        <w:rPr>
          <w:rFonts w:eastAsia="Calibri" w:cs="Times New Roman"/>
          <w:sz w:val="20"/>
          <w:szCs w:val="20"/>
        </w:rPr>
        <w:t>cofnięcia zgody na przetwarzanie danych osobowych w dowolnym momencie – o ile nie jest to sprzeczne z w/w ustawami;</w:t>
      </w:r>
    </w:p>
    <w:p w14:paraId="0BF5B17B" w14:textId="77777777" w:rsidR="00B54579" w:rsidRDefault="00B54579" w:rsidP="00B54579">
      <w:pPr>
        <w:numPr>
          <w:ilvl w:val="1"/>
          <w:numId w:val="30"/>
        </w:numPr>
        <w:spacing w:after="0" w:line="240" w:lineRule="auto"/>
        <w:ind w:left="851"/>
        <w:jc w:val="left"/>
        <w:rPr>
          <w:rFonts w:eastAsia="Times New Roman" w:cs="Times New Roman"/>
          <w:lang w:eastAsia="pl-PL"/>
        </w:rPr>
      </w:pPr>
      <w:r>
        <w:rPr>
          <w:rFonts w:eastAsia="Times New Roman" w:cs="Times New Roman"/>
          <w:sz w:val="20"/>
          <w:szCs w:val="20"/>
          <w:lang w:eastAsia="pl-PL"/>
        </w:rPr>
        <w:t>wniesienia skargi do Prezesa Urzędu Ochrony Danych Osobowych, gdy uzna Pani/Pan, że przetwarzanie danych osobowych narusza przepisy ogólnego rozporządzenia o ochronie danych osobowych z dnia 27 kwietnia 2016 r</w:t>
      </w:r>
      <w:r>
        <w:rPr>
          <w:rFonts w:eastAsia="Times New Roman" w:cs="Times New Roman"/>
          <w:lang w:eastAsia="pl-PL"/>
        </w:rPr>
        <w:t>.</w:t>
      </w:r>
    </w:p>
    <w:p w14:paraId="6BA672FA" w14:textId="77777777" w:rsidR="00B54579" w:rsidRDefault="00B54579" w:rsidP="00B54579">
      <w:pPr>
        <w:spacing w:after="120" w:line="240" w:lineRule="auto"/>
        <w:ind w:firstLine="708"/>
        <w:jc w:val="left"/>
        <w:rPr>
          <w:rFonts w:ascii="Times New Roman" w:eastAsia="Times New Roman" w:hAnsi="Times New Roman" w:cs="Times New Roman"/>
          <w:sz w:val="18"/>
          <w:szCs w:val="18"/>
          <w:lang w:eastAsia="pl-PL"/>
        </w:rPr>
      </w:pPr>
    </w:p>
    <w:p w14:paraId="6B95E2F8" w14:textId="77777777" w:rsidR="00B54579" w:rsidRDefault="00B54579" w:rsidP="00B54579">
      <w:pPr>
        <w:spacing w:after="120" w:line="240" w:lineRule="auto"/>
        <w:jc w:val="left"/>
        <w:rPr>
          <w:rFonts w:eastAsia="Times New Roman" w:cs="Times New Roman"/>
          <w:sz w:val="18"/>
          <w:szCs w:val="18"/>
          <w:lang w:eastAsia="pl-PL"/>
        </w:rPr>
      </w:pPr>
      <w:r>
        <w:rPr>
          <w:rFonts w:eastAsia="Times New Roman" w:cs="Times New Roman"/>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70313190" w14:textId="77777777" w:rsidR="00B54579" w:rsidRDefault="00B54579" w:rsidP="00B54579">
      <w:pPr>
        <w:spacing w:after="120" w:line="240" w:lineRule="auto"/>
        <w:jc w:val="left"/>
        <w:rPr>
          <w:rFonts w:eastAsia="Calibri" w:cs="Times New Roman"/>
          <w:sz w:val="18"/>
          <w:szCs w:val="18"/>
        </w:rPr>
      </w:pPr>
      <w:r>
        <w:rPr>
          <w:rFonts w:eastAsia="Calibri" w:cs="Times New Roman"/>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2A4749B0" w14:textId="77777777" w:rsidR="00B54579" w:rsidRDefault="00B54579" w:rsidP="00B54579">
      <w:pPr>
        <w:spacing w:after="120" w:line="240" w:lineRule="auto"/>
        <w:jc w:val="left"/>
        <w:rPr>
          <w:rFonts w:eastAsia="Calibri" w:cs="Times New Roman"/>
          <w:sz w:val="18"/>
          <w:szCs w:val="18"/>
        </w:rPr>
      </w:pPr>
    </w:p>
    <w:p w14:paraId="0BE2BFD4" w14:textId="77777777" w:rsidR="00B54579" w:rsidRDefault="00B54579" w:rsidP="00B54579">
      <w:pPr>
        <w:spacing w:after="120" w:line="240" w:lineRule="auto"/>
        <w:jc w:val="left"/>
        <w:rPr>
          <w:rFonts w:eastAsia="Calibri" w:cs="Times New Roman"/>
          <w:sz w:val="18"/>
          <w:szCs w:val="18"/>
        </w:rPr>
      </w:pPr>
    </w:p>
    <w:p w14:paraId="589FBB93" w14:textId="47C5EFD8" w:rsidR="007D010E" w:rsidRPr="003C5EC1" w:rsidRDefault="007D010E" w:rsidP="001E468C">
      <w:pPr>
        <w:spacing w:after="0" w:line="480" w:lineRule="auto"/>
        <w:rPr>
          <w:rFonts w:eastAsia="Calibri" w:cs="Arial"/>
          <w:bCs/>
          <w:sz w:val="21"/>
          <w:szCs w:val="21"/>
        </w:rPr>
      </w:pPr>
    </w:p>
    <w:sectPr w:rsidR="007D010E" w:rsidRPr="003C5EC1" w:rsidSect="008F43D7">
      <w:pgSz w:w="11906" w:h="16838"/>
      <w:pgMar w:top="568" w:right="849"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4EA1" w14:textId="77777777" w:rsidR="00DC2A47" w:rsidRDefault="00DC2A47" w:rsidP="003B109B">
      <w:pPr>
        <w:spacing w:after="0" w:line="240" w:lineRule="auto"/>
      </w:pPr>
      <w:r>
        <w:separator/>
      </w:r>
    </w:p>
  </w:endnote>
  <w:endnote w:type="continuationSeparator" w:id="0">
    <w:p w14:paraId="73507F6D" w14:textId="77777777" w:rsidR="00DC2A47" w:rsidRDefault="00DC2A47"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3751" w14:textId="1BE38A9A" w:rsidR="00DC2A47" w:rsidRPr="00CC1B7F" w:rsidRDefault="00DC2A47" w:rsidP="00CC1B7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9D31" w14:textId="77777777" w:rsidR="00DC2A47" w:rsidRDefault="00DC2A47" w:rsidP="003B109B">
      <w:pPr>
        <w:spacing w:after="0" w:line="240" w:lineRule="auto"/>
      </w:pPr>
      <w:r>
        <w:separator/>
      </w:r>
    </w:p>
  </w:footnote>
  <w:footnote w:type="continuationSeparator" w:id="0">
    <w:p w14:paraId="0BF91A07" w14:textId="77777777" w:rsidR="00DC2A47" w:rsidRDefault="00DC2A47"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D725" w14:textId="5EBA6E08" w:rsidR="00DC2A47" w:rsidRDefault="00DC2A47">
    <w:pPr>
      <w:pStyle w:val="Nagwek"/>
    </w:pPr>
    <w:r w:rsidRPr="00060FD7">
      <w:rPr>
        <w:rFonts w:ascii="Times New Roman" w:eastAsia="Times New Roman" w:hAnsi="Times New Roman" w:cs="Times New Roman"/>
        <w:noProof/>
        <w:sz w:val="24"/>
        <w:szCs w:val="24"/>
        <w:lang w:eastAsia="pl-PL"/>
      </w:rPr>
      <w:drawing>
        <wp:inline distT="0" distB="0" distL="0" distR="0" wp14:anchorId="1786F6B4" wp14:editId="2FB308C5">
          <wp:extent cx="381662" cy="223496"/>
          <wp:effectExtent l="0" t="0" r="0" b="5715"/>
          <wp:docPr id="3" name="Obraz 3"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sidRPr="00060FD7">
      <w:rPr>
        <w:rFonts w:ascii="Times New Roman" w:eastAsia="Times New Roman" w:hAnsi="Times New Roman" w:cs="Times New Roman"/>
        <w:sz w:val="24"/>
        <w:szCs w:val="24"/>
        <w:lang w:eastAsia="pl-PL"/>
      </w:rPr>
      <w:t xml:space="preserve">  </w:t>
    </w:r>
    <w:r w:rsidRPr="00060FD7">
      <w:rPr>
        <w:rFonts w:ascii="Calibri" w:eastAsia="Times New Roman" w:hAnsi="Calibri" w:cs="Times New Roman"/>
        <w:i/>
        <w:iCs/>
        <w:sz w:val="16"/>
        <w:szCs w:val="16"/>
        <w:lang w:eastAsia="pl-PL"/>
      </w:rPr>
      <w:t>Postępowanie nr FZP.II-241/6</w:t>
    </w:r>
    <w:r w:rsidR="0047666B">
      <w:rPr>
        <w:rFonts w:ascii="Calibri" w:eastAsia="Times New Roman" w:hAnsi="Calibri" w:cs="Times New Roman"/>
        <w:i/>
        <w:iCs/>
        <w:sz w:val="16"/>
        <w:szCs w:val="16"/>
        <w:lang w:eastAsia="pl-PL"/>
      </w:rPr>
      <w:t>2</w:t>
    </w:r>
    <w:r w:rsidRPr="00060FD7">
      <w:rPr>
        <w:rFonts w:ascii="Calibri" w:eastAsia="Times New Roman" w:hAnsi="Calibri" w:cs="Times New Roman"/>
        <w:i/>
        <w:iCs/>
        <w:sz w:val="16"/>
        <w:szCs w:val="16"/>
        <w:lang w:eastAsia="pl-PL"/>
      </w:rPr>
      <w:t>/2</w:t>
    </w:r>
    <w:r w:rsidR="0047666B">
      <w:rPr>
        <w:rFonts w:ascii="Calibri" w:eastAsia="Times New Roman" w:hAnsi="Calibri" w:cs="Times New Roman"/>
        <w:i/>
        <w:iCs/>
        <w:sz w:val="16"/>
        <w:szCs w:val="16"/>
        <w:lang w:eastAsia="pl-PL"/>
      </w:rPr>
      <w:t>3</w:t>
    </w:r>
    <w:r w:rsidRPr="00060FD7">
      <w:rPr>
        <w:rFonts w:ascii="Calibri" w:eastAsia="Times New Roman" w:hAnsi="Calibri" w:cs="Times New Roman"/>
        <w:i/>
        <w:iCs/>
        <w:sz w:val="16"/>
        <w:szCs w:val="16"/>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B28E7"/>
    <w:multiLevelType w:val="hybridMultilevel"/>
    <w:tmpl w:val="DA22C394"/>
    <w:lvl w:ilvl="0" w:tplc="E586C2C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79162F"/>
    <w:multiLevelType w:val="hybridMultilevel"/>
    <w:tmpl w:val="5A7C9F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D603F33"/>
    <w:multiLevelType w:val="hybridMultilevel"/>
    <w:tmpl w:val="9BEC4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01705A"/>
    <w:multiLevelType w:val="hybridMultilevel"/>
    <w:tmpl w:val="EDF68182"/>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58416D6"/>
    <w:multiLevelType w:val="hybridMultilevel"/>
    <w:tmpl w:val="ED9C0DA6"/>
    <w:lvl w:ilvl="0" w:tplc="04150017">
      <w:start w:val="1"/>
      <w:numFmt w:val="lowerLetter"/>
      <w:lvlText w:val="%1)"/>
      <w:lvlJc w:val="left"/>
      <w:pPr>
        <w:tabs>
          <w:tab w:val="num" w:pos="720"/>
        </w:tabs>
        <w:ind w:left="720" w:hanging="360"/>
      </w:pPr>
    </w:lvl>
    <w:lvl w:ilvl="1" w:tplc="01CC28AC">
      <w:start w:val="1"/>
      <w:numFmt w:val="decimal"/>
      <w:lvlText w:val="%2."/>
      <w:lvlJc w:val="left"/>
      <w:pPr>
        <w:tabs>
          <w:tab w:val="num" w:pos="1440"/>
        </w:tabs>
        <w:ind w:left="1440" w:hanging="360"/>
      </w:pPr>
      <w:rPr>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A1B281A"/>
    <w:multiLevelType w:val="hybridMultilevel"/>
    <w:tmpl w:val="88ACC7CE"/>
    <w:lvl w:ilvl="0" w:tplc="CBB45BA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 w15:restartNumberingAfterBreak="0">
    <w:nsid w:val="1B28758B"/>
    <w:multiLevelType w:val="hybridMultilevel"/>
    <w:tmpl w:val="36663E3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C367958"/>
    <w:multiLevelType w:val="hybridMultilevel"/>
    <w:tmpl w:val="C1B23C3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0D96435"/>
    <w:multiLevelType w:val="hybridMultilevel"/>
    <w:tmpl w:val="EBBE9AD2"/>
    <w:lvl w:ilvl="0" w:tplc="EB4C608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2D46A50"/>
    <w:multiLevelType w:val="hybridMultilevel"/>
    <w:tmpl w:val="88ACC7CE"/>
    <w:lvl w:ilvl="0" w:tplc="CBB45BA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 w15:restartNumberingAfterBreak="0">
    <w:nsid w:val="24755D2D"/>
    <w:multiLevelType w:val="hybridMultilevel"/>
    <w:tmpl w:val="7D20CD4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68A461E"/>
    <w:multiLevelType w:val="hybridMultilevel"/>
    <w:tmpl w:val="16F2C2BE"/>
    <w:lvl w:ilvl="0" w:tplc="82CC4188">
      <w:start w:val="1"/>
      <w:numFmt w:val="lowerLetter"/>
      <w:lvlText w:val="%1)"/>
      <w:lvlJc w:val="left"/>
      <w:pPr>
        <w:ind w:left="1571" w:hanging="360"/>
      </w:pPr>
      <w:rPr>
        <w:rFonts w:ascii="Times New Roman" w:hAnsi="Times New Roman" w:cs="Times New Roman" w:hint="default"/>
        <w:b w:val="0"/>
        <w:i w:val="0"/>
        <w:sz w:val="20"/>
        <w:szCs w:val="18"/>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4"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AA32E56"/>
    <w:multiLevelType w:val="hybridMultilevel"/>
    <w:tmpl w:val="C8945E5A"/>
    <w:lvl w:ilvl="0" w:tplc="4CA264BA">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EA5030C"/>
    <w:multiLevelType w:val="hybridMultilevel"/>
    <w:tmpl w:val="CEF62A2C"/>
    <w:lvl w:ilvl="0" w:tplc="30BE7A08">
      <w:start w:val="1"/>
      <w:numFmt w:val="decimal"/>
      <w:lvlText w:val="%1."/>
      <w:lvlJc w:val="left"/>
      <w:pPr>
        <w:ind w:left="720" w:hanging="360"/>
      </w:pPr>
      <w:rPr>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E702F0"/>
    <w:multiLevelType w:val="multilevel"/>
    <w:tmpl w:val="DF36C5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58F3B81"/>
    <w:multiLevelType w:val="multilevel"/>
    <w:tmpl w:val="B6CAF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9631964"/>
    <w:multiLevelType w:val="hybridMultilevel"/>
    <w:tmpl w:val="45727A9C"/>
    <w:lvl w:ilvl="0" w:tplc="4D56682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B117A1"/>
    <w:multiLevelType w:val="hybridMultilevel"/>
    <w:tmpl w:val="6F8CC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DE6FF3"/>
    <w:multiLevelType w:val="hybridMultilevel"/>
    <w:tmpl w:val="FAB0E02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A4B3CCD"/>
    <w:multiLevelType w:val="hybridMultilevel"/>
    <w:tmpl w:val="C1B23C3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B453CD5"/>
    <w:multiLevelType w:val="hybridMultilevel"/>
    <w:tmpl w:val="B54A6C86"/>
    <w:lvl w:ilvl="0" w:tplc="E96687F2">
      <w:start w:val="1"/>
      <w:numFmt w:val="decimal"/>
      <w:lvlText w:val="%1."/>
      <w:lvlJc w:val="left"/>
      <w:pPr>
        <w:ind w:left="720" w:hanging="360"/>
      </w:pPr>
      <w:rPr>
        <w:rFonts w:ascii="Calibri" w:hAnsi="Calibri" w:cs="Times New Roman"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B4C4A14"/>
    <w:multiLevelType w:val="multilevel"/>
    <w:tmpl w:val="B6CAF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1FB3567"/>
    <w:multiLevelType w:val="multilevel"/>
    <w:tmpl w:val="B6CAF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9" w15:restartNumberingAfterBreak="0">
    <w:nsid w:val="6C763DE0"/>
    <w:multiLevelType w:val="hybridMultilevel"/>
    <w:tmpl w:val="D0A4D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7B0710C2"/>
    <w:multiLevelType w:val="hybridMultilevel"/>
    <w:tmpl w:val="CFFCA8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7C6D3D48"/>
    <w:multiLevelType w:val="multilevel"/>
    <w:tmpl w:val="B6CAF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D9D3A12"/>
    <w:multiLevelType w:val="hybridMultilevel"/>
    <w:tmpl w:val="C7489196"/>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33970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83779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3226798">
    <w:abstractNumId w:val="0"/>
  </w:num>
  <w:num w:numId="4" w16cid:durableId="952981579">
    <w:abstractNumId w:val="8"/>
  </w:num>
  <w:num w:numId="5" w16cid:durableId="611404503">
    <w:abstractNumId w:val="10"/>
  </w:num>
  <w:num w:numId="6" w16cid:durableId="292948833">
    <w:abstractNumId w:val="11"/>
  </w:num>
  <w:num w:numId="7" w16cid:durableId="1675571396">
    <w:abstractNumId w:val="30"/>
  </w:num>
  <w:num w:numId="8" w16cid:durableId="2056275061">
    <w:abstractNumId w:val="7"/>
  </w:num>
  <w:num w:numId="9" w16cid:durableId="7824563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696478">
    <w:abstractNumId w:val="12"/>
  </w:num>
  <w:num w:numId="11" w16cid:durableId="210122191">
    <w:abstractNumId w:val="27"/>
  </w:num>
  <w:num w:numId="12" w16cid:durableId="683244130">
    <w:abstractNumId w:val="4"/>
  </w:num>
  <w:num w:numId="13" w16cid:durableId="1120808080">
    <w:abstractNumId w:val="32"/>
  </w:num>
  <w:num w:numId="14" w16cid:durableId="2063601012">
    <w:abstractNumId w:val="25"/>
  </w:num>
  <w:num w:numId="15" w16cid:durableId="227033123">
    <w:abstractNumId w:val="19"/>
  </w:num>
  <w:num w:numId="16" w16cid:durableId="880089942">
    <w:abstractNumId w:val="21"/>
  </w:num>
  <w:num w:numId="17" w16cid:durableId="2058896658">
    <w:abstractNumId w:val="23"/>
  </w:num>
  <w:num w:numId="18" w16cid:durableId="1101413462">
    <w:abstractNumId w:val="20"/>
  </w:num>
  <w:num w:numId="19" w16cid:durableId="773130225">
    <w:abstractNumId w:val="33"/>
  </w:num>
  <w:num w:numId="20" w16cid:durableId="16004088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859222">
    <w:abstractNumId w:val="9"/>
  </w:num>
  <w:num w:numId="22" w16cid:durableId="818575669">
    <w:abstractNumId w:val="17"/>
  </w:num>
  <w:num w:numId="23" w16cid:durableId="1850870706">
    <w:abstractNumId w:val="29"/>
  </w:num>
  <w:num w:numId="24" w16cid:durableId="1044520309">
    <w:abstractNumId w:val="1"/>
  </w:num>
  <w:num w:numId="25" w16cid:durableId="888537242">
    <w:abstractNumId w:val="5"/>
  </w:num>
  <w:num w:numId="26" w16cid:durableId="209415426">
    <w:abstractNumId w:val="18"/>
  </w:num>
  <w:num w:numId="27" w16cid:durableId="520624856">
    <w:abstractNumId w:val="14"/>
  </w:num>
  <w:num w:numId="28" w16cid:durableId="1452475518">
    <w:abstractNumId w:val="22"/>
  </w:num>
  <w:num w:numId="29" w16cid:durableId="15580119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67518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21522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12376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86699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40605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58394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18543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07C43"/>
    <w:rsid w:val="0003156C"/>
    <w:rsid w:val="00034E11"/>
    <w:rsid w:val="00054D51"/>
    <w:rsid w:val="00060134"/>
    <w:rsid w:val="00060FD7"/>
    <w:rsid w:val="00063558"/>
    <w:rsid w:val="0006678A"/>
    <w:rsid w:val="000B4EA6"/>
    <w:rsid w:val="000C2255"/>
    <w:rsid w:val="000F28A5"/>
    <w:rsid w:val="000F64A8"/>
    <w:rsid w:val="00141AAA"/>
    <w:rsid w:val="00181B2D"/>
    <w:rsid w:val="00190851"/>
    <w:rsid w:val="001A32A9"/>
    <w:rsid w:val="001A7D7D"/>
    <w:rsid w:val="001B1072"/>
    <w:rsid w:val="001C3659"/>
    <w:rsid w:val="001C3758"/>
    <w:rsid w:val="001C67F9"/>
    <w:rsid w:val="001D40BF"/>
    <w:rsid w:val="001E468C"/>
    <w:rsid w:val="002038D7"/>
    <w:rsid w:val="002428B9"/>
    <w:rsid w:val="00251750"/>
    <w:rsid w:val="00261037"/>
    <w:rsid w:val="00263B7D"/>
    <w:rsid w:val="00271477"/>
    <w:rsid w:val="00275405"/>
    <w:rsid w:val="00277758"/>
    <w:rsid w:val="002C5236"/>
    <w:rsid w:val="002E18D4"/>
    <w:rsid w:val="002F0BF6"/>
    <w:rsid w:val="00303AE1"/>
    <w:rsid w:val="003040D1"/>
    <w:rsid w:val="0032167E"/>
    <w:rsid w:val="00337E92"/>
    <w:rsid w:val="003527C9"/>
    <w:rsid w:val="003544BC"/>
    <w:rsid w:val="00356D17"/>
    <w:rsid w:val="00374DE5"/>
    <w:rsid w:val="00375439"/>
    <w:rsid w:val="00393ABB"/>
    <w:rsid w:val="003A28D5"/>
    <w:rsid w:val="003A5176"/>
    <w:rsid w:val="003A6184"/>
    <w:rsid w:val="003B109B"/>
    <w:rsid w:val="003C5EC1"/>
    <w:rsid w:val="003D3ED4"/>
    <w:rsid w:val="003D567A"/>
    <w:rsid w:val="003E1032"/>
    <w:rsid w:val="00415AB8"/>
    <w:rsid w:val="0041749A"/>
    <w:rsid w:val="004420DA"/>
    <w:rsid w:val="004447AD"/>
    <w:rsid w:val="00455BA3"/>
    <w:rsid w:val="00460A76"/>
    <w:rsid w:val="00475FF8"/>
    <w:rsid w:val="0047666B"/>
    <w:rsid w:val="004A685F"/>
    <w:rsid w:val="004A69FA"/>
    <w:rsid w:val="004C3D1A"/>
    <w:rsid w:val="004E6390"/>
    <w:rsid w:val="00526892"/>
    <w:rsid w:val="005351F2"/>
    <w:rsid w:val="00537EAE"/>
    <w:rsid w:val="005874B3"/>
    <w:rsid w:val="005A1D8E"/>
    <w:rsid w:val="005B584E"/>
    <w:rsid w:val="005E2D68"/>
    <w:rsid w:val="005E7A5C"/>
    <w:rsid w:val="00646218"/>
    <w:rsid w:val="00653FD3"/>
    <w:rsid w:val="00667D63"/>
    <w:rsid w:val="00680691"/>
    <w:rsid w:val="00684207"/>
    <w:rsid w:val="0069399F"/>
    <w:rsid w:val="006A65EF"/>
    <w:rsid w:val="006C41CD"/>
    <w:rsid w:val="006C4F3E"/>
    <w:rsid w:val="006E3F49"/>
    <w:rsid w:val="006E4CE0"/>
    <w:rsid w:val="0070176E"/>
    <w:rsid w:val="00701CBD"/>
    <w:rsid w:val="0071192C"/>
    <w:rsid w:val="007148A5"/>
    <w:rsid w:val="00720CD9"/>
    <w:rsid w:val="00731191"/>
    <w:rsid w:val="007352F0"/>
    <w:rsid w:val="007571C0"/>
    <w:rsid w:val="007A015D"/>
    <w:rsid w:val="007A41D3"/>
    <w:rsid w:val="007A500F"/>
    <w:rsid w:val="007A5057"/>
    <w:rsid w:val="007B17D4"/>
    <w:rsid w:val="007B64A5"/>
    <w:rsid w:val="007C419D"/>
    <w:rsid w:val="007D010E"/>
    <w:rsid w:val="007D5E5A"/>
    <w:rsid w:val="007D6BC9"/>
    <w:rsid w:val="0080633B"/>
    <w:rsid w:val="008103FA"/>
    <w:rsid w:val="00811572"/>
    <w:rsid w:val="008224FF"/>
    <w:rsid w:val="00826AE1"/>
    <w:rsid w:val="00840867"/>
    <w:rsid w:val="0085154B"/>
    <w:rsid w:val="00865416"/>
    <w:rsid w:val="00882C73"/>
    <w:rsid w:val="00883195"/>
    <w:rsid w:val="0088761A"/>
    <w:rsid w:val="00892D31"/>
    <w:rsid w:val="008B1956"/>
    <w:rsid w:val="008F25D6"/>
    <w:rsid w:val="008F43D7"/>
    <w:rsid w:val="00915711"/>
    <w:rsid w:val="00920317"/>
    <w:rsid w:val="00920930"/>
    <w:rsid w:val="0096442C"/>
    <w:rsid w:val="00966682"/>
    <w:rsid w:val="009762B5"/>
    <w:rsid w:val="00977F84"/>
    <w:rsid w:val="009A0A4D"/>
    <w:rsid w:val="009A1E2A"/>
    <w:rsid w:val="009A70B6"/>
    <w:rsid w:val="009D1760"/>
    <w:rsid w:val="00A151E4"/>
    <w:rsid w:val="00A21040"/>
    <w:rsid w:val="00A51259"/>
    <w:rsid w:val="00A52867"/>
    <w:rsid w:val="00A71656"/>
    <w:rsid w:val="00A90729"/>
    <w:rsid w:val="00A976D0"/>
    <w:rsid w:val="00AB3FC3"/>
    <w:rsid w:val="00AC0B95"/>
    <w:rsid w:val="00AC0F14"/>
    <w:rsid w:val="00AD3D25"/>
    <w:rsid w:val="00AE7443"/>
    <w:rsid w:val="00B00420"/>
    <w:rsid w:val="00B01FBF"/>
    <w:rsid w:val="00B12044"/>
    <w:rsid w:val="00B310E8"/>
    <w:rsid w:val="00B54579"/>
    <w:rsid w:val="00B546AF"/>
    <w:rsid w:val="00B56729"/>
    <w:rsid w:val="00B969A3"/>
    <w:rsid w:val="00BA7F84"/>
    <w:rsid w:val="00BB2C6E"/>
    <w:rsid w:val="00BB4211"/>
    <w:rsid w:val="00BB548A"/>
    <w:rsid w:val="00BD13BF"/>
    <w:rsid w:val="00BD39CB"/>
    <w:rsid w:val="00BE6636"/>
    <w:rsid w:val="00BF5B8F"/>
    <w:rsid w:val="00BF6AFC"/>
    <w:rsid w:val="00C11991"/>
    <w:rsid w:val="00C41D09"/>
    <w:rsid w:val="00C43C4A"/>
    <w:rsid w:val="00C54297"/>
    <w:rsid w:val="00C60623"/>
    <w:rsid w:val="00C63DA9"/>
    <w:rsid w:val="00C7442C"/>
    <w:rsid w:val="00C75B03"/>
    <w:rsid w:val="00CA2438"/>
    <w:rsid w:val="00CB3AB7"/>
    <w:rsid w:val="00CC19C0"/>
    <w:rsid w:val="00CC1B7F"/>
    <w:rsid w:val="00CD37C8"/>
    <w:rsid w:val="00CD569E"/>
    <w:rsid w:val="00CD7BE7"/>
    <w:rsid w:val="00CF2108"/>
    <w:rsid w:val="00D05CB9"/>
    <w:rsid w:val="00D14E8D"/>
    <w:rsid w:val="00D22D56"/>
    <w:rsid w:val="00D25975"/>
    <w:rsid w:val="00D3125B"/>
    <w:rsid w:val="00D51E92"/>
    <w:rsid w:val="00DB0BDA"/>
    <w:rsid w:val="00DC2A47"/>
    <w:rsid w:val="00DC31D0"/>
    <w:rsid w:val="00DC4F3D"/>
    <w:rsid w:val="00DD1B08"/>
    <w:rsid w:val="00DF2920"/>
    <w:rsid w:val="00E02BF3"/>
    <w:rsid w:val="00E10461"/>
    <w:rsid w:val="00E10D89"/>
    <w:rsid w:val="00E25F18"/>
    <w:rsid w:val="00E35505"/>
    <w:rsid w:val="00E35AA4"/>
    <w:rsid w:val="00E405F1"/>
    <w:rsid w:val="00E8164F"/>
    <w:rsid w:val="00E84E0F"/>
    <w:rsid w:val="00ED0DF6"/>
    <w:rsid w:val="00ED31C8"/>
    <w:rsid w:val="00F104CE"/>
    <w:rsid w:val="00F22FD4"/>
    <w:rsid w:val="00F30262"/>
    <w:rsid w:val="00F34A4C"/>
    <w:rsid w:val="00F47583"/>
    <w:rsid w:val="00F55B40"/>
    <w:rsid w:val="00F56ED6"/>
    <w:rsid w:val="00F83DB4"/>
    <w:rsid w:val="00F90314"/>
    <w:rsid w:val="00F9718D"/>
    <w:rsid w:val="00FD6E83"/>
    <w:rsid w:val="00FE30EE"/>
    <w:rsid w:val="00FF15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7D7D"/>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E84E0F"/>
    <w:rPr>
      <w:rFonts w:asciiTheme="majorHAnsi" w:eastAsiaTheme="majorEastAsia" w:hAnsiTheme="majorHAnsi" w:cstheme="majorBidi"/>
      <w:sz w:val="24"/>
      <w:szCs w:val="24"/>
    </w:rPr>
  </w:style>
  <w:style w:type="character" w:styleId="Pogrubienie">
    <w:name w:val="Strong"/>
    <w:basedOn w:val="Domylnaczcionkaakapitu"/>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semiHidden/>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semiHidden/>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E35505"/>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E35505"/>
    <w:rPr>
      <w:rFonts w:ascii="Times New Roman" w:eastAsia="Times New Roman" w:hAnsi="Times New Roman" w:cs="Times New Roman"/>
      <w:sz w:val="28"/>
      <w:szCs w:val="20"/>
      <w:lang w:eastAsia="pl-PL"/>
    </w:rPr>
  </w:style>
  <w:style w:type="character" w:customStyle="1" w:styleId="AkapitzlistZnak">
    <w:name w:val="Akapit z listą Znak"/>
    <w:link w:val="Akapitzlist"/>
    <w:uiPriority w:val="34"/>
    <w:locked/>
    <w:rsid w:val="00B969A3"/>
  </w:style>
  <w:style w:type="paragraph" w:styleId="Nagwek">
    <w:name w:val="header"/>
    <w:basedOn w:val="Normalny"/>
    <w:link w:val="NagwekZnak"/>
    <w:uiPriority w:val="99"/>
    <w:unhideWhenUsed/>
    <w:rsid w:val="00CC1B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1B7F"/>
  </w:style>
  <w:style w:type="paragraph" w:styleId="Stopka">
    <w:name w:val="footer"/>
    <w:basedOn w:val="Normalny"/>
    <w:link w:val="StopkaZnak"/>
    <w:uiPriority w:val="99"/>
    <w:unhideWhenUsed/>
    <w:rsid w:val="00CC1B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1B7F"/>
  </w:style>
  <w:style w:type="paragraph" w:customStyle="1" w:styleId="Akapitzlist1">
    <w:name w:val="Akapit z listą1"/>
    <w:basedOn w:val="Normalny"/>
    <w:qFormat/>
    <w:rsid w:val="0006678A"/>
    <w:pPr>
      <w:spacing w:after="200" w:line="276" w:lineRule="auto"/>
      <w:ind w:left="720"/>
      <w:contextualSpacing/>
      <w:jc w:val="left"/>
    </w:pPr>
    <w:rPr>
      <w:rFonts w:ascii="Calibri" w:eastAsia="Times New Roman" w:hAnsi="Calibri" w:cs="Times New Roman"/>
      <w:lang w:eastAsia="pl-PL"/>
    </w:rPr>
  </w:style>
  <w:style w:type="paragraph" w:styleId="Tekstpodstawowywcity">
    <w:name w:val="Body Text Indent"/>
    <w:basedOn w:val="Normalny"/>
    <w:link w:val="TekstpodstawowywcityZnak"/>
    <w:uiPriority w:val="99"/>
    <w:semiHidden/>
    <w:unhideWhenUsed/>
    <w:rsid w:val="00E10D89"/>
    <w:pPr>
      <w:spacing w:after="120"/>
      <w:ind w:left="283"/>
    </w:pPr>
  </w:style>
  <w:style w:type="character" w:customStyle="1" w:styleId="TekstpodstawowywcityZnak">
    <w:name w:val="Tekst podstawowy wcięty Znak"/>
    <w:basedOn w:val="Domylnaczcionkaakapitu"/>
    <w:link w:val="Tekstpodstawowywcity"/>
    <w:uiPriority w:val="99"/>
    <w:semiHidden/>
    <w:rsid w:val="00E10D89"/>
  </w:style>
  <w:style w:type="paragraph" w:customStyle="1" w:styleId="Tekstpodstawowy23">
    <w:name w:val="Tekst podstawowy 23"/>
    <w:basedOn w:val="Normalny"/>
    <w:rsid w:val="00E10D89"/>
    <w:pPr>
      <w:suppressAutoHyphens/>
      <w:spacing w:after="120" w:line="480" w:lineRule="auto"/>
    </w:pPr>
    <w:rPr>
      <w:rFonts w:ascii="Times New Roman" w:eastAsia="Times New Roman" w:hAnsi="Times New Roman" w:cs="Times New Roman"/>
      <w:sz w:val="24"/>
      <w:szCs w:val="20"/>
    </w:rPr>
  </w:style>
  <w:style w:type="paragraph" w:customStyle="1" w:styleId="Normalny1">
    <w:name w:val="Normalny1"/>
    <w:rsid w:val="00892D31"/>
    <w:pPr>
      <w:spacing w:after="200" w:line="276" w:lineRule="auto"/>
      <w:jc w:val="left"/>
    </w:pPr>
    <w:rPr>
      <w:rFonts w:ascii="Calibri" w:eastAsia="Calibri" w:hAnsi="Calibri" w:cs="Calibri"/>
      <w:lang w:eastAsia="pl-PL"/>
    </w:rPr>
  </w:style>
  <w:style w:type="paragraph" w:styleId="NormalnyWeb">
    <w:name w:val="Normal (Web)"/>
    <w:basedOn w:val="Normalny"/>
    <w:uiPriority w:val="99"/>
    <w:semiHidden/>
    <w:unhideWhenUsed/>
    <w:rsid w:val="00A90729"/>
    <w:pPr>
      <w:spacing w:before="100" w:beforeAutospacing="1" w:after="100" w:afterAutospacing="1" w:line="240" w:lineRule="auto"/>
      <w:jc w:val="left"/>
    </w:pPr>
    <w:rPr>
      <w:rFonts w:ascii="Times New Roman" w:hAnsi="Times New Roman" w:cs="Times New Roman"/>
      <w:sz w:val="24"/>
      <w:szCs w:val="24"/>
      <w:lang w:eastAsia="pl-PL"/>
    </w:rPr>
  </w:style>
  <w:style w:type="character" w:customStyle="1" w:styleId="st">
    <w:name w:val="st"/>
    <w:basedOn w:val="Domylnaczcionkaakapitu"/>
    <w:rsid w:val="00A90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986787928">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085420927">
      <w:bodyDiv w:val="1"/>
      <w:marLeft w:val="0"/>
      <w:marRight w:val="0"/>
      <w:marTop w:val="0"/>
      <w:marBottom w:val="0"/>
      <w:divBdr>
        <w:top w:val="none" w:sz="0" w:space="0" w:color="auto"/>
        <w:left w:val="none" w:sz="0" w:space="0" w:color="auto"/>
        <w:bottom w:val="none" w:sz="0" w:space="0" w:color="auto"/>
        <w:right w:val="none" w:sz="0" w:space="0" w:color="auto"/>
      </w:divBdr>
    </w:div>
    <w:div w:id="1119372761">
      <w:bodyDiv w:val="1"/>
      <w:marLeft w:val="0"/>
      <w:marRight w:val="0"/>
      <w:marTop w:val="0"/>
      <w:marBottom w:val="0"/>
      <w:divBdr>
        <w:top w:val="none" w:sz="0" w:space="0" w:color="auto"/>
        <w:left w:val="none" w:sz="0" w:space="0" w:color="auto"/>
        <w:bottom w:val="none" w:sz="0" w:space="0" w:color="auto"/>
        <w:right w:val="none" w:sz="0" w:space="0" w:color="auto"/>
      </w:divBdr>
    </w:div>
    <w:div w:id="1186872451">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25878146">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 w:id="213682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65919-C085-4E89-9795-6D49F4CA8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23</Pages>
  <Words>8292</Words>
  <Characters>49758</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Aleksandra Gałażewska</cp:lastModifiedBy>
  <cp:revision>88</cp:revision>
  <cp:lastPrinted>2023-10-18T12:59:00Z</cp:lastPrinted>
  <dcterms:created xsi:type="dcterms:W3CDTF">2021-02-24T12:48:00Z</dcterms:created>
  <dcterms:modified xsi:type="dcterms:W3CDTF">2023-10-18T12:59:00Z</dcterms:modified>
</cp:coreProperties>
</file>