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E538" w14:textId="77777777" w:rsidR="008B1C49" w:rsidRDefault="008B1C49" w:rsidP="008B1C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14:paraId="499578B3" w14:textId="77777777" w:rsidR="008B1C49" w:rsidRDefault="008B1C49" w:rsidP="008B1C49">
      <w:pPr>
        <w:jc w:val="center"/>
        <w:rPr>
          <w:rFonts w:ascii="Arial" w:eastAsia="TimesNewRoman" w:hAnsi="Arial" w:cs="Arial"/>
          <w:b/>
          <w:color w:val="000000"/>
          <w:sz w:val="24"/>
          <w:szCs w:val="24"/>
        </w:rPr>
      </w:pPr>
      <w:r>
        <w:rPr>
          <w:rFonts w:ascii="Arial" w:eastAsia="TimesNewRoman" w:hAnsi="Arial" w:cs="Arial"/>
          <w:b/>
          <w:color w:val="000000"/>
          <w:sz w:val="24"/>
          <w:szCs w:val="24"/>
        </w:rPr>
        <w:t>ZESTAWIENIE</w:t>
      </w:r>
    </w:p>
    <w:p w14:paraId="06443F53" w14:textId="77777777" w:rsidR="008B1C49" w:rsidRDefault="008B1C49" w:rsidP="008B1C49">
      <w:pPr>
        <w:jc w:val="center"/>
        <w:rPr>
          <w:rFonts w:ascii="Arial" w:eastAsia="TimesNewRoman" w:hAnsi="Arial" w:cs="Arial"/>
          <w:b/>
          <w:color w:val="000000"/>
          <w:sz w:val="24"/>
          <w:szCs w:val="24"/>
        </w:rPr>
      </w:pPr>
      <w:r>
        <w:rPr>
          <w:rFonts w:ascii="Arial" w:eastAsia="TimesNewRoman" w:hAnsi="Arial" w:cs="Arial"/>
          <w:b/>
          <w:color w:val="000000"/>
          <w:sz w:val="24"/>
          <w:szCs w:val="24"/>
        </w:rPr>
        <w:t>Budynków  Gminnych administrowanych</w:t>
      </w:r>
    </w:p>
    <w:p w14:paraId="033E13E5" w14:textId="77777777" w:rsidR="008B1C49" w:rsidRDefault="008B1C49" w:rsidP="008B1C49">
      <w:pPr>
        <w:jc w:val="center"/>
        <w:rPr>
          <w:rFonts w:ascii="Arial" w:eastAsia="TimesNewRoman" w:hAnsi="Arial" w:cs="Arial"/>
          <w:b/>
          <w:color w:val="000000"/>
          <w:sz w:val="24"/>
          <w:szCs w:val="24"/>
        </w:rPr>
      </w:pPr>
      <w:r>
        <w:rPr>
          <w:rFonts w:ascii="Arial" w:eastAsia="TimesNewRoman" w:hAnsi="Arial" w:cs="Arial"/>
          <w:b/>
          <w:color w:val="000000"/>
          <w:sz w:val="24"/>
          <w:szCs w:val="24"/>
        </w:rPr>
        <w:t>Przez Administrację Domów  Mieszkalnych nr 5  w Gorzowie Wlkp.</w:t>
      </w:r>
    </w:p>
    <w:p w14:paraId="7F8DE944" w14:textId="77777777" w:rsidR="008B1C49" w:rsidRDefault="008B1C49" w:rsidP="008B1C49">
      <w:pPr>
        <w:jc w:val="center"/>
        <w:rPr>
          <w:rFonts w:ascii="Arial" w:eastAsia="TimesNewRoman" w:hAnsi="Arial" w:cs="Arial"/>
          <w:b/>
          <w:color w:val="000000"/>
          <w:sz w:val="24"/>
          <w:szCs w:val="24"/>
        </w:rPr>
      </w:pPr>
      <w:r>
        <w:rPr>
          <w:rFonts w:ascii="Arial" w:eastAsia="TimesNewRoman" w:hAnsi="Arial" w:cs="Arial"/>
          <w:b/>
          <w:color w:val="000000"/>
          <w:sz w:val="24"/>
          <w:szCs w:val="24"/>
        </w:rPr>
        <w:t>z instalacją gazową</w:t>
      </w:r>
    </w:p>
    <w:p w14:paraId="023AD4F0" w14:textId="77777777" w:rsidR="008B1C49" w:rsidRDefault="008B1C49" w:rsidP="008B1C49">
      <w:pPr>
        <w:jc w:val="center"/>
        <w:rPr>
          <w:rFonts w:ascii="Arial" w:eastAsia="TimesNewRoman" w:hAnsi="Arial" w:cs="Arial"/>
          <w:color w:val="000000"/>
          <w:sz w:val="24"/>
          <w:szCs w:val="24"/>
        </w:rPr>
      </w:pPr>
    </w:p>
    <w:p w14:paraId="2607AFB7" w14:textId="77777777" w:rsidR="008B1C49" w:rsidRDefault="008B1C49" w:rsidP="008B1C49">
      <w:pPr>
        <w:jc w:val="center"/>
        <w:rPr>
          <w:rFonts w:ascii="Arial" w:eastAsia="TimesNewRoman" w:hAnsi="Arial" w:cs="Arial"/>
          <w:color w:val="000000"/>
          <w:sz w:val="24"/>
          <w:szCs w:val="24"/>
        </w:rPr>
      </w:pPr>
      <w:r>
        <w:rPr>
          <w:rFonts w:ascii="Arial" w:eastAsia="TimesNewRoman" w:hAnsi="Arial" w:cs="Arial"/>
          <w:color w:val="000000"/>
          <w:sz w:val="24"/>
          <w:szCs w:val="24"/>
        </w:rPr>
        <w:t>ROCZNE PRZEGLĄDY INSTALACJI GAZOWYCH</w:t>
      </w:r>
    </w:p>
    <w:p w14:paraId="0FECBFA0" w14:textId="77777777" w:rsidR="008B1C49" w:rsidRDefault="008B1C49" w:rsidP="008B1C49">
      <w:pPr>
        <w:rPr>
          <w:rFonts w:ascii="Arial" w:eastAsia="TimesNewRoman" w:hAnsi="Arial" w:cs="Arial"/>
          <w:color w:val="000000"/>
          <w:sz w:val="24"/>
          <w:szCs w:val="24"/>
        </w:rPr>
      </w:pPr>
    </w:p>
    <w:p w14:paraId="088013D4" w14:textId="77777777" w:rsidR="008B1C49" w:rsidRDefault="008B1C49" w:rsidP="008B1C49">
      <w:pPr>
        <w:rPr>
          <w:rFonts w:ascii="Arial" w:eastAsia="TimesNewRoman" w:hAnsi="Arial" w:cs="Arial"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08"/>
        <w:gridCol w:w="991"/>
        <w:gridCol w:w="1275"/>
        <w:gridCol w:w="709"/>
        <w:gridCol w:w="709"/>
        <w:gridCol w:w="708"/>
        <w:gridCol w:w="850"/>
        <w:gridCol w:w="709"/>
        <w:gridCol w:w="567"/>
      </w:tblGrid>
      <w:tr w:rsidR="008B1C49" w14:paraId="2BDBBE8B" w14:textId="77777777" w:rsidTr="009101BE">
        <w:trPr>
          <w:cantSplit/>
          <w:trHeight w:val="24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500F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1115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655755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ostatniego przeglądu rocznego instalacji gazowej w budynku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D3FF5F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Liczba lokali mieszkalnych z </w:t>
            </w:r>
            <w:proofErr w:type="spellStart"/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inst</w:t>
            </w:r>
            <w:proofErr w:type="spellEnd"/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gazową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F8886D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Liczba lokali użytkowych z instalacją gazową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968ED1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Ogółem liczba lokali z instalacją  gazową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F18839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Cena jednostkowa netto za wykonanie przeglądu w lokalach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03B134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Wartość  ogółem netto za wykonanie przeglądu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B1C33D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Wartość ogółem brutto za wykonanie przeglądu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9BC4DB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Uwagi</w:t>
            </w:r>
          </w:p>
        </w:tc>
      </w:tr>
      <w:tr w:rsidR="008B1C49" w14:paraId="2BBF0F03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A670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E0E7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E7AD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D3A1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407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6088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FE4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498A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1990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6867" w14:textId="77777777" w:rsidR="008B1C49" w:rsidRDefault="008B1C49">
            <w:pPr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8B1C49" w14:paraId="0F586A39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687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6AF9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Al. Konstytucji 3 Maja  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BBCE" w14:textId="4394BE6B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B6A9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4FA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A6D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28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FBC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17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70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6A4773CA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B7CA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AB3C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Matejki 21-22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D106" w14:textId="610A96BC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9DC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F03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5B2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9B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70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BBD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21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58295302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FAC0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86F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AAC" w14:textId="7E9CE558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A45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55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902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E23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C0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AE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C46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05C9E48F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5BCD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ACC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17F3" w14:textId="712E18C3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DF6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D12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87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8C0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0B2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233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EC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52E1FFCF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EC2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53C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E830" w14:textId="0848C16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4CA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A7D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F46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1E3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7F9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260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B52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49207426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E54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619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DECC" w14:textId="58971FC9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70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776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CEA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48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5B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36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B6A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7E96F63A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AC32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E49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93-94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3F74" w14:textId="1BCB1C9B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287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646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B71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84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6E7A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87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260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3FEF0666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089C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EDC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2850" w14:textId="785F909C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353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D8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B0D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556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892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B32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50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2B6BFE14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4880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159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CDEC" w14:textId="5AFDD593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A15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35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F7C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D4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3C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316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740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0EC7F441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836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C6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Sikorskiego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DA22" w14:textId="6A8F09D6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C7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2ACC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89A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38B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49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736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87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2E2AD201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2A38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8090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Gwiaździsta 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C1A" w14:textId="211B6C5D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63A" w14:textId="036771A4" w:rsidR="008B1C49" w:rsidRDefault="00D8297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0588" w14:textId="35BB2EB7" w:rsidR="008B1C49" w:rsidRDefault="00D8297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2EB" w14:textId="22C44D3A" w:rsidR="008B1C49" w:rsidRDefault="00D8297F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30D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D9C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2E0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6F9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5B6E0BD6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3825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DBA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Kopernika  9 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840D" w14:textId="3A117550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202</w:t>
            </w:r>
            <w:r w:rsidR="009101BE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CDC0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F4D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BA9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BFD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569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13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46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4AFFB3E6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4D8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2515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C75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FCC" w14:textId="4CC3BDFE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D8297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025D" w14:textId="257433B2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7AE" w14:textId="1220E39F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9101BE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308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C4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21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7C3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7E739523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326" w14:textId="77777777" w:rsidR="008B1C49" w:rsidRDefault="008B1C49">
            <w:pPr>
              <w:jc w:val="center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56B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0D3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F61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87A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ACE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031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07B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CD6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28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  <w:tr w:rsidR="008B1C49" w14:paraId="02BD93CE" w14:textId="77777777" w:rsidTr="00910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696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088" w14:textId="77777777" w:rsidR="008B1C49" w:rsidRDefault="008B1C49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BA9" w14:textId="77777777" w:rsidR="008B1C49" w:rsidRDefault="008B1C49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564" w14:textId="77777777" w:rsidR="008B1C49" w:rsidRDefault="008B1C49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A23" w14:textId="77777777" w:rsidR="008B1C49" w:rsidRDefault="008B1C49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303" w14:textId="77777777" w:rsidR="008B1C49" w:rsidRDefault="008B1C49">
            <w:pPr>
              <w:rPr>
                <w:rFonts w:ascii="Arial" w:eastAsia="TimesNew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33F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D27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EFC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DC4" w14:textId="77777777" w:rsidR="008B1C49" w:rsidRDefault="008B1C49">
            <w:pPr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</w:p>
        </w:tc>
      </w:tr>
    </w:tbl>
    <w:p w14:paraId="3DDBF305" w14:textId="77777777" w:rsidR="008B1C49" w:rsidRDefault="008B1C49" w:rsidP="008B1C49">
      <w:pPr>
        <w:rPr>
          <w:rFonts w:ascii="Arial" w:eastAsia="TimesNewRoman" w:hAnsi="Arial" w:cs="Arial"/>
          <w:color w:val="000000"/>
          <w:sz w:val="24"/>
          <w:szCs w:val="24"/>
        </w:rPr>
      </w:pPr>
    </w:p>
    <w:p w14:paraId="3A06CE9A" w14:textId="77777777" w:rsidR="008B1C49" w:rsidRDefault="008B1C49" w:rsidP="008B1C49">
      <w:pPr>
        <w:rPr>
          <w:rFonts w:ascii="Arial" w:eastAsia="TimesNewRoman" w:hAnsi="Arial" w:cs="Arial"/>
          <w:color w:val="000000"/>
          <w:sz w:val="24"/>
          <w:szCs w:val="24"/>
        </w:rPr>
      </w:pPr>
    </w:p>
    <w:p w14:paraId="3230B4E0" w14:textId="77777777" w:rsidR="008B1C49" w:rsidRDefault="008B1C49" w:rsidP="008B1C49">
      <w:pPr>
        <w:rPr>
          <w:color w:val="000000"/>
          <w:sz w:val="24"/>
          <w:szCs w:val="24"/>
        </w:rPr>
      </w:pPr>
    </w:p>
    <w:p w14:paraId="1197C16E" w14:textId="77777777" w:rsidR="008B1C49" w:rsidRDefault="008B1C49" w:rsidP="008B1C49">
      <w:pPr>
        <w:rPr>
          <w:color w:val="000000"/>
          <w:sz w:val="24"/>
          <w:szCs w:val="24"/>
        </w:rPr>
      </w:pPr>
    </w:p>
    <w:p w14:paraId="05E45A74" w14:textId="77777777" w:rsidR="008B1C49" w:rsidRDefault="008B1C49" w:rsidP="008B1C49">
      <w:pPr>
        <w:rPr>
          <w:color w:val="000000"/>
          <w:sz w:val="24"/>
          <w:szCs w:val="24"/>
        </w:rPr>
      </w:pPr>
    </w:p>
    <w:p w14:paraId="66EAFE6B" w14:textId="77777777" w:rsidR="008B1C49" w:rsidRDefault="008B1C49"/>
    <w:sectPr w:rsidR="008B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9"/>
    <w:rsid w:val="0016304F"/>
    <w:rsid w:val="003006F6"/>
    <w:rsid w:val="008B1C49"/>
    <w:rsid w:val="009101BE"/>
    <w:rsid w:val="009F35F5"/>
    <w:rsid w:val="00D8297F"/>
    <w:rsid w:val="00DB05A3"/>
    <w:rsid w:val="00E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9792"/>
  <w15:chartTrackingRefBased/>
  <w15:docId w15:val="{C55C6A0F-DD12-464C-9440-E886B365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C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14E1-7AAB-4E41-A852-D883E679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Katarzyna Lijewska</cp:lastModifiedBy>
  <cp:revision>4</cp:revision>
  <cp:lastPrinted>2024-01-23T11:47:00Z</cp:lastPrinted>
  <dcterms:created xsi:type="dcterms:W3CDTF">2024-01-17T10:21:00Z</dcterms:created>
  <dcterms:modified xsi:type="dcterms:W3CDTF">2024-01-23T11:48:00Z</dcterms:modified>
</cp:coreProperties>
</file>