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B93B" w14:textId="2F3147B4" w:rsidR="00843686" w:rsidRPr="008B7710" w:rsidRDefault="00843686" w:rsidP="00843686">
      <w:pPr>
        <w:spacing w:after="0" w:line="240" w:lineRule="auto"/>
        <w:ind w:left="708" w:right="284"/>
        <w:jc w:val="right"/>
        <w:rPr>
          <w:rFonts w:ascii="Times New Roman" w:hAnsi="Times New Roman"/>
          <w:bCs/>
          <w:sz w:val="18"/>
          <w:szCs w:val="20"/>
        </w:rPr>
      </w:pPr>
      <w:r w:rsidRPr="008B7710">
        <w:rPr>
          <w:rFonts w:ascii="Times New Roman" w:hAnsi="Times New Roman"/>
          <w:bCs/>
          <w:sz w:val="18"/>
          <w:szCs w:val="20"/>
        </w:rPr>
        <w:t xml:space="preserve">Załącznik nr </w:t>
      </w:r>
      <w:r w:rsidR="00B24C7D">
        <w:rPr>
          <w:rFonts w:ascii="Times New Roman" w:hAnsi="Times New Roman"/>
          <w:bCs/>
          <w:sz w:val="18"/>
          <w:szCs w:val="20"/>
        </w:rPr>
        <w:t>1</w:t>
      </w:r>
      <w:r w:rsidRPr="008B7710">
        <w:rPr>
          <w:rFonts w:ascii="Times New Roman" w:hAnsi="Times New Roman"/>
          <w:bCs/>
          <w:sz w:val="18"/>
          <w:szCs w:val="20"/>
        </w:rPr>
        <w:t xml:space="preserve"> do SWZ</w:t>
      </w:r>
    </w:p>
    <w:p w14:paraId="43D2F735" w14:textId="77777777" w:rsidR="00843686" w:rsidRPr="008B7710" w:rsidRDefault="00843686" w:rsidP="00843686">
      <w:pPr>
        <w:spacing w:after="0" w:line="240" w:lineRule="auto"/>
        <w:ind w:left="708" w:right="284"/>
        <w:jc w:val="right"/>
        <w:rPr>
          <w:rFonts w:ascii="Times New Roman" w:hAnsi="Times New Roman"/>
          <w:bCs/>
          <w:sz w:val="18"/>
          <w:szCs w:val="20"/>
        </w:rPr>
      </w:pPr>
      <w:r w:rsidRPr="008B7710">
        <w:rPr>
          <w:rFonts w:ascii="Times New Roman" w:hAnsi="Times New Roman"/>
          <w:bCs/>
          <w:sz w:val="18"/>
          <w:szCs w:val="20"/>
        </w:rPr>
        <w:t xml:space="preserve">Nr wew. postępowania </w:t>
      </w:r>
      <w:r>
        <w:rPr>
          <w:rFonts w:ascii="Times New Roman" w:hAnsi="Times New Roman"/>
          <w:bCs/>
          <w:sz w:val="18"/>
          <w:szCs w:val="20"/>
        </w:rPr>
        <w:t>80</w:t>
      </w:r>
      <w:r w:rsidRPr="008B7710">
        <w:rPr>
          <w:rFonts w:ascii="Times New Roman" w:hAnsi="Times New Roman"/>
          <w:bCs/>
          <w:sz w:val="18"/>
          <w:szCs w:val="20"/>
        </w:rPr>
        <w:t>/22</w:t>
      </w:r>
    </w:p>
    <w:p w14:paraId="31653D17" w14:textId="77777777" w:rsidR="0091457C" w:rsidRDefault="0091457C" w:rsidP="0091457C">
      <w:pPr>
        <w:jc w:val="both"/>
        <w:rPr>
          <w:rFonts w:ascii="Sylfaen" w:hAnsi="Sylfaen"/>
          <w:b/>
        </w:rPr>
      </w:pPr>
    </w:p>
    <w:p w14:paraId="13E56FF4" w14:textId="7E9B11C3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ASORTYMENTOWO-CENOWY </w:t>
      </w:r>
    </w:p>
    <w:p w14:paraId="640499E3" w14:textId="1229A4F8" w:rsidR="0091457C" w:rsidRPr="00285A12" w:rsidRDefault="0091457C" w:rsidP="0091457C">
      <w:pPr>
        <w:spacing w:after="0" w:line="240" w:lineRule="auto"/>
        <w:ind w:left="1062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…..</w:t>
      </w:r>
      <w:r w:rsidRPr="00752506">
        <w:rPr>
          <w:rFonts w:ascii="Times New Roman" w:hAnsi="Times New Roman"/>
          <w:sz w:val="20"/>
          <w:szCs w:val="20"/>
        </w:rPr>
        <w:t xml:space="preserve"> strona 1</w:t>
      </w:r>
    </w:p>
    <w:tbl>
      <w:tblPr>
        <w:tblpPr w:leftFromText="141" w:rightFromText="141" w:vertAnchor="page" w:horzAnchor="margin" w:tblpXSpec="center" w:tblpY="2326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6"/>
        <w:gridCol w:w="3332"/>
        <w:gridCol w:w="993"/>
        <w:gridCol w:w="1275"/>
      </w:tblGrid>
      <w:tr w:rsidR="0091457C" w:rsidRPr="001671BF" w14:paraId="5FA3EFE3" w14:textId="77777777" w:rsidTr="00843686">
        <w:trPr>
          <w:cantSplit/>
          <w:trHeight w:val="668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9086CA" w14:textId="77777777" w:rsidR="0091457C" w:rsidRPr="001671BF" w:rsidRDefault="0091457C" w:rsidP="00843686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8FA763" w14:textId="77777777" w:rsidR="0091457C" w:rsidRPr="001671BF" w:rsidRDefault="0091457C" w:rsidP="00843686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Opis przedmiotu zamówienia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536B0" w14:textId="196FB3EB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Nazwa producenta, model, typ, parametry techniczne oferowanego przez Wykonawcę urządzenia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>lub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potwierdzenie Wykonawcy,  że oferowany sprzęt spełnia / nie spełnia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 wymagania postawione przez Zamawiającego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DFE0D7" w14:textId="77777777" w:rsidR="0091457C" w:rsidRPr="001671BF" w:rsidRDefault="0091457C" w:rsidP="00843686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J. m.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18F52" w14:textId="77777777" w:rsidR="0091457C" w:rsidRPr="001671BF" w:rsidRDefault="0091457C" w:rsidP="00843686">
            <w:pPr>
              <w:jc w:val="center"/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Wartość brutto ogółem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</w:p>
        </w:tc>
      </w:tr>
      <w:tr w:rsidR="0091457C" w:rsidRPr="001671BF" w14:paraId="51FEBDDB" w14:textId="77777777" w:rsidTr="00843686">
        <w:trPr>
          <w:trHeight w:val="298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36D306" w14:textId="77777777" w:rsidR="0091457C" w:rsidRPr="001671BF" w:rsidRDefault="0091457C" w:rsidP="008436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4A54CF" w14:textId="77777777" w:rsidR="0091457C" w:rsidRPr="001671BF" w:rsidRDefault="0091457C" w:rsidP="008436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A47BE9" w14:textId="77777777" w:rsidR="0091457C" w:rsidRPr="001671BF" w:rsidRDefault="0091457C" w:rsidP="008436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329D5F" w14:textId="77777777" w:rsidR="0091457C" w:rsidRPr="001671BF" w:rsidRDefault="0091457C" w:rsidP="008436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CC0593" w14:textId="77777777" w:rsidR="0091457C" w:rsidRPr="001671BF" w:rsidRDefault="0091457C" w:rsidP="008436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91457C" w:rsidRPr="001671BF" w14:paraId="227D21E2" w14:textId="77777777" w:rsidTr="00843686">
        <w:trPr>
          <w:trHeight w:val="48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6524D" w14:textId="77777777" w:rsidR="0091457C" w:rsidRPr="001671BF" w:rsidRDefault="0091457C" w:rsidP="008436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02259" w14:textId="0CD8A561" w:rsidR="0091457C" w:rsidRPr="007E4A02" w:rsidRDefault="008746C3" w:rsidP="00843686">
            <w:pPr>
              <w:spacing w:line="240" w:lineRule="auto"/>
              <w:rPr>
                <w:rFonts w:ascii="Sylfaen" w:eastAsia="Calibri" w:hAnsi="Sylfaen"/>
                <w:b/>
                <w:sz w:val="18"/>
                <w:szCs w:val="18"/>
              </w:rPr>
            </w:pPr>
            <w:r>
              <w:rPr>
                <w:rFonts w:eastAsia="Gulim"/>
                <w:color w:val="000000"/>
              </w:rPr>
              <w:t>Z</w:t>
            </w:r>
            <w:r w:rsidRPr="00A0509A">
              <w:rPr>
                <w:rFonts w:eastAsia="Gulim"/>
                <w:color w:val="000000"/>
              </w:rPr>
              <w:t>estaw akcesoryjny z podręcznym  analizatorem Ramanowskim wraz z oprzyrządowaniem i komponentami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428A06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14:paraId="4BB5CBEA" w14:textId="77777777" w:rsidR="0091457C" w:rsidRPr="001671BF" w:rsidRDefault="0091457C" w:rsidP="0084368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5CB1A4" w14:textId="71F4E044" w:rsidR="0091457C" w:rsidRPr="001671BF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671BF">
              <w:rPr>
                <w:rFonts w:ascii="Times New Roman" w:hAnsi="Times New Roman"/>
                <w:b/>
                <w:sz w:val="16"/>
                <w:szCs w:val="16"/>
              </w:rPr>
              <w:t>komplet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17AE0E" w14:textId="77777777" w:rsidR="0091457C" w:rsidRPr="001671BF" w:rsidRDefault="0091457C" w:rsidP="008436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055EBC87" w14:textId="77777777" w:rsidTr="00843686">
        <w:trPr>
          <w:trHeight w:val="411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9A9ED" w14:textId="77777777" w:rsidR="0091457C" w:rsidRPr="001671BF" w:rsidRDefault="0091457C" w:rsidP="008436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8C63B" w14:textId="4348B253" w:rsidR="0091457C" w:rsidRPr="007E4A02" w:rsidRDefault="008746C3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A0509A">
              <w:rPr>
                <w:rFonts w:ascii="Times New Roman" w:eastAsia="Gulim" w:hAnsi="Times New Roman"/>
                <w:b/>
                <w:bCs/>
                <w:color w:val="000000"/>
              </w:rPr>
              <w:t>Źródło promieniowania</w:t>
            </w:r>
            <w:r>
              <w:rPr>
                <w:rFonts w:ascii="Times New Roman" w:eastAsia="Gulim" w:hAnsi="Times New Roman"/>
                <w:color w:val="000000"/>
              </w:rPr>
              <w:t xml:space="preserve"> - l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aser </w:t>
            </w:r>
            <w:r>
              <w:rPr>
                <w:rFonts w:ascii="Times New Roman" w:eastAsia="Gulim" w:hAnsi="Times New Roman"/>
                <w:color w:val="000000"/>
              </w:rPr>
              <w:t xml:space="preserve">min. 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1064 </w:t>
            </w:r>
            <w:proofErr w:type="spellStart"/>
            <w:r w:rsidRPr="00A0509A">
              <w:rPr>
                <w:rFonts w:ascii="Times New Roman" w:eastAsia="Gulim" w:hAnsi="Times New Roman"/>
              </w:rPr>
              <w:t>nm</w:t>
            </w:r>
            <w:proofErr w:type="spellEnd"/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E9BD2B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AFEA8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D81307" w14:textId="77777777" w:rsidR="0091457C" w:rsidRPr="001671BF" w:rsidRDefault="0091457C" w:rsidP="008436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78162725" w14:textId="77777777" w:rsidTr="00843686">
        <w:trPr>
          <w:trHeight w:val="57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342E0" w14:textId="77777777" w:rsidR="0091457C" w:rsidRPr="001671BF" w:rsidRDefault="0091457C" w:rsidP="008436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F124E" w14:textId="7B96D4D1" w:rsidR="008746C3" w:rsidRPr="008746C3" w:rsidRDefault="008746C3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b/>
                <w:bCs/>
                <w:color w:val="000000"/>
              </w:rPr>
            </w:pPr>
            <w:r w:rsidRPr="00A0509A">
              <w:rPr>
                <w:rFonts w:ascii="Times New Roman" w:eastAsia="Gulim" w:hAnsi="Times New Roman"/>
                <w:b/>
                <w:bCs/>
                <w:color w:val="000000"/>
              </w:rPr>
              <w:t>Moc wyjściowa lasera</w:t>
            </w:r>
            <w:r>
              <w:rPr>
                <w:rFonts w:ascii="Times New Roman" w:eastAsia="Gulim" w:hAnsi="Times New Roman"/>
                <w:b/>
                <w:bCs/>
                <w:color w:val="000000"/>
              </w:rPr>
              <w:t xml:space="preserve"> min. </w:t>
            </w:r>
            <w:r w:rsidRPr="00B03C9F">
              <w:rPr>
                <w:rFonts w:ascii="Times New Roman" w:eastAsia="Gulim" w:hAnsi="Times New Roman"/>
                <w:color w:val="000000"/>
              </w:rPr>
              <w:t xml:space="preserve">250 </w:t>
            </w:r>
            <w:proofErr w:type="spellStart"/>
            <w:r w:rsidRPr="00B03C9F">
              <w:rPr>
                <w:rFonts w:ascii="Times New Roman" w:eastAsia="Gulim" w:hAnsi="Times New Roman"/>
                <w:color w:val="000000"/>
              </w:rPr>
              <w:t>mW</w:t>
            </w:r>
            <w:proofErr w:type="spellEnd"/>
            <w:r w:rsidRPr="00A0509A">
              <w:rPr>
                <w:rFonts w:ascii="Times New Roman" w:eastAsia="Gulim" w:hAnsi="Times New Roman"/>
                <w:color w:val="000000"/>
              </w:rPr>
              <w:t xml:space="preserve">, regulowana </w:t>
            </w:r>
            <w:r>
              <w:rPr>
                <w:rFonts w:ascii="Times New Roman" w:eastAsia="Gulim" w:hAnsi="Times New Roman"/>
                <w:color w:val="000000"/>
              </w:rPr>
              <w:t>co najmniej co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 10% wartości </w:t>
            </w:r>
          </w:p>
          <w:p w14:paraId="46D95391" w14:textId="558BD3A0" w:rsidR="0091457C" w:rsidRPr="007E4A02" w:rsidRDefault="008746C3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</w:rPr>
            </w:pPr>
            <w:r w:rsidRPr="00A0509A">
              <w:rPr>
                <w:rFonts w:ascii="Times New Roman" w:eastAsia="Gulim" w:hAnsi="Times New Roman"/>
                <w:color w:val="000000"/>
              </w:rPr>
              <w:t xml:space="preserve">najmniejsza moc na </w:t>
            </w:r>
            <w:r>
              <w:rPr>
                <w:rFonts w:ascii="Times New Roman" w:eastAsia="Gulim" w:hAnsi="Times New Roman"/>
                <w:color w:val="000000"/>
              </w:rPr>
              <w:t>min.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 poziomie 25 </w:t>
            </w:r>
            <w:proofErr w:type="spellStart"/>
            <w:r w:rsidRPr="00A0509A">
              <w:rPr>
                <w:rFonts w:ascii="Times New Roman" w:eastAsia="Gulim" w:hAnsi="Times New Roman"/>
                <w:color w:val="000000"/>
              </w:rPr>
              <w:t>mW</w:t>
            </w:r>
            <w:proofErr w:type="spellEnd"/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67CF1C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136D9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21D5DC" w14:textId="77777777" w:rsidR="0091457C" w:rsidRPr="001671BF" w:rsidRDefault="0091457C" w:rsidP="008436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09DFD0F3" w14:textId="77777777" w:rsidTr="00843686">
        <w:trPr>
          <w:trHeight w:val="38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8A890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BE1DB" w14:textId="7C7D7A62" w:rsidR="0091457C" w:rsidRPr="007E4A02" w:rsidRDefault="008746C3" w:rsidP="0084368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0509A">
              <w:rPr>
                <w:rFonts w:ascii="Times New Roman" w:eastAsia="Gulim" w:hAnsi="Times New Roman"/>
                <w:b/>
                <w:bCs/>
                <w:color w:val="000000"/>
              </w:rPr>
              <w:t xml:space="preserve">Zakres spektralny </w:t>
            </w:r>
            <w:r>
              <w:rPr>
                <w:rFonts w:ascii="Times New Roman" w:eastAsia="Gulim" w:hAnsi="Times New Roman"/>
                <w:color w:val="000000"/>
              </w:rPr>
              <w:t xml:space="preserve">mieszczący się w zakresie co najmniej </w:t>
            </w:r>
            <w:r w:rsidRPr="00A0509A">
              <w:rPr>
                <w:rFonts w:ascii="Times New Roman" w:eastAsia="Gulim" w:hAnsi="Times New Roman"/>
                <w:color w:val="000000"/>
              </w:rPr>
              <w:t>od 176 – do 2500 cm</w:t>
            </w:r>
            <w:r w:rsidRPr="00A0509A">
              <w:rPr>
                <w:rFonts w:ascii="Times New Roman" w:eastAsia="Gulim" w:hAnsi="Times New Roman"/>
                <w:color w:val="000000"/>
                <w:vertAlign w:val="superscript"/>
              </w:rPr>
              <w:t>-1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 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A438BF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sz w:val="12"/>
                <w:szCs w:val="12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1B4FC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28D77F" w14:textId="77777777" w:rsidR="0091457C" w:rsidRPr="001671BF" w:rsidRDefault="0091457C" w:rsidP="00843686">
            <w:pPr>
              <w:rPr>
                <w:rFonts w:ascii="Times New Roman" w:hAnsi="Times New Roman"/>
              </w:rPr>
            </w:pPr>
          </w:p>
        </w:tc>
      </w:tr>
      <w:tr w:rsidR="0091457C" w:rsidRPr="001671BF" w14:paraId="2634AE46" w14:textId="77777777" w:rsidTr="00843686">
        <w:trPr>
          <w:trHeight w:val="45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FB47F" w14:textId="77777777" w:rsidR="0091457C" w:rsidRPr="008746C3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46C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BB092" w14:textId="6AD938AF" w:rsidR="0091457C" w:rsidRPr="007E4A02" w:rsidRDefault="008746C3" w:rsidP="0084368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55F98">
              <w:rPr>
                <w:rFonts w:ascii="Times New Roman" w:hAnsi="Times New Roman"/>
              </w:rPr>
              <w:t>Urządzenie powinno posiadać wbudowany wyświetlacz TFT z kolorowym ekranem dotykowym o wysokiej rozdzielczości, minimum 5-cio calowy</w:t>
            </w:r>
            <w:r>
              <w:rPr>
                <w:rFonts w:ascii="Times New Roman" w:hAnsi="Times New Roman"/>
              </w:rPr>
              <w:t>m oraz posiadać możliwość p</w:t>
            </w:r>
            <w:r w:rsidRPr="00A0509A">
              <w:rPr>
                <w:rFonts w:ascii="Times New Roman" w:eastAsia="Gulim" w:hAnsi="Times New Roman"/>
                <w:color w:val="000000"/>
              </w:rPr>
              <w:t>odgląd</w:t>
            </w:r>
            <w:r>
              <w:rPr>
                <w:rFonts w:ascii="Times New Roman" w:eastAsia="Gulim" w:hAnsi="Times New Roman"/>
                <w:color w:val="000000"/>
              </w:rPr>
              <w:t>u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 widma rejestrowanego wyświetlan</w:t>
            </w:r>
            <w:r>
              <w:rPr>
                <w:rFonts w:ascii="Times New Roman" w:eastAsia="Gulim" w:hAnsi="Times New Roman"/>
                <w:color w:val="000000"/>
              </w:rPr>
              <w:t>ego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 na ekranie w pełnym wymiarze spektralnym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19AB2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86757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17C27" w14:textId="77777777" w:rsidR="0091457C" w:rsidRPr="001671BF" w:rsidRDefault="0091457C" w:rsidP="00843686">
            <w:pPr>
              <w:rPr>
                <w:rFonts w:ascii="Times New Roman" w:hAnsi="Times New Roman"/>
              </w:rPr>
            </w:pPr>
          </w:p>
        </w:tc>
      </w:tr>
      <w:tr w:rsidR="0091457C" w:rsidRPr="001671BF" w14:paraId="030A87B9" w14:textId="77777777" w:rsidTr="00843686">
        <w:trPr>
          <w:trHeight w:val="451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E7F8E" w14:textId="77777777" w:rsidR="0091457C" w:rsidRPr="001671BF" w:rsidRDefault="0091457C" w:rsidP="0084368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2B70F" w14:textId="4480AD83" w:rsidR="0091457C" w:rsidRPr="007E4A02" w:rsidRDefault="008746C3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Urządzenie powinno posiadać d</w:t>
            </w:r>
            <w:r w:rsidRPr="00A0509A">
              <w:rPr>
                <w:rFonts w:ascii="Times New Roman" w:hAnsi="Times New Roman"/>
              </w:rPr>
              <w:t xml:space="preserve">otykowy ekran </w:t>
            </w:r>
            <w:r w:rsidRPr="00655F98">
              <w:rPr>
                <w:rFonts w:ascii="Times New Roman" w:hAnsi="Times New Roman"/>
              </w:rPr>
              <w:t>minimum 5-cio calowy</w:t>
            </w:r>
            <w:r>
              <w:rPr>
                <w:rFonts w:ascii="Times New Roman" w:hAnsi="Times New Roman"/>
              </w:rPr>
              <w:t xml:space="preserve"> </w:t>
            </w:r>
            <w:r w:rsidRPr="00A050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z </w:t>
            </w:r>
            <w:r w:rsidRPr="00A0509A">
              <w:rPr>
                <w:rFonts w:ascii="Times New Roman" w:hAnsi="Times New Roman"/>
              </w:rPr>
              <w:t>dołączony</w:t>
            </w:r>
            <w:r>
              <w:rPr>
                <w:rFonts w:ascii="Times New Roman" w:hAnsi="Times New Roman"/>
              </w:rPr>
              <w:t>m</w:t>
            </w:r>
            <w:r w:rsidRPr="00A0509A">
              <w:rPr>
                <w:rFonts w:ascii="Times New Roman" w:hAnsi="Times New Roman"/>
              </w:rPr>
              <w:t xml:space="preserve"> pen</w:t>
            </w:r>
            <w:r>
              <w:rPr>
                <w:rFonts w:ascii="Times New Roman" w:hAnsi="Times New Roman"/>
              </w:rPr>
              <w:t>em</w:t>
            </w:r>
            <w:r w:rsidRPr="00A0509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A0509A">
              <w:rPr>
                <w:rFonts w:ascii="Times New Roman" w:hAnsi="Times New Roman"/>
              </w:rPr>
              <w:t xml:space="preserve"> przycisk startu pomiaru i </w:t>
            </w:r>
            <w:r>
              <w:rPr>
                <w:rFonts w:ascii="Times New Roman" w:hAnsi="Times New Roman"/>
              </w:rPr>
              <w:t>włącznik, ekran musi umożliwiać</w:t>
            </w:r>
            <w:r w:rsidRPr="00655F98">
              <w:rPr>
                <w:rFonts w:ascii="Times New Roman" w:eastAsia="Gulim" w:hAnsi="Times New Roman"/>
                <w:color w:val="000000"/>
              </w:rPr>
              <w:t xml:space="preserve"> prac</w:t>
            </w:r>
            <w:r>
              <w:rPr>
                <w:rFonts w:ascii="Times New Roman" w:eastAsia="Gulim" w:hAnsi="Times New Roman"/>
                <w:color w:val="000000"/>
              </w:rPr>
              <w:t>ę</w:t>
            </w:r>
            <w:r w:rsidRPr="00655F98">
              <w:rPr>
                <w:rFonts w:ascii="Times New Roman" w:eastAsia="Gulim" w:hAnsi="Times New Roman"/>
                <w:color w:val="000000"/>
              </w:rPr>
              <w:t xml:space="preserve"> w rękawicach ochronnych</w:t>
            </w:r>
            <w:r w:rsidRPr="007E4A02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590D8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27281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5F9602" w14:textId="77777777" w:rsidR="0091457C" w:rsidRPr="001671BF" w:rsidRDefault="0091457C" w:rsidP="00843686">
            <w:pPr>
              <w:rPr>
                <w:rFonts w:ascii="Times New Roman" w:hAnsi="Times New Roman"/>
              </w:rPr>
            </w:pPr>
          </w:p>
        </w:tc>
      </w:tr>
      <w:tr w:rsidR="0091457C" w:rsidRPr="001671BF" w14:paraId="7467A32F" w14:textId="77777777" w:rsidTr="00843686">
        <w:trPr>
          <w:trHeight w:val="52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57223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88FD1" w14:textId="144A1A81" w:rsidR="0091457C" w:rsidRPr="007E4A02" w:rsidRDefault="007D0C71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Urządzenie musi współpracować z formatami danych m. in.: </w:t>
            </w:r>
            <w:proofErr w:type="spellStart"/>
            <w:r>
              <w:rPr>
                <w:rFonts w:ascii="Times New Roman" w:hAnsi="Times New Roman"/>
              </w:rPr>
              <w:t>csv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spc</w:t>
            </w:r>
            <w:proofErr w:type="spellEnd"/>
            <w:r>
              <w:rPr>
                <w:rFonts w:ascii="Times New Roman" w:hAnsi="Times New Roman"/>
              </w:rPr>
              <w:t xml:space="preserve"> oraz generować </w:t>
            </w:r>
            <w:r w:rsidRPr="00A0509A">
              <w:rPr>
                <w:rFonts w:ascii="Times New Roman" w:hAnsi="Times New Roman"/>
              </w:rPr>
              <w:t>raporty w formacie pdf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2335F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6269934F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sz w:val="12"/>
                <w:szCs w:val="12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4528B3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71D31" w14:textId="77777777" w:rsidR="0091457C" w:rsidRPr="001671BF" w:rsidRDefault="0091457C" w:rsidP="00843686">
            <w:pPr>
              <w:rPr>
                <w:rFonts w:ascii="Times New Roman" w:hAnsi="Times New Roman"/>
              </w:rPr>
            </w:pPr>
          </w:p>
        </w:tc>
      </w:tr>
      <w:tr w:rsidR="0091457C" w:rsidRPr="001671BF" w14:paraId="4BDDABFB" w14:textId="77777777" w:rsidTr="00843686">
        <w:trPr>
          <w:trHeight w:val="555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EC3FBB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5CADD" w14:textId="76762F5F" w:rsidR="0091457C" w:rsidRPr="007E4A02" w:rsidRDefault="007D0C71" w:rsidP="00843686">
            <w:pPr>
              <w:autoSpaceDE w:val="0"/>
              <w:autoSpaceDN w:val="0"/>
              <w:adjustRightInd w:val="0"/>
              <w:spacing w:after="0" w:line="240" w:lineRule="auto"/>
            </w:pPr>
            <w:r w:rsidRPr="00161FA1">
              <w:rPr>
                <w:rFonts w:ascii="Times New Roman" w:hAnsi="Times New Roman"/>
              </w:rPr>
              <w:t xml:space="preserve">Import danych przez PC lub bezpośrednio z podłączonej pamięci USB. </w:t>
            </w:r>
            <w:r>
              <w:rPr>
                <w:rFonts w:ascii="Times New Roman" w:hAnsi="Times New Roman"/>
              </w:rPr>
              <w:t>I</w:t>
            </w:r>
            <w:r w:rsidRPr="00161FA1">
              <w:rPr>
                <w:rFonts w:ascii="Times New Roman" w:hAnsi="Times New Roman"/>
              </w:rPr>
              <w:t>mport danych widm i bibliotek stworzonych na innych systemach zapisanych w formatach .</w:t>
            </w:r>
            <w:proofErr w:type="spellStart"/>
            <w:r w:rsidRPr="00161FA1">
              <w:rPr>
                <w:rFonts w:ascii="Times New Roman" w:hAnsi="Times New Roman"/>
              </w:rPr>
              <w:t>spc</w:t>
            </w:r>
            <w:proofErr w:type="spellEnd"/>
            <w:r w:rsidRPr="00161FA1">
              <w:rPr>
                <w:rFonts w:ascii="Times New Roman" w:hAnsi="Times New Roman"/>
              </w:rPr>
              <w:t xml:space="preserve"> i .</w:t>
            </w:r>
            <w:proofErr w:type="spellStart"/>
            <w:r w:rsidRPr="00161FA1">
              <w:rPr>
                <w:rFonts w:ascii="Times New Roman" w:hAnsi="Times New Roman"/>
              </w:rPr>
              <w:t>csv</w:t>
            </w:r>
            <w:proofErr w:type="spellEnd"/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469A3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6554AE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14:paraId="3D6E4F1C" w14:textId="77777777" w:rsidR="0091457C" w:rsidRPr="001671BF" w:rsidRDefault="0091457C" w:rsidP="00843686">
            <w:pPr>
              <w:rPr>
                <w:rFonts w:ascii="Times New Roman" w:hAnsi="Times New Roman"/>
              </w:rPr>
            </w:pPr>
          </w:p>
        </w:tc>
      </w:tr>
      <w:tr w:rsidR="0091457C" w:rsidRPr="001671BF" w14:paraId="41A5784F" w14:textId="77777777" w:rsidTr="00843686">
        <w:trPr>
          <w:trHeight w:val="313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B889D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sz w:val="16"/>
                <w:szCs w:val="16"/>
              </w:rPr>
              <w:t>9.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AD00" w14:textId="4839FDAA" w:rsidR="0091457C" w:rsidRPr="007E4A02" w:rsidRDefault="007D0C71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7D0C71">
              <w:rPr>
                <w:rFonts w:ascii="Times New Roman" w:hAnsi="Times New Roman"/>
              </w:rPr>
              <w:t>Urządzenie musi mieć możliwość eksportu bezpośrednio na USB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DBB28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81C56C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14:paraId="337F9C8C" w14:textId="77777777" w:rsidR="0091457C" w:rsidRPr="001671BF" w:rsidRDefault="0091457C" w:rsidP="00843686">
            <w:pPr>
              <w:rPr>
                <w:rFonts w:ascii="Times New Roman" w:hAnsi="Times New Roman"/>
              </w:rPr>
            </w:pPr>
          </w:p>
        </w:tc>
      </w:tr>
      <w:tr w:rsidR="0091457C" w:rsidRPr="001671BF" w14:paraId="6B25BBBD" w14:textId="77777777" w:rsidTr="00843686">
        <w:trPr>
          <w:trHeight w:val="555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53330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sz w:val="16"/>
                <w:szCs w:val="16"/>
              </w:rPr>
              <w:t>10.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E3527" w14:textId="692F90AB" w:rsidR="007D0C71" w:rsidRPr="007D0C71" w:rsidRDefault="007D0C71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color w:val="000000"/>
              </w:rPr>
            </w:pPr>
            <w:r w:rsidRPr="007D0C71">
              <w:rPr>
                <w:rFonts w:ascii="Times New Roman" w:hAnsi="Times New Roman"/>
              </w:rPr>
              <w:t xml:space="preserve">Urządzenie musi posiadać pamięć wewnętrzną o pojemności </w:t>
            </w:r>
          </w:p>
          <w:p w14:paraId="711A8062" w14:textId="7AE82A5E" w:rsidR="0091457C" w:rsidRPr="007E4A02" w:rsidRDefault="007D0C71" w:rsidP="008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7D0C71">
              <w:rPr>
                <w:rFonts w:ascii="Times New Roman" w:eastAsia="Gulim" w:hAnsi="Times New Roman"/>
              </w:rPr>
              <w:t>min 64GB</w:t>
            </w:r>
          </w:p>
        </w:tc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C2C82" w14:textId="77777777" w:rsidR="0091457C" w:rsidRPr="001671BF" w:rsidRDefault="0091457C" w:rsidP="0084368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44945" w14:textId="77777777" w:rsidR="0091457C" w:rsidRPr="001671BF" w:rsidRDefault="0091457C" w:rsidP="00843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BD84C" w14:textId="77777777" w:rsidR="0091457C" w:rsidRPr="001671BF" w:rsidRDefault="0091457C" w:rsidP="00843686">
            <w:pPr>
              <w:rPr>
                <w:rFonts w:ascii="Times New Roman" w:hAnsi="Times New Roman"/>
              </w:rPr>
            </w:pPr>
          </w:p>
        </w:tc>
      </w:tr>
    </w:tbl>
    <w:p w14:paraId="21A04397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4DAA23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84AF9E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F52355C" w14:textId="37AE5894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688E621" w14:textId="3CF15AF4" w:rsidR="007D0C71" w:rsidRDefault="007D0C71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23B09C0" w14:textId="77777777" w:rsidR="007D0C71" w:rsidRDefault="007D0C71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FD5F905" w14:textId="765D68A9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8850F75" w14:textId="23AEE348" w:rsidR="00034FE7" w:rsidRDefault="00034FE7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520AAA" w14:textId="716FD680" w:rsidR="00034FE7" w:rsidRDefault="00034FE7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84D5EC" w14:textId="050FAE75" w:rsidR="00034FE7" w:rsidRDefault="00034FE7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A46B50" w14:textId="4FB5A75D" w:rsidR="00034FE7" w:rsidRDefault="00034FE7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6E289AF" w14:textId="3BC8AB75" w:rsidR="00034FE7" w:rsidRDefault="00034FE7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6679C7" w14:textId="77777777" w:rsidR="00034FE7" w:rsidRDefault="00034FE7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8611DF" w14:textId="070181AF" w:rsidR="007D0C71" w:rsidRDefault="0091457C" w:rsidP="00034F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FORMULARZ ASORTYMENTOWO-CENOWY</w:t>
      </w:r>
    </w:p>
    <w:p w14:paraId="6B550092" w14:textId="560DFF5C" w:rsidR="007D0C71" w:rsidRDefault="007D0C71" w:rsidP="007D0C71">
      <w:pPr>
        <w:spacing w:after="0" w:line="240" w:lineRule="auto"/>
        <w:ind w:left="113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…..</w:t>
      </w:r>
      <w:r w:rsidRPr="00752506">
        <w:rPr>
          <w:rFonts w:ascii="Times New Roman" w:hAnsi="Times New Roman"/>
          <w:sz w:val="20"/>
          <w:szCs w:val="20"/>
        </w:rPr>
        <w:t xml:space="preserve"> strona 2</w:t>
      </w:r>
    </w:p>
    <w:p w14:paraId="7BEDC65E" w14:textId="77777777" w:rsidR="007D0C71" w:rsidRDefault="007D0C71" w:rsidP="00C839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48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76"/>
        <w:gridCol w:w="3402"/>
        <w:gridCol w:w="992"/>
        <w:gridCol w:w="1276"/>
      </w:tblGrid>
      <w:tr w:rsidR="007D0C71" w:rsidRPr="001671BF" w14:paraId="57776D12" w14:textId="77777777" w:rsidTr="007D0C71">
        <w:trPr>
          <w:cantSplit/>
          <w:trHeight w:val="112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3429E7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386959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Opis przedmiotu zamówienia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E3A6C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Nazwa producenta, model, typ, parametry techniczne oferowanego przez Wykonawcę urządzenia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>lub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potwierdzenie Wykonawcy,  że oferowany sprzęt spełnia / nie spełnia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 wymagania postawione przez Zamawiającego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8418D4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J. m.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93D74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Wartość brutto ogółem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</w:p>
        </w:tc>
      </w:tr>
      <w:tr w:rsidR="007D0C71" w:rsidRPr="001671BF" w14:paraId="1FAFE571" w14:textId="77777777" w:rsidTr="007D0C71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A034E4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19D123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92267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299879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CAFF45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bCs/>
                <w:sz w:val="16"/>
                <w:szCs w:val="16"/>
              </w:rPr>
              <w:t>5</w:t>
            </w:r>
          </w:p>
        </w:tc>
      </w:tr>
      <w:tr w:rsidR="007D0C71" w:rsidRPr="001671BF" w14:paraId="59938436" w14:textId="77777777" w:rsidTr="007D0C71">
        <w:trPr>
          <w:trHeight w:val="52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1F5B2" w14:textId="77777777" w:rsidR="007D0C71" w:rsidRPr="001671BF" w:rsidRDefault="007D0C71" w:rsidP="007D0C7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0149D" w14:textId="71177055" w:rsidR="007D0C71" w:rsidRPr="00A0509A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color w:val="000000"/>
              </w:rPr>
            </w:pPr>
            <w:r>
              <w:rPr>
                <w:rFonts w:ascii="Times New Roman" w:eastAsia="Gulim" w:hAnsi="Times New Roman"/>
                <w:color w:val="000000"/>
              </w:rPr>
              <w:t xml:space="preserve">Urządzenie musi posiadać bibliotekę widm substancji która musi zawierać min. </w:t>
            </w:r>
            <w:r w:rsidRPr="00591B79">
              <w:rPr>
                <w:rFonts w:ascii="Times New Roman" w:hAnsi="Times New Roman"/>
              </w:rPr>
              <w:t xml:space="preserve">13 </w:t>
            </w:r>
            <w:proofErr w:type="spellStart"/>
            <w:r w:rsidRPr="00591B79">
              <w:rPr>
                <w:rFonts w:ascii="Times New Roman" w:hAnsi="Times New Roman"/>
              </w:rPr>
              <w:t>tys</w:t>
            </w:r>
            <w:proofErr w:type="spellEnd"/>
            <w:r w:rsidRPr="00591B79">
              <w:rPr>
                <w:rFonts w:ascii="Times New Roman" w:hAnsi="Times New Roman"/>
              </w:rPr>
              <w:t xml:space="preserve"> pozycji </w:t>
            </w:r>
            <w:r>
              <w:rPr>
                <w:rFonts w:ascii="Times New Roman" w:eastAsia="Gulim" w:hAnsi="Times New Roman"/>
                <w:color w:val="000000"/>
              </w:rPr>
              <w:t>widm substancji z m.in grup: substancje psychotropowe, środki odurzające, prekursory, nowe substancje psychoaktywne;</w:t>
            </w:r>
            <w:r w:rsidRPr="00591B79">
              <w:rPr>
                <w:rFonts w:ascii="Times New Roman" w:hAnsi="Times New Roman"/>
              </w:rPr>
              <w:t xml:space="preserve"> chemiczne środki rozdziału, materiały wybuchowe</w:t>
            </w:r>
            <w:r>
              <w:rPr>
                <w:rFonts w:ascii="Times New Roman" w:eastAsia="Gulim" w:hAnsi="Times New Roman"/>
                <w:color w:val="000000"/>
              </w:rPr>
              <w:t xml:space="preserve">, substancje nieorganiczne oraz organiczne </w:t>
            </w:r>
          </w:p>
          <w:p w14:paraId="1C13A82C" w14:textId="77777777" w:rsidR="007D0C71" w:rsidRPr="00591B79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bibliotek musi składać się minimalnie z:</w:t>
            </w:r>
          </w:p>
          <w:p w14:paraId="3927715B" w14:textId="77777777" w:rsidR="007D0C71" w:rsidRPr="00591B79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1B79">
              <w:rPr>
                <w:rFonts w:ascii="Times New Roman" w:hAnsi="Times New Roman"/>
              </w:rPr>
              <w:t>- biblioteki</w:t>
            </w:r>
            <w:r>
              <w:rPr>
                <w:rFonts w:ascii="Times New Roman" w:hAnsi="Times New Roman"/>
              </w:rPr>
              <w:t xml:space="preserve"> widm </w:t>
            </w:r>
            <w:proofErr w:type="spellStart"/>
            <w:r>
              <w:rPr>
                <w:rFonts w:ascii="Times New Roman" w:hAnsi="Times New Roman"/>
              </w:rPr>
              <w:t>Ramana</w:t>
            </w:r>
            <w:proofErr w:type="spellEnd"/>
            <w:r w:rsidRPr="00591B79">
              <w:rPr>
                <w:rFonts w:ascii="Times New Roman" w:hAnsi="Times New Roman"/>
              </w:rPr>
              <w:t xml:space="preserve"> zawierając</w:t>
            </w:r>
            <w:r>
              <w:rPr>
                <w:rFonts w:ascii="Times New Roman" w:hAnsi="Times New Roman"/>
              </w:rPr>
              <w:t>ej</w:t>
            </w:r>
            <w:r w:rsidRPr="00591B79">
              <w:rPr>
                <w:rFonts w:ascii="Times New Roman" w:hAnsi="Times New Roman"/>
              </w:rPr>
              <w:t xml:space="preserve"> m.in. powszechnie stosowane substancje chemiczne, narkotyki, rozpuszczalniki;</w:t>
            </w:r>
          </w:p>
          <w:p w14:paraId="393493F0" w14:textId="77777777" w:rsidR="007D0C71" w:rsidRPr="00591B79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biblioteki widm </w:t>
            </w:r>
            <w:proofErr w:type="spellStart"/>
            <w:r>
              <w:rPr>
                <w:rFonts w:ascii="Times New Roman" w:hAnsi="Times New Roman"/>
              </w:rPr>
              <w:t>Ramana</w:t>
            </w:r>
            <w:proofErr w:type="spellEnd"/>
            <w:r w:rsidRPr="00591B79">
              <w:rPr>
                <w:rFonts w:ascii="Times New Roman" w:hAnsi="Times New Roman"/>
              </w:rPr>
              <w:t xml:space="preserve"> fentanylu</w:t>
            </w:r>
            <w:r>
              <w:rPr>
                <w:rFonts w:ascii="Times New Roman" w:hAnsi="Times New Roman"/>
              </w:rPr>
              <w:t xml:space="preserve"> i jego pochodnych</w:t>
            </w:r>
            <w:r w:rsidRPr="00591B79">
              <w:rPr>
                <w:rFonts w:ascii="Times New Roman" w:hAnsi="Times New Roman"/>
              </w:rPr>
              <w:t>;</w:t>
            </w:r>
          </w:p>
          <w:p w14:paraId="311C3CE6" w14:textId="77777777" w:rsidR="007D0C71" w:rsidRPr="00591B79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1B79">
              <w:rPr>
                <w:rFonts w:ascii="Times New Roman" w:hAnsi="Times New Roman"/>
              </w:rPr>
              <w:t>- bibliotek</w:t>
            </w:r>
            <w:r>
              <w:rPr>
                <w:rFonts w:ascii="Times New Roman" w:hAnsi="Times New Roman"/>
              </w:rPr>
              <w:t>i</w:t>
            </w:r>
            <w:r w:rsidRPr="00591B79">
              <w:rPr>
                <w:rFonts w:ascii="Times New Roman" w:hAnsi="Times New Roman"/>
              </w:rPr>
              <w:t xml:space="preserve"> widm </w:t>
            </w:r>
            <w:proofErr w:type="spellStart"/>
            <w:r w:rsidRPr="00591B79">
              <w:rPr>
                <w:rFonts w:ascii="Times New Roman" w:hAnsi="Times New Roman"/>
              </w:rPr>
              <w:t>Ramana</w:t>
            </w:r>
            <w:proofErr w:type="spellEnd"/>
            <w:r w:rsidRPr="00591B79">
              <w:rPr>
                <w:rFonts w:ascii="Times New Roman" w:hAnsi="Times New Roman"/>
              </w:rPr>
              <w:t xml:space="preserve"> zawierając</w:t>
            </w:r>
            <w:r>
              <w:rPr>
                <w:rFonts w:ascii="Times New Roman" w:hAnsi="Times New Roman"/>
              </w:rPr>
              <w:t>ej</w:t>
            </w:r>
            <w:r w:rsidRPr="00591B79">
              <w:rPr>
                <w:rFonts w:ascii="Times New Roman" w:hAnsi="Times New Roman"/>
              </w:rPr>
              <w:t xml:space="preserve"> chemiczne środki bojowe;</w:t>
            </w:r>
          </w:p>
          <w:p w14:paraId="23590DD0" w14:textId="77777777" w:rsidR="007D0C71" w:rsidRPr="00591B79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1B79">
              <w:rPr>
                <w:rFonts w:ascii="Times New Roman" w:hAnsi="Times New Roman"/>
              </w:rPr>
              <w:t>- bibliotek</w:t>
            </w:r>
            <w:r>
              <w:rPr>
                <w:rFonts w:ascii="Times New Roman" w:hAnsi="Times New Roman"/>
              </w:rPr>
              <w:t>i</w:t>
            </w:r>
            <w:r w:rsidRPr="00591B79">
              <w:rPr>
                <w:rFonts w:ascii="Times New Roman" w:hAnsi="Times New Roman"/>
              </w:rPr>
              <w:t xml:space="preserve"> widm </w:t>
            </w:r>
            <w:proofErr w:type="spellStart"/>
            <w:r w:rsidRPr="00591B79">
              <w:rPr>
                <w:rFonts w:ascii="Times New Roman" w:hAnsi="Times New Roman"/>
              </w:rPr>
              <w:t>Ramana</w:t>
            </w:r>
            <w:proofErr w:type="spellEnd"/>
            <w:r w:rsidRPr="00591B79">
              <w:rPr>
                <w:rFonts w:ascii="Times New Roman" w:hAnsi="Times New Roman"/>
              </w:rPr>
              <w:t xml:space="preserve"> materiałów wybuchowych;</w:t>
            </w:r>
          </w:p>
          <w:p w14:paraId="783B78BD" w14:textId="26ACFA28" w:rsidR="007D0C71" w:rsidRPr="007E4A02" w:rsidRDefault="007D0C71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91B79">
              <w:rPr>
                <w:rFonts w:ascii="Times New Roman" w:hAnsi="Times New Roman"/>
              </w:rPr>
              <w:t>- bibliotek</w:t>
            </w:r>
            <w:r>
              <w:rPr>
                <w:rFonts w:ascii="Times New Roman" w:hAnsi="Times New Roman"/>
              </w:rPr>
              <w:t>i</w:t>
            </w:r>
            <w:r w:rsidRPr="00591B79">
              <w:rPr>
                <w:rFonts w:ascii="Times New Roman" w:hAnsi="Times New Roman"/>
              </w:rPr>
              <w:t xml:space="preserve"> widm </w:t>
            </w:r>
            <w:proofErr w:type="spellStart"/>
            <w:r w:rsidRPr="00591B79">
              <w:rPr>
                <w:rFonts w:ascii="Times New Roman" w:hAnsi="Times New Roman"/>
              </w:rPr>
              <w:t>Ramana</w:t>
            </w:r>
            <w:proofErr w:type="spellEnd"/>
            <w:r w:rsidRPr="00591B79">
              <w:rPr>
                <w:rFonts w:ascii="Times New Roman" w:hAnsi="Times New Roman"/>
              </w:rPr>
              <w:t xml:space="preserve"> nowych substancj</w:t>
            </w:r>
            <w:r>
              <w:rPr>
                <w:rFonts w:ascii="Times New Roman" w:hAnsi="Times New Roman"/>
              </w:rPr>
              <w:t>i psychoaktywnych (NPS), zawierającej</w:t>
            </w:r>
            <w:r w:rsidRPr="00591B79">
              <w:rPr>
                <w:rFonts w:ascii="Times New Roman" w:hAnsi="Times New Roman"/>
              </w:rPr>
              <w:t xml:space="preserve"> m. in. widma nowych stymulantów, syntetycznych </w:t>
            </w:r>
            <w:proofErr w:type="spellStart"/>
            <w:r w:rsidRPr="00591B79">
              <w:rPr>
                <w:rFonts w:ascii="Times New Roman" w:hAnsi="Times New Roman"/>
              </w:rPr>
              <w:t>kannabinoidów</w:t>
            </w:r>
            <w:proofErr w:type="spellEnd"/>
            <w:r w:rsidRPr="00591B79">
              <w:rPr>
                <w:rFonts w:ascii="Times New Roman" w:hAnsi="Times New Roman"/>
              </w:rPr>
              <w:t xml:space="preserve">, pochodnych </w:t>
            </w:r>
            <w:proofErr w:type="spellStart"/>
            <w:r w:rsidRPr="00591B79">
              <w:rPr>
                <w:rFonts w:ascii="Times New Roman" w:hAnsi="Times New Roman"/>
              </w:rPr>
              <w:t>katynonu</w:t>
            </w:r>
            <w:proofErr w:type="spellEnd"/>
            <w:r w:rsidRPr="00591B79">
              <w:rPr>
                <w:rFonts w:ascii="Times New Roman" w:hAnsi="Times New Roman"/>
              </w:rPr>
              <w:t xml:space="preserve"> itp.</w:t>
            </w:r>
            <w:r w:rsidRPr="00A0509A">
              <w:rPr>
                <w:rFonts w:ascii="Times New Roman" w:hAnsi="Times New Roman"/>
                <w:highlight w:val="green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3EB04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ABB1C5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CFD10B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D0C71" w:rsidRPr="001671BF" w14:paraId="481EB956" w14:textId="77777777" w:rsidTr="007D0C71">
        <w:trPr>
          <w:trHeight w:val="378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43F711" w14:textId="77777777" w:rsidR="007D0C71" w:rsidRPr="001671BF" w:rsidRDefault="007D0C71" w:rsidP="007D0C7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A0CC9" w14:textId="006813BB" w:rsidR="007D0C71" w:rsidRPr="007E4A02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591B79">
              <w:rPr>
                <w:rFonts w:ascii="Times New Roman" w:hAnsi="Times New Roman"/>
              </w:rPr>
              <w:t>Urządzenie musi posiadać możliwość dodawania widm do posiadanych bibliotek oraz możliwość tworzenia własnych bibliotek.</w:t>
            </w:r>
            <w:r w:rsidRPr="007E4A02">
              <w:rPr>
                <w:rFonts w:ascii="Sylfaen" w:hAnsi="Sylfaen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794B0C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0BE89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DA69EF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D0C71" w:rsidRPr="001671BF" w14:paraId="54B9C1D1" w14:textId="77777777" w:rsidTr="007D0C71">
        <w:trPr>
          <w:trHeight w:val="448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8E4F8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4D7EF" w14:textId="7DC29D3E" w:rsidR="007D0C71" w:rsidRPr="007E4A02" w:rsidRDefault="007D0C71" w:rsidP="007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591B79">
              <w:rPr>
                <w:rFonts w:ascii="Times New Roman" w:hAnsi="Times New Roman"/>
              </w:rPr>
              <w:t>Urządzenie musi posiadać możliwość analizy składu mieszanin.</w:t>
            </w:r>
            <w:r w:rsidRPr="007E4A0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CBD80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0E8A86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E52B45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D0C71" w:rsidRPr="001671BF" w14:paraId="6E7C0910" w14:textId="77777777" w:rsidTr="007D0C71">
        <w:trPr>
          <w:trHeight w:val="103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D6143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94E96" w14:textId="6CDD1C85" w:rsidR="007D0C71" w:rsidRPr="00C83906" w:rsidRDefault="00C83906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bCs/>
              </w:rPr>
            </w:pPr>
            <w:r w:rsidRPr="00C83906">
              <w:rPr>
                <w:rFonts w:ascii="Times New Roman" w:hAnsi="Times New Roman"/>
              </w:rPr>
              <w:t>Możliwość identyfikacji próbki</w:t>
            </w:r>
            <w:r>
              <w:rPr>
                <w:rFonts w:ascii="Times New Roman" w:eastAsia="Gulim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plus pole notatek wraz ze</w:t>
            </w:r>
            <w:r w:rsidRPr="00591B79">
              <w:rPr>
                <w:rFonts w:ascii="Times New Roman" w:hAnsi="Times New Roman"/>
              </w:rPr>
              <w:t xml:space="preserve"> zdjęcie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8A515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2199A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ED1644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D0C71" w:rsidRPr="001671BF" w14:paraId="5549E645" w14:textId="77777777" w:rsidTr="007D0C71">
        <w:trPr>
          <w:trHeight w:val="103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4AD44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7C652" w14:textId="2ACA2D2D" w:rsidR="007D0C71" w:rsidRPr="007E4A02" w:rsidRDefault="00C83906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591B79">
              <w:rPr>
                <w:rFonts w:ascii="Times New Roman" w:hAnsi="Times New Roman"/>
                <w:noProof/>
              </w:rPr>
              <w:t xml:space="preserve">Urządzenie </w:t>
            </w:r>
            <w:r>
              <w:rPr>
                <w:rFonts w:ascii="Times New Roman" w:hAnsi="Times New Roman"/>
                <w:noProof/>
              </w:rPr>
              <w:t xml:space="preserve">musi </w:t>
            </w:r>
            <w:r w:rsidRPr="00591B79">
              <w:rPr>
                <w:rFonts w:ascii="Times New Roman" w:hAnsi="Times New Roman"/>
                <w:noProof/>
              </w:rPr>
              <w:t>ostrzega</w:t>
            </w:r>
            <w:r>
              <w:rPr>
                <w:rFonts w:ascii="Times New Roman" w:hAnsi="Times New Roman"/>
                <w:noProof/>
              </w:rPr>
              <w:t>ć</w:t>
            </w:r>
            <w:r w:rsidRPr="00591B79">
              <w:rPr>
                <w:rFonts w:ascii="Times New Roman" w:hAnsi="Times New Roman"/>
                <w:noProof/>
              </w:rPr>
              <w:t xml:space="preserve"> użytkownika przed każdym pomiarem o statusie weryfikacji sprawnościowej.</w:t>
            </w:r>
            <w:r w:rsidRPr="007E4A0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00F9C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382A7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08163C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D0C71" w:rsidRPr="001671BF" w14:paraId="1B4AF775" w14:textId="77777777" w:rsidTr="007D0C71">
        <w:trPr>
          <w:trHeight w:val="103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3C32E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37496" w14:textId="550591B8" w:rsidR="007D0C71" w:rsidRPr="007E4A02" w:rsidRDefault="00C83906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C83906">
              <w:rPr>
                <w:rFonts w:ascii="Times New Roman" w:hAnsi="Times New Roman"/>
              </w:rPr>
              <w:t>Obsługa urządzenia co najmniej w języku angielskim</w:t>
            </w:r>
            <w:r w:rsidRPr="00C83906">
              <w:rPr>
                <w:rFonts w:ascii="Times New Roman" w:eastAsia="Gulim" w:hAnsi="Times New Roman"/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C4CCC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B11B1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127622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D0C71" w:rsidRPr="001671BF" w14:paraId="0D558D17" w14:textId="77777777" w:rsidTr="007D0C71">
        <w:trPr>
          <w:trHeight w:val="103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3F5C8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7.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8CEEE" w14:textId="4E4ACD26" w:rsidR="007D0C71" w:rsidRPr="007E4A02" w:rsidRDefault="00C83906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C83906">
              <w:rPr>
                <w:rFonts w:ascii="Times New Roman" w:hAnsi="Times New Roman"/>
              </w:rPr>
              <w:t>Komunikacja urządzenia co najmniej poprzez USB-C – możliwość eksportu raportów bezpośrednio na pomięć przenośną USB.</w:t>
            </w:r>
            <w:r w:rsidRPr="007E4A02">
              <w:rPr>
                <w:rFonts w:ascii="Sylfaen" w:hAnsi="Sylfaen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728B2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512342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3CC2842D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D0C71" w:rsidRPr="001671BF" w14:paraId="54FDBAC9" w14:textId="77777777" w:rsidTr="007D0C71">
        <w:trPr>
          <w:trHeight w:val="39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25D8F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8.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C0540" w14:textId="1AFEBEB0" w:rsidR="007D0C71" w:rsidRPr="007E4A02" w:rsidRDefault="00C83906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DF2507">
              <w:rPr>
                <w:rFonts w:ascii="Times New Roman" w:eastAsia="Gulim" w:hAnsi="Times New Roman"/>
                <w:bCs/>
                <w:color w:val="000000"/>
              </w:rPr>
              <w:t>Urządzenie musi posiadać funkcję GPS</w:t>
            </w:r>
            <w:r>
              <w:rPr>
                <w:rFonts w:ascii="Times New Roman" w:eastAsia="Gulim" w:hAnsi="Times New Roman"/>
                <w:bCs/>
                <w:color w:val="000000"/>
              </w:rPr>
              <w:t>.</w:t>
            </w:r>
            <w:r w:rsidRPr="007E4A02">
              <w:rPr>
                <w:rFonts w:ascii="Sylfaen" w:hAnsi="Sylfaen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23AF8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D2A50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65ED2051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D0C71" w:rsidRPr="001671BF" w14:paraId="5AA260BE" w14:textId="77777777" w:rsidTr="007D0C71">
        <w:trPr>
          <w:trHeight w:val="39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F3986C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9.</w:t>
            </w:r>
          </w:p>
        </w:tc>
        <w:tc>
          <w:tcPr>
            <w:tcW w:w="8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4CE64" w14:textId="7B70B5D0" w:rsidR="00C83906" w:rsidRPr="00A0509A" w:rsidRDefault="00C83906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Urządzenie musi być zasilane poprzez a</w:t>
            </w:r>
            <w:r w:rsidRPr="00161FA1">
              <w:rPr>
                <w:rFonts w:ascii="Times New Roman" w:hAnsi="Times New Roman"/>
              </w:rPr>
              <w:t>kumulator</w:t>
            </w:r>
            <w:r>
              <w:rPr>
                <w:rFonts w:ascii="Times New Roman" w:hAnsi="Times New Roman"/>
              </w:rPr>
              <w:t xml:space="preserve"> umożliwiający</w:t>
            </w:r>
            <w:r w:rsidRPr="00161FA1">
              <w:rPr>
                <w:rFonts w:ascii="Times New Roman" w:hAnsi="Times New Roman"/>
              </w:rPr>
              <w:t xml:space="preserve"> do 4h pracy ciągłej, do 7 godzin pracy normalnej, czas czuwania minimum 150h</w:t>
            </w:r>
            <w:r>
              <w:rPr>
                <w:rFonts w:ascii="Times New Roman" w:hAnsi="Times New Roman"/>
              </w:rPr>
              <w:t xml:space="preserve">, </w:t>
            </w:r>
            <w:r w:rsidRPr="00DF2507">
              <w:rPr>
                <w:rFonts w:ascii="Times New Roman" w:hAnsi="Times New Roman"/>
              </w:rPr>
              <w:t xml:space="preserve">urządzenie musi posiadać możliwość podłączenia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DF2507">
              <w:rPr>
                <w:rFonts w:ascii="Times New Roman" w:hAnsi="Times New Roman"/>
              </w:rPr>
              <w:t>ower</w:t>
            </w:r>
            <w:proofErr w:type="spellEnd"/>
            <w:r w:rsidRPr="00DF25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 w:rsidRPr="00DF2507">
              <w:rPr>
                <w:rFonts w:ascii="Times New Roman" w:hAnsi="Times New Roman"/>
              </w:rPr>
              <w:t>anku i ładowarki samochodowej</w:t>
            </w:r>
            <w:r>
              <w:rPr>
                <w:rFonts w:ascii="Times New Roman" w:hAnsi="Times New Roman"/>
              </w:rPr>
              <w:t>.</w:t>
            </w:r>
            <w:r w:rsidRPr="00A0509A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5E6914FA" w14:textId="0E220E1F" w:rsidR="00034FE7" w:rsidRPr="00A0509A" w:rsidRDefault="00034FE7" w:rsidP="00C839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Dołączony </w:t>
            </w:r>
            <w:r w:rsidR="00C83906" w:rsidRPr="00A0509A">
              <w:rPr>
                <w:rFonts w:ascii="Times New Roman" w:hAnsi="Times New Roman" w:cs="Times New Roman"/>
                <w:sz w:val="22"/>
                <w:szCs w:val="22"/>
              </w:rPr>
              <w:t xml:space="preserve">Power bank dedykowany do spektrometru </w:t>
            </w:r>
            <w:proofErr w:type="spellStart"/>
            <w:r w:rsidR="00C83906" w:rsidRPr="00A0509A">
              <w:rPr>
                <w:rFonts w:ascii="Times New Roman" w:hAnsi="Times New Roman" w:cs="Times New Roman"/>
                <w:sz w:val="22"/>
                <w:szCs w:val="22"/>
              </w:rPr>
              <w:t>ramana</w:t>
            </w:r>
            <w:proofErr w:type="spellEnd"/>
            <w:r w:rsidR="00C83906" w:rsidRPr="00A0509A">
              <w:rPr>
                <w:rFonts w:ascii="Times New Roman" w:hAnsi="Times New Roman" w:cs="Times New Roman"/>
                <w:sz w:val="22"/>
                <w:szCs w:val="22"/>
              </w:rPr>
              <w:t xml:space="preserve"> o pojemności nie mniejszej niż pojemność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akumulatora</w:t>
            </w:r>
            <w:r w:rsidR="00C83906" w:rsidRPr="00A0509A">
              <w:rPr>
                <w:rFonts w:ascii="Times New Roman" w:hAnsi="Times New Roman" w:cs="Times New Roman"/>
                <w:sz w:val="22"/>
                <w:szCs w:val="22"/>
              </w:rPr>
              <w:t xml:space="preserve"> zasilającej przenośny spektrometr </w:t>
            </w:r>
          </w:p>
          <w:p w14:paraId="1F79FC5B" w14:textId="77777777" w:rsidR="00C83906" w:rsidRPr="00A0509A" w:rsidRDefault="00C83906" w:rsidP="00C8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b/>
                <w:bCs/>
                <w:color w:val="000000"/>
              </w:rPr>
            </w:pPr>
          </w:p>
          <w:p w14:paraId="302B3430" w14:textId="77777777" w:rsidR="007D0C71" w:rsidRPr="007E4A02" w:rsidRDefault="007D0C71" w:rsidP="007D0C71">
            <w:pPr>
              <w:pStyle w:val="Akapitzlist"/>
              <w:spacing w:before="60" w:after="60" w:line="276" w:lineRule="auto"/>
              <w:ind w:left="220" w:hanging="219"/>
              <w:jc w:val="both"/>
              <w:rPr>
                <w:rFonts w:ascii="Sylfaen" w:hAnsi="Sylfaen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7DDDD2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38698" w14:textId="77777777" w:rsidR="007D0C71" w:rsidRPr="001671BF" w:rsidRDefault="007D0C71" w:rsidP="007D0C7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613F7618" w14:textId="77777777" w:rsidR="007D0C71" w:rsidRPr="001671BF" w:rsidRDefault="007D0C71" w:rsidP="007D0C71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14:paraId="39BFA633" w14:textId="77777777" w:rsidR="0091457C" w:rsidRDefault="0091457C" w:rsidP="00C839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857BECF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3FBB3B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1CB92C" w14:textId="77777777" w:rsidR="009A0898" w:rsidRDefault="009A0898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CFE8A79" w14:textId="31B8E45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ASORTYMENTOWO-CENOWY </w:t>
      </w:r>
    </w:p>
    <w:p w14:paraId="1C12F4BD" w14:textId="3F4CF71C" w:rsidR="0091457C" w:rsidRPr="00752506" w:rsidRDefault="0091457C" w:rsidP="00C83906">
      <w:pPr>
        <w:ind w:left="1062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C83906">
        <w:rPr>
          <w:rFonts w:ascii="Times New Roman" w:hAnsi="Times New Roman"/>
          <w:sz w:val="20"/>
          <w:szCs w:val="20"/>
        </w:rPr>
        <w:t>……</w:t>
      </w:r>
      <w:r w:rsidRPr="00752506">
        <w:rPr>
          <w:rFonts w:ascii="Times New Roman" w:hAnsi="Times New Roman"/>
          <w:sz w:val="20"/>
          <w:szCs w:val="20"/>
        </w:rPr>
        <w:t xml:space="preserve"> strona 3</w:t>
      </w:r>
    </w:p>
    <w:tbl>
      <w:tblPr>
        <w:tblpPr w:leftFromText="141" w:rightFromText="141" w:vertAnchor="text" w:horzAnchor="margin" w:tblpXSpec="center" w:tblpY="84"/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3546"/>
        <w:gridCol w:w="848"/>
        <w:gridCol w:w="1284"/>
      </w:tblGrid>
      <w:tr w:rsidR="0091457C" w:rsidRPr="001671BF" w14:paraId="04775C87" w14:textId="77777777" w:rsidTr="001B6DAC">
        <w:trPr>
          <w:cantSplit/>
          <w:trHeight w:val="112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43B3A7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FE1F7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Opis przedmiotu zamówienia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C8177" w14:textId="6A73C809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>Nazwa producenta, model, typ, parametry techniczne oferowanego przez Wykonawcę urządzenia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 xml:space="preserve"> lub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potwierdzenie Wykonawcy,  że oferowany sprzęt spełnia / nie spełnia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 wymagania postawione przez Zamawiającego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1FB009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J. m.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12222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Wartość brutto ogółem</w:t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</w:p>
        </w:tc>
      </w:tr>
      <w:tr w:rsidR="0091457C" w:rsidRPr="001671BF" w14:paraId="42EDED5A" w14:textId="77777777" w:rsidTr="001B6DAC">
        <w:trPr>
          <w:trHeight w:val="199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25695A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479862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ADB6A6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44F059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54B7F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91457C" w:rsidRPr="001671BF" w14:paraId="55759FE5" w14:textId="77777777" w:rsidTr="001B6DAC">
        <w:trPr>
          <w:trHeight w:val="49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76199" w14:textId="77777777" w:rsidR="0091457C" w:rsidRPr="001671BF" w:rsidRDefault="0091457C" w:rsidP="001B6DAC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5FA21" w14:textId="511C1AA3" w:rsidR="00034FE7" w:rsidRPr="00034FE7" w:rsidRDefault="00034FE7" w:rsidP="0003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color w:val="000000"/>
              </w:rPr>
            </w:pPr>
            <w:r w:rsidRPr="00034FE7">
              <w:rPr>
                <w:rFonts w:ascii="Times New Roman" w:eastAsia="Gulim" w:hAnsi="Times New Roman"/>
                <w:bCs/>
                <w:color w:val="000000"/>
              </w:rPr>
              <w:t>Możliwość zabezpieczenie dostępu</w:t>
            </w:r>
            <w:r w:rsidRPr="00034FE7">
              <w:rPr>
                <w:rFonts w:ascii="Times New Roman" w:eastAsia="Gulim" w:hAnsi="Times New Roman"/>
                <w:color w:val="000000"/>
              </w:rPr>
              <w:t xml:space="preserve"> poprzez Kod PIN</w:t>
            </w:r>
          </w:p>
          <w:p w14:paraId="344154C7" w14:textId="77777777" w:rsidR="0091457C" w:rsidRPr="007E4A02" w:rsidRDefault="0091457C" w:rsidP="001B6DAC">
            <w:pPr>
              <w:pStyle w:val="Bezodstpw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5E2B90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BA01EA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E8363D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1F464C48" w14:textId="77777777" w:rsidTr="001B6DAC">
        <w:trPr>
          <w:trHeight w:val="682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3F6F3" w14:textId="77777777" w:rsidR="0091457C" w:rsidRPr="001671BF" w:rsidRDefault="0091457C" w:rsidP="001B6DAC">
            <w:pPr>
              <w:spacing w:line="240" w:lineRule="auto"/>
              <w:ind w:left="113" w:right="113"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58B31" w14:textId="6DCC9988" w:rsidR="0091457C" w:rsidRPr="007E4A02" w:rsidRDefault="0099109A" w:rsidP="0099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Times New Roman" w:eastAsia="Gulim" w:hAnsi="Times New Roman"/>
                <w:color w:val="000000"/>
              </w:rPr>
              <w:t>Urządzenie powinno mieć możliwość pracy w zakresie temperatur co najmniej od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 </w:t>
            </w:r>
            <w:r w:rsidRPr="00A65A33">
              <w:rPr>
                <w:rFonts w:ascii="Times New Roman" w:eastAsia="Gulim" w:hAnsi="Times New Roman"/>
                <w:color w:val="000000"/>
              </w:rPr>
              <w:t>-10°</w:t>
            </w:r>
            <w:r w:rsidRPr="00A0509A">
              <w:rPr>
                <w:rFonts w:ascii="Times New Roman" w:eastAsia="Gulim" w:hAnsi="Times New Roman"/>
                <w:color w:val="000000"/>
              </w:rPr>
              <w:t>C do +50°C</w:t>
            </w:r>
            <w:r>
              <w:rPr>
                <w:rFonts w:ascii="Times New Roman" w:eastAsia="Gulim" w:hAnsi="Times New Roman"/>
                <w:color w:val="000000"/>
              </w:rPr>
              <w:t>.</w:t>
            </w:r>
            <w:r w:rsidRPr="007E4A02">
              <w:rPr>
                <w:rFonts w:ascii="Sylfaen" w:hAnsi="Sylfaen"/>
                <w:sz w:val="12"/>
                <w:szCs w:val="12"/>
              </w:rPr>
              <w:t xml:space="preserve">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D99225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C869E4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2F824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06E4DF44" w14:textId="77777777" w:rsidTr="001B6DAC">
        <w:trPr>
          <w:trHeight w:val="66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E91968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08DEA" w14:textId="74BDE17D" w:rsidR="0091457C" w:rsidRPr="007E4A02" w:rsidRDefault="004B527A" w:rsidP="004B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r w:rsidRPr="004B527A">
              <w:rPr>
                <w:rFonts w:ascii="Times New Roman" w:eastAsia="Gulim" w:hAnsi="Times New Roman"/>
                <w:bCs/>
                <w:color w:val="000000"/>
              </w:rPr>
              <w:t>Urządzenie musi posiadać klasę  ochronności min.</w:t>
            </w:r>
            <w:r w:rsidRPr="004B527A">
              <w:rPr>
                <w:rFonts w:ascii="Times New Roman" w:eastAsia="Gulim" w:hAnsi="Times New Roman"/>
                <w:color w:val="000000"/>
              </w:rPr>
              <w:t xml:space="preserve"> IP68, </w:t>
            </w:r>
            <w:r w:rsidRPr="004B527A">
              <w:rPr>
                <w:rFonts w:ascii="Times New Roman" w:hAnsi="Times New Roman"/>
              </w:rPr>
              <w:t>MIL810H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D10966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25B28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4FE3D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6283B9D0" w14:textId="77777777" w:rsidTr="00F22D92">
        <w:trPr>
          <w:trHeight w:val="387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5E89B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7AC3F" w14:textId="169CB551" w:rsidR="004B527A" w:rsidRPr="004B527A" w:rsidRDefault="004B527A" w:rsidP="004B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color w:val="000000"/>
              </w:rPr>
            </w:pPr>
            <w:r w:rsidRPr="004B527A">
              <w:rPr>
                <w:rFonts w:ascii="Times New Roman" w:eastAsia="Gulim" w:hAnsi="Times New Roman"/>
                <w:bCs/>
                <w:color w:val="000000"/>
              </w:rPr>
              <w:t>Wraz z urządzeniem wykonawca musi dołączyć niżej wymienione akcesoria</w:t>
            </w:r>
          </w:p>
          <w:p w14:paraId="65A7E931" w14:textId="77777777" w:rsidR="004B527A" w:rsidRPr="00A0509A" w:rsidRDefault="004B527A" w:rsidP="004B52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</w:rPr>
            </w:pPr>
            <w:r w:rsidRPr="00161FA1">
              <w:t>nakładka- bezpośredni pomiar</w:t>
            </w:r>
            <w:r w:rsidRPr="00161FA1">
              <w:rPr>
                <w:rFonts w:eastAsia="Gulim"/>
              </w:rPr>
              <w:t xml:space="preserve"> </w:t>
            </w:r>
            <w:r w:rsidRPr="00A0509A">
              <w:rPr>
                <w:rFonts w:eastAsia="Gulim"/>
                <w:color w:val="000000"/>
              </w:rPr>
              <w:t>– 1 szt.</w:t>
            </w:r>
            <w:r>
              <w:rPr>
                <w:rFonts w:eastAsia="Gulim"/>
                <w:color w:val="000000"/>
              </w:rPr>
              <w:t>;</w:t>
            </w:r>
          </w:p>
          <w:p w14:paraId="75A9E3D3" w14:textId="77777777" w:rsidR="004B527A" w:rsidRPr="00A0509A" w:rsidRDefault="004B527A" w:rsidP="004B52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</w:rPr>
            </w:pPr>
            <w:r w:rsidRPr="00A0509A">
              <w:rPr>
                <w:rFonts w:eastAsia="Gulim"/>
                <w:color w:val="000000"/>
              </w:rPr>
              <w:t xml:space="preserve">nakładka kątowa do pomiaru pod kątem 90° - 1 szt. </w:t>
            </w:r>
            <w:r>
              <w:rPr>
                <w:rFonts w:eastAsia="Gulim"/>
                <w:color w:val="000000"/>
              </w:rPr>
              <w:t>;</w:t>
            </w:r>
            <w:r w:rsidRPr="00A0509A">
              <w:rPr>
                <w:rFonts w:eastAsia="Gulim"/>
                <w:color w:val="000000"/>
              </w:rPr>
              <w:t xml:space="preserve"> </w:t>
            </w:r>
          </w:p>
          <w:p w14:paraId="11960C7E" w14:textId="77777777" w:rsidR="004B527A" w:rsidRPr="00A0509A" w:rsidRDefault="004B527A" w:rsidP="004B52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</w:rPr>
            </w:pPr>
            <w:r w:rsidRPr="00A0509A">
              <w:rPr>
                <w:rFonts w:eastAsia="Gulim"/>
                <w:color w:val="000000"/>
              </w:rPr>
              <w:t xml:space="preserve">adapter do butelek szklanych – 1 szt. </w:t>
            </w:r>
            <w:r>
              <w:rPr>
                <w:rFonts w:eastAsia="Gulim"/>
                <w:color w:val="000000"/>
              </w:rPr>
              <w:t>;</w:t>
            </w:r>
          </w:p>
          <w:p w14:paraId="4469F48C" w14:textId="77777777" w:rsidR="004B527A" w:rsidRPr="00A0509A" w:rsidRDefault="004B527A" w:rsidP="004B527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61F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przystawka na </w:t>
            </w:r>
            <w:proofErr w:type="spellStart"/>
            <w:r w:rsidRPr="00161F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wialki</w:t>
            </w:r>
            <w:proofErr w:type="spellEnd"/>
            <w:r w:rsidRPr="00161F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0509A">
              <w:rPr>
                <w:rFonts w:ascii="Times New Roman" w:hAnsi="Times New Roman" w:cs="Times New Roman"/>
                <w:sz w:val="22"/>
                <w:szCs w:val="22"/>
              </w:rPr>
              <w:t>– 1 szt.</w:t>
            </w:r>
          </w:p>
          <w:p w14:paraId="2FD7703C" w14:textId="77777777" w:rsidR="004B527A" w:rsidRPr="00A0509A" w:rsidRDefault="004B527A" w:rsidP="004B527A">
            <w:pPr>
              <w:pStyle w:val="Default"/>
              <w:ind w:left="720"/>
              <w:rPr>
                <w:rFonts w:ascii="Times New Roman" w:eastAsia="Gulim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f</w:t>
            </w:r>
            <w:r w:rsidRPr="00A0509A">
              <w:rPr>
                <w:rFonts w:ascii="Times New Roman" w:hAnsi="Times New Roman" w:cs="Times New Roman"/>
                <w:sz w:val="22"/>
                <w:szCs w:val="22"/>
              </w:rPr>
              <w:t>iolki szklane 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imalna</w:t>
            </w:r>
            <w:r w:rsidRPr="00A0509A">
              <w:rPr>
                <w:rFonts w:ascii="Times New Roman" w:hAnsi="Times New Roman" w:cs="Times New Roman"/>
                <w:sz w:val="22"/>
                <w:szCs w:val="22"/>
              </w:rPr>
              <w:t xml:space="preserve"> ilość 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0509A">
              <w:rPr>
                <w:rFonts w:ascii="Times New Roman" w:hAnsi="Times New Roman" w:cs="Times New Roman"/>
                <w:sz w:val="22"/>
                <w:szCs w:val="22"/>
              </w:rPr>
              <w:t xml:space="preserve"> szt.- kompatybilne z przestawką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A050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F96B4F" w14:textId="77777777" w:rsidR="004B527A" w:rsidRPr="00161FA1" w:rsidRDefault="004B527A" w:rsidP="004B52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Gulim"/>
              </w:rPr>
            </w:pPr>
            <w:r w:rsidRPr="00161FA1">
              <w:t>adapter do grubych butli szklanych do</w:t>
            </w:r>
            <w:r>
              <w:t xml:space="preserve"> </w:t>
            </w:r>
            <w:r w:rsidRPr="00161FA1">
              <w:t>10</w:t>
            </w:r>
            <w:r>
              <w:t xml:space="preserve"> </w:t>
            </w:r>
            <w:r w:rsidRPr="00161FA1">
              <w:t>mm grubości – 1 szt.;</w:t>
            </w:r>
          </w:p>
          <w:p w14:paraId="5996BAC5" w14:textId="77777777" w:rsidR="004B527A" w:rsidRPr="00A0509A" w:rsidRDefault="004B527A" w:rsidP="004B52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</w:rPr>
            </w:pPr>
            <w:r w:rsidRPr="00161FA1">
              <w:t>sonda zanurzeniowa -</w:t>
            </w:r>
            <w:r w:rsidRPr="00A0509A">
              <w:t xml:space="preserve"> wyposażona w soczewkę kwarcową, z korpusem wykonanym ze stali nierdzewnej o długości min. 14 cm – 1 szt.</w:t>
            </w:r>
          </w:p>
          <w:p w14:paraId="06880830" w14:textId="77777777" w:rsidR="004B527A" w:rsidRPr="00A0509A" w:rsidRDefault="004B527A" w:rsidP="004B527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</w:t>
            </w:r>
            <w:r w:rsidRPr="00A0509A">
              <w:rPr>
                <w:rFonts w:ascii="Times New Roman" w:hAnsi="Times New Roman" w:cs="Times New Roman"/>
                <w:sz w:val="22"/>
                <w:szCs w:val="22"/>
              </w:rPr>
              <w:t>słonki do zabezpieczenia sondy zanurzeniowej min.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 szt.;</w:t>
            </w:r>
          </w:p>
          <w:p w14:paraId="2BAECD24" w14:textId="77777777" w:rsidR="004B527A" w:rsidRPr="00A0509A" w:rsidRDefault="004B527A" w:rsidP="004B52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</w:rPr>
            </w:pPr>
            <w:r w:rsidRPr="00161FA1">
              <w:t>adapter rozpraszający wiązkę do 4</w:t>
            </w:r>
            <w:r>
              <w:t xml:space="preserve"> </w:t>
            </w:r>
            <w:r w:rsidRPr="00161FA1">
              <w:t>mm pozwalający  na bezpieczny pomiar ciemnych materiałów bez ryzyka ich spalenia oraz umożliwiający zebranie bardziej reprezentatywnego skanu w przypadku substancji niejednorodnych;</w:t>
            </w:r>
            <w:r w:rsidRPr="00A0509A">
              <w:rPr>
                <w:highlight w:val="green"/>
              </w:rPr>
              <w:t xml:space="preserve"> </w:t>
            </w:r>
          </w:p>
          <w:p w14:paraId="6C009E4A" w14:textId="77777777" w:rsidR="004B527A" w:rsidRPr="00161FA1" w:rsidRDefault="004B527A" w:rsidP="004B527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</w:rPr>
            </w:pPr>
            <w:r w:rsidRPr="00A0509A">
              <w:rPr>
                <w:rFonts w:eastAsia="Gulim"/>
                <w:color w:val="000000"/>
              </w:rPr>
              <w:t>wzorzec kalibracyjny (polistyre</w:t>
            </w:r>
            <w:r>
              <w:rPr>
                <w:rFonts w:eastAsia="Gulim"/>
                <w:color w:val="000000"/>
              </w:rPr>
              <w:t>n) posiadający ważny certyfikat;</w:t>
            </w:r>
          </w:p>
          <w:p w14:paraId="1BC93EEE" w14:textId="33DB1345" w:rsidR="0091457C" w:rsidRPr="007E4A02" w:rsidRDefault="004B527A" w:rsidP="00F22D9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</w:rPr>
            </w:pPr>
            <w:r w:rsidRPr="00A0509A">
              <w:rPr>
                <w:rFonts w:eastAsia="Gulim"/>
                <w:color w:val="000000"/>
              </w:rPr>
              <w:t>gogle ochronne do pracy z laserem 1064nm</w:t>
            </w:r>
            <w:r>
              <w:rPr>
                <w:rFonts w:eastAsia="Gulim"/>
                <w:color w:val="000000"/>
              </w:rPr>
              <w:t>.</w:t>
            </w:r>
            <w:r w:rsidR="00F22D92" w:rsidRPr="007E4A02">
              <w:rPr>
                <w:rFonts w:ascii="Sylfaen" w:hAnsi="Sylfaen"/>
              </w:rPr>
              <w:t xml:space="preserve">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FE1EB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0AA35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98943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1054E03C" w14:textId="77777777" w:rsidTr="001B6DAC">
        <w:trPr>
          <w:trHeight w:val="669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C3EAB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D2BB8" w14:textId="0243EDCC" w:rsidR="0091457C" w:rsidRPr="007E4A02" w:rsidRDefault="00F22D92" w:rsidP="00F2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161FA1">
              <w:rPr>
                <w:rFonts w:ascii="Times New Roman" w:hAnsi="Times New Roman"/>
              </w:rPr>
              <w:t>Akcesoria muszą być montowane bez użycia dodatkowych narzędzi i złączy np. śrubowych, umożliwiając szybk</w:t>
            </w:r>
            <w:r>
              <w:rPr>
                <w:rFonts w:ascii="Times New Roman" w:hAnsi="Times New Roman"/>
              </w:rPr>
              <w:t>ą</w:t>
            </w:r>
            <w:r w:rsidRPr="00161FA1">
              <w:rPr>
                <w:rFonts w:ascii="Times New Roman" w:hAnsi="Times New Roman"/>
              </w:rPr>
              <w:t xml:space="preserve"> wymianę. Każda z przystawek musi być kompatybilna z urządzeniem</w:t>
            </w:r>
            <w:r>
              <w:rPr>
                <w:rFonts w:ascii="Times New Roman" w:hAnsi="Times New Roman"/>
              </w:rPr>
              <w:t>.</w:t>
            </w:r>
            <w:r w:rsidRPr="007E4A02">
              <w:rPr>
                <w:rFonts w:ascii="Sylfaen" w:hAnsi="Sylfaen"/>
              </w:rPr>
              <w:t xml:space="preserve">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0697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20930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B5CBB7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76EDA0CB" w14:textId="77777777" w:rsidTr="001B6DAC">
        <w:trPr>
          <w:trHeight w:val="52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B0C7B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A8461" w14:textId="6EF36C4D" w:rsidR="0091457C" w:rsidRPr="007E4A02" w:rsidRDefault="00F22D92" w:rsidP="00F2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161FA1">
              <w:rPr>
                <w:rFonts w:ascii="Times New Roman" w:hAnsi="Times New Roman"/>
              </w:rPr>
              <w:t>Urządzenie musi posiadać wbudowany aparat</w:t>
            </w:r>
            <w:r>
              <w:rPr>
                <w:rFonts w:ascii="Times New Roman" w:hAnsi="Times New Roman"/>
              </w:rPr>
              <w:t xml:space="preserve"> fotograficzny</w:t>
            </w:r>
            <w:r w:rsidRPr="00161FA1">
              <w:rPr>
                <w:rFonts w:ascii="Times New Roman" w:hAnsi="Times New Roman"/>
              </w:rPr>
              <w:t xml:space="preserve"> z minimalną rozdzielczością 12</w:t>
            </w:r>
            <w:r w:rsidRPr="00161FA1">
              <w:rPr>
                <w:rFonts w:ascii="Times New Roman" w:hAnsi="Times New Roman"/>
                <w:color w:val="FF0000"/>
              </w:rPr>
              <w:t xml:space="preserve"> </w:t>
            </w:r>
            <w:r w:rsidRPr="00161FA1">
              <w:rPr>
                <w:rFonts w:ascii="Times New Roman" w:hAnsi="Times New Roman"/>
              </w:rPr>
              <w:t>MP i z wbudowaną lampą – zdjęcia muszą mieć możliwość dołączenia do raportu z analizy</w:t>
            </w:r>
            <w:r>
              <w:rPr>
                <w:rFonts w:ascii="Times New Roman" w:hAnsi="Times New Roman"/>
              </w:rPr>
              <w:t>.</w:t>
            </w:r>
            <w:r w:rsidRPr="007E4A02">
              <w:rPr>
                <w:rFonts w:ascii="Sylfaen" w:hAnsi="Sylfaen"/>
              </w:rPr>
              <w:t xml:space="preserve">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551D4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2134FD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ABB3B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4BD0A788" w14:textId="77777777" w:rsidTr="0095077B">
        <w:trPr>
          <w:trHeight w:val="36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E8E33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1F726" w14:textId="6998013F" w:rsidR="0091457C" w:rsidRPr="007E4A02" w:rsidRDefault="00F22D92" w:rsidP="00F2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F22D92">
              <w:rPr>
                <w:rFonts w:ascii="Times New Roman" w:hAnsi="Times New Roman"/>
              </w:rPr>
              <w:t>Funkcja opóźnienie skanu</w:t>
            </w:r>
            <w:r w:rsidRPr="00F22D92">
              <w:rPr>
                <w:rFonts w:ascii="Times New Roman" w:eastAsia="Gulim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31E42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3C9F52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8E25C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774946FE" w14:textId="77777777" w:rsidTr="0095077B">
        <w:trPr>
          <w:trHeight w:val="40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7EA85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CA931" w14:textId="14BB6103" w:rsidR="0091457C" w:rsidRPr="007E4A02" w:rsidRDefault="00F22D92" w:rsidP="00F2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F22D92">
              <w:rPr>
                <w:rFonts w:ascii="Times New Roman" w:hAnsi="Times New Roman"/>
              </w:rPr>
              <w:t xml:space="preserve">Dedykowana walizka transportowa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36B1B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90CE64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A9529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45EF2CB0" w14:textId="77777777" w:rsidTr="0095077B">
        <w:trPr>
          <w:trHeight w:val="281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57D47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3E224" w14:textId="53015173" w:rsidR="0091457C" w:rsidRPr="007E4A02" w:rsidRDefault="00F22D92" w:rsidP="00F2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  <w:r w:rsidRPr="00F22D92">
              <w:rPr>
                <w:rFonts w:ascii="Times New Roman" w:eastAsia="Gulim" w:hAnsi="Times New Roman"/>
                <w:bCs/>
                <w:color w:val="000000"/>
              </w:rPr>
              <w:t xml:space="preserve">Dedykowana ładowarka do przenośnego spektrometru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2E48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76AA1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280AD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A74FD02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51B036D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85F544C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ASORTYMENTOWO-CENOWY </w:t>
      </w:r>
    </w:p>
    <w:p w14:paraId="5C31D06F" w14:textId="6EC9E334" w:rsidR="0091457C" w:rsidRPr="00752506" w:rsidRDefault="0091457C" w:rsidP="0095077B">
      <w:pPr>
        <w:ind w:left="113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95077B">
        <w:rPr>
          <w:rFonts w:ascii="Times New Roman" w:hAnsi="Times New Roman"/>
          <w:sz w:val="20"/>
          <w:szCs w:val="20"/>
        </w:rPr>
        <w:t>…….</w:t>
      </w:r>
      <w:r>
        <w:rPr>
          <w:rFonts w:ascii="Times New Roman" w:hAnsi="Times New Roman"/>
          <w:sz w:val="20"/>
          <w:szCs w:val="20"/>
        </w:rPr>
        <w:t xml:space="preserve"> strona 4</w:t>
      </w:r>
    </w:p>
    <w:tbl>
      <w:tblPr>
        <w:tblpPr w:leftFromText="141" w:rightFromText="141" w:vertAnchor="text" w:horzAnchor="margin" w:tblpXSpec="center" w:tblpY="84"/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3546"/>
        <w:gridCol w:w="848"/>
        <w:gridCol w:w="1284"/>
      </w:tblGrid>
      <w:tr w:rsidR="0091457C" w:rsidRPr="001671BF" w14:paraId="6A1DCB91" w14:textId="77777777" w:rsidTr="001B6DAC">
        <w:trPr>
          <w:cantSplit/>
          <w:trHeight w:val="112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161095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87114D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Opis przedmiotu zamówienia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F8379" w14:textId="57C15050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Nazwa producenta, model, typ, parametry techniczne oferowanego przez Wykonawcę urządzenia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>lub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potwierdzenie Wykonawcy,  że oferowany sprzęt spełnia / nie spełnia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 wymagania postawione przez Zamawiającego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53A441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J. m.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12FA5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Wartość brutto ogółem</w:t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</w:p>
        </w:tc>
      </w:tr>
      <w:tr w:rsidR="0091457C" w:rsidRPr="001671BF" w14:paraId="47BBE36E" w14:textId="77777777" w:rsidTr="001B6DAC">
        <w:trPr>
          <w:trHeight w:val="199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1778FB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88FFF6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D064D9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9A28F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E3DF5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91457C" w:rsidRPr="001671BF" w14:paraId="4828C9E0" w14:textId="77777777" w:rsidTr="001B6DAC">
        <w:trPr>
          <w:trHeight w:val="49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0BD85" w14:textId="77777777" w:rsidR="0091457C" w:rsidRPr="001671BF" w:rsidRDefault="0091457C" w:rsidP="001B6DAC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34087" w14:textId="6C4DCF54" w:rsidR="0091457C" w:rsidRPr="0095077B" w:rsidRDefault="0095077B" w:rsidP="009507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5077B">
              <w:rPr>
                <w:rFonts w:ascii="Times New Roman" w:eastAsia="Gulim" w:hAnsi="Times New Roman"/>
                <w:color w:val="000000"/>
              </w:rPr>
              <w:t xml:space="preserve">Urządzenie musi mieć oprogramowanie do stanowiska ekstrakcji danych, wydruku raportów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F5123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A87A3E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65DC9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4E490755" w14:textId="77777777" w:rsidTr="001B6DAC">
        <w:trPr>
          <w:trHeight w:val="682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D578C1" w14:textId="77777777" w:rsidR="0091457C" w:rsidRPr="001671BF" w:rsidRDefault="0091457C" w:rsidP="001B6DAC">
            <w:pPr>
              <w:spacing w:line="240" w:lineRule="auto"/>
              <w:ind w:left="113" w:right="113"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670E9" w14:textId="78DEE0E3" w:rsidR="0091457C" w:rsidRPr="0095077B" w:rsidRDefault="0095077B" w:rsidP="0095077B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Times New Roman" w:eastAsia="Gulim" w:hAnsi="Times New Roman"/>
                <w:bCs/>
              </w:rPr>
              <w:t>Do urządzenia musi być dołączona</w:t>
            </w:r>
            <w:r w:rsidRPr="0095077B">
              <w:rPr>
                <w:rFonts w:ascii="Times New Roman" w:eastAsia="Gulim" w:hAnsi="Times New Roman"/>
                <w:bCs/>
              </w:rPr>
              <w:t xml:space="preserve"> instrukcja obsługi w języku polskim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A66A99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41BC9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AF4A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6808699A" w14:textId="77777777" w:rsidTr="001B6DAC">
        <w:trPr>
          <w:trHeight w:val="478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B1F2B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7A5E9" w14:textId="4902D19A" w:rsidR="0091457C" w:rsidRPr="007E4A02" w:rsidRDefault="0095077B" w:rsidP="009507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ascii="Times New Roman" w:eastAsia="Gulim" w:hAnsi="Times New Roman"/>
                <w:color w:val="000000"/>
              </w:rPr>
              <w:t>Wymagana g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warancja </w:t>
            </w:r>
            <w:r>
              <w:rPr>
                <w:rFonts w:ascii="Times New Roman" w:eastAsia="Gulim" w:hAnsi="Times New Roman"/>
                <w:color w:val="000000"/>
              </w:rPr>
              <w:t xml:space="preserve">na urządzenie (bez zestawu komputerowego i drukarki) </w:t>
            </w:r>
            <w:r w:rsidRPr="00A0509A">
              <w:rPr>
                <w:rFonts w:ascii="Times New Roman" w:eastAsia="Gulim" w:hAnsi="Times New Roman"/>
                <w:color w:val="000000"/>
              </w:rPr>
              <w:t xml:space="preserve">min. 36 miesięcy (gwarancja producenta) </w:t>
            </w:r>
            <w:r w:rsidRPr="00A0509A">
              <w:rPr>
                <w:rFonts w:ascii="Times New Roman" w:eastAsia="Gulim" w:hAnsi="Times New Roman"/>
              </w:rPr>
              <w:t>liczona od daty podpisania protokołu odbioru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04CE0F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61FD4C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3F435E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7399914A" w14:textId="77777777" w:rsidTr="008314DE">
        <w:trPr>
          <w:trHeight w:val="35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82DE9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236CF" w14:textId="1630A517" w:rsidR="0095077B" w:rsidRPr="00BB30C8" w:rsidRDefault="0095077B" w:rsidP="0095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color w:val="000000"/>
              </w:rPr>
            </w:pPr>
            <w:r>
              <w:rPr>
                <w:rFonts w:ascii="Times New Roman" w:eastAsia="Gulim" w:hAnsi="Times New Roman"/>
              </w:rPr>
              <w:t>Trzy p</w:t>
            </w:r>
            <w:r w:rsidRPr="00BB30C8">
              <w:rPr>
                <w:rFonts w:ascii="Times New Roman" w:eastAsia="Gulim" w:hAnsi="Times New Roman"/>
              </w:rPr>
              <w:t>rzenośn</w:t>
            </w:r>
            <w:r>
              <w:rPr>
                <w:rFonts w:ascii="Times New Roman" w:eastAsia="Gulim" w:hAnsi="Times New Roman"/>
              </w:rPr>
              <w:t>e</w:t>
            </w:r>
            <w:r w:rsidRPr="00BB30C8">
              <w:rPr>
                <w:rFonts w:ascii="Times New Roman" w:eastAsia="Gulim" w:hAnsi="Times New Roman"/>
              </w:rPr>
              <w:t xml:space="preserve"> zestaw</w:t>
            </w:r>
            <w:r>
              <w:rPr>
                <w:rFonts w:ascii="Times New Roman" w:eastAsia="Gulim" w:hAnsi="Times New Roman"/>
              </w:rPr>
              <w:t>y</w:t>
            </w:r>
            <w:r w:rsidRPr="00BB30C8">
              <w:rPr>
                <w:rFonts w:ascii="Times New Roman" w:eastAsia="Gulim" w:hAnsi="Times New Roman"/>
              </w:rPr>
              <w:t xml:space="preserve"> ko</w:t>
            </w:r>
            <w:r>
              <w:rPr>
                <w:rFonts w:ascii="Times New Roman" w:eastAsia="Gulim" w:hAnsi="Times New Roman"/>
              </w:rPr>
              <w:t>mputerowe („laptopy”) do obsługi</w:t>
            </w:r>
            <w:r w:rsidRPr="00BB30C8">
              <w:rPr>
                <w:rFonts w:ascii="Times New Roman" w:eastAsia="Gulim" w:hAnsi="Times New Roman"/>
              </w:rPr>
              <w:t>, ekstrakcji danych, nie gorsz</w:t>
            </w:r>
            <w:r>
              <w:rPr>
                <w:rFonts w:ascii="Times New Roman" w:eastAsia="Gulim" w:hAnsi="Times New Roman"/>
              </w:rPr>
              <w:t xml:space="preserve">e </w:t>
            </w:r>
            <w:r w:rsidRPr="00BB30C8">
              <w:rPr>
                <w:rFonts w:ascii="Times New Roman" w:eastAsia="Gulim" w:hAnsi="Times New Roman"/>
              </w:rPr>
              <w:t xml:space="preserve">niż: </w:t>
            </w:r>
          </w:p>
          <w:p w14:paraId="7B4D9AA2" w14:textId="49E074A4" w:rsidR="0095077B" w:rsidRPr="00BB30C8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  <w:lang w:eastAsia="pl-PL"/>
              </w:rPr>
            </w:pPr>
            <w:r w:rsidRPr="00BB30C8">
              <w:rPr>
                <w:rFonts w:eastAsia="Gulim"/>
              </w:rPr>
              <w:t>wyposażon</w:t>
            </w:r>
            <w:r>
              <w:rPr>
                <w:rFonts w:eastAsia="Gulim"/>
                <w:lang w:val="pl-PL"/>
              </w:rPr>
              <w:t>e</w:t>
            </w:r>
            <w:r w:rsidRPr="00BB30C8">
              <w:rPr>
                <w:rFonts w:eastAsia="Gulim"/>
              </w:rPr>
              <w:t xml:space="preserve"> w system operacyjny polskojęzyczny </w:t>
            </w:r>
            <w:r w:rsidRPr="00BB30C8">
              <w:rPr>
                <w:rFonts w:eastAsia="Gulim"/>
                <w:color w:val="000000"/>
                <w:lang w:eastAsia="pl-PL"/>
              </w:rPr>
              <w:t>Microsoft Windows 10 PL (wersja 64-bitowa)</w:t>
            </w:r>
            <w:r>
              <w:rPr>
                <w:rFonts w:eastAsia="Gulim"/>
                <w:color w:val="000000"/>
                <w:lang w:eastAsia="pl-PL"/>
              </w:rPr>
              <w:t>;</w:t>
            </w:r>
            <w:r w:rsidRPr="00BB30C8">
              <w:rPr>
                <w:rFonts w:eastAsia="Gulim"/>
                <w:color w:val="000000"/>
                <w:lang w:eastAsia="pl-PL"/>
              </w:rPr>
              <w:t xml:space="preserve"> </w:t>
            </w:r>
          </w:p>
          <w:p w14:paraId="6B322738" w14:textId="77777777" w:rsidR="0095077B" w:rsidRPr="003430CD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  <w:lang w:val="en-US"/>
              </w:rPr>
            </w:pPr>
            <w:r w:rsidRPr="003430CD">
              <w:rPr>
                <w:rFonts w:eastAsia="Gulim"/>
                <w:lang w:val="en-US"/>
              </w:rPr>
              <w:t xml:space="preserve">Microsoft Office 2021 (m.in. Word, Excel) – </w:t>
            </w:r>
            <w:proofErr w:type="spellStart"/>
            <w:r w:rsidRPr="003430CD">
              <w:rPr>
                <w:rFonts w:eastAsia="Gulim"/>
                <w:lang w:val="en-US"/>
              </w:rPr>
              <w:t>licencja</w:t>
            </w:r>
            <w:proofErr w:type="spellEnd"/>
            <w:r w:rsidRPr="003430CD">
              <w:rPr>
                <w:rFonts w:eastAsia="Gulim"/>
                <w:lang w:val="en-US"/>
              </w:rPr>
              <w:t xml:space="preserve"> </w:t>
            </w:r>
            <w:proofErr w:type="spellStart"/>
            <w:r w:rsidRPr="003430CD">
              <w:rPr>
                <w:rFonts w:eastAsia="Gulim"/>
                <w:lang w:val="en-US"/>
              </w:rPr>
              <w:t>dożywotnia</w:t>
            </w:r>
            <w:proofErr w:type="spellEnd"/>
            <w:r w:rsidRPr="003430CD">
              <w:rPr>
                <w:rFonts w:eastAsia="Gulim"/>
                <w:lang w:val="en-US"/>
              </w:rPr>
              <w:t xml:space="preserve">; </w:t>
            </w:r>
          </w:p>
          <w:p w14:paraId="7E177E9C" w14:textId="77777777" w:rsidR="0095077B" w:rsidRPr="00BB30C8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</w:rPr>
            </w:pPr>
            <w:r w:rsidRPr="00BB30C8">
              <w:rPr>
                <w:rFonts w:eastAsia="Gulim"/>
              </w:rPr>
              <w:t xml:space="preserve">procesor osiągający w teście </w:t>
            </w:r>
            <w:proofErr w:type="spellStart"/>
            <w:r w:rsidRPr="00BB30C8">
              <w:rPr>
                <w:rFonts w:eastAsia="Gulim"/>
              </w:rPr>
              <w:t>PassMark</w:t>
            </w:r>
            <w:proofErr w:type="spellEnd"/>
            <w:r w:rsidRPr="00BB30C8">
              <w:rPr>
                <w:rFonts w:eastAsia="Gulim"/>
              </w:rPr>
              <w:t xml:space="preserve"> wynik min. 10000 punktów</w:t>
            </w:r>
            <w:r>
              <w:rPr>
                <w:rFonts w:eastAsia="Gulim"/>
              </w:rPr>
              <w:t xml:space="preserve"> (na dzień ogłoszenia)</w:t>
            </w:r>
            <w:r w:rsidRPr="00BB30C8">
              <w:rPr>
                <w:rFonts w:eastAsia="Gulim"/>
              </w:rPr>
              <w:t>;</w:t>
            </w:r>
          </w:p>
          <w:p w14:paraId="66611CD5" w14:textId="77777777" w:rsidR="0095077B" w:rsidRPr="00BB30C8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</w:rPr>
            </w:pPr>
            <w:r w:rsidRPr="00BB30C8">
              <w:rPr>
                <w:rFonts w:eastAsia="Gulim"/>
              </w:rPr>
              <w:t xml:space="preserve">pamięć </w:t>
            </w:r>
            <w:r w:rsidRPr="00BB30C8">
              <w:rPr>
                <w:rFonts w:eastAsia="Gulim"/>
                <w:color w:val="000000"/>
                <w:lang w:eastAsia="pl-PL"/>
              </w:rPr>
              <w:t xml:space="preserve">RAM </w:t>
            </w:r>
            <w:r w:rsidRPr="00BB30C8">
              <w:rPr>
                <w:rFonts w:eastAsia="Gulim"/>
              </w:rPr>
              <w:t xml:space="preserve">co najmniej </w:t>
            </w:r>
            <w:r w:rsidRPr="00BB30C8">
              <w:rPr>
                <w:rFonts w:eastAsia="Gulim"/>
                <w:color w:val="000000"/>
                <w:lang w:eastAsia="pl-PL"/>
              </w:rPr>
              <w:t>16 GB</w:t>
            </w:r>
            <w:r w:rsidRPr="00BB30C8">
              <w:rPr>
                <w:rFonts w:eastAsia="Gulim"/>
              </w:rPr>
              <w:t xml:space="preserve">, </w:t>
            </w:r>
          </w:p>
          <w:p w14:paraId="369C0274" w14:textId="77777777" w:rsidR="0095077B" w:rsidRPr="00BB30C8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</w:rPr>
            </w:pPr>
            <w:r w:rsidRPr="00BB30C8">
              <w:rPr>
                <w:rFonts w:eastAsia="Gulim"/>
              </w:rPr>
              <w:t xml:space="preserve">dysk twardy co najmniej </w:t>
            </w:r>
            <w:r w:rsidRPr="00BB30C8">
              <w:rPr>
                <w:rFonts w:eastAsia="Gulim"/>
                <w:color w:val="000000"/>
                <w:lang w:eastAsia="pl-PL"/>
              </w:rPr>
              <w:t>SSD 960GB</w:t>
            </w:r>
            <w:r w:rsidRPr="00BB30C8">
              <w:rPr>
                <w:rFonts w:eastAsia="Gulim"/>
              </w:rPr>
              <w:t>;</w:t>
            </w:r>
          </w:p>
          <w:p w14:paraId="1A16E546" w14:textId="77777777" w:rsidR="0095077B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</w:rPr>
            </w:pPr>
            <w:r w:rsidRPr="00BB30C8">
              <w:rPr>
                <w:rFonts w:eastAsia="Gulim"/>
              </w:rPr>
              <w:t xml:space="preserve">karta graficzna i sieciowa; </w:t>
            </w:r>
          </w:p>
          <w:p w14:paraId="7B666CB1" w14:textId="77777777" w:rsidR="0095077B" w:rsidRPr="005708AF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</w:rPr>
            </w:pPr>
            <w:r>
              <w:rPr>
                <w:rFonts w:eastAsia="Gulim"/>
                <w:color w:val="000000"/>
                <w:lang w:eastAsia="pl-PL"/>
              </w:rPr>
              <w:t>LAN</w:t>
            </w:r>
            <w:r w:rsidRPr="005708AF">
              <w:rPr>
                <w:rFonts w:eastAsia="Gulim"/>
                <w:color w:val="000000"/>
                <w:lang w:eastAsia="pl-PL"/>
              </w:rPr>
              <w:t>: zintegrowana lub zewnętrzna karta sieciowa z gniazdem RJ45</w:t>
            </w:r>
          </w:p>
          <w:p w14:paraId="2364C055" w14:textId="77777777" w:rsidR="0095077B" w:rsidRPr="00BB30C8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  <w:lang w:eastAsia="pl-PL"/>
              </w:rPr>
            </w:pPr>
            <w:r>
              <w:rPr>
                <w:rFonts w:eastAsia="Gulim"/>
                <w:color w:val="000000"/>
                <w:lang w:eastAsia="pl-PL"/>
              </w:rPr>
              <w:t>matryca co najmniej 15”,</w:t>
            </w:r>
            <w:r w:rsidRPr="00BB30C8">
              <w:rPr>
                <w:rFonts w:eastAsia="Gulim"/>
                <w:color w:val="000000"/>
                <w:lang w:eastAsia="pl-PL"/>
              </w:rPr>
              <w:t xml:space="preserve"> IPS;</w:t>
            </w:r>
          </w:p>
          <w:p w14:paraId="6B33446F" w14:textId="77777777" w:rsidR="0095077B" w:rsidRPr="00BB30C8" w:rsidRDefault="0095077B" w:rsidP="009507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  <w:lang w:eastAsia="pl-PL"/>
              </w:rPr>
            </w:pPr>
            <w:r w:rsidRPr="00BB30C8">
              <w:rPr>
                <w:rFonts w:eastAsia="Gulim"/>
                <w:color w:val="000000"/>
                <w:lang w:eastAsia="pl-PL"/>
              </w:rPr>
              <w:t xml:space="preserve">min. USB 3.0 min. </w:t>
            </w:r>
            <w:r>
              <w:rPr>
                <w:rFonts w:eastAsia="Gulim"/>
                <w:color w:val="000000"/>
                <w:lang w:eastAsia="pl-PL"/>
              </w:rPr>
              <w:t xml:space="preserve">– min. </w:t>
            </w:r>
            <w:r w:rsidRPr="00BB30C8">
              <w:rPr>
                <w:rFonts w:eastAsia="Gulim"/>
                <w:color w:val="000000"/>
                <w:lang w:eastAsia="pl-PL"/>
              </w:rPr>
              <w:t xml:space="preserve">2 szt. </w:t>
            </w:r>
          </w:p>
          <w:p w14:paraId="28D54213" w14:textId="77777777" w:rsidR="0095077B" w:rsidRPr="00BB30C8" w:rsidRDefault="0095077B" w:rsidP="0095077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  <w:lang w:eastAsia="pl-PL"/>
              </w:rPr>
            </w:pPr>
            <w:r>
              <w:rPr>
                <w:rFonts w:eastAsia="Gulim"/>
                <w:color w:val="000000"/>
                <w:lang w:eastAsia="pl-PL"/>
              </w:rPr>
              <w:t>dźwięk - w</w:t>
            </w:r>
            <w:r w:rsidRPr="00BB30C8">
              <w:rPr>
                <w:rFonts w:eastAsia="Gulim"/>
                <w:color w:val="000000"/>
                <w:lang w:eastAsia="pl-PL"/>
              </w:rPr>
              <w:t>budowane głośniki;</w:t>
            </w:r>
          </w:p>
          <w:p w14:paraId="18548E2C" w14:textId="77777777" w:rsidR="0095077B" w:rsidRPr="00BB30C8" w:rsidRDefault="0095077B" w:rsidP="0095077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  <w:lang w:eastAsia="pl-PL"/>
              </w:rPr>
            </w:pPr>
            <w:r>
              <w:rPr>
                <w:rFonts w:eastAsia="Gulim"/>
                <w:color w:val="000000"/>
                <w:lang w:eastAsia="pl-PL"/>
              </w:rPr>
              <w:t>b</w:t>
            </w:r>
            <w:r w:rsidRPr="00BB30C8">
              <w:rPr>
                <w:rFonts w:eastAsia="Gulim"/>
                <w:color w:val="000000"/>
                <w:lang w:eastAsia="pl-PL"/>
              </w:rPr>
              <w:t>ateria Li-</w:t>
            </w:r>
            <w:proofErr w:type="spellStart"/>
            <w:r w:rsidRPr="00BB30C8">
              <w:rPr>
                <w:rFonts w:eastAsia="Gulim"/>
                <w:color w:val="000000"/>
                <w:lang w:eastAsia="pl-PL"/>
              </w:rPr>
              <w:t>Ion</w:t>
            </w:r>
            <w:proofErr w:type="spellEnd"/>
            <w:r>
              <w:rPr>
                <w:rFonts w:eastAsia="Gulim"/>
                <w:color w:val="000000"/>
                <w:lang w:eastAsia="pl-PL"/>
              </w:rPr>
              <w:t xml:space="preserve"> lub </w:t>
            </w:r>
            <w:proofErr w:type="spellStart"/>
            <w:r>
              <w:rPr>
                <w:rFonts w:eastAsia="Gulim"/>
                <w:color w:val="000000"/>
                <w:lang w:eastAsia="pl-PL"/>
              </w:rPr>
              <w:t>litowo</w:t>
            </w:r>
            <w:proofErr w:type="spellEnd"/>
            <w:r>
              <w:rPr>
                <w:rFonts w:eastAsia="Gulim"/>
                <w:color w:val="000000"/>
                <w:lang w:eastAsia="pl-PL"/>
              </w:rPr>
              <w:t>-polimerowa</w:t>
            </w:r>
            <w:r w:rsidRPr="00BB30C8">
              <w:rPr>
                <w:rFonts w:eastAsia="Gulim"/>
                <w:color w:val="000000"/>
                <w:lang w:eastAsia="pl-PL"/>
              </w:rPr>
              <w:t>,</w:t>
            </w:r>
          </w:p>
          <w:p w14:paraId="7EDEFB75" w14:textId="77777777" w:rsidR="0095077B" w:rsidRPr="00BB30C8" w:rsidRDefault="0095077B" w:rsidP="0095077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Gulim"/>
                <w:color w:val="000000"/>
                <w:lang w:eastAsia="pl-PL"/>
              </w:rPr>
            </w:pPr>
            <w:r w:rsidRPr="00BB30C8">
              <w:rPr>
                <w:rFonts w:eastAsia="Gulim"/>
                <w:color w:val="000000"/>
                <w:lang w:eastAsia="pl-PL"/>
              </w:rPr>
              <w:t xml:space="preserve">zasilacz w zestawie; </w:t>
            </w:r>
          </w:p>
          <w:p w14:paraId="547E9879" w14:textId="77777777" w:rsidR="0091457C" w:rsidRDefault="0095077B" w:rsidP="008314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BB30C8">
              <w:rPr>
                <w:rFonts w:eastAsia="Gulim"/>
                <w:color w:val="000000"/>
                <w:lang w:eastAsia="pl-PL"/>
              </w:rPr>
              <w:t>wie</w:t>
            </w:r>
            <w:r>
              <w:rPr>
                <w:rFonts w:eastAsia="Gulim"/>
                <w:color w:val="000000"/>
                <w:lang w:eastAsia="pl-PL"/>
              </w:rPr>
              <w:t xml:space="preserve">lodotykowy, intuicyjny </w:t>
            </w:r>
            <w:proofErr w:type="spellStart"/>
            <w:r>
              <w:rPr>
                <w:rFonts w:eastAsia="Gulim"/>
                <w:color w:val="000000"/>
                <w:lang w:eastAsia="pl-PL"/>
              </w:rPr>
              <w:t>touchpad</w:t>
            </w:r>
            <w:proofErr w:type="spellEnd"/>
            <w:r>
              <w:rPr>
                <w:rFonts w:eastAsia="Gulim"/>
                <w:color w:val="000000"/>
                <w:lang w:eastAsia="pl-PL"/>
              </w:rPr>
              <w:t>.</w:t>
            </w:r>
            <w:r w:rsidR="008314DE" w:rsidRPr="007E4A02">
              <w:t xml:space="preserve"> </w:t>
            </w:r>
          </w:p>
          <w:p w14:paraId="0B960BE1" w14:textId="34F14606" w:rsidR="008314DE" w:rsidRPr="007E4A02" w:rsidRDefault="008314DE" w:rsidP="008314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BB30C8">
              <w:rPr>
                <w:rFonts w:eastAsia="Gulim"/>
                <w:bCs/>
                <w:color w:val="000000"/>
              </w:rPr>
              <w:t>Okablowanie do podłączenia z</w:t>
            </w:r>
            <w:r>
              <w:rPr>
                <w:rFonts w:eastAsia="Gulim"/>
                <w:bCs/>
                <w:color w:val="000000"/>
              </w:rPr>
              <w:t>e</w:t>
            </w:r>
            <w:r w:rsidRPr="00BB30C8">
              <w:rPr>
                <w:rFonts w:eastAsia="Gulim"/>
                <w:bCs/>
                <w:color w:val="000000"/>
              </w:rPr>
              <w:t xml:space="preserve"> spektrometrem </w:t>
            </w:r>
            <w:proofErr w:type="spellStart"/>
            <w:r w:rsidRPr="00BB30C8">
              <w:rPr>
                <w:rFonts w:eastAsia="Gulim"/>
                <w:bCs/>
                <w:color w:val="000000"/>
              </w:rPr>
              <w:t>R</w:t>
            </w:r>
            <w:r>
              <w:rPr>
                <w:rFonts w:eastAsia="Gulim"/>
                <w:bCs/>
                <w:color w:val="000000"/>
              </w:rPr>
              <w:t>amana</w:t>
            </w:r>
            <w:proofErr w:type="spellEnd"/>
            <w:r>
              <w:rPr>
                <w:rFonts w:eastAsia="Gulim"/>
                <w:bCs/>
                <w:color w:val="000000"/>
              </w:rPr>
              <w:t xml:space="preserve"> oraz oprogramowanie umożliwiające ekstrakcję danych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330CA" w14:textId="72A5AE20" w:rsidR="008314DE" w:rsidRPr="001671BF" w:rsidRDefault="008314DE" w:rsidP="008314DE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14:paraId="16526E1D" w14:textId="5915ED98" w:rsidR="0091457C" w:rsidRPr="001671BF" w:rsidRDefault="008314DE" w:rsidP="008314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70AED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0F5F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0ECB3CB0" w14:textId="77777777" w:rsidTr="009A0898">
        <w:trPr>
          <w:trHeight w:val="875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7C5BB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98EE5" w14:textId="7E1D9918" w:rsidR="0091457C" w:rsidRPr="007E4A02" w:rsidRDefault="0095077B" w:rsidP="001B6DAC">
            <w:pPr>
              <w:pStyle w:val="Akapitzlist"/>
              <w:tabs>
                <w:tab w:val="left" w:pos="78"/>
              </w:tabs>
              <w:spacing w:before="60" w:after="60"/>
              <w:ind w:left="72"/>
              <w:rPr>
                <w:rFonts w:ascii="Sylfaen" w:hAnsi="Sylfaen"/>
                <w:lang w:val="pl-PL" w:eastAsia="pl-PL"/>
              </w:rPr>
            </w:pPr>
            <w:r>
              <w:rPr>
                <w:rFonts w:ascii="Sylfaen" w:hAnsi="Sylfaen"/>
                <w:lang w:val="pl-PL" w:eastAsia="pl-PL"/>
              </w:rPr>
              <w:t xml:space="preserve">Gwarancja na oferowane zestawy </w:t>
            </w:r>
            <w:r w:rsidR="008314DE">
              <w:rPr>
                <w:rFonts w:ascii="Sylfaen" w:hAnsi="Sylfaen"/>
                <w:lang w:val="pl-PL" w:eastAsia="pl-PL"/>
              </w:rPr>
              <w:t>komputerowe min. 24 miesiące liczona od daty podpisania protokołu odbioru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20FFA" w14:textId="77777777" w:rsidR="009A0898" w:rsidRPr="001671BF" w:rsidRDefault="009A0898" w:rsidP="009A0898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14:paraId="448BB99D" w14:textId="27C5F0A4" w:rsidR="0091457C" w:rsidRPr="001671BF" w:rsidRDefault="00B50728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Wpisać okres udzielanej gwarancji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5C8E62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F10F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3C5B0D67" w14:textId="77777777" w:rsidTr="001B6DAC">
        <w:trPr>
          <w:trHeight w:val="52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3D4B3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3A9AD" w14:textId="4D96F0B5" w:rsidR="0091457C" w:rsidRPr="007E4A02" w:rsidRDefault="008314DE" w:rsidP="008314D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Gulim" w:hAnsi="Times New Roman"/>
              </w:rPr>
              <w:t>Wykonawca musi dostarczyć o</w:t>
            </w:r>
            <w:r w:rsidRPr="00BB30C8">
              <w:rPr>
                <w:rFonts w:ascii="Times New Roman" w:eastAsia="Gulim" w:hAnsi="Times New Roman"/>
              </w:rPr>
              <w:t>programowanie antywirusowe z 3-letnią licencją dla 3 stanowisk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89BAC" w14:textId="2E6EB1D4" w:rsidR="0091457C" w:rsidRPr="001671BF" w:rsidRDefault="008314DE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A90C8C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532264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7E85177" w14:textId="77777777" w:rsidR="0091457C" w:rsidRDefault="0091457C" w:rsidP="009145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568A394A" w14:textId="6D677DF9" w:rsidR="0091457C" w:rsidRDefault="0091457C" w:rsidP="009145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3658BBD5" w14:textId="77777777" w:rsidR="008314DE" w:rsidRDefault="008314DE" w:rsidP="009145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FC4BDC7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9B1325E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DE60707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ASORTYMENTOWO-CENOWY </w:t>
      </w:r>
    </w:p>
    <w:p w14:paraId="2CA8914E" w14:textId="396AF3D6" w:rsidR="0091457C" w:rsidRPr="00752506" w:rsidRDefault="0091457C" w:rsidP="008314DE">
      <w:pPr>
        <w:ind w:left="1062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8314DE">
        <w:rPr>
          <w:rFonts w:ascii="Times New Roman" w:hAnsi="Times New Roman"/>
          <w:sz w:val="20"/>
          <w:szCs w:val="20"/>
        </w:rPr>
        <w:t>…….</w:t>
      </w:r>
      <w:r>
        <w:rPr>
          <w:rFonts w:ascii="Times New Roman" w:hAnsi="Times New Roman"/>
          <w:sz w:val="20"/>
          <w:szCs w:val="20"/>
        </w:rPr>
        <w:t>strona 5</w:t>
      </w:r>
    </w:p>
    <w:tbl>
      <w:tblPr>
        <w:tblpPr w:leftFromText="141" w:rightFromText="141" w:vertAnchor="text" w:horzAnchor="margin" w:tblpXSpec="center" w:tblpY="84"/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3546"/>
        <w:gridCol w:w="848"/>
        <w:gridCol w:w="1284"/>
      </w:tblGrid>
      <w:tr w:rsidR="0091457C" w:rsidRPr="001671BF" w14:paraId="7D3DBF98" w14:textId="77777777" w:rsidTr="001B6DAC">
        <w:trPr>
          <w:cantSplit/>
          <w:trHeight w:val="112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DB1741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18021D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Opis przedmiotu zamówienia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5E2C9" w14:textId="7A85A20E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Nazwa producenta, model, typ, parametry techniczne oferowanego przez Wykonawcę urządzenia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>lub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potwierdzenie Wykonawcy,  że oferowany sprzęt spełnia / nie spełnia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 wymagania postawione przez Zamawiającego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AA0119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J. m.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9123E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Wartość brutto ogółem</w:t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</w:p>
        </w:tc>
      </w:tr>
      <w:tr w:rsidR="0091457C" w:rsidRPr="001671BF" w14:paraId="4B7A59DB" w14:textId="77777777" w:rsidTr="001B6DAC">
        <w:trPr>
          <w:trHeight w:val="199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EC19B6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A33FBF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D15A0F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78927E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8C996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91457C" w:rsidRPr="001671BF" w14:paraId="761512B3" w14:textId="77777777" w:rsidTr="001B6DAC">
        <w:trPr>
          <w:trHeight w:val="49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602A6" w14:textId="77777777" w:rsidR="0091457C" w:rsidRPr="001671BF" w:rsidRDefault="0091457C" w:rsidP="001B6DAC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9BC21" w14:textId="77777777" w:rsidR="008314DE" w:rsidRDefault="008314DE" w:rsidP="008314D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wielofunkcyjne umożliwiające wydruk, skanowanie oraz kopiowanie.</w:t>
            </w:r>
          </w:p>
          <w:p w14:paraId="54E99A45" w14:textId="26528959" w:rsidR="008314DE" w:rsidRDefault="008314DE" w:rsidP="008314D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bCs/>
                <w:color w:val="2C2C2C"/>
              </w:rPr>
            </w:pPr>
            <w:r>
              <w:rPr>
                <w:rFonts w:ascii="Times New Roman" w:hAnsi="Times New Roman"/>
              </w:rPr>
              <w:t xml:space="preserve">Drukarka laserowa przeznaczona do druku mono/kolor tekstu i grafiki (format A4) o rozdzielczości do 1200x1200 </w:t>
            </w:r>
            <w:proofErr w:type="spellStart"/>
            <w:r>
              <w:rPr>
                <w:rFonts w:ascii="Times New Roman" w:hAnsi="Times New Roman"/>
              </w:rPr>
              <w:t>dpi</w:t>
            </w:r>
            <w:proofErr w:type="spellEnd"/>
            <w:r>
              <w:rPr>
                <w:rFonts w:ascii="Times New Roman" w:hAnsi="Times New Roman"/>
              </w:rPr>
              <w:t xml:space="preserve">, maksymalnej szybkości wydruku </w:t>
            </w:r>
            <w:r w:rsidRPr="009438DB">
              <w:rPr>
                <w:rFonts w:ascii="Times New Roman" w:hAnsi="Times New Roman"/>
              </w:rPr>
              <w:t>powyżej 30 stron na minutę, umożliwiająca druk dwustronny.</w:t>
            </w:r>
            <w:r>
              <w:rPr>
                <w:rFonts w:ascii="Times New Roman" w:hAnsi="Times New Roman"/>
              </w:rPr>
              <w:t xml:space="preserve"> Skanowanie dwustronne w kolorze, optyczna rozdzielczość </w:t>
            </w:r>
            <w:r w:rsidRPr="009F0AAA">
              <w:rPr>
                <w:rFonts w:ascii="Times New Roman" w:hAnsi="Times New Roman"/>
                <w:b/>
              </w:rPr>
              <w:t>s</w:t>
            </w:r>
            <w:r w:rsidRPr="009F0AAA">
              <w:rPr>
                <w:rFonts w:ascii="Times New Roman" w:hAnsi="Times New Roman"/>
              </w:rPr>
              <w:t>kanowania</w:t>
            </w:r>
            <w:r>
              <w:rPr>
                <w:rFonts w:ascii="Times New Roman" w:hAnsi="Times New Roman"/>
              </w:rPr>
              <w:t xml:space="preserve"> do 600x600 </w:t>
            </w:r>
            <w:proofErr w:type="spellStart"/>
            <w:r>
              <w:rPr>
                <w:rFonts w:ascii="Times New Roman" w:hAnsi="Times New Roman"/>
              </w:rPr>
              <w:t>dpi</w:t>
            </w:r>
            <w:proofErr w:type="spellEnd"/>
            <w:r>
              <w:rPr>
                <w:rFonts w:ascii="Times New Roman" w:hAnsi="Times New Roman"/>
              </w:rPr>
              <w:t xml:space="preserve">, rozszerzona rozdzielczość skanera do 9600x9600 </w:t>
            </w:r>
            <w:proofErr w:type="spellStart"/>
            <w:r>
              <w:rPr>
                <w:rFonts w:ascii="Times New Roman" w:hAnsi="Times New Roman"/>
              </w:rPr>
              <w:t>dpi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FF43C8">
              <w:rPr>
                <w:rFonts w:ascii="Times New Roman" w:hAnsi="Times New Roman"/>
              </w:rPr>
              <w:t>skanowanie do plików w formacie</w:t>
            </w:r>
            <w:r>
              <w:rPr>
                <w:rFonts w:ascii="Times New Roman" w:hAnsi="Times New Roman"/>
                <w:color w:val="656565"/>
              </w:rPr>
              <w:t xml:space="preserve"> </w:t>
            </w:r>
            <w:r w:rsidRPr="00FF43C8">
              <w:rPr>
                <w:rFonts w:ascii="Times New Roman" w:hAnsi="Times New Roman"/>
              </w:rPr>
              <w:t>m. in.:</w:t>
            </w:r>
            <w:r>
              <w:rPr>
                <w:rFonts w:ascii="Times New Roman" w:hAnsi="Times New Roman"/>
              </w:rPr>
              <w:t xml:space="preserve"> </w:t>
            </w:r>
            <w:r w:rsidRPr="00FF43C8">
              <w:rPr>
                <w:rFonts w:ascii="Times New Roman" w:hAnsi="Times New Roman"/>
                <w:bCs/>
                <w:color w:val="2C2C2C"/>
              </w:rPr>
              <w:t>TIFF</w:t>
            </w:r>
            <w:r w:rsidRPr="00FF43C8">
              <w:rPr>
                <w:rFonts w:ascii="Times New Roman" w:hAnsi="Times New Roman"/>
                <w:color w:val="656565"/>
              </w:rPr>
              <w:t xml:space="preserve">, </w:t>
            </w:r>
            <w:r w:rsidRPr="00FF43C8">
              <w:rPr>
                <w:rFonts w:ascii="Times New Roman" w:hAnsi="Times New Roman"/>
                <w:bCs/>
                <w:color w:val="2C2C2C"/>
              </w:rPr>
              <w:t>JPEG</w:t>
            </w:r>
            <w:r w:rsidRPr="00FF43C8">
              <w:rPr>
                <w:rFonts w:ascii="Times New Roman" w:hAnsi="Times New Roman"/>
                <w:color w:val="656565"/>
              </w:rPr>
              <w:t xml:space="preserve">, </w:t>
            </w:r>
            <w:r w:rsidRPr="00FF43C8">
              <w:rPr>
                <w:rFonts w:ascii="Times New Roman" w:hAnsi="Times New Roman"/>
                <w:bCs/>
                <w:color w:val="2C2C2C"/>
              </w:rPr>
              <w:t>PDF</w:t>
            </w:r>
            <w:r>
              <w:rPr>
                <w:rFonts w:ascii="Times New Roman" w:hAnsi="Times New Roman"/>
                <w:bCs/>
                <w:color w:val="2C2C2C"/>
              </w:rPr>
              <w:t xml:space="preserve">, możliwość skanowania do komputera, pamięci USB. Kopiowanie w kolorze z rozdzielczością max. 600x600 </w:t>
            </w:r>
            <w:proofErr w:type="spellStart"/>
            <w:r>
              <w:rPr>
                <w:rFonts w:ascii="Times New Roman" w:hAnsi="Times New Roman"/>
                <w:bCs/>
                <w:color w:val="2C2C2C"/>
              </w:rPr>
              <w:t>dpi</w:t>
            </w:r>
            <w:proofErr w:type="spellEnd"/>
            <w:r>
              <w:rPr>
                <w:rFonts w:ascii="Times New Roman" w:hAnsi="Times New Roman"/>
                <w:bCs/>
                <w:color w:val="2C2C2C"/>
              </w:rPr>
              <w:t>, maksymalna szybkość kopiowania powyżej 30 stron na minutę, do 4 kopii na arkuszu.</w:t>
            </w:r>
          </w:p>
          <w:p w14:paraId="403056D9" w14:textId="329D1D61" w:rsidR="0091457C" w:rsidRPr="007E4A02" w:rsidRDefault="008314DE" w:rsidP="008314DE">
            <w:pPr>
              <w:pBdr>
                <w:bottom w:val="single" w:sz="6" w:space="1" w:color="auto"/>
              </w:pBd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2C2C2C"/>
              </w:rPr>
              <w:t>Urządzenie powinno posiadać automatyczny podajnik dokumentów oraz podajnik na pojedyncze arkusze, powinno obsługiwać dokumenty w formacie m. in. A4. Urządzenie musi być wyposażone m. in. w: LAN, port USB oraz kolorowy ekran dotykowy umożliwiający sterowanie. Menu w języku polskim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093AF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E53AC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CE90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3C4C9424" w14:textId="77777777" w:rsidTr="001B6DAC">
        <w:trPr>
          <w:trHeight w:val="682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56B7" w14:textId="77777777" w:rsidR="0091457C" w:rsidRPr="001671BF" w:rsidRDefault="0091457C" w:rsidP="001B6DAC">
            <w:pPr>
              <w:spacing w:line="240" w:lineRule="auto"/>
              <w:ind w:left="113" w:right="113"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9A38D" w14:textId="42F2AF56" w:rsidR="008314DE" w:rsidRPr="001B778E" w:rsidRDefault="008314DE" w:rsidP="008314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2C2C2C"/>
              </w:rPr>
            </w:pPr>
            <w:r w:rsidRPr="001B778E">
              <w:rPr>
                <w:rFonts w:ascii="Times New Roman" w:hAnsi="Times New Roman"/>
                <w:bCs/>
                <w:color w:val="2C2C2C"/>
              </w:rPr>
              <w:t xml:space="preserve">Wraz z urządzeniem </w:t>
            </w:r>
            <w:r>
              <w:rPr>
                <w:rFonts w:ascii="Times New Roman" w:hAnsi="Times New Roman"/>
                <w:bCs/>
                <w:color w:val="2C2C2C"/>
              </w:rPr>
              <w:t>Wykonawca musi</w:t>
            </w:r>
            <w:r w:rsidRPr="001B778E">
              <w:rPr>
                <w:rFonts w:ascii="Times New Roman" w:hAnsi="Times New Roman"/>
                <w:bCs/>
                <w:color w:val="2C2C2C"/>
              </w:rPr>
              <w:t xml:space="preserve"> dostarczyć zestaw oryginalnych tonerów producenta – kompatybilnych z urządzeniem. W zestawie mają się znaleźć tonery koloru:</w:t>
            </w:r>
          </w:p>
          <w:p w14:paraId="0A1416A4" w14:textId="77777777" w:rsidR="008314DE" w:rsidRPr="001B778E" w:rsidRDefault="008314DE" w:rsidP="008314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2C2C2C"/>
              </w:rPr>
            </w:pPr>
            <w:r w:rsidRPr="001B778E">
              <w:rPr>
                <w:rFonts w:ascii="Times New Roman" w:hAnsi="Times New Roman"/>
                <w:bCs/>
                <w:color w:val="2C2C2C"/>
              </w:rPr>
              <w:t xml:space="preserve">- </w:t>
            </w:r>
            <w:proofErr w:type="spellStart"/>
            <w:r w:rsidRPr="001B778E">
              <w:rPr>
                <w:rFonts w:ascii="Times New Roman" w:hAnsi="Times New Roman"/>
                <w:bCs/>
                <w:color w:val="2C2C2C"/>
              </w:rPr>
              <w:t>black</w:t>
            </w:r>
            <w:proofErr w:type="spellEnd"/>
            <w:r w:rsidRPr="001B778E">
              <w:rPr>
                <w:rFonts w:ascii="Times New Roman" w:hAnsi="Times New Roman"/>
                <w:bCs/>
                <w:color w:val="2C2C2C"/>
              </w:rPr>
              <w:t xml:space="preserve"> – 6 szt.;</w:t>
            </w:r>
          </w:p>
          <w:p w14:paraId="3FB550D1" w14:textId="77777777" w:rsidR="008314DE" w:rsidRPr="001B778E" w:rsidRDefault="008314DE" w:rsidP="008314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2C2C2C"/>
              </w:rPr>
            </w:pPr>
            <w:r w:rsidRPr="001B778E">
              <w:rPr>
                <w:rFonts w:ascii="Times New Roman" w:hAnsi="Times New Roman"/>
                <w:bCs/>
                <w:color w:val="2C2C2C"/>
              </w:rPr>
              <w:t xml:space="preserve">- </w:t>
            </w:r>
            <w:proofErr w:type="spellStart"/>
            <w:r w:rsidRPr="001B778E">
              <w:rPr>
                <w:rFonts w:ascii="Times New Roman" w:hAnsi="Times New Roman"/>
                <w:bCs/>
                <w:color w:val="2C2C2C"/>
              </w:rPr>
              <w:t>yellow</w:t>
            </w:r>
            <w:proofErr w:type="spellEnd"/>
            <w:r w:rsidRPr="001B778E">
              <w:rPr>
                <w:rFonts w:ascii="Times New Roman" w:hAnsi="Times New Roman"/>
                <w:bCs/>
                <w:color w:val="2C2C2C"/>
              </w:rPr>
              <w:t xml:space="preserve"> – 3 szt.;</w:t>
            </w:r>
          </w:p>
          <w:p w14:paraId="29EA4775" w14:textId="77777777" w:rsidR="008314DE" w:rsidRPr="001B778E" w:rsidRDefault="008314DE" w:rsidP="008314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2C2C2C"/>
              </w:rPr>
            </w:pPr>
            <w:r w:rsidRPr="001B778E">
              <w:rPr>
                <w:rFonts w:ascii="Times New Roman" w:hAnsi="Times New Roman"/>
                <w:bCs/>
                <w:color w:val="2C2C2C"/>
              </w:rPr>
              <w:t xml:space="preserve">- </w:t>
            </w:r>
            <w:proofErr w:type="spellStart"/>
            <w:r w:rsidRPr="001B778E">
              <w:rPr>
                <w:rFonts w:ascii="Times New Roman" w:hAnsi="Times New Roman"/>
                <w:bCs/>
                <w:color w:val="2C2C2C"/>
              </w:rPr>
              <w:t>cyan</w:t>
            </w:r>
            <w:proofErr w:type="spellEnd"/>
            <w:r w:rsidRPr="001B778E">
              <w:rPr>
                <w:rFonts w:ascii="Times New Roman" w:hAnsi="Times New Roman"/>
                <w:bCs/>
                <w:color w:val="2C2C2C"/>
              </w:rPr>
              <w:t xml:space="preserve"> – 3 szt.;</w:t>
            </w:r>
          </w:p>
          <w:p w14:paraId="5B1DE41C" w14:textId="1BC40BB4" w:rsidR="0091457C" w:rsidRPr="007E4A02" w:rsidRDefault="008314DE" w:rsidP="00ED64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778E">
              <w:rPr>
                <w:rFonts w:ascii="Times New Roman" w:hAnsi="Times New Roman"/>
                <w:bCs/>
                <w:color w:val="2C2C2C"/>
              </w:rPr>
              <w:t xml:space="preserve">- </w:t>
            </w:r>
            <w:proofErr w:type="spellStart"/>
            <w:r w:rsidRPr="001B778E">
              <w:rPr>
                <w:rFonts w:ascii="Times New Roman" w:hAnsi="Times New Roman"/>
                <w:bCs/>
                <w:color w:val="2C2C2C"/>
              </w:rPr>
              <w:t>magenta</w:t>
            </w:r>
            <w:proofErr w:type="spellEnd"/>
            <w:r w:rsidRPr="001B778E">
              <w:rPr>
                <w:rFonts w:ascii="Times New Roman" w:hAnsi="Times New Roman"/>
                <w:bCs/>
                <w:color w:val="2C2C2C"/>
              </w:rPr>
              <w:t xml:space="preserve"> – 3 szt.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4F7D7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4BBA3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7F2F76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4A02015B" w14:textId="77777777" w:rsidTr="001B6DAC">
        <w:trPr>
          <w:trHeight w:val="66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BED7C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BE18C3" w14:textId="7F4C5221" w:rsidR="0091457C" w:rsidRPr="001671BF" w:rsidRDefault="00AE0592" w:rsidP="00AE0592">
            <w:pPr>
              <w:widowControl w:val="0"/>
              <w:suppressAutoHyphens/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r w:rsidRPr="00C8512E">
              <w:rPr>
                <w:rFonts w:ascii="Times New Roman" w:eastAsia="Gulim" w:hAnsi="Times New Roman"/>
                <w:bCs/>
              </w:rPr>
              <w:t xml:space="preserve">Okablowanie do podłączenia ze stanowiskiem ekstrakcji i analizy danych 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8B6A8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141176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ED22E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AE0592" w:rsidRPr="001671BF" w14:paraId="725FB3A9" w14:textId="77777777" w:rsidTr="001B6DAC">
        <w:trPr>
          <w:trHeight w:val="66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F2A5D" w14:textId="5C7C5460" w:rsidR="00AE0592" w:rsidRPr="001671BF" w:rsidRDefault="00AE0592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D4F15" w14:textId="19EAF8C8" w:rsidR="00AE0592" w:rsidRPr="00C8512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</w:rPr>
            </w:pPr>
            <w:r w:rsidRPr="00C8512E">
              <w:rPr>
                <w:rFonts w:ascii="Times New Roman" w:eastAsia="Gulim" w:hAnsi="Times New Roman"/>
              </w:rPr>
              <w:t xml:space="preserve">Gwarancja </w:t>
            </w:r>
            <w:r>
              <w:rPr>
                <w:rFonts w:ascii="Times New Roman" w:eastAsia="Gulim" w:hAnsi="Times New Roman"/>
              </w:rPr>
              <w:t xml:space="preserve">na oferowane drukarki </w:t>
            </w:r>
            <w:r w:rsidRPr="00C8512E">
              <w:rPr>
                <w:rFonts w:ascii="Times New Roman" w:eastAsia="Gulim" w:hAnsi="Times New Roman"/>
              </w:rPr>
              <w:t>min. 24 miesi</w:t>
            </w:r>
            <w:r>
              <w:rPr>
                <w:rFonts w:ascii="Times New Roman" w:eastAsia="Gulim" w:hAnsi="Times New Roman"/>
              </w:rPr>
              <w:t>ące</w:t>
            </w:r>
            <w:r w:rsidRPr="00C8512E">
              <w:rPr>
                <w:rFonts w:ascii="Times New Roman" w:eastAsia="Gulim" w:hAnsi="Times New Roman"/>
              </w:rPr>
              <w:t xml:space="preserve"> (gwarancja producenta) liczona od daty podpisania protokołu odbioru.</w:t>
            </w:r>
          </w:p>
          <w:p w14:paraId="30392374" w14:textId="77777777" w:rsidR="00AE0592" w:rsidRPr="00C8512E" w:rsidRDefault="00AE0592" w:rsidP="00AE0592">
            <w:pPr>
              <w:widowControl w:val="0"/>
              <w:suppressAutoHyphens/>
              <w:spacing w:after="0" w:line="240" w:lineRule="auto"/>
              <w:rPr>
                <w:rFonts w:ascii="Times New Roman" w:eastAsia="Gulim" w:hAnsi="Times New Roman"/>
                <w:bCs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D6775" w14:textId="77777777" w:rsidR="009A0898" w:rsidRPr="001671BF" w:rsidRDefault="009A0898" w:rsidP="009A0898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14:paraId="1B11E1AC" w14:textId="4D7DC770" w:rsidR="00AE0592" w:rsidRPr="001671BF" w:rsidRDefault="00B50728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Wpisać okres udzielanej gwarancji</w:t>
            </w:r>
          </w:p>
        </w:tc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0B56BC" w14:textId="77777777" w:rsidR="00AE0592" w:rsidRPr="001671BF" w:rsidRDefault="00AE0592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B1635" w14:textId="77777777" w:rsidR="00AE0592" w:rsidRPr="001671BF" w:rsidRDefault="00AE0592" w:rsidP="001B6DA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9FAE74F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988A714" w14:textId="77777777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1F04D17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72958B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22470C4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1C58C94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C6D7DF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3DA2B3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B639AC5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FA6893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966D0EA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355EFF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49ACD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4400D0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2A6EFD5" w14:textId="77777777" w:rsidR="00AE0592" w:rsidRDefault="00AE0592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7E7AE3" w14:textId="18DFF42C" w:rsidR="0091457C" w:rsidRPr="00331F17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ASORTYMENTOWO-CENOWY </w:t>
      </w:r>
    </w:p>
    <w:p w14:paraId="713D4163" w14:textId="050B1784" w:rsidR="0091457C" w:rsidRPr="00752506" w:rsidRDefault="0091457C" w:rsidP="00AE0592">
      <w:pPr>
        <w:ind w:left="113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AE0592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strona 6</w:t>
      </w:r>
    </w:p>
    <w:tbl>
      <w:tblPr>
        <w:tblpPr w:leftFromText="141" w:rightFromText="141" w:vertAnchor="text" w:horzAnchor="margin" w:tblpXSpec="center" w:tblpY="84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3543"/>
        <w:gridCol w:w="851"/>
        <w:gridCol w:w="1276"/>
      </w:tblGrid>
      <w:tr w:rsidR="0091457C" w:rsidRPr="001671BF" w14:paraId="5E4EF1D1" w14:textId="77777777" w:rsidTr="001B6DAC">
        <w:trPr>
          <w:cantSplit/>
          <w:trHeight w:val="1127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025485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715F57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Opis przedmiotu zamówienia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34B19" w14:textId="01A057EE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Nazwa producenta, model, typ, parametry techniczne oferowanego przez Wykonawcę urządzenia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>lub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potwierdzenie Wykonawcy,  że oferowany sprzęt spełnia / nie spełnia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 wymagania postawione przez Zamawiającego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44C449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J. m.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B2C4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Wartość brutto ogółem</w:t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</w:p>
        </w:tc>
      </w:tr>
      <w:tr w:rsidR="0091457C" w:rsidRPr="001671BF" w14:paraId="1B8160C3" w14:textId="77777777" w:rsidTr="001B6DAC">
        <w:trPr>
          <w:trHeight w:val="199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9FBE16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4C1FB2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68B0FF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B35D2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CBDFD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91457C" w:rsidRPr="001671BF" w14:paraId="169A8E6F" w14:textId="77777777" w:rsidTr="001B6DAC">
        <w:trPr>
          <w:trHeight w:val="49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9E81D" w14:textId="77777777" w:rsidR="0091457C" w:rsidRPr="001671BF" w:rsidRDefault="0091457C" w:rsidP="001B6D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699E3" w14:textId="77777777" w:rsidR="00AE0592" w:rsidRPr="005D3D0B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B1B1F"/>
              </w:rPr>
            </w:pPr>
            <w:r w:rsidRPr="005D3D0B">
              <w:rPr>
                <w:rFonts w:ascii="Times New Roman" w:hAnsi="Times New Roman"/>
                <w:b/>
                <w:bCs/>
                <w:color w:val="1B1B1F"/>
              </w:rPr>
              <w:t>Specyfikacja techniczna pipet automatycznych:</w:t>
            </w:r>
          </w:p>
          <w:p w14:paraId="567A807D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w</w:t>
            </w:r>
            <w:r w:rsidRPr="001B778E">
              <w:rPr>
                <w:rFonts w:ascii="Times New Roman" w:hAnsi="Times New Roman"/>
                <w:color w:val="1B1B1F"/>
              </w:rPr>
              <w:t xml:space="preserve">budowany </w:t>
            </w:r>
            <w:r>
              <w:rPr>
                <w:rFonts w:ascii="Times New Roman" w:hAnsi="Times New Roman"/>
                <w:color w:val="1B1B1F"/>
              </w:rPr>
              <w:t>a</w:t>
            </w:r>
            <w:r w:rsidRPr="001B778E">
              <w:rPr>
                <w:rFonts w:ascii="Times New Roman" w:hAnsi="Times New Roman"/>
                <w:color w:val="1B1B1F"/>
              </w:rPr>
              <w:t>kumulator Li-</w:t>
            </w:r>
            <w:proofErr w:type="spellStart"/>
            <w:r w:rsidRPr="001B778E">
              <w:rPr>
                <w:rFonts w:ascii="Times New Roman" w:hAnsi="Times New Roman"/>
                <w:color w:val="1B1B1F"/>
              </w:rPr>
              <w:t>Polymer</w:t>
            </w:r>
            <w:proofErr w:type="spellEnd"/>
            <w:r w:rsidRPr="001B778E">
              <w:rPr>
                <w:rFonts w:ascii="Times New Roman" w:hAnsi="Times New Roman"/>
                <w:color w:val="1B1B1F"/>
              </w:rPr>
              <w:t xml:space="preserve"> z obwodem ochronnym</w:t>
            </w:r>
            <w:r>
              <w:rPr>
                <w:rFonts w:ascii="Times New Roman" w:hAnsi="Times New Roman"/>
                <w:color w:val="1B1B1F"/>
              </w:rPr>
              <w:t>;</w:t>
            </w:r>
          </w:p>
          <w:p w14:paraId="34A03253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c</w:t>
            </w:r>
            <w:r w:rsidRPr="001B778E">
              <w:rPr>
                <w:rFonts w:ascii="Times New Roman" w:hAnsi="Times New Roman"/>
                <w:color w:val="1B1B1F"/>
              </w:rPr>
              <w:t>zas ładowania - max</w:t>
            </w:r>
            <w:r>
              <w:rPr>
                <w:rFonts w:ascii="Times New Roman" w:hAnsi="Times New Roman"/>
                <w:color w:val="1B1B1F"/>
              </w:rPr>
              <w:t xml:space="preserve"> 1 godzina;</w:t>
            </w:r>
          </w:p>
          <w:p w14:paraId="00B757BF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u</w:t>
            </w:r>
            <w:r w:rsidRPr="001B778E">
              <w:rPr>
                <w:rFonts w:ascii="Times New Roman" w:hAnsi="Times New Roman"/>
                <w:color w:val="1B1B1F"/>
              </w:rPr>
              <w:t>niwersalna ładowarka USB ( w zestawie)</w:t>
            </w:r>
            <w:r>
              <w:rPr>
                <w:rFonts w:ascii="Times New Roman" w:hAnsi="Times New Roman"/>
                <w:color w:val="1B1B1F"/>
              </w:rPr>
              <w:t>;</w:t>
            </w:r>
          </w:p>
          <w:p w14:paraId="14ADF9B4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i</w:t>
            </w:r>
            <w:r w:rsidRPr="001B778E">
              <w:rPr>
                <w:rFonts w:ascii="Times New Roman" w:hAnsi="Times New Roman"/>
                <w:color w:val="1B1B1F"/>
              </w:rPr>
              <w:t>lość cykli pipetowania &gt; 1,000</w:t>
            </w:r>
            <w:r>
              <w:rPr>
                <w:rFonts w:ascii="Times New Roman" w:hAnsi="Times New Roman"/>
                <w:color w:val="1B1B1F"/>
              </w:rPr>
              <w:t>;</w:t>
            </w:r>
          </w:p>
          <w:p w14:paraId="71513486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p</w:t>
            </w:r>
            <w:r w:rsidRPr="001B778E">
              <w:rPr>
                <w:rFonts w:ascii="Times New Roman" w:hAnsi="Times New Roman"/>
                <w:color w:val="1B1B1F"/>
              </w:rPr>
              <w:t>rogramy pipetowania</w:t>
            </w:r>
            <w:r>
              <w:rPr>
                <w:rFonts w:ascii="Times New Roman" w:hAnsi="Times New Roman"/>
                <w:color w:val="1B1B1F"/>
              </w:rPr>
              <w:t>;</w:t>
            </w:r>
            <w:r w:rsidRPr="001B778E">
              <w:rPr>
                <w:rFonts w:ascii="Times New Roman" w:hAnsi="Times New Roman"/>
                <w:color w:val="1B1B1F"/>
              </w:rPr>
              <w:t xml:space="preserve"> </w:t>
            </w:r>
          </w:p>
          <w:p w14:paraId="5358DE9E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n</w:t>
            </w:r>
            <w:r w:rsidRPr="001B778E">
              <w:rPr>
                <w:rFonts w:ascii="Times New Roman" w:hAnsi="Times New Roman"/>
                <w:color w:val="1B1B1F"/>
              </w:rPr>
              <w:t>apęd</w:t>
            </w:r>
            <w:r>
              <w:rPr>
                <w:rFonts w:ascii="Times New Roman" w:hAnsi="Times New Roman"/>
                <w:color w:val="1B1B1F"/>
              </w:rPr>
              <w:t xml:space="preserve"> -</w:t>
            </w:r>
            <w:r w:rsidRPr="001B778E">
              <w:rPr>
                <w:rFonts w:ascii="Times New Roman" w:hAnsi="Times New Roman"/>
                <w:color w:val="1B1B1F"/>
              </w:rPr>
              <w:t xml:space="preserve"> </w:t>
            </w:r>
            <w:r>
              <w:rPr>
                <w:rFonts w:ascii="Times New Roman" w:hAnsi="Times New Roman"/>
                <w:color w:val="1B1B1F"/>
              </w:rPr>
              <w:t>s</w:t>
            </w:r>
            <w:r w:rsidRPr="001B778E">
              <w:rPr>
                <w:rFonts w:ascii="Times New Roman" w:hAnsi="Times New Roman"/>
                <w:color w:val="1B1B1F"/>
              </w:rPr>
              <w:t>ilnik elektryczny z hamulcem, tłok elektroniczny</w:t>
            </w:r>
            <w:r>
              <w:rPr>
                <w:rFonts w:ascii="Times New Roman" w:hAnsi="Times New Roman"/>
                <w:color w:val="1B1B1F"/>
              </w:rPr>
              <w:t>;</w:t>
            </w:r>
          </w:p>
          <w:p w14:paraId="13614538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1B1B1F"/>
              </w:rPr>
              <w:t>zrzutnik</w:t>
            </w:r>
            <w:proofErr w:type="spellEnd"/>
            <w:r>
              <w:rPr>
                <w:rFonts w:ascii="Times New Roman" w:hAnsi="Times New Roman"/>
                <w:color w:val="1B1B1F"/>
              </w:rPr>
              <w:t xml:space="preserve"> końcówek – e</w:t>
            </w:r>
            <w:r w:rsidRPr="001B778E">
              <w:rPr>
                <w:rFonts w:ascii="Times New Roman" w:hAnsi="Times New Roman"/>
                <w:color w:val="1B1B1F"/>
              </w:rPr>
              <w:t>lektroniczny</w:t>
            </w:r>
            <w:r>
              <w:rPr>
                <w:rFonts w:ascii="Times New Roman" w:hAnsi="Times New Roman"/>
                <w:color w:val="1B1B1F"/>
              </w:rPr>
              <w:t>;</w:t>
            </w:r>
          </w:p>
          <w:p w14:paraId="15A92573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s</w:t>
            </w:r>
            <w:r w:rsidRPr="001B778E">
              <w:rPr>
                <w:rFonts w:ascii="Times New Roman" w:hAnsi="Times New Roman"/>
                <w:color w:val="1B1B1F"/>
              </w:rPr>
              <w:t>prężynujący trzon pipety</w:t>
            </w:r>
            <w:r>
              <w:rPr>
                <w:rFonts w:ascii="Times New Roman" w:hAnsi="Times New Roman"/>
                <w:color w:val="1B1B1F"/>
              </w:rPr>
              <w:t>;</w:t>
            </w:r>
          </w:p>
          <w:p w14:paraId="150E77C9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s</w:t>
            </w:r>
            <w:r w:rsidRPr="001B778E">
              <w:rPr>
                <w:rFonts w:ascii="Times New Roman" w:hAnsi="Times New Roman"/>
                <w:color w:val="1B1B1F"/>
              </w:rPr>
              <w:t xml:space="preserve">ystem </w:t>
            </w:r>
            <w:proofErr w:type="spellStart"/>
            <w:r w:rsidRPr="001B778E">
              <w:rPr>
                <w:rFonts w:ascii="Times New Roman" w:hAnsi="Times New Roman"/>
                <w:color w:val="1B1B1F"/>
              </w:rPr>
              <w:t>Optiload</w:t>
            </w:r>
            <w:proofErr w:type="spellEnd"/>
            <w:r>
              <w:rPr>
                <w:rFonts w:ascii="Times New Roman" w:hAnsi="Times New Roman"/>
                <w:color w:val="1B1B1F"/>
              </w:rPr>
              <w:t>;</w:t>
            </w:r>
            <w:r w:rsidRPr="001B778E">
              <w:rPr>
                <w:rFonts w:ascii="Times New Roman" w:hAnsi="Times New Roman"/>
                <w:color w:val="1B1B1F"/>
              </w:rPr>
              <w:t xml:space="preserve">  </w:t>
            </w:r>
          </w:p>
          <w:p w14:paraId="671606AD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f</w:t>
            </w:r>
            <w:r w:rsidRPr="001B778E">
              <w:rPr>
                <w:rFonts w:ascii="Times New Roman" w:hAnsi="Times New Roman"/>
                <w:color w:val="1B1B1F"/>
              </w:rPr>
              <w:t>iltry w trzonie pipety we wszystkich pipetach</w:t>
            </w:r>
            <w:r>
              <w:rPr>
                <w:rFonts w:ascii="Times New Roman" w:hAnsi="Times New Roman"/>
                <w:color w:val="1B1B1F"/>
              </w:rPr>
              <w:t>;</w:t>
            </w:r>
            <w:r w:rsidRPr="001B778E">
              <w:rPr>
                <w:rFonts w:ascii="Times New Roman" w:hAnsi="Times New Roman"/>
                <w:color w:val="1B1B1F"/>
              </w:rPr>
              <w:t xml:space="preserve"> </w:t>
            </w:r>
          </w:p>
          <w:p w14:paraId="530AFE94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ind w:right="-309"/>
              <w:rPr>
                <w:rFonts w:ascii="Times New Roman" w:hAnsi="Times New Roman"/>
                <w:color w:val="1B1B1F"/>
              </w:rPr>
            </w:pPr>
            <w:r>
              <w:rPr>
                <w:rFonts w:ascii="Times New Roman" w:hAnsi="Times New Roman"/>
                <w:color w:val="1B1B1F"/>
              </w:rPr>
              <w:t>- m</w:t>
            </w:r>
            <w:r w:rsidRPr="001B778E">
              <w:rPr>
                <w:rFonts w:ascii="Times New Roman" w:hAnsi="Times New Roman"/>
                <w:color w:val="1B1B1F"/>
              </w:rPr>
              <w:t xml:space="preserve">ożliwość </w:t>
            </w:r>
            <w:proofErr w:type="spellStart"/>
            <w:r w:rsidRPr="001B778E">
              <w:rPr>
                <w:rFonts w:ascii="Times New Roman" w:hAnsi="Times New Roman"/>
                <w:color w:val="1B1B1F"/>
              </w:rPr>
              <w:t>autoklawowania</w:t>
            </w:r>
            <w:proofErr w:type="spellEnd"/>
            <w:r w:rsidRPr="001B778E">
              <w:rPr>
                <w:rFonts w:ascii="Times New Roman" w:hAnsi="Times New Roman"/>
                <w:color w:val="1B1B1F"/>
              </w:rPr>
              <w:t xml:space="preserve"> dolnych części min. 121 °C, 20 min, 1 bar</w:t>
            </w:r>
            <w:r>
              <w:rPr>
                <w:rFonts w:ascii="Times New Roman" w:hAnsi="Times New Roman"/>
                <w:color w:val="1B1B1F"/>
              </w:rPr>
              <w:t>;</w:t>
            </w:r>
          </w:p>
          <w:p w14:paraId="72FA811D" w14:textId="67D54489" w:rsidR="0091457C" w:rsidRPr="001671BF" w:rsidRDefault="00AE0592" w:rsidP="00AE0592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Times New Roman" w:hAnsi="Times New Roman"/>
                <w:color w:val="1B1B1F"/>
              </w:rPr>
              <w:t>- w</w:t>
            </w:r>
            <w:r w:rsidRPr="001B778E">
              <w:rPr>
                <w:rFonts w:ascii="Times New Roman" w:hAnsi="Times New Roman"/>
                <w:color w:val="1B1B1F"/>
              </w:rPr>
              <w:t>skaźnik wyrzutu, klawisze programowania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83AE9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38BC68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0D1B9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4EBF6713" w14:textId="77777777" w:rsidTr="001B6DAC">
        <w:trPr>
          <w:trHeight w:val="49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570533" w14:textId="77777777" w:rsidR="0091457C" w:rsidRPr="001671BF" w:rsidRDefault="0091457C" w:rsidP="001B6D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9A46D" w14:textId="06138D38" w:rsidR="00AE0592" w:rsidRPr="005D3D0B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B1B1F"/>
              </w:rPr>
            </w:pPr>
            <w:r w:rsidRPr="005D3D0B">
              <w:rPr>
                <w:rFonts w:ascii="Times New Roman" w:hAnsi="Times New Roman"/>
                <w:b/>
                <w:color w:val="1B1B1F"/>
              </w:rPr>
              <w:t xml:space="preserve">Rodzaje </w:t>
            </w:r>
            <w:r>
              <w:rPr>
                <w:rFonts w:ascii="Times New Roman" w:hAnsi="Times New Roman"/>
                <w:b/>
                <w:color w:val="1B1B1F"/>
              </w:rPr>
              <w:t xml:space="preserve">i specyfikacja </w:t>
            </w:r>
            <w:r w:rsidRPr="005D3D0B">
              <w:rPr>
                <w:rFonts w:ascii="Times New Roman" w:hAnsi="Times New Roman"/>
                <w:b/>
                <w:color w:val="1B1B1F"/>
              </w:rPr>
              <w:t xml:space="preserve">pipet jednokanałowych: </w:t>
            </w:r>
          </w:p>
          <w:p w14:paraId="70A5BD5D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 w:rsidRPr="001B778E">
              <w:rPr>
                <w:rFonts w:ascii="Times New Roman" w:hAnsi="Times New Roman"/>
                <w:color w:val="1B1B1F"/>
              </w:rPr>
              <w:t>Zakres objętości od 10µl  do 300 µl – sztuk 2</w:t>
            </w:r>
            <w:r>
              <w:rPr>
                <w:rFonts w:ascii="Times New Roman" w:hAnsi="Times New Roman"/>
                <w:color w:val="1B1B1F"/>
              </w:rPr>
              <w:t>,</w:t>
            </w:r>
            <w:r w:rsidRPr="001B778E">
              <w:rPr>
                <w:rFonts w:ascii="Times New Roman" w:hAnsi="Times New Roman"/>
                <w:color w:val="1B1B1F"/>
              </w:rPr>
              <w:t xml:space="preserve"> </w:t>
            </w:r>
          </w:p>
          <w:p w14:paraId="215E9BD6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B778E">
              <w:rPr>
                <w:rFonts w:ascii="Times New Roman" w:hAnsi="Times New Roman"/>
              </w:rPr>
              <w:t>odziałka -  max. 0,20 µl</w:t>
            </w:r>
            <w:r>
              <w:rPr>
                <w:rFonts w:ascii="Times New Roman" w:hAnsi="Times New Roman"/>
              </w:rPr>
              <w:t>,</w:t>
            </w:r>
          </w:p>
          <w:p w14:paraId="090B86B0" w14:textId="77777777" w:rsidR="0091457C" w:rsidRDefault="00AE0592" w:rsidP="00AE0592">
            <w:pPr>
              <w:spacing w:after="0" w:line="240" w:lineRule="auto"/>
              <w:rPr>
                <w:sz w:val="12"/>
                <w:szCs w:val="12"/>
              </w:rPr>
            </w:pPr>
            <w:r w:rsidRPr="001B778E">
              <w:rPr>
                <w:rFonts w:ascii="Times New Roman" w:hAnsi="Times New Roman"/>
                <w:color w:val="000000"/>
              </w:rPr>
              <w:t xml:space="preserve">Końcówki do pipet z </w:t>
            </w:r>
            <w:r w:rsidRPr="001B778E">
              <w:rPr>
                <w:rFonts w:ascii="Times New Roman" w:hAnsi="Times New Roman"/>
              </w:rPr>
              <w:t>polipropylenu</w:t>
            </w:r>
            <w:r w:rsidRPr="001B7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kompatybilne z pipetą</w:t>
            </w:r>
            <w:r w:rsidRPr="001B778E">
              <w:rPr>
                <w:rFonts w:ascii="Times New Roman" w:hAnsi="Times New Roman"/>
                <w:color w:val="000000"/>
              </w:rPr>
              <w:t xml:space="preserve">-  </w:t>
            </w:r>
            <w:r>
              <w:rPr>
                <w:rFonts w:ascii="Times New Roman" w:eastAsia="Gulim" w:hAnsi="Times New Roman"/>
              </w:rPr>
              <w:t>min.</w:t>
            </w:r>
            <w:r w:rsidRPr="001B7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19200</w:t>
            </w:r>
            <w:r w:rsidRPr="001B778E">
              <w:rPr>
                <w:rFonts w:ascii="Times New Roman" w:hAnsi="Times New Roman"/>
                <w:color w:val="000000"/>
              </w:rPr>
              <w:t>szt</w:t>
            </w:r>
            <w:r>
              <w:rPr>
                <w:rFonts w:ascii="Times New Roman" w:hAnsi="Times New Roman"/>
                <w:color w:val="000000"/>
              </w:rPr>
              <w:t>.;</w:t>
            </w:r>
            <w:r w:rsidRPr="008A6C46">
              <w:rPr>
                <w:sz w:val="12"/>
                <w:szCs w:val="12"/>
              </w:rPr>
              <w:t xml:space="preserve"> </w:t>
            </w:r>
          </w:p>
          <w:p w14:paraId="1A3AC9CF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 w:rsidRPr="001B778E">
              <w:rPr>
                <w:rFonts w:ascii="Times New Roman" w:hAnsi="Times New Roman"/>
                <w:color w:val="1B1B1F"/>
              </w:rPr>
              <w:t>Zakres objętości od 50 µl do 1000 µl – sztuk 2</w:t>
            </w:r>
            <w:r>
              <w:rPr>
                <w:rFonts w:ascii="Times New Roman" w:hAnsi="Times New Roman"/>
                <w:color w:val="1B1B1F"/>
              </w:rPr>
              <w:t>,</w:t>
            </w:r>
          </w:p>
          <w:p w14:paraId="5C5CC2B2" w14:textId="77777777" w:rsidR="00AE0592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778E">
              <w:rPr>
                <w:rFonts w:ascii="Times New Roman" w:hAnsi="Times New Roman"/>
              </w:rPr>
              <w:t>Podziałka – max. 1 µl</w:t>
            </w:r>
            <w:r>
              <w:rPr>
                <w:rFonts w:ascii="Times New Roman" w:hAnsi="Times New Roman"/>
              </w:rPr>
              <w:t>,</w:t>
            </w:r>
          </w:p>
          <w:p w14:paraId="142EE962" w14:textId="284D687E" w:rsidR="00AE0592" w:rsidRPr="00AE0592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78E">
              <w:rPr>
                <w:rFonts w:ascii="Times New Roman" w:hAnsi="Times New Roman"/>
                <w:color w:val="000000"/>
              </w:rPr>
              <w:t xml:space="preserve">Końcówki do pipet z </w:t>
            </w:r>
            <w:r w:rsidRPr="001B778E">
              <w:rPr>
                <w:rFonts w:ascii="Times New Roman" w:hAnsi="Times New Roman"/>
              </w:rPr>
              <w:t>polipropylenu</w:t>
            </w:r>
            <w:r w:rsidRPr="001B7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kompatybilne z pipetą</w:t>
            </w:r>
            <w:r w:rsidRPr="001B778E">
              <w:rPr>
                <w:rFonts w:ascii="Times New Roman" w:hAnsi="Times New Roman"/>
                <w:color w:val="000000"/>
              </w:rPr>
              <w:t xml:space="preserve">-  </w:t>
            </w:r>
            <w:r>
              <w:rPr>
                <w:rFonts w:ascii="Times New Roman" w:eastAsia="Gulim" w:hAnsi="Times New Roman"/>
              </w:rPr>
              <w:t>min.</w:t>
            </w:r>
            <w:r w:rsidRPr="001B7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4800s</w:t>
            </w:r>
            <w:r w:rsidRPr="001B778E">
              <w:rPr>
                <w:rFonts w:ascii="Times New Roman" w:hAnsi="Times New Roman"/>
                <w:color w:val="000000"/>
              </w:rPr>
              <w:t>zt</w:t>
            </w:r>
            <w:r>
              <w:rPr>
                <w:rFonts w:ascii="Times New Roman" w:hAnsi="Times New Roman"/>
                <w:color w:val="000000"/>
              </w:rPr>
              <w:t>.;</w:t>
            </w:r>
          </w:p>
          <w:p w14:paraId="66BC1590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 w:rsidRPr="001B778E">
              <w:rPr>
                <w:rFonts w:ascii="Times New Roman" w:hAnsi="Times New Roman"/>
                <w:color w:val="1B1B1F"/>
              </w:rPr>
              <w:t>Zakres objętości od 100 µl  do 5000 µl – sztuk 2</w:t>
            </w:r>
          </w:p>
          <w:p w14:paraId="589421A8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778E">
              <w:rPr>
                <w:rFonts w:ascii="Times New Roman" w:hAnsi="Times New Roman"/>
              </w:rPr>
              <w:t>Podziałka – max. 5 µl</w:t>
            </w:r>
          </w:p>
          <w:p w14:paraId="45DC1CE5" w14:textId="77777777" w:rsidR="00AE0592" w:rsidRPr="001B778E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B1B1F"/>
              </w:rPr>
            </w:pPr>
            <w:r w:rsidRPr="001B778E">
              <w:rPr>
                <w:rFonts w:ascii="Times New Roman" w:hAnsi="Times New Roman"/>
                <w:color w:val="000000"/>
              </w:rPr>
              <w:t xml:space="preserve">Końcówki do pipet z </w:t>
            </w:r>
            <w:r w:rsidRPr="001B778E">
              <w:rPr>
                <w:rFonts w:ascii="Times New Roman" w:hAnsi="Times New Roman"/>
              </w:rPr>
              <w:t>polipropylenu</w:t>
            </w:r>
            <w:r w:rsidRPr="001B7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kompatybilne z pipetą</w:t>
            </w:r>
            <w:r w:rsidRPr="001B778E">
              <w:rPr>
                <w:rFonts w:ascii="Times New Roman" w:hAnsi="Times New Roman"/>
                <w:color w:val="000000"/>
              </w:rPr>
              <w:t xml:space="preserve">-  </w:t>
            </w:r>
            <w:r>
              <w:rPr>
                <w:rFonts w:ascii="Times New Roman" w:eastAsia="Gulim" w:hAnsi="Times New Roman"/>
              </w:rPr>
              <w:t>min.</w:t>
            </w:r>
            <w:r w:rsidRPr="001B77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800</w:t>
            </w:r>
            <w:r w:rsidRPr="001B778E">
              <w:rPr>
                <w:rFonts w:ascii="Times New Roman" w:hAnsi="Times New Roman"/>
                <w:color w:val="000000"/>
              </w:rPr>
              <w:t>0szt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1F6F5D4E" w14:textId="6CFEE106" w:rsidR="00AE0592" w:rsidRPr="008A6C46" w:rsidRDefault="00AE0592" w:rsidP="00AE0592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B42C5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1D3357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477E27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36BFBD89" w14:textId="77777777" w:rsidTr="00AE0592">
        <w:trPr>
          <w:trHeight w:val="34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213A1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7C528" w14:textId="6F48605C" w:rsidR="0091457C" w:rsidRPr="00AE0592" w:rsidRDefault="00AE0592" w:rsidP="00AE0592">
            <w:pPr>
              <w:pStyle w:val="Punkt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AE0592">
              <w:t>Wymagane wzorcowanie dla każdej z pipet elektronicznych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355D1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FF4F0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D47601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1C597214" w14:textId="77777777" w:rsidTr="00AE0592">
        <w:trPr>
          <w:trHeight w:val="464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D6FAF2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60F5F" w14:textId="039742B9" w:rsidR="0091457C" w:rsidRPr="00AE0592" w:rsidRDefault="00AE0592" w:rsidP="00AE059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E0592">
              <w:rPr>
                <w:rFonts w:ascii="Times New Roman" w:eastAsia="Gulim" w:hAnsi="Times New Roman"/>
              </w:rPr>
              <w:t>Gwarancja na oferowane pipety min. 24 miesiące liczona od daty podpisania protokołu odbioru.</w:t>
            </w:r>
            <w:r w:rsidRPr="00AE0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6C7BA" w14:textId="77777777" w:rsidR="009A0898" w:rsidRPr="001671BF" w:rsidRDefault="009A0898" w:rsidP="009A0898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14:paraId="44689A49" w14:textId="08B6E746" w:rsidR="0091457C" w:rsidRPr="001671BF" w:rsidRDefault="00B50728" w:rsidP="001B6DAC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6"/>
                <w:szCs w:val="16"/>
              </w:rPr>
              <w:t>Wpisać okres udzielanej gwarancji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F3B636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A231B3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  <w:tr w:rsidR="0091457C" w:rsidRPr="001671BF" w14:paraId="5B7C3EDC" w14:textId="77777777" w:rsidTr="001B6DAC">
        <w:trPr>
          <w:trHeight w:val="523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A18C6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51D8D" w14:textId="032EAFAC" w:rsidR="0091457C" w:rsidRPr="00FF5A61" w:rsidRDefault="00AE0592" w:rsidP="00AE059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1B1B1F"/>
              </w:rPr>
              <w:t>Co najmniej dwa s</w:t>
            </w:r>
            <w:r w:rsidRPr="009F0AAA">
              <w:rPr>
                <w:rFonts w:ascii="Times New Roman" w:hAnsi="Times New Roman"/>
                <w:color w:val="1B1B1F"/>
              </w:rPr>
              <w:t>tojak</w:t>
            </w:r>
            <w:r w:rsidR="00ED64B0">
              <w:rPr>
                <w:rFonts w:ascii="Times New Roman" w:hAnsi="Times New Roman"/>
                <w:color w:val="1B1B1F"/>
              </w:rPr>
              <w:t>i</w:t>
            </w:r>
            <w:r w:rsidRPr="009F0AAA">
              <w:rPr>
                <w:rFonts w:ascii="Times New Roman" w:hAnsi="Times New Roman"/>
                <w:color w:val="1B1B1F"/>
              </w:rPr>
              <w:t xml:space="preserve"> liniow</w:t>
            </w:r>
            <w:r>
              <w:rPr>
                <w:rFonts w:ascii="Times New Roman" w:hAnsi="Times New Roman"/>
                <w:color w:val="1B1B1F"/>
              </w:rPr>
              <w:t>e</w:t>
            </w:r>
            <w:r w:rsidRPr="009F0AAA">
              <w:rPr>
                <w:rFonts w:ascii="Times New Roman" w:hAnsi="Times New Roman"/>
                <w:color w:val="1B1B1F"/>
              </w:rPr>
              <w:t xml:space="preserve"> przeznaczon</w:t>
            </w:r>
            <w:r>
              <w:rPr>
                <w:rFonts w:ascii="Times New Roman" w:hAnsi="Times New Roman"/>
                <w:color w:val="1B1B1F"/>
              </w:rPr>
              <w:t>e</w:t>
            </w:r>
            <w:r w:rsidRPr="009F0AAA">
              <w:rPr>
                <w:rFonts w:ascii="Times New Roman" w:hAnsi="Times New Roman"/>
                <w:color w:val="1B1B1F"/>
              </w:rPr>
              <w:t xml:space="preserve"> do wskazanych powyżej pipet automatycznych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B77D9" w14:textId="77777777" w:rsidR="0091457C" w:rsidRPr="001671BF" w:rsidRDefault="0091457C" w:rsidP="001B6DA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1A091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9A143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E8DACEF" w14:textId="77777777" w:rsidR="0091457C" w:rsidRDefault="0091457C" w:rsidP="0091457C">
      <w:pPr>
        <w:spacing w:after="0" w:line="240" w:lineRule="auto"/>
        <w:ind w:right="1086" w:firstLine="284"/>
        <w:jc w:val="both"/>
        <w:rPr>
          <w:rFonts w:ascii="Sylfaen" w:hAnsi="Sylfaen"/>
          <w:sz w:val="16"/>
          <w:szCs w:val="16"/>
        </w:rPr>
      </w:pPr>
    </w:p>
    <w:p w14:paraId="6C300DEF" w14:textId="38508D52" w:rsidR="0091457C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93841C" w14:textId="77777777" w:rsidR="0091457C" w:rsidRPr="00331F17" w:rsidRDefault="0091457C" w:rsidP="009145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ASORTYMENTOWO-CENOWY </w:t>
      </w:r>
    </w:p>
    <w:p w14:paraId="583FEA6E" w14:textId="7AA293C8" w:rsidR="0091457C" w:rsidRPr="00752506" w:rsidRDefault="0091457C" w:rsidP="00AE0592">
      <w:pPr>
        <w:ind w:left="1062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AE0592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strona 7</w:t>
      </w:r>
    </w:p>
    <w:tbl>
      <w:tblPr>
        <w:tblpPr w:leftFromText="141" w:rightFromText="141" w:vertAnchor="text" w:horzAnchor="margin" w:tblpXSpec="center" w:tblpY="84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3543"/>
        <w:gridCol w:w="851"/>
        <w:gridCol w:w="1276"/>
      </w:tblGrid>
      <w:tr w:rsidR="0091457C" w:rsidRPr="001671BF" w14:paraId="384C59B1" w14:textId="77777777" w:rsidTr="00ED64B0">
        <w:trPr>
          <w:cantSplit/>
          <w:trHeight w:val="80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16A02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1CA5B7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Opis przedmiotu zamówienia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E5944" w14:textId="5D3D117E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Nazwa producenta, model, typ, parametry techniczne oferowanego przez Wykonawcę urządzenia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>lub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potwierdzenie Wykonawcy,  że oferowany sprzęt spełnia / nie spełnia</w:t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Sylfaen" w:hAnsi="Sylfaen"/>
                <w:b/>
                <w:bCs/>
                <w:sz w:val="12"/>
                <w:szCs w:val="12"/>
              </w:rPr>
              <w:t xml:space="preserve">  wymagania postawione przez Zamawiającego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833BE0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J. m.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CE6BA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</w:pPr>
            <w:r w:rsidRPr="001671BF">
              <w:rPr>
                <w:rFonts w:ascii="Times New Roman" w:hAnsi="Times New Roman"/>
                <w:b/>
                <w:bCs/>
                <w:sz w:val="12"/>
                <w:szCs w:val="12"/>
              </w:rPr>
              <w:t>Wartość brutto ogółem</w:t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  <w:r w:rsidRPr="001671BF">
              <w:rPr>
                <w:rFonts w:ascii="Times New Roman" w:hAnsi="Times New Roman"/>
                <w:b/>
                <w:bCs/>
                <w:sz w:val="12"/>
                <w:szCs w:val="12"/>
                <w:vertAlign w:val="superscript"/>
              </w:rPr>
              <w:sym w:font="Symbol" w:char="F02A"/>
            </w:r>
          </w:p>
        </w:tc>
      </w:tr>
      <w:tr w:rsidR="0091457C" w:rsidRPr="001671BF" w14:paraId="3AA2570F" w14:textId="77777777" w:rsidTr="001B6DAC">
        <w:trPr>
          <w:trHeight w:val="199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19B942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E510A3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BC1A20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432075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0F276" w14:textId="77777777" w:rsidR="0091457C" w:rsidRPr="001671BF" w:rsidRDefault="0091457C" w:rsidP="001B6D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71B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91457C" w:rsidRPr="001671BF" w14:paraId="12A56FFC" w14:textId="77777777" w:rsidTr="001B6DAC">
        <w:trPr>
          <w:trHeight w:val="49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2AB27" w14:textId="77777777" w:rsidR="0091457C" w:rsidRPr="001671BF" w:rsidRDefault="0091457C" w:rsidP="001B6D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1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8AF70" w14:textId="4A358B52" w:rsidR="00B50728" w:rsidRPr="00522731" w:rsidRDefault="00B50728" w:rsidP="00522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</w:rPr>
            </w:pPr>
            <w:r w:rsidRPr="00B50728">
              <w:rPr>
                <w:rStyle w:val="Pogrubienie"/>
                <w:rFonts w:ascii="Times New Roman" w:hAnsi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Wykonawca musi dostarczyć co najmniej dwa Rotatory (wraz  zasilaczami oraz dwoma </w:t>
            </w:r>
            <w:r w:rsidR="00ED64B0">
              <w:rPr>
                <w:rStyle w:val="Pogrubienie"/>
                <w:rFonts w:ascii="Times New Roman" w:hAnsi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zestawami </w:t>
            </w:r>
            <w:r w:rsidRPr="00B50728">
              <w:rPr>
                <w:rStyle w:val="Pogrubienie"/>
                <w:rFonts w:ascii="Times New Roman" w:hAnsi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>statyw</w:t>
            </w:r>
            <w:r w:rsidR="00ED64B0">
              <w:rPr>
                <w:rStyle w:val="Pogrubienie"/>
                <w:rFonts w:ascii="Times New Roman" w:hAnsi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>ów</w:t>
            </w:r>
            <w:r w:rsidRPr="00B50728">
              <w:rPr>
                <w:rStyle w:val="Pogrubienie"/>
                <w:rFonts w:ascii="Times New Roman" w:hAnsi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>) ze zmienną prędkością musi umożliwiać zastosowanie</w:t>
            </w:r>
            <w:r w:rsidRPr="00B50728">
              <w:rPr>
                <w:rStyle w:val="Pogrubienie"/>
                <w:rFonts w:ascii="Times New Roman" w:hAnsi="Times New Roman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50728">
              <w:rPr>
                <w:rFonts w:ascii="Times New Roman" w:hAnsi="Times New Roman"/>
                <w:color w:val="333333"/>
                <w:shd w:val="clear" w:color="auto" w:fill="FFFFFF"/>
              </w:rPr>
              <w:t>różnych statywów i trybów pracy, od niewielkich prędkości aż po szybkie wytrząsanie.</w:t>
            </w:r>
          </w:p>
          <w:p w14:paraId="41AF35E7" w14:textId="77777777" w:rsidR="00B50728" w:rsidRPr="001B778E" w:rsidRDefault="00B50728" w:rsidP="00B5072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</w:rPr>
            </w:pPr>
            <w:r w:rsidRPr="001B778E">
              <w:rPr>
                <w:color w:val="333333"/>
                <w:sz w:val="22"/>
                <w:szCs w:val="22"/>
              </w:rPr>
              <w:t>Charakterystyczne cechy urządzenia:</w:t>
            </w:r>
            <w:r w:rsidRPr="001B778E">
              <w:rPr>
                <w:color w:val="333333"/>
                <w:sz w:val="22"/>
                <w:szCs w:val="22"/>
              </w:rPr>
              <w:br/>
              <w:t xml:space="preserve">• </w:t>
            </w:r>
            <w:r>
              <w:rPr>
                <w:color w:val="333333"/>
                <w:sz w:val="22"/>
                <w:szCs w:val="22"/>
              </w:rPr>
              <w:t>zestaw s</w:t>
            </w:r>
            <w:r w:rsidRPr="001B778E">
              <w:rPr>
                <w:color w:val="333333"/>
                <w:sz w:val="22"/>
                <w:szCs w:val="22"/>
              </w:rPr>
              <w:t>tatyw</w:t>
            </w:r>
            <w:r>
              <w:rPr>
                <w:color w:val="333333"/>
                <w:sz w:val="22"/>
                <w:szCs w:val="22"/>
              </w:rPr>
              <w:t>ów</w:t>
            </w:r>
            <w:r w:rsidRPr="001B778E">
              <w:rPr>
                <w:color w:val="333333"/>
                <w:sz w:val="22"/>
                <w:szCs w:val="22"/>
              </w:rPr>
              <w:t xml:space="preserve"> dla wszy</w:t>
            </w:r>
            <w:r>
              <w:rPr>
                <w:color w:val="333333"/>
                <w:sz w:val="22"/>
                <w:szCs w:val="22"/>
              </w:rPr>
              <w:t xml:space="preserve">stkich probówek (rozmiary):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B778E">
              <w:rPr>
                <w:color w:val="333333"/>
                <w:sz w:val="22"/>
                <w:szCs w:val="22"/>
                <w:shd w:val="clear" w:color="auto" w:fill="FFFFFF"/>
              </w:rPr>
              <w:t>10 x śr. 30 mm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;</w:t>
            </w:r>
            <w:r w:rsidRPr="001B778E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B778E">
              <w:rPr>
                <w:color w:val="333333"/>
                <w:sz w:val="22"/>
                <w:szCs w:val="22"/>
                <w:shd w:val="clear" w:color="auto" w:fill="FFFFFF"/>
              </w:rPr>
              <w:t>16 x śr. 16 mm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; </w:t>
            </w:r>
            <w:r w:rsidRPr="001B778E">
              <w:rPr>
                <w:color w:val="333333"/>
                <w:sz w:val="22"/>
                <w:szCs w:val="22"/>
                <w:shd w:val="clear" w:color="auto" w:fill="FFFFFF"/>
              </w:rPr>
              <w:t>28 x śr. 13 mm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;  </w:t>
            </w:r>
            <w:r w:rsidRPr="001B778E">
              <w:rPr>
                <w:color w:val="333333"/>
                <w:sz w:val="22"/>
                <w:szCs w:val="22"/>
                <w:shd w:val="clear" w:color="auto" w:fill="FFFFFF"/>
              </w:rPr>
              <w:t>32 x śr. 11 mm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;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B778E">
              <w:rPr>
                <w:color w:val="333333"/>
                <w:sz w:val="22"/>
                <w:szCs w:val="22"/>
              </w:rPr>
              <w:t>tzw. „mix”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B778E">
              <w:rPr>
                <w:color w:val="333333"/>
                <w:sz w:val="22"/>
                <w:szCs w:val="22"/>
              </w:rPr>
              <w:t>8 x śr. 11 mm, 8 x śr. 13 mm, 4 x śr.16 mm, 2 x śr. 30 mm</w:t>
            </w:r>
            <w:r>
              <w:rPr>
                <w:color w:val="333333"/>
                <w:sz w:val="22"/>
                <w:szCs w:val="22"/>
              </w:rPr>
              <w:t xml:space="preserve"> ;</w:t>
            </w:r>
          </w:p>
          <w:p w14:paraId="789C9C54" w14:textId="6319B6F7" w:rsidR="0091457C" w:rsidRPr="00331F17" w:rsidRDefault="00B50728" w:rsidP="00B5072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color w:val="333333"/>
                <w:sz w:val="22"/>
                <w:szCs w:val="22"/>
              </w:rPr>
              <w:t>•</w:t>
            </w:r>
            <w:r w:rsidRPr="001B778E">
              <w:rPr>
                <w:color w:val="333333"/>
                <w:sz w:val="22"/>
                <w:szCs w:val="22"/>
              </w:rPr>
              <w:t xml:space="preserve"> różne programy</w:t>
            </w:r>
            <w:r>
              <w:rPr>
                <w:color w:val="333333"/>
                <w:sz w:val="22"/>
                <w:szCs w:val="22"/>
              </w:rPr>
              <w:t xml:space="preserve"> pracy urządzenia;</w:t>
            </w:r>
            <w:r>
              <w:rPr>
                <w:color w:val="333333"/>
                <w:sz w:val="22"/>
                <w:szCs w:val="22"/>
              </w:rPr>
              <w:br/>
              <w:t>• zmienne programy</w:t>
            </w:r>
            <w:r w:rsidRPr="001B778E">
              <w:rPr>
                <w:color w:val="333333"/>
                <w:sz w:val="22"/>
                <w:szCs w:val="22"/>
              </w:rPr>
              <w:t xml:space="preserve"> wytr</w:t>
            </w:r>
            <w:r>
              <w:rPr>
                <w:color w:val="333333"/>
                <w:sz w:val="22"/>
                <w:szCs w:val="22"/>
              </w:rPr>
              <w:t>ząsania (</w:t>
            </w:r>
            <w:proofErr w:type="spellStart"/>
            <w:r>
              <w:rPr>
                <w:color w:val="333333"/>
                <w:sz w:val="22"/>
                <w:szCs w:val="22"/>
              </w:rPr>
              <w:t>Vortex</w:t>
            </w:r>
            <w:proofErr w:type="spellEnd"/>
            <w:r>
              <w:rPr>
                <w:color w:val="333333"/>
                <w:sz w:val="22"/>
                <w:szCs w:val="22"/>
              </w:rPr>
              <w:t>);</w:t>
            </w:r>
            <w:r>
              <w:rPr>
                <w:color w:val="333333"/>
                <w:sz w:val="22"/>
                <w:szCs w:val="22"/>
              </w:rPr>
              <w:br/>
              <w:t xml:space="preserve">• </w:t>
            </w:r>
            <w:r w:rsidRPr="001B778E">
              <w:rPr>
                <w:color w:val="333333"/>
                <w:sz w:val="22"/>
                <w:szCs w:val="22"/>
              </w:rPr>
              <w:t>programy z możliwością ind</w:t>
            </w:r>
            <w:r>
              <w:rPr>
                <w:color w:val="333333"/>
                <w:sz w:val="22"/>
                <w:szCs w:val="22"/>
              </w:rPr>
              <w:t>ywidualnego zapisania w pamięci;</w:t>
            </w:r>
            <w:r w:rsidRPr="001B778E">
              <w:rPr>
                <w:color w:val="333333"/>
                <w:sz w:val="22"/>
                <w:szCs w:val="22"/>
              </w:rPr>
              <w:br/>
              <w:t>• si</w:t>
            </w:r>
            <w:r>
              <w:rPr>
                <w:color w:val="333333"/>
                <w:sz w:val="22"/>
                <w:szCs w:val="22"/>
              </w:rPr>
              <w:t>lnik nie wymagający konserwacji;</w:t>
            </w:r>
            <w:r w:rsidRPr="001B778E">
              <w:rPr>
                <w:color w:val="333333"/>
                <w:sz w:val="22"/>
                <w:szCs w:val="22"/>
              </w:rPr>
              <w:br/>
              <w:t>•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604994">
              <w:rPr>
                <w:color w:val="333333"/>
                <w:sz w:val="22"/>
                <w:szCs w:val="22"/>
              </w:rPr>
              <w:t>zasilacz sieci</w:t>
            </w:r>
            <w:r>
              <w:rPr>
                <w:color w:val="333333"/>
                <w:sz w:val="22"/>
                <w:szCs w:val="22"/>
              </w:rPr>
              <w:t>owy.</w:t>
            </w:r>
            <w:r w:rsidRPr="00331F17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64651" w14:textId="3F66C352" w:rsidR="0091457C" w:rsidRPr="001671BF" w:rsidRDefault="00522731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6463EB" w14:textId="77777777" w:rsidR="0091457C" w:rsidRPr="001671BF" w:rsidRDefault="0091457C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5A2E0E" w14:textId="77777777" w:rsidR="0091457C" w:rsidRPr="001671BF" w:rsidRDefault="0091457C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0728" w:rsidRPr="001671BF" w14:paraId="112F4622" w14:textId="77777777" w:rsidTr="001B6DAC">
        <w:trPr>
          <w:trHeight w:val="49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8B929" w14:textId="71C22150" w:rsidR="00B50728" w:rsidRPr="001671BF" w:rsidRDefault="00B50728" w:rsidP="001B6D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41850" w14:textId="4A81198B" w:rsidR="00B50728" w:rsidRPr="00331F17" w:rsidRDefault="0046570A" w:rsidP="0046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Co najmniej 15000 szt. </w:t>
            </w:r>
            <w:r>
              <w:rPr>
                <w:rFonts w:ascii="Times New Roman" w:hAnsi="Times New Roman"/>
                <w:bCs/>
                <w:color w:val="333333"/>
              </w:rPr>
              <w:t>p</w:t>
            </w:r>
            <w:r w:rsidRPr="0046570A">
              <w:rPr>
                <w:rFonts w:ascii="Times New Roman" w:hAnsi="Times New Roman"/>
                <w:bCs/>
                <w:color w:val="333333"/>
              </w:rPr>
              <w:t>robówek typu „</w:t>
            </w:r>
            <w:proofErr w:type="spellStart"/>
            <w:r w:rsidRPr="0046570A">
              <w:rPr>
                <w:rFonts w:ascii="Times New Roman" w:hAnsi="Times New Roman"/>
                <w:bCs/>
                <w:color w:val="333333"/>
              </w:rPr>
              <w:t>Eppendorf</w:t>
            </w:r>
            <w:proofErr w:type="spellEnd"/>
            <w:r w:rsidRPr="0046570A">
              <w:rPr>
                <w:rFonts w:ascii="Times New Roman" w:hAnsi="Times New Roman"/>
                <w:bCs/>
                <w:color w:val="333333"/>
              </w:rPr>
              <w:t>”</w:t>
            </w:r>
            <w:r w:rsidRPr="001B778E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</w:rPr>
              <w:t>w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ykonanych z polipropylenu o pojemności 1,5 ml, bezbarwnych</w:t>
            </w:r>
            <w:r w:rsidRPr="001B778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Z zamknięciem typu </w:t>
            </w:r>
            <w:proofErr w:type="spellStart"/>
            <w:r w:rsidRPr="001B778E">
              <w:rPr>
                <w:rFonts w:ascii="Times New Roman" w:hAnsi="Times New Roman"/>
                <w:color w:val="333333"/>
                <w:shd w:val="clear" w:color="auto" w:fill="FFFFFF"/>
              </w:rPr>
              <w:t>Safe</w:t>
            </w:r>
            <w:proofErr w:type="spellEnd"/>
            <w:r w:rsidRPr="001B778E">
              <w:rPr>
                <w:rFonts w:ascii="Times New Roman" w:hAnsi="Times New Roman"/>
                <w:color w:val="333333"/>
                <w:shd w:val="clear" w:color="auto" w:fill="FFFFFF"/>
              </w:rPr>
              <w:t>-Lock, chroniącym przed przypadkowym otw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arciem probówki i utratą próbki. Probówki z dnem stożkowym i skalą, niesterylne.</w:t>
            </w:r>
            <w:r w:rsidRPr="00331F17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5744E" w14:textId="645FFC6D" w:rsidR="00B50728" w:rsidRPr="001671BF" w:rsidRDefault="00522731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7B9381" w14:textId="77777777" w:rsidR="00B50728" w:rsidRPr="001671BF" w:rsidRDefault="00B50728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D6740F" w14:textId="77777777" w:rsidR="00B50728" w:rsidRPr="001671BF" w:rsidRDefault="00B50728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0728" w:rsidRPr="001671BF" w14:paraId="60352465" w14:textId="77777777" w:rsidTr="00ED64B0">
        <w:trPr>
          <w:trHeight w:val="578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4F9AF" w14:textId="3F84E61C" w:rsidR="00B50728" w:rsidRPr="001671BF" w:rsidRDefault="00B50728" w:rsidP="001B6D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B5F6D" w14:textId="0D11F980" w:rsidR="00B50728" w:rsidRPr="00331F17" w:rsidRDefault="0046570A" w:rsidP="00522731">
            <w:pPr>
              <w:pStyle w:val="Normalny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Sylfaen" w:hAnsi="Sylfaen" w:cs="Calibri"/>
                <w:sz w:val="20"/>
                <w:szCs w:val="20"/>
              </w:rPr>
            </w:pPr>
            <w:r w:rsidRPr="00522731">
              <w:rPr>
                <w:color w:val="333333"/>
                <w:sz w:val="22"/>
                <w:szCs w:val="22"/>
              </w:rPr>
              <w:t xml:space="preserve">Co najmniej </w:t>
            </w:r>
            <w:r w:rsidR="00522731" w:rsidRPr="00522731">
              <w:rPr>
                <w:color w:val="333333"/>
                <w:sz w:val="22"/>
                <w:szCs w:val="22"/>
              </w:rPr>
              <w:t>8000 szt. p</w:t>
            </w:r>
            <w:r w:rsidRPr="00522731">
              <w:rPr>
                <w:color w:val="333333"/>
                <w:sz w:val="22"/>
                <w:szCs w:val="22"/>
              </w:rPr>
              <w:t>ipet typu „Pasteura”</w:t>
            </w:r>
            <w:r w:rsidR="00522731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1B778E">
              <w:rPr>
                <w:color w:val="333333"/>
                <w:sz w:val="22"/>
                <w:szCs w:val="22"/>
              </w:rPr>
              <w:t xml:space="preserve">o pojemności 3 ml </w:t>
            </w:r>
            <w:r>
              <w:rPr>
                <w:color w:val="333333"/>
                <w:sz w:val="22"/>
                <w:szCs w:val="22"/>
              </w:rPr>
              <w:t>z bańką ssącą, niesteryln</w:t>
            </w:r>
            <w:r w:rsidR="00522731">
              <w:rPr>
                <w:color w:val="333333"/>
                <w:sz w:val="22"/>
                <w:szCs w:val="22"/>
              </w:rPr>
              <w:t>ych</w:t>
            </w:r>
            <w:r>
              <w:rPr>
                <w:color w:val="333333"/>
                <w:sz w:val="22"/>
                <w:szCs w:val="22"/>
              </w:rPr>
              <w:t>, wykonan</w:t>
            </w:r>
            <w:r w:rsidR="00522731">
              <w:rPr>
                <w:color w:val="333333"/>
                <w:sz w:val="22"/>
                <w:szCs w:val="22"/>
              </w:rPr>
              <w:t>ych</w:t>
            </w:r>
            <w:r>
              <w:rPr>
                <w:color w:val="333333"/>
                <w:sz w:val="22"/>
                <w:szCs w:val="22"/>
              </w:rPr>
              <w:t xml:space="preserve"> z polietylenu, posiadając</w:t>
            </w:r>
            <w:r w:rsidR="00522731">
              <w:rPr>
                <w:color w:val="333333"/>
                <w:sz w:val="22"/>
                <w:szCs w:val="22"/>
              </w:rPr>
              <w:t>ych</w:t>
            </w:r>
            <w:r>
              <w:rPr>
                <w:color w:val="333333"/>
                <w:sz w:val="22"/>
                <w:szCs w:val="22"/>
              </w:rPr>
              <w:t xml:space="preserve"> p</w:t>
            </w:r>
            <w:r w:rsidRPr="001B778E">
              <w:rPr>
                <w:color w:val="333333"/>
                <w:sz w:val="22"/>
                <w:szCs w:val="22"/>
              </w:rPr>
              <w:t>odziałk</w:t>
            </w:r>
            <w:r>
              <w:rPr>
                <w:color w:val="333333"/>
                <w:sz w:val="22"/>
                <w:szCs w:val="22"/>
              </w:rPr>
              <w:t>ę</w:t>
            </w:r>
            <w:r w:rsidRPr="001B778E">
              <w:rPr>
                <w:color w:val="333333"/>
                <w:sz w:val="22"/>
                <w:szCs w:val="22"/>
              </w:rPr>
              <w:t>: 0.5 / 1.0 / 1.5 / 2.0 / 2.5 / 3.0 ml</w:t>
            </w:r>
            <w:r>
              <w:rPr>
                <w:color w:val="333333"/>
                <w:sz w:val="22"/>
                <w:szCs w:val="22"/>
              </w:rPr>
              <w:t>.</w:t>
            </w:r>
            <w:r w:rsidR="00522731" w:rsidRPr="00331F17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8C2EC" w14:textId="5163C10E" w:rsidR="00B50728" w:rsidRPr="001671BF" w:rsidRDefault="00522731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AA7E8" w14:textId="77777777" w:rsidR="00B50728" w:rsidRPr="001671BF" w:rsidRDefault="00B50728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4856C2" w14:textId="77777777" w:rsidR="00B50728" w:rsidRPr="001671BF" w:rsidRDefault="00B50728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2731" w:rsidRPr="001671BF" w14:paraId="4FCEFDD7" w14:textId="77777777" w:rsidTr="00522731">
        <w:trPr>
          <w:trHeight w:val="3125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614BF" w14:textId="52ED0E0D" w:rsidR="00522731" w:rsidRDefault="00522731" w:rsidP="001B6D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BAD11" w14:textId="77777777" w:rsidR="00522731" w:rsidRPr="001B778E" w:rsidRDefault="00522731" w:rsidP="00522731">
            <w:pPr>
              <w:pStyle w:val="Akapitzlist1"/>
              <w:numPr>
                <w:ilvl w:val="0"/>
                <w:numId w:val="5"/>
              </w:numPr>
              <w:rPr>
                <w:rFonts w:eastAsia="Gulim" w:cs="Times New Roman"/>
                <w:sz w:val="22"/>
                <w:szCs w:val="22"/>
              </w:rPr>
            </w:pPr>
            <w:r w:rsidRPr="001B778E">
              <w:rPr>
                <w:rFonts w:eastAsia="Gulim" w:cs="Times New Roman"/>
                <w:sz w:val="22"/>
                <w:szCs w:val="22"/>
              </w:rPr>
              <w:t>Oferowany zestaw analityczny musi być fabrycznie nowy</w:t>
            </w:r>
            <w:r>
              <w:rPr>
                <w:rFonts w:eastAsia="Gulim" w:cs="Times New Roman"/>
                <w:sz w:val="22"/>
                <w:szCs w:val="22"/>
              </w:rPr>
              <w:t>.</w:t>
            </w:r>
          </w:p>
          <w:p w14:paraId="78AB3A11" w14:textId="77777777" w:rsidR="00522731" w:rsidRPr="001B778E" w:rsidRDefault="00522731" w:rsidP="00522731">
            <w:pPr>
              <w:pStyle w:val="Akapitzlist1"/>
              <w:numPr>
                <w:ilvl w:val="0"/>
                <w:numId w:val="5"/>
              </w:numPr>
              <w:rPr>
                <w:rFonts w:eastAsia="Gulim" w:cs="Times New Roman"/>
                <w:sz w:val="22"/>
                <w:szCs w:val="22"/>
              </w:rPr>
            </w:pPr>
            <w:r w:rsidRPr="001B778E">
              <w:rPr>
                <w:rFonts w:eastAsia="Gulim" w:cs="Times New Roman"/>
                <w:sz w:val="22"/>
                <w:szCs w:val="22"/>
              </w:rPr>
              <w:t xml:space="preserve">Darmowe , dożywotnie aktualizacje oprogramowania sterującego oraz bazy danych widm związków dla spektrometru </w:t>
            </w:r>
            <w:proofErr w:type="spellStart"/>
            <w:r>
              <w:rPr>
                <w:rFonts w:eastAsia="Gulim" w:cs="Times New Roman"/>
                <w:sz w:val="22"/>
                <w:szCs w:val="22"/>
              </w:rPr>
              <w:t>R</w:t>
            </w:r>
            <w:r w:rsidRPr="001B778E">
              <w:rPr>
                <w:rFonts w:eastAsia="Gulim" w:cs="Times New Roman"/>
                <w:sz w:val="22"/>
                <w:szCs w:val="22"/>
              </w:rPr>
              <w:t>amana</w:t>
            </w:r>
            <w:proofErr w:type="spellEnd"/>
            <w:r>
              <w:rPr>
                <w:rFonts w:eastAsia="Gulim" w:cs="Times New Roman"/>
                <w:sz w:val="22"/>
                <w:szCs w:val="22"/>
              </w:rPr>
              <w:t>.</w:t>
            </w:r>
          </w:p>
          <w:p w14:paraId="5BDF96A9" w14:textId="77777777" w:rsidR="00522731" w:rsidRPr="001B778E" w:rsidRDefault="00522731" w:rsidP="00522731">
            <w:pPr>
              <w:pStyle w:val="Akapitzlist1"/>
              <w:numPr>
                <w:ilvl w:val="0"/>
                <w:numId w:val="5"/>
              </w:numPr>
              <w:rPr>
                <w:rFonts w:eastAsia="Gulim" w:cs="Times New Roman"/>
                <w:sz w:val="22"/>
                <w:szCs w:val="22"/>
              </w:rPr>
            </w:pPr>
            <w:r w:rsidRPr="001B778E">
              <w:rPr>
                <w:rFonts w:eastAsia="Gulim" w:cs="Times New Roman"/>
                <w:sz w:val="22"/>
                <w:szCs w:val="22"/>
              </w:rPr>
              <w:t>Autoryzowany serwis gwarancyjny i pogwarancyjny</w:t>
            </w:r>
          </w:p>
          <w:p w14:paraId="2BA3AE3B" w14:textId="77777777" w:rsidR="00522731" w:rsidRPr="001B778E" w:rsidRDefault="00522731" w:rsidP="00522731">
            <w:pPr>
              <w:pStyle w:val="Akapitzlist1"/>
              <w:numPr>
                <w:ilvl w:val="0"/>
                <w:numId w:val="5"/>
              </w:numPr>
              <w:rPr>
                <w:rFonts w:eastAsia="Gulim" w:cs="Times New Roman"/>
                <w:sz w:val="22"/>
                <w:szCs w:val="22"/>
              </w:rPr>
            </w:pPr>
            <w:r w:rsidRPr="001B778E">
              <w:rPr>
                <w:rFonts w:eastAsia="Gulim" w:cs="Times New Roman"/>
                <w:sz w:val="22"/>
                <w:szCs w:val="22"/>
              </w:rPr>
              <w:t xml:space="preserve">Wszystkie komponenty, akcesoria muszą być w zestawie z sobą </w:t>
            </w:r>
            <w:r>
              <w:rPr>
                <w:rFonts w:eastAsia="Gulim" w:cs="Times New Roman"/>
                <w:sz w:val="22"/>
                <w:szCs w:val="22"/>
              </w:rPr>
              <w:t xml:space="preserve">oraz </w:t>
            </w:r>
            <w:r w:rsidRPr="001B778E">
              <w:rPr>
                <w:rFonts w:eastAsia="Gulim" w:cs="Times New Roman"/>
                <w:sz w:val="22"/>
                <w:szCs w:val="22"/>
              </w:rPr>
              <w:t xml:space="preserve">kompatybilne wraz ze spektrometrem </w:t>
            </w:r>
            <w:proofErr w:type="spellStart"/>
            <w:r>
              <w:rPr>
                <w:rFonts w:eastAsia="Gulim" w:cs="Times New Roman"/>
                <w:sz w:val="22"/>
                <w:szCs w:val="22"/>
              </w:rPr>
              <w:t>R</w:t>
            </w:r>
            <w:r w:rsidRPr="001B778E">
              <w:rPr>
                <w:rFonts w:eastAsia="Gulim" w:cs="Times New Roman"/>
                <w:sz w:val="22"/>
                <w:szCs w:val="22"/>
              </w:rPr>
              <w:t>amana</w:t>
            </w:r>
            <w:proofErr w:type="spellEnd"/>
            <w:r>
              <w:rPr>
                <w:rFonts w:eastAsia="Gulim" w:cs="Times New Roman"/>
                <w:sz w:val="22"/>
                <w:szCs w:val="22"/>
              </w:rPr>
              <w:t>.</w:t>
            </w:r>
            <w:r w:rsidRPr="001B778E">
              <w:rPr>
                <w:rFonts w:eastAsia="Gulim" w:cs="Times New Roman"/>
                <w:sz w:val="22"/>
                <w:szCs w:val="22"/>
              </w:rPr>
              <w:t xml:space="preserve"> </w:t>
            </w:r>
          </w:p>
          <w:p w14:paraId="415FE94C" w14:textId="77777777" w:rsidR="00522731" w:rsidRPr="001B778E" w:rsidRDefault="00522731" w:rsidP="00522731">
            <w:pPr>
              <w:pStyle w:val="Akapitzlist1"/>
              <w:numPr>
                <w:ilvl w:val="0"/>
                <w:numId w:val="5"/>
              </w:numPr>
              <w:rPr>
                <w:rFonts w:eastAsia="Gulim" w:cs="Times New Roman"/>
                <w:sz w:val="22"/>
                <w:szCs w:val="22"/>
              </w:rPr>
            </w:pPr>
            <w:r w:rsidRPr="001B778E">
              <w:rPr>
                <w:rFonts w:eastAsia="Gulim" w:cs="Times New Roman"/>
                <w:sz w:val="22"/>
                <w:szCs w:val="22"/>
              </w:rPr>
              <w:t>Instrukcja obsługi urządzenia i oprogramowania w języku polskim</w:t>
            </w:r>
            <w:r>
              <w:rPr>
                <w:rFonts w:eastAsia="Gulim" w:cs="Times New Roman"/>
                <w:sz w:val="22"/>
                <w:szCs w:val="22"/>
              </w:rPr>
              <w:t>,</w:t>
            </w:r>
          </w:p>
          <w:p w14:paraId="1785D69D" w14:textId="45D7085F" w:rsidR="00522731" w:rsidRPr="001B778E" w:rsidRDefault="00522731" w:rsidP="00522731">
            <w:pPr>
              <w:pStyle w:val="Akapitzlist1"/>
              <w:rPr>
                <w:rFonts w:eastAsia="Gulim" w:cs="Times New Roman"/>
                <w:sz w:val="22"/>
                <w:szCs w:val="22"/>
              </w:rPr>
            </w:pPr>
            <w:r w:rsidRPr="001B778E">
              <w:rPr>
                <w:rFonts w:eastAsia="Gulim" w:cs="Times New Roman"/>
                <w:sz w:val="22"/>
                <w:szCs w:val="22"/>
              </w:rPr>
              <w:t xml:space="preserve">wszystkie części niezbędne do uruchomienia i sprawdzenia poprawności działania </w:t>
            </w:r>
            <w:r w:rsidR="00AE7681">
              <w:rPr>
                <w:rFonts w:eastAsia="Gulim" w:cs="Times New Roman"/>
                <w:sz w:val="22"/>
                <w:szCs w:val="22"/>
              </w:rPr>
              <w:t>systemu</w:t>
            </w:r>
            <w:r w:rsidRPr="001B778E">
              <w:rPr>
                <w:rFonts w:eastAsia="Gulim" w:cs="Times New Roman"/>
                <w:sz w:val="22"/>
                <w:szCs w:val="22"/>
              </w:rPr>
              <w:t xml:space="preserve"> w tym </w:t>
            </w:r>
            <w:r w:rsidR="00AE7681">
              <w:rPr>
                <w:rFonts w:eastAsia="Gulim" w:cs="Times New Roman"/>
                <w:sz w:val="22"/>
                <w:szCs w:val="22"/>
              </w:rPr>
              <w:t>wzorcowania</w:t>
            </w:r>
            <w:r w:rsidRPr="001B778E">
              <w:rPr>
                <w:rFonts w:eastAsia="Gulim" w:cs="Times New Roman"/>
                <w:sz w:val="22"/>
                <w:szCs w:val="22"/>
              </w:rPr>
              <w:t xml:space="preserve">; </w:t>
            </w:r>
            <w:r w:rsidR="00AE7681">
              <w:rPr>
                <w:rFonts w:eastAsia="Gulim" w:cs="Times New Roman"/>
                <w:sz w:val="22"/>
                <w:szCs w:val="22"/>
              </w:rPr>
              <w:t xml:space="preserve">co </w:t>
            </w:r>
            <w:proofErr w:type="spellStart"/>
            <w:r w:rsidR="00AE7681">
              <w:rPr>
                <w:rFonts w:eastAsia="Gulim" w:cs="Times New Roman"/>
                <w:sz w:val="22"/>
                <w:szCs w:val="22"/>
              </w:rPr>
              <w:t>najmiej</w:t>
            </w:r>
            <w:proofErr w:type="spellEnd"/>
            <w:r w:rsidRPr="001B778E">
              <w:rPr>
                <w:rFonts w:eastAsia="Gulim" w:cs="Times New Roman"/>
                <w:sz w:val="22"/>
                <w:szCs w:val="22"/>
              </w:rPr>
              <w:t xml:space="preserve"> 1-dniowe szkolenie instalacyjne z obsługi aparatu i oprogramowania</w:t>
            </w:r>
            <w:r>
              <w:rPr>
                <w:rFonts w:eastAsia="Gulim" w:cs="Times New Roman"/>
                <w:sz w:val="22"/>
                <w:szCs w:val="22"/>
              </w:rPr>
              <w:t>.</w:t>
            </w:r>
          </w:p>
          <w:p w14:paraId="7306D2BA" w14:textId="7DC3263E" w:rsidR="00522731" w:rsidRDefault="00522731" w:rsidP="00522731">
            <w:pPr>
              <w:pStyle w:val="NormalnyWeb"/>
              <w:shd w:val="clear" w:color="auto" w:fill="FFFFFF"/>
              <w:spacing w:before="0" w:beforeAutospacing="0" w:after="300" w:afterAutospacing="0"/>
              <w:textAlignment w:val="baseline"/>
              <w:rPr>
                <w:b/>
                <w:color w:val="333333"/>
                <w:sz w:val="22"/>
                <w:szCs w:val="22"/>
              </w:rPr>
            </w:pPr>
            <w:r>
              <w:rPr>
                <w:rFonts w:eastAsia="Gulim"/>
                <w:sz w:val="22"/>
                <w:szCs w:val="22"/>
              </w:rPr>
              <w:t>Z</w:t>
            </w:r>
            <w:r w:rsidRPr="001B778E">
              <w:rPr>
                <w:rFonts w:eastAsia="Gulim"/>
                <w:sz w:val="22"/>
                <w:szCs w:val="22"/>
              </w:rPr>
              <w:t xml:space="preserve">estaw </w:t>
            </w:r>
            <w:r>
              <w:rPr>
                <w:rFonts w:eastAsia="Gulim"/>
                <w:sz w:val="22"/>
                <w:szCs w:val="22"/>
              </w:rPr>
              <w:t xml:space="preserve">musi być przetestowany wraz z komponentami </w:t>
            </w:r>
            <w:r w:rsidRPr="001B778E">
              <w:rPr>
                <w:rFonts w:eastAsia="Gulim"/>
                <w:sz w:val="22"/>
                <w:szCs w:val="22"/>
              </w:rPr>
              <w:t>na miejscu u zamawiającego</w:t>
            </w:r>
            <w:r>
              <w:rPr>
                <w:rFonts w:eastAsia="Gulim"/>
                <w:sz w:val="22"/>
                <w:szCs w:val="22"/>
              </w:rPr>
              <w:t xml:space="preserve"> w celu sprawdzenia poprawności działania i kompatybilności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F26A0" w14:textId="7AF21FA8" w:rsidR="00522731" w:rsidRPr="001671BF" w:rsidRDefault="00522731" w:rsidP="001B6DA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671BF">
              <w:rPr>
                <w:rFonts w:ascii="Sylfaen" w:hAnsi="Sylfaen"/>
                <w:sz w:val="16"/>
                <w:szCs w:val="16"/>
              </w:rPr>
              <w:t>spełnia / nie spełnia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9A81D" w14:textId="77777777" w:rsidR="00522731" w:rsidRPr="001671BF" w:rsidRDefault="00522731" w:rsidP="001B6D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307CC" w14:textId="77777777" w:rsidR="00522731" w:rsidRPr="001671BF" w:rsidRDefault="00522731" w:rsidP="001B6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457C" w:rsidRPr="001671BF" w14:paraId="458D2D69" w14:textId="77777777" w:rsidTr="001B6DAC">
        <w:trPr>
          <w:trHeight w:val="103"/>
        </w:trPr>
        <w:tc>
          <w:tcPr>
            <w:tcW w:w="133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65CB0E" w14:textId="77777777" w:rsidR="0091457C" w:rsidRPr="001671BF" w:rsidRDefault="0091457C" w:rsidP="001B6DA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671BF">
              <w:rPr>
                <w:rFonts w:ascii="Times New Roman" w:hAnsi="Times New Roman"/>
                <w:b/>
              </w:rPr>
              <w:t>Razem wartość brutto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E129F" w14:textId="04D526FA" w:rsidR="0091457C" w:rsidRPr="001671BF" w:rsidRDefault="0091457C" w:rsidP="001B6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1BF">
              <w:rPr>
                <w:rFonts w:ascii="Times New Roman" w:hAnsi="Times New Roman"/>
              </w:rPr>
              <w:t>...................</w:t>
            </w:r>
          </w:p>
        </w:tc>
      </w:tr>
    </w:tbl>
    <w:p w14:paraId="5413F234" w14:textId="77777777" w:rsidR="0091457C" w:rsidRDefault="0091457C" w:rsidP="0091457C">
      <w:pPr>
        <w:ind w:left="11328" w:firstLine="708"/>
        <w:rPr>
          <w:rFonts w:ascii="Times New Roman" w:hAnsi="Times New Roman"/>
          <w:sz w:val="20"/>
          <w:szCs w:val="20"/>
        </w:rPr>
      </w:pPr>
    </w:p>
    <w:p w14:paraId="1C3FA5A9" w14:textId="77777777" w:rsidR="0091457C" w:rsidRDefault="0091457C" w:rsidP="0091457C">
      <w:pPr>
        <w:ind w:left="11328" w:firstLine="708"/>
        <w:rPr>
          <w:rFonts w:ascii="Times New Roman" w:hAnsi="Times New Roman"/>
          <w:sz w:val="20"/>
          <w:szCs w:val="20"/>
        </w:rPr>
      </w:pPr>
    </w:p>
    <w:p w14:paraId="50C30608" w14:textId="77777777" w:rsidR="0091457C" w:rsidRDefault="0091457C" w:rsidP="0091457C">
      <w:pPr>
        <w:spacing w:after="0" w:line="240" w:lineRule="auto"/>
        <w:ind w:right="1086" w:firstLine="284"/>
        <w:jc w:val="both"/>
        <w:rPr>
          <w:rFonts w:ascii="Sylfaen" w:hAnsi="Sylfaen"/>
          <w:sz w:val="16"/>
          <w:szCs w:val="16"/>
        </w:rPr>
      </w:pPr>
    </w:p>
    <w:p w14:paraId="64CB3F3D" w14:textId="77777777" w:rsidR="0091457C" w:rsidRPr="00A90932" w:rsidRDefault="0091457C" w:rsidP="002005B7">
      <w:pPr>
        <w:spacing w:after="0" w:line="360" w:lineRule="auto"/>
        <w:ind w:right="1086"/>
        <w:jc w:val="both"/>
        <w:rPr>
          <w:rFonts w:ascii="Sylfaen" w:hAnsi="Sylfaen"/>
          <w:bCs/>
          <w:sz w:val="20"/>
          <w:szCs w:val="20"/>
        </w:rPr>
      </w:pPr>
      <w:r w:rsidRPr="00A90932">
        <w:rPr>
          <w:rFonts w:ascii="Sylfaen" w:hAnsi="Sylfaen"/>
          <w:sz w:val="20"/>
          <w:szCs w:val="20"/>
          <w:vertAlign w:val="superscript"/>
        </w:rPr>
        <w:sym w:font="Symbol" w:char="F02A"/>
      </w:r>
      <w:r w:rsidRPr="00A90932">
        <w:rPr>
          <w:rFonts w:ascii="Sylfaen" w:hAnsi="Sylfaen"/>
          <w:b/>
          <w:sz w:val="20"/>
          <w:szCs w:val="20"/>
        </w:rPr>
        <w:t>spełnia / nie spełnia</w:t>
      </w:r>
      <w:r w:rsidRPr="00A90932">
        <w:rPr>
          <w:rFonts w:ascii="Sylfaen" w:hAnsi="Sylfaen"/>
          <w:sz w:val="20"/>
          <w:szCs w:val="20"/>
        </w:rPr>
        <w:t xml:space="preserve"> – niewłaściwe skreślić</w:t>
      </w:r>
    </w:p>
    <w:p w14:paraId="6445FB4C" w14:textId="77777777" w:rsidR="0091457C" w:rsidRPr="00A90932" w:rsidRDefault="0091457C" w:rsidP="002005B7">
      <w:pPr>
        <w:spacing w:after="0" w:line="360" w:lineRule="auto"/>
        <w:jc w:val="both"/>
        <w:rPr>
          <w:rFonts w:ascii="Sylfaen" w:hAnsi="Sylfaen"/>
          <w:sz w:val="20"/>
          <w:szCs w:val="20"/>
        </w:rPr>
      </w:pPr>
      <w:r w:rsidRPr="00A90932">
        <w:rPr>
          <w:rFonts w:ascii="Sylfaen" w:hAnsi="Sylfaen"/>
          <w:b/>
          <w:sz w:val="20"/>
          <w:szCs w:val="20"/>
          <w:vertAlign w:val="superscript"/>
        </w:rPr>
        <w:sym w:font="Symbol" w:char="F02A"/>
      </w:r>
      <w:r w:rsidRPr="00A90932">
        <w:rPr>
          <w:rFonts w:ascii="Sylfaen" w:hAnsi="Sylfaen"/>
          <w:b/>
          <w:sz w:val="20"/>
          <w:szCs w:val="20"/>
          <w:vertAlign w:val="superscript"/>
        </w:rPr>
        <w:sym w:font="Symbol" w:char="F02A"/>
      </w:r>
      <w:r w:rsidRPr="00A90932">
        <w:rPr>
          <w:rFonts w:ascii="Sylfaen" w:hAnsi="Sylfaen"/>
          <w:sz w:val="20"/>
          <w:szCs w:val="20"/>
        </w:rPr>
        <w:t>Należy wpisać w kol. nr 5 w wierszu wartość ogółem brutto – cenę oferowanego zestawu</w:t>
      </w:r>
    </w:p>
    <w:p w14:paraId="6BC68147" w14:textId="77777777" w:rsidR="0091457C" w:rsidRPr="00A90932" w:rsidRDefault="0091457C" w:rsidP="002005B7">
      <w:pPr>
        <w:spacing w:after="0" w:line="360" w:lineRule="auto"/>
        <w:jc w:val="both"/>
        <w:rPr>
          <w:rFonts w:ascii="Sylfaen" w:hAnsi="Sylfaen"/>
          <w:sz w:val="20"/>
          <w:szCs w:val="20"/>
        </w:rPr>
      </w:pPr>
      <w:r w:rsidRPr="00A90932">
        <w:rPr>
          <w:rFonts w:ascii="Sylfaen" w:hAnsi="Sylfaen"/>
          <w:b/>
          <w:sz w:val="20"/>
          <w:szCs w:val="20"/>
        </w:rPr>
        <w:t>UWAGA:</w:t>
      </w:r>
    </w:p>
    <w:p w14:paraId="5BF497C5" w14:textId="611AA05E" w:rsidR="0091457C" w:rsidRPr="00A90932" w:rsidRDefault="0091457C" w:rsidP="002005B7">
      <w:pPr>
        <w:spacing w:after="0" w:line="360" w:lineRule="auto"/>
        <w:jc w:val="both"/>
        <w:rPr>
          <w:rFonts w:ascii="Sylfaen" w:hAnsi="Sylfaen"/>
          <w:sz w:val="20"/>
          <w:szCs w:val="20"/>
        </w:rPr>
      </w:pPr>
      <w:r w:rsidRPr="00A90932">
        <w:rPr>
          <w:rFonts w:ascii="Sylfaen" w:hAnsi="Sylfaen"/>
          <w:sz w:val="20"/>
          <w:szCs w:val="20"/>
        </w:rPr>
        <w:t>W przypadku złożenia oferty, gdzie przynajmniej jedna pozycja pakietu nie będzie charakteryzować się parametrami co najmniej takimi jak wskazane powyżej, Zamawiający</w:t>
      </w:r>
      <w:r w:rsidR="00A90932">
        <w:rPr>
          <w:rFonts w:ascii="Sylfaen" w:hAnsi="Sylfaen"/>
          <w:sz w:val="20"/>
          <w:szCs w:val="20"/>
        </w:rPr>
        <w:t xml:space="preserve"> </w:t>
      </w:r>
      <w:r w:rsidRPr="00A90932">
        <w:rPr>
          <w:rFonts w:ascii="Sylfaen" w:hAnsi="Sylfaen"/>
          <w:sz w:val="20"/>
          <w:szCs w:val="20"/>
        </w:rPr>
        <w:t>zastrzega sobie prawo odrzucenia oferty.</w:t>
      </w:r>
    </w:p>
    <w:p w14:paraId="0E98BA6B" w14:textId="01681F81" w:rsidR="0091457C" w:rsidRPr="00A90932" w:rsidRDefault="0091457C" w:rsidP="002005B7">
      <w:pPr>
        <w:spacing w:after="0" w:line="360" w:lineRule="auto"/>
        <w:ind w:right="1013"/>
        <w:jc w:val="both"/>
        <w:rPr>
          <w:rFonts w:ascii="Sylfaen" w:hAnsi="Sylfaen"/>
          <w:sz w:val="20"/>
          <w:szCs w:val="20"/>
        </w:rPr>
      </w:pPr>
      <w:r w:rsidRPr="00A90932">
        <w:rPr>
          <w:rFonts w:ascii="Sylfaen" w:hAnsi="Sylfaen"/>
          <w:sz w:val="20"/>
          <w:szCs w:val="20"/>
        </w:rPr>
        <w:t>Ilekroć w niniejszym opisie przedmiotu zamówienia, jest mowa o znaku towarowym, patencie, lub pochodzeniu, źródła lub szczególnego procesu przyjmuje się, że wskazaniu takiemu</w:t>
      </w:r>
      <w:r w:rsidR="00A90932">
        <w:rPr>
          <w:rFonts w:ascii="Sylfaen" w:hAnsi="Sylfaen"/>
          <w:sz w:val="20"/>
          <w:szCs w:val="20"/>
        </w:rPr>
        <w:t xml:space="preserve"> </w:t>
      </w:r>
      <w:r w:rsidRPr="00A90932">
        <w:rPr>
          <w:rFonts w:ascii="Sylfaen" w:hAnsi="Sylfaen"/>
          <w:sz w:val="20"/>
          <w:szCs w:val="20"/>
        </w:rPr>
        <w:t xml:space="preserve">towarzyszy wyraz: „lub równoważny”. Jeżeli Wykonawca zamierza złożyć ofertę równoważną, to proponowane przez niego produkty nie mogą być gorszej jakości i muszą posiadać co najmniej parametry techniczne i funkcjonalność jak wymienione w opisie przedmiotu zamówienia – Załącznik nr </w:t>
      </w:r>
      <w:r w:rsidR="00CA6485">
        <w:rPr>
          <w:rFonts w:ascii="Sylfaen" w:hAnsi="Sylfaen"/>
          <w:sz w:val="20"/>
          <w:szCs w:val="20"/>
        </w:rPr>
        <w:t>1</w:t>
      </w:r>
      <w:bookmarkStart w:id="0" w:name="_GoBack"/>
      <w:bookmarkEnd w:id="0"/>
      <w:r w:rsidR="00522731" w:rsidRPr="00A90932">
        <w:rPr>
          <w:rFonts w:ascii="Sylfaen" w:hAnsi="Sylfaen"/>
          <w:sz w:val="20"/>
          <w:szCs w:val="20"/>
        </w:rPr>
        <w:t xml:space="preserve"> </w:t>
      </w:r>
      <w:r w:rsidRPr="00A90932">
        <w:rPr>
          <w:rFonts w:ascii="Sylfaen" w:hAnsi="Sylfaen"/>
          <w:sz w:val="20"/>
          <w:szCs w:val="20"/>
        </w:rPr>
        <w:t>do SWZ.</w:t>
      </w:r>
    </w:p>
    <w:p w14:paraId="14345877" w14:textId="77777777" w:rsidR="0091457C" w:rsidRDefault="0091457C" w:rsidP="002005B7">
      <w:pPr>
        <w:spacing w:after="0" w:line="360" w:lineRule="auto"/>
        <w:ind w:right="1953" w:firstLine="284"/>
        <w:jc w:val="both"/>
        <w:rPr>
          <w:rFonts w:ascii="Sylfaen" w:hAnsi="Sylfaen"/>
          <w:bCs/>
          <w:sz w:val="16"/>
          <w:szCs w:val="16"/>
          <w:vertAlign w:val="superscript"/>
        </w:rPr>
      </w:pPr>
      <w:r w:rsidRPr="00884E55">
        <w:rPr>
          <w:rFonts w:ascii="Sylfaen" w:hAnsi="Sylfaen"/>
          <w:bCs/>
          <w:sz w:val="16"/>
          <w:szCs w:val="16"/>
          <w:vertAlign w:val="superscript"/>
        </w:rPr>
        <w:tab/>
      </w:r>
    </w:p>
    <w:p w14:paraId="37328C8C" w14:textId="77777777" w:rsidR="0091457C" w:rsidRDefault="0091457C" w:rsidP="0091457C">
      <w:pPr>
        <w:spacing w:after="0" w:line="240" w:lineRule="auto"/>
        <w:ind w:right="1953"/>
        <w:jc w:val="both"/>
        <w:rPr>
          <w:rFonts w:ascii="Sylfaen" w:hAnsi="Sylfaen"/>
          <w:bCs/>
          <w:sz w:val="16"/>
          <w:szCs w:val="16"/>
          <w:vertAlign w:val="superscript"/>
        </w:rPr>
      </w:pPr>
    </w:p>
    <w:p w14:paraId="7E29F4BA" w14:textId="499C1B6E" w:rsidR="00843686" w:rsidRPr="00D83BB4" w:rsidRDefault="00843686" w:rsidP="00843686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Formularz</w:t>
      </w:r>
      <w:r w:rsidRPr="00D83BB4">
        <w:rPr>
          <w:rFonts w:ascii="Times New Roman" w:hAnsi="Times New Roman"/>
          <w:b/>
          <w:sz w:val="16"/>
          <w:szCs w:val="16"/>
        </w:rPr>
        <w:t xml:space="preserve"> musi zostać podpisan</w:t>
      </w:r>
      <w:r>
        <w:rPr>
          <w:rFonts w:ascii="Times New Roman" w:hAnsi="Times New Roman"/>
          <w:b/>
          <w:sz w:val="16"/>
          <w:szCs w:val="16"/>
        </w:rPr>
        <w:t>y</w:t>
      </w:r>
      <w:r w:rsidRPr="00D83BB4">
        <w:rPr>
          <w:rFonts w:ascii="Times New Roman" w:hAnsi="Times New Roman"/>
          <w:b/>
          <w:sz w:val="16"/>
          <w:szCs w:val="16"/>
        </w:rPr>
        <w:t xml:space="preserve"> przez upoważnioną  osobę/osoby do reprezentacji wykonawcy </w:t>
      </w:r>
      <w:r w:rsidRPr="00D83BB4">
        <w:rPr>
          <w:rFonts w:ascii="Times New Roman" w:hAnsi="Times New Roman"/>
          <w:b/>
          <w:i/>
          <w:sz w:val="16"/>
          <w:szCs w:val="16"/>
        </w:rPr>
        <w:t>kwalifikowanym podpisem elektronicznym lub podpisem zaufanym lub podpisem osobistym</w:t>
      </w:r>
    </w:p>
    <w:p w14:paraId="29469CFE" w14:textId="77777777" w:rsidR="0091457C" w:rsidRDefault="0091457C" w:rsidP="0091457C">
      <w:pPr>
        <w:spacing w:after="0" w:line="240" w:lineRule="auto"/>
        <w:ind w:right="1953"/>
        <w:jc w:val="both"/>
        <w:rPr>
          <w:rFonts w:ascii="Sylfaen" w:hAnsi="Sylfaen"/>
          <w:bCs/>
          <w:sz w:val="16"/>
          <w:szCs w:val="16"/>
        </w:rPr>
      </w:pPr>
    </w:p>
    <w:p w14:paraId="150196B7" w14:textId="77777777" w:rsidR="0091457C" w:rsidRDefault="0091457C" w:rsidP="0091457C">
      <w:pPr>
        <w:spacing w:after="0" w:line="240" w:lineRule="auto"/>
        <w:ind w:right="1953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bCs/>
          <w:sz w:val="16"/>
          <w:szCs w:val="16"/>
        </w:rPr>
        <w:tab/>
      </w:r>
      <w:r>
        <w:rPr>
          <w:rFonts w:ascii="Sylfaen" w:hAnsi="Sylfaen"/>
          <w:bCs/>
          <w:sz w:val="16"/>
          <w:szCs w:val="16"/>
        </w:rPr>
        <w:tab/>
      </w:r>
    </w:p>
    <w:p w14:paraId="025E6BF4" w14:textId="77777777" w:rsidR="002005B7" w:rsidRDefault="0091457C" w:rsidP="0091457C">
      <w:pPr>
        <w:spacing w:after="0" w:line="240" w:lineRule="auto"/>
        <w:ind w:right="1953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  <w:r w:rsidR="00522731">
        <w:rPr>
          <w:rFonts w:ascii="Sylfaen" w:hAnsi="Sylfaen"/>
          <w:sz w:val="16"/>
          <w:szCs w:val="16"/>
        </w:rPr>
        <w:tab/>
      </w:r>
    </w:p>
    <w:p w14:paraId="3194CE8F" w14:textId="77777777" w:rsidR="002005B7" w:rsidRDefault="002005B7" w:rsidP="0091457C">
      <w:pPr>
        <w:spacing w:after="0" w:line="240" w:lineRule="auto"/>
        <w:ind w:right="1953"/>
        <w:jc w:val="both"/>
        <w:rPr>
          <w:rFonts w:ascii="Sylfaen" w:hAnsi="Sylfaen"/>
          <w:sz w:val="16"/>
          <w:szCs w:val="16"/>
        </w:rPr>
      </w:pPr>
    </w:p>
    <w:p w14:paraId="0593C869" w14:textId="77777777" w:rsidR="002005B7" w:rsidRDefault="002005B7" w:rsidP="0091457C">
      <w:pPr>
        <w:spacing w:after="0" w:line="240" w:lineRule="auto"/>
        <w:ind w:right="1953"/>
        <w:jc w:val="both"/>
        <w:rPr>
          <w:rFonts w:ascii="Sylfaen" w:hAnsi="Sylfaen"/>
          <w:sz w:val="16"/>
          <w:szCs w:val="16"/>
        </w:rPr>
      </w:pPr>
    </w:p>
    <w:p w14:paraId="5DC8E148" w14:textId="77777777" w:rsidR="002005B7" w:rsidRDefault="002005B7" w:rsidP="0091457C">
      <w:pPr>
        <w:spacing w:after="0" w:line="240" w:lineRule="auto"/>
        <w:ind w:right="1953"/>
        <w:jc w:val="both"/>
        <w:rPr>
          <w:rFonts w:ascii="Sylfaen" w:hAnsi="Sylfaen"/>
          <w:sz w:val="16"/>
          <w:szCs w:val="16"/>
        </w:rPr>
      </w:pPr>
    </w:p>
    <w:p w14:paraId="1DE2C217" w14:textId="653142DD" w:rsidR="00F61D79" w:rsidRDefault="0091457C" w:rsidP="009A0898">
      <w:pPr>
        <w:spacing w:after="0" w:line="240" w:lineRule="auto"/>
        <w:ind w:left="7788" w:right="1950" w:firstLine="708"/>
        <w:jc w:val="both"/>
      </w:pP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</w:r>
    </w:p>
    <w:sectPr w:rsidR="00F61D79" w:rsidSect="00034FE7">
      <w:pgSz w:w="16838" w:h="11906" w:orient="landscape" w:code="9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22526460"/>
    <w:multiLevelType w:val="hybridMultilevel"/>
    <w:tmpl w:val="E17CE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7AE0"/>
    <w:multiLevelType w:val="hybridMultilevel"/>
    <w:tmpl w:val="5AB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6F6D"/>
    <w:multiLevelType w:val="hybridMultilevel"/>
    <w:tmpl w:val="A1DCF8EE"/>
    <w:lvl w:ilvl="0" w:tplc="8BDA9D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4F57"/>
    <w:multiLevelType w:val="hybridMultilevel"/>
    <w:tmpl w:val="FE98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D"/>
    <w:rsid w:val="00034FE7"/>
    <w:rsid w:val="002005B7"/>
    <w:rsid w:val="00337CFA"/>
    <w:rsid w:val="003C77ED"/>
    <w:rsid w:val="0046570A"/>
    <w:rsid w:val="004B527A"/>
    <w:rsid w:val="00522731"/>
    <w:rsid w:val="00697123"/>
    <w:rsid w:val="007D0C71"/>
    <w:rsid w:val="008314DE"/>
    <w:rsid w:val="00843686"/>
    <w:rsid w:val="008746C3"/>
    <w:rsid w:val="0091457C"/>
    <w:rsid w:val="0095077B"/>
    <w:rsid w:val="0099109A"/>
    <w:rsid w:val="009A0898"/>
    <w:rsid w:val="00A90932"/>
    <w:rsid w:val="00AE0592"/>
    <w:rsid w:val="00AE7681"/>
    <w:rsid w:val="00B24C7D"/>
    <w:rsid w:val="00B50728"/>
    <w:rsid w:val="00C83906"/>
    <w:rsid w:val="00CA6485"/>
    <w:rsid w:val="00ED64B0"/>
    <w:rsid w:val="00F22D92"/>
    <w:rsid w:val="00F6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2233"/>
  <w15:chartTrackingRefBased/>
  <w15:docId w15:val="{3DFD562E-DDDC-4FC4-8905-8E40315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57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Numerowanie,L1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1457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Preambuła Znak,Nagłowek 3 Znak,Numerowanie Znak,L1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9145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91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Punkt">
    <w:name w:val="Punkt"/>
    <w:basedOn w:val="Normalny"/>
    <w:autoRedefine/>
    <w:qFormat/>
    <w:rsid w:val="00AE0592"/>
    <w:pPr>
      <w:framePr w:hSpace="141" w:wrap="around" w:vAnchor="text" w:hAnchor="margin" w:xAlign="center" w:y="84"/>
      <w:spacing w:before="60" w:after="60" w:line="240" w:lineRule="auto"/>
      <w:ind w:left="71"/>
      <w:jc w:val="both"/>
    </w:pPr>
    <w:rPr>
      <w:rFonts w:ascii="Times New Roman" w:hAnsi="Times New Roman"/>
      <w:snapToGrid w:val="0"/>
      <w:color w:val="000000"/>
      <w:sz w:val="20"/>
      <w:szCs w:val="20"/>
    </w:rPr>
  </w:style>
  <w:style w:type="paragraph" w:customStyle="1" w:styleId="Default">
    <w:name w:val="Default"/>
    <w:rsid w:val="00C83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B50728"/>
    <w:rPr>
      <w:b/>
      <w:bCs/>
    </w:rPr>
  </w:style>
  <w:style w:type="paragraph" w:styleId="NormalnyWeb">
    <w:name w:val="Normal (Web)"/>
    <w:basedOn w:val="Normalny"/>
    <w:uiPriority w:val="99"/>
    <w:unhideWhenUsed/>
    <w:rsid w:val="00B50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52273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52273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A70406</cp:lastModifiedBy>
  <cp:revision>9</cp:revision>
  <cp:lastPrinted>2022-12-06T12:39:00Z</cp:lastPrinted>
  <dcterms:created xsi:type="dcterms:W3CDTF">2022-12-05T17:13:00Z</dcterms:created>
  <dcterms:modified xsi:type="dcterms:W3CDTF">2022-12-07T11:13:00Z</dcterms:modified>
</cp:coreProperties>
</file>