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2D14B2">
        <w:rPr>
          <w:rFonts w:ascii="Tahoma" w:hAnsi="Tahoma" w:cs="Tahoma"/>
          <w:sz w:val="20"/>
          <w:szCs w:val="20"/>
        </w:rPr>
        <w:t>tania ofertowego nr ADM.26.2.17</w:t>
      </w:r>
      <w:r w:rsidR="00F3418B">
        <w:rPr>
          <w:rFonts w:ascii="Tahoma" w:hAnsi="Tahoma" w:cs="Tahoma"/>
          <w:sz w:val="20"/>
          <w:szCs w:val="20"/>
        </w:rPr>
        <w:t>.2021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Pr="00A9509F" w:rsidRDefault="00A9509F" w:rsidP="00304B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9509F" w:rsidRPr="00A9509F" w:rsidRDefault="00A9509F" w:rsidP="00304BE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9509F">
        <w:rPr>
          <w:rFonts w:ascii="Tahoma" w:hAnsi="Tahoma" w:cs="Tahoma"/>
          <w:b/>
          <w:sz w:val="20"/>
          <w:szCs w:val="20"/>
        </w:rPr>
        <w:t>OSOBA UPRAWNIONA DO KONTAKTÓW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A809D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9509F" w:rsidRPr="00AE6C67" w:rsidRDefault="00A9509F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AE6C67">
        <w:rPr>
          <w:rFonts w:ascii="Tahoma" w:hAnsi="Tahoma" w:cs="Tahoma"/>
          <w:sz w:val="20"/>
          <w:szCs w:val="20"/>
        </w:rPr>
        <w:t xml:space="preserve">                                </w:t>
      </w:r>
      <w:r w:rsidRPr="00AE6C67">
        <w:rPr>
          <w:rFonts w:ascii="Tahoma" w:hAnsi="Tahoma" w:cs="Tahoma"/>
          <w:sz w:val="20"/>
          <w:szCs w:val="20"/>
        </w:rPr>
        <w:t>nr ADM.26.2</w:t>
      </w:r>
      <w:r w:rsidR="002D14B2" w:rsidRPr="00AE6C67">
        <w:rPr>
          <w:rFonts w:ascii="Tahoma" w:hAnsi="Tahoma" w:cs="Tahoma"/>
          <w:sz w:val="20"/>
          <w:szCs w:val="20"/>
        </w:rPr>
        <w:t>.17</w:t>
      </w:r>
      <w:r w:rsidR="00FC22CD" w:rsidRPr="00AE6C67">
        <w:rPr>
          <w:rFonts w:ascii="Tahoma" w:hAnsi="Tahoma" w:cs="Tahoma"/>
          <w:sz w:val="20"/>
          <w:szCs w:val="20"/>
        </w:rPr>
        <w:t>.2021</w:t>
      </w:r>
      <w:r w:rsidRPr="00AE6C67">
        <w:rPr>
          <w:rFonts w:ascii="Tahoma" w:hAnsi="Tahoma" w:cs="Tahoma"/>
          <w:sz w:val="20"/>
          <w:szCs w:val="20"/>
        </w:rPr>
        <w:t xml:space="preserve"> </w:t>
      </w:r>
      <w:r w:rsidRPr="00AE6C67">
        <w:rPr>
          <w:rFonts w:ascii="Tahoma" w:hAnsi="Tahoma" w:cs="Tahoma"/>
          <w:b/>
          <w:sz w:val="20"/>
          <w:szCs w:val="20"/>
        </w:rPr>
        <w:t xml:space="preserve">na </w:t>
      </w:r>
      <w:r w:rsidR="00683BCF" w:rsidRPr="00AE6C67">
        <w:rPr>
          <w:rFonts w:ascii="Tahoma" w:hAnsi="Tahoma" w:cs="Tahoma"/>
          <w:b/>
          <w:sz w:val="20"/>
          <w:szCs w:val="20"/>
        </w:rPr>
        <w:t>dostawę paliwa gazowego</w:t>
      </w:r>
      <w:r w:rsidR="00925F3E" w:rsidRPr="00AE6C67">
        <w:rPr>
          <w:rFonts w:ascii="Tahoma" w:hAnsi="Tahoma" w:cs="Tahoma"/>
          <w:b/>
          <w:sz w:val="20"/>
          <w:szCs w:val="20"/>
        </w:rPr>
        <w:t xml:space="preserve"> </w:t>
      </w:r>
      <w:r w:rsidRPr="00AE6C67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AE6C6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netto: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…………………………………………………….………. zł.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brutto: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…………………………………….………………………. zł.</w:t>
      </w: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b/>
          <w:sz w:val="20"/>
          <w:szCs w:val="20"/>
        </w:rPr>
        <w:t>ZESTAWIENIE CEN:</w:t>
      </w:r>
    </w:p>
    <w:tbl>
      <w:tblPr>
        <w:tblStyle w:val="Tabela-Siatka"/>
        <w:tblW w:w="924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622"/>
        <w:gridCol w:w="1163"/>
        <w:gridCol w:w="1388"/>
        <w:gridCol w:w="1356"/>
        <w:gridCol w:w="1279"/>
        <w:gridCol w:w="1440"/>
      </w:tblGrid>
      <w:tr w:rsidR="00683BCF" w:rsidRPr="00683BCF" w:rsidTr="00912658">
        <w:trPr>
          <w:trHeight w:val="842"/>
        </w:trPr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Obiekt: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ul. Ks. J. Chrościckiego 2,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02-421 Warszawa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pkt poboru: 8707503448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Ilość jednostek: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912658" w:rsidRPr="00683BCF" w:rsidRDefault="00912658" w:rsidP="009126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683BCF" w:rsidRPr="00683BCF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netto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(kol.2xkol.3)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VAT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(kol.4x23%)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(kol.4+kol.5)</w:t>
            </w:r>
          </w:p>
        </w:tc>
      </w:tr>
      <w:tr w:rsidR="00683BCF" w:rsidRPr="00683BCF" w:rsidTr="00912658"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paliwo gazowe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53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– abonament za sprzedaż paliwa gazowego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683BCF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1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opłata stała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(dystrybucja)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zmienna (dystrybucja)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696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lastRenderedPageBreak/>
              <w:t>podatek akcyzowy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lub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683BCF">
        <w:tc>
          <w:tcPr>
            <w:tcW w:w="7808" w:type="dxa"/>
            <w:gridSpan w:val="5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C = cena brutto z tabeli (suma z kol.6)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BCF" w:rsidRPr="00683BCF" w:rsidRDefault="00683BCF" w:rsidP="00683BCF">
      <w:pPr>
        <w:jc w:val="both"/>
        <w:rPr>
          <w:rFonts w:ascii="Tahoma" w:hAnsi="Tahoma" w:cs="Tahoma"/>
          <w:b/>
          <w:sz w:val="20"/>
          <w:szCs w:val="20"/>
        </w:rPr>
      </w:pPr>
    </w:p>
    <w:p w:rsidR="00683BCF" w:rsidRDefault="00683BCF" w:rsidP="00912658">
      <w:pPr>
        <w:spacing w:line="100" w:lineRule="atLeast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Ceny jednostkowe podane przez Wykonawcę za sprzedaż gazu oraz opłaty abonamentowe nie mogą być wyższe niż ceny obowiązujące na dzień składania oferty (zgodnie z obowiązującą taryfą Wykonawcy zatwierdzoną przez Prezesa Urzędu Regulacji Energetyki).</w:t>
      </w:r>
    </w:p>
    <w:p w:rsidR="00683BCF" w:rsidRPr="00AE6C67" w:rsidRDefault="00683BC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AE6C67" w:rsidRDefault="00AE6C67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Oświadczam</w:t>
      </w:r>
      <w:r w:rsidR="00304BEE" w:rsidRPr="00AE6C67">
        <w:rPr>
          <w:rFonts w:ascii="Tahoma" w:hAnsi="Tahoma" w:cs="Tahoma"/>
          <w:b/>
          <w:sz w:val="20"/>
          <w:szCs w:val="20"/>
          <w:u w:val="single"/>
        </w:rPr>
        <w:t>, że: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="00304BEE" w:rsidRPr="00AE6C67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</w:t>
      </w:r>
      <w:r w:rsidR="00304BEE" w:rsidRPr="00AE6C67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683BCF" w:rsidRPr="00AE6C67" w:rsidRDefault="00683BCF" w:rsidP="00683BCF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Potwierdzam/my termin realizacji przedmiotu zamówienia od 01.01.2022 r. do 31.12.2022 r.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AE6C67" w:rsidRPr="00DA3B78" w:rsidRDefault="00AE6C67" w:rsidP="00DA3B78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DA3B78">
        <w:rPr>
          <w:rFonts w:ascii="Tahoma" w:hAnsi="Tahoma" w:cs="Tahoma"/>
          <w:sz w:val="20"/>
          <w:szCs w:val="20"/>
        </w:rPr>
        <w:t>:</w:t>
      </w:r>
      <w:r w:rsidRPr="00DA3B78">
        <w:rPr>
          <w:rFonts w:ascii="Tahoma" w:hAnsi="Tahoma" w:cs="Tahoma"/>
          <w:sz w:val="20"/>
          <w:szCs w:val="20"/>
        </w:rPr>
        <w:t xml:space="preserve"> </w:t>
      </w:r>
    </w:p>
    <w:p w:rsidR="00AE6C67" w:rsidRDefault="00DA3B78" w:rsidP="00AE6C67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E6C67">
        <w:rPr>
          <w:rFonts w:ascii="Tahoma" w:hAnsi="Tahoma" w:cs="Tahoma"/>
          <w:sz w:val="20"/>
          <w:szCs w:val="20"/>
        </w:rPr>
        <w:t xml:space="preserve">prawnienia </w:t>
      </w:r>
      <w:r w:rsidRPr="00AE6C67">
        <w:rPr>
          <w:rFonts w:ascii="Tahoma" w:hAnsi="Tahoma" w:cs="Tahoma"/>
          <w:sz w:val="20"/>
          <w:szCs w:val="20"/>
        </w:rPr>
        <w:t>niezbędne do wykonywania działalności gospodarczej w zakresie obrotu paliwami gazowymi</w:t>
      </w:r>
    </w:p>
    <w:p w:rsidR="00DA3B78" w:rsidRDefault="00AE6C67" w:rsidP="00DA3B78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uprawnienia niezbędne do wykonywania działalności gospodarczej w zakresie dy</w:t>
      </w:r>
      <w:r w:rsidR="00DA3B78">
        <w:rPr>
          <w:rFonts w:ascii="Tahoma" w:hAnsi="Tahoma" w:cs="Tahoma"/>
          <w:sz w:val="20"/>
          <w:szCs w:val="20"/>
        </w:rPr>
        <w:t>strybucji gazu ziemnego.</w:t>
      </w:r>
    </w:p>
    <w:p w:rsidR="00DA3B78" w:rsidRPr="00DA3B78" w:rsidRDefault="00DA3B78" w:rsidP="00DA3B78">
      <w:pPr>
        <w:pStyle w:val="Akapitzlist"/>
        <w:widowControl w:val="0"/>
        <w:suppressAutoHyphens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lub</w:t>
      </w:r>
    </w:p>
    <w:p w:rsidR="00AE6C67" w:rsidRPr="00AE6C67" w:rsidRDefault="00DA3B78" w:rsidP="00AE6C67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podpisaną</w:t>
      </w:r>
      <w:r w:rsidRPr="00DA3B78">
        <w:rPr>
          <w:rFonts w:ascii="Tahoma" w:eastAsia="Times New Roman" w:hAnsi="Tahoma" w:cs="Tahoma"/>
          <w:sz w:val="20"/>
          <w:szCs w:val="20"/>
        </w:rPr>
        <w:t xml:space="preserve"> </w:t>
      </w:r>
      <w:r w:rsidRPr="00AE6C67">
        <w:rPr>
          <w:rFonts w:ascii="Tahoma" w:eastAsia="Times New Roman" w:hAnsi="Tahoma" w:cs="Tahoma"/>
          <w:sz w:val="20"/>
          <w:szCs w:val="20"/>
        </w:rPr>
        <w:t>umowę z Operatorem Systemu Dystrybucyjnego (OSD na świadczenie u</w:t>
      </w:r>
      <w:r>
        <w:rPr>
          <w:rFonts w:ascii="Tahoma" w:hAnsi="Tahoma" w:cs="Tahoma"/>
          <w:sz w:val="20"/>
          <w:szCs w:val="20"/>
        </w:rPr>
        <w:t>sługi dystrybucji gazu ziemnego)</w:t>
      </w:r>
      <w:r w:rsidRPr="00AE6C67">
        <w:rPr>
          <w:rFonts w:ascii="Tahoma" w:eastAsia="Times New Roman" w:hAnsi="Tahoma" w:cs="Tahoma"/>
          <w:sz w:val="20"/>
          <w:szCs w:val="20"/>
        </w:rPr>
        <w:t xml:space="preserve"> posiadam aktualną koncesję na prowadzenie działalności gospodarczej w zakresie dystrybucji gazu ziemnego wydanej przez Prezesa Urzędu Regulacji Energetyki</w:t>
      </w:r>
      <w:r w:rsidRPr="00AE6C67">
        <w:rPr>
          <w:rFonts w:ascii="Tahoma" w:hAnsi="Tahoma" w:cs="Tahoma"/>
          <w:sz w:val="20"/>
          <w:szCs w:val="20"/>
        </w:rPr>
        <w:t>*</w:t>
      </w:r>
    </w:p>
    <w:p w:rsidR="00AE6C67" w:rsidRPr="00AE6C67" w:rsidRDefault="00AE6C67" w:rsidP="00AE6C67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Pr="00AE6C67">
        <w:rPr>
          <w:rFonts w:ascii="Tahoma" w:hAnsi="Tahoma" w:cs="Tahoma"/>
          <w:sz w:val="20"/>
          <w:szCs w:val="20"/>
        </w:rPr>
        <w:t xml:space="preserve"> podpisaną </w:t>
      </w:r>
    </w:p>
    <w:p w:rsidR="00AE6C67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Dysponuję</w:t>
      </w:r>
      <w:r w:rsidRPr="00AE6C67">
        <w:rPr>
          <w:rFonts w:ascii="Tahoma" w:hAnsi="Tahoma" w:cs="Tahoma"/>
          <w:sz w:val="20"/>
          <w:szCs w:val="20"/>
        </w:rPr>
        <w:t xml:space="preserve"> potencjałem technicznym, osobami, wiedzą i doświadczeniem potrzebnymi do realizacji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304BEE" w:rsidRPr="00AE6C67">
        <w:rPr>
          <w:rFonts w:ascii="Tahoma" w:hAnsi="Tahoma" w:cs="Tahoma"/>
          <w:sz w:val="20"/>
          <w:szCs w:val="20"/>
        </w:rPr>
        <w:t xml:space="preserve"> wiedzę i doświadczenie niezbędne do wykonania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</w:t>
      </w:r>
      <w:r w:rsidR="00304BEE" w:rsidRPr="00AE6C67">
        <w:rPr>
          <w:rFonts w:ascii="Tahoma" w:hAnsi="Tahoma" w:cs="Tahoma"/>
          <w:sz w:val="20"/>
          <w:szCs w:val="20"/>
        </w:rPr>
        <w:t xml:space="preserve"> się za związanego ofertą przez 30 dni od upływu terminu składania ofert.</w:t>
      </w: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</w:t>
      </w:r>
      <w:r w:rsidR="00AE6C67">
        <w:rPr>
          <w:rFonts w:ascii="Tahoma" w:hAnsi="Tahoma" w:cs="Tahoma"/>
          <w:sz w:val="20"/>
          <w:szCs w:val="20"/>
        </w:rPr>
        <w:t>poznałem</w:t>
      </w:r>
      <w:r w:rsidRPr="00AE6C67">
        <w:rPr>
          <w:rFonts w:ascii="Tahoma" w:hAnsi="Tahoma" w:cs="Tahoma"/>
          <w:sz w:val="20"/>
          <w:szCs w:val="20"/>
        </w:rPr>
        <w:t xml:space="preserve"> się z informacjami o zasadach przetwarzania danych osobowych przez Zamawiając</w:t>
      </w:r>
      <w:r w:rsidR="00683BCF" w:rsidRPr="00AE6C67">
        <w:rPr>
          <w:rFonts w:ascii="Tahoma" w:hAnsi="Tahoma" w:cs="Tahoma"/>
          <w:sz w:val="20"/>
          <w:szCs w:val="20"/>
        </w:rPr>
        <w:t>ego określonych w zapytaniu ofertowym.</w:t>
      </w:r>
    </w:p>
    <w:p w:rsidR="00AE6C67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Oświadczam, że </w:t>
      </w:r>
      <w:r w:rsidRPr="00AE6C67">
        <w:rPr>
          <w:rFonts w:ascii="Tahoma" w:eastAsia="Times New Roman" w:hAnsi="Tahoma" w:cs="Tahoma"/>
          <w:sz w:val="20"/>
          <w:szCs w:val="20"/>
        </w:rPr>
        <w:t>zawarte istotne postanowienia i warunki umowne zostały przez nas zaakceptowane i zobowiązujemy się, w przypadku wybrania naszej oferty, do uwzględnienia ich w umowie.</w:t>
      </w:r>
    </w:p>
    <w:p w:rsidR="00304BEE" w:rsidRPr="00AE6C67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Załączniki do oferty: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912658" w:rsidRDefault="00912658" w:rsidP="00304BEE">
      <w:pPr>
        <w:rPr>
          <w:rFonts w:ascii="Tahoma" w:hAnsi="Tahoma" w:cs="Tahoma"/>
          <w:sz w:val="20"/>
          <w:szCs w:val="20"/>
        </w:rPr>
      </w:pPr>
    </w:p>
    <w:p w:rsidR="00912658" w:rsidRPr="00AE6C67" w:rsidRDefault="00912658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Pr="00AE6C67" w:rsidRDefault="00912658" w:rsidP="00AE6C67">
      <w:pPr>
        <w:rPr>
          <w:rFonts w:ascii="Tahoma" w:hAnsi="Tahoma" w:cs="Tahoma"/>
          <w:sz w:val="16"/>
          <w:szCs w:val="16"/>
        </w:rPr>
      </w:pPr>
    </w:p>
    <w:p w:rsidR="00AE6C67" w:rsidRPr="00AE6C67" w:rsidRDefault="00AE6C67" w:rsidP="00AE6C67">
      <w:pPr>
        <w:rPr>
          <w:rFonts w:ascii="Tahoma" w:hAnsi="Tahoma" w:cs="Tahoma"/>
          <w:sz w:val="18"/>
          <w:szCs w:val="18"/>
        </w:rPr>
      </w:pPr>
      <w:r w:rsidRPr="00AE6C67">
        <w:rPr>
          <w:rFonts w:ascii="Tahoma" w:hAnsi="Tahoma" w:cs="Tahoma"/>
          <w:sz w:val="18"/>
          <w:szCs w:val="18"/>
        </w:rPr>
        <w:t>* niepotrzebne skreślić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sectPr w:rsidR="00AE6C67" w:rsidRPr="00AE6C67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248A"/>
    <w:multiLevelType w:val="hybridMultilevel"/>
    <w:tmpl w:val="943436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12F25"/>
    <w:multiLevelType w:val="hybridMultilevel"/>
    <w:tmpl w:val="B6A6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31378"/>
    <w:rsid w:val="002D14B2"/>
    <w:rsid w:val="00300F0B"/>
    <w:rsid w:val="00304BEE"/>
    <w:rsid w:val="003E2F78"/>
    <w:rsid w:val="00442578"/>
    <w:rsid w:val="00466E37"/>
    <w:rsid w:val="00551EA3"/>
    <w:rsid w:val="0066203F"/>
    <w:rsid w:val="00683BCF"/>
    <w:rsid w:val="006912A3"/>
    <w:rsid w:val="006D3C2E"/>
    <w:rsid w:val="006F207E"/>
    <w:rsid w:val="0076713B"/>
    <w:rsid w:val="00865A51"/>
    <w:rsid w:val="00912658"/>
    <w:rsid w:val="00925F3E"/>
    <w:rsid w:val="00A9509F"/>
    <w:rsid w:val="00A961F3"/>
    <w:rsid w:val="00AE6C67"/>
    <w:rsid w:val="00B671BB"/>
    <w:rsid w:val="00BA497B"/>
    <w:rsid w:val="00CA56DF"/>
    <w:rsid w:val="00DA3B78"/>
    <w:rsid w:val="00E36705"/>
    <w:rsid w:val="00EF2C86"/>
    <w:rsid w:val="00F3418B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A0C0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3BC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BCF"/>
    <w:pPr>
      <w:suppressAutoHyphens/>
      <w:spacing w:after="160" w:line="256" w:lineRule="auto"/>
      <w:ind w:left="720"/>
    </w:pPr>
    <w:rPr>
      <w:rFonts w:ascii="Calibri" w:eastAsia="SimSun" w:hAnsi="Calibri" w:cs="font3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18</cp:revision>
  <dcterms:created xsi:type="dcterms:W3CDTF">2021-05-10T09:35:00Z</dcterms:created>
  <dcterms:modified xsi:type="dcterms:W3CDTF">2021-11-05T14:06:00Z</dcterms:modified>
</cp:coreProperties>
</file>