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E93776" w:rsidP="0033398C">
      <w:pPr>
        <w:jc w:val="both"/>
        <w:textAlignment w:val="auto"/>
        <w:rPr>
          <w:rFonts w:eastAsia="SimSun"/>
          <w:b/>
          <w:lang w:eastAsia="zh-CN"/>
        </w:rPr>
      </w:pPr>
      <w:r>
        <w:rPr>
          <w:b/>
        </w:rPr>
        <w:t>Prz</w:t>
      </w:r>
      <w:r w:rsidR="001161EC">
        <w:rPr>
          <w:b/>
        </w:rPr>
        <w:t>ełożenie kostki wraz ze wzmocnieniem podbudowy chodnika i zjazdów na skrzyżowaniu drogi powiatowej Nr 2568W Goworowo – Tomasze – Rzekuń z drogą powiatową Nr 2590W Drwęcz – Daniszewo w msc. Daniszewo na odcinku drogi powiatowej Nr 2590 W od km 3+940 do km 4+400</w:t>
      </w:r>
      <w:r>
        <w:rPr>
          <w:b/>
        </w:rPr>
        <w:t xml:space="preserve"> </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757827">
        <w:rPr>
          <w:rFonts w:eastAsia="Calibri"/>
          <w:b/>
          <w:bCs/>
          <w:sz w:val="22"/>
          <w:szCs w:val="22"/>
          <w:lang w:eastAsia="en-US"/>
        </w:rPr>
        <w:t>4</w:t>
      </w:r>
      <w:r w:rsidR="0063118D" w:rsidRPr="00C22094">
        <w:rPr>
          <w:rFonts w:eastAsia="Calibri"/>
          <w:b/>
          <w:bCs/>
          <w:sz w:val="22"/>
          <w:szCs w:val="22"/>
          <w:lang w:eastAsia="en-US"/>
        </w:rPr>
        <w:t>0</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Warunków Zamówienia</w:t>
      </w:r>
      <w:r w:rsidR="00504645">
        <w:rPr>
          <w:rFonts w:eastAsia="Calibri"/>
          <w:i/>
          <w:sz w:val="22"/>
          <w:szCs w:val="22"/>
          <w:lang w:eastAsia="en-US"/>
        </w:rPr>
        <w:t>.</w:t>
      </w:r>
      <w:bookmarkStart w:id="0" w:name="_GoBack"/>
      <w:bookmarkEnd w:id="0"/>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6D310F">
      <w:pPr>
        <w:jc w:val="both"/>
        <w:textAlignment w:val="auto"/>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FD09F7">
        <w:rPr>
          <w:b/>
        </w:rPr>
        <w:t>Przełożenie kostki wraz ze wzmocnieniem podbudowy chodnika i zjazdów na skrzyżowaniu drogi powiatowej Nr 2568W Goworowo – Tomasze – Rzekuń z drogą powiatową Nr 2590W Drwęcz – Daniszewo w msc. Daniszewo na odcinku drogi powiatowej Nr 2590 W od km 3+940 do km 4+400</w:t>
      </w:r>
      <w:r>
        <w:rPr>
          <w:sz w:val="22"/>
          <w:szCs w:val="22"/>
          <w:lang w:eastAsia="en-US"/>
        </w:rPr>
        <w:t>,</w:t>
      </w:r>
      <w:r w:rsidR="0011115E">
        <w:rPr>
          <w:sz w:val="22"/>
          <w:szCs w:val="22"/>
          <w:lang w:eastAsia="en-US"/>
        </w:rPr>
        <w:t xml:space="preserve"> </w:t>
      </w:r>
      <w:r w:rsidRPr="00497A6A">
        <w:rPr>
          <w:b/>
          <w:sz w:val="22"/>
          <w:szCs w:val="22"/>
          <w:lang w:eastAsia="en-US"/>
        </w:rPr>
        <w:t>nr ref. DT.252.I.</w:t>
      </w:r>
      <w:r w:rsidR="00DA3E88">
        <w:rPr>
          <w:b/>
          <w:sz w:val="22"/>
          <w:szCs w:val="22"/>
          <w:lang w:eastAsia="en-US"/>
        </w:rPr>
        <w:t>2</w:t>
      </w:r>
      <w:r w:rsidR="00B665BF">
        <w:rPr>
          <w:b/>
          <w:sz w:val="22"/>
          <w:szCs w:val="22"/>
          <w:lang w:eastAsia="en-US"/>
        </w:rPr>
        <w:t>2</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6D310F">
      <w:pPr>
        <w:jc w:val="both"/>
        <w:textAlignment w:val="auto"/>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DA3E88">
        <w:rPr>
          <w:b/>
        </w:rPr>
        <w:t>Przełożenie kostki wraz ze wzmocnieniem podbudowy chodnika i zjazdów na skrzyżowaniu drogi powiatowej Nr 2568W Goworowo – Tomasze – Rzekuń z drogą powiatową Nr 2590W Drwęcz – Daniszewo w msc. Daniszewo na odcinku drogi powiatowej Nr 2590 W od km 3+940 do km 4+400</w:t>
      </w:r>
      <w:r w:rsidR="00973BA8">
        <w:rPr>
          <w:b/>
          <w:sz w:val="22"/>
          <w:szCs w:val="22"/>
        </w:rPr>
        <w:t xml:space="preserve">, </w:t>
      </w:r>
      <w:r w:rsidRPr="00497A6A">
        <w:rPr>
          <w:b/>
          <w:sz w:val="22"/>
          <w:szCs w:val="22"/>
          <w:lang w:eastAsia="en-US"/>
        </w:rPr>
        <w:t>nr ref. DT.252.I.</w:t>
      </w:r>
      <w:r w:rsidR="00DA3E88">
        <w:rPr>
          <w:b/>
          <w:sz w:val="22"/>
          <w:szCs w:val="22"/>
          <w:lang w:eastAsia="en-US"/>
        </w:rPr>
        <w:t>2</w:t>
      </w:r>
      <w:r w:rsidR="00B665BF">
        <w:rPr>
          <w:b/>
          <w:sz w:val="22"/>
          <w:szCs w:val="22"/>
          <w:lang w:eastAsia="en-US"/>
        </w:rPr>
        <w:t>2</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1"/>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6D310F">
      <w:pPr>
        <w:jc w:val="both"/>
        <w:textAlignment w:val="auto"/>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DA3E88">
        <w:rPr>
          <w:b/>
        </w:rPr>
        <w:t>Przełożenie kostki wraz ze wzmocnieniem podbudowy chodnika i zjazdów na skrzyżowaniu drogi powiatowej Nr 2568W Goworowo – Tomasze – Rzekuń z drogą powiatową Nr 2590W Drwęcz – Daniszewo w msc. Daniszewo na odcinku drogi powiatowej Nr 2590 W od km 3+940 do km 4+400</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DA3E88">
        <w:rPr>
          <w:rFonts w:eastAsia="Arial"/>
          <w:b/>
          <w:color w:val="000000"/>
          <w:kern w:val="1"/>
          <w:sz w:val="22"/>
          <w:szCs w:val="22"/>
          <w:lang w:bidi="hi-IN"/>
        </w:rPr>
        <w:t>2</w:t>
      </w:r>
      <w:r w:rsidR="001878D3">
        <w:rPr>
          <w:rFonts w:eastAsia="Arial"/>
          <w:b/>
          <w:color w:val="000000"/>
          <w:kern w:val="1"/>
          <w:sz w:val="22"/>
          <w:szCs w:val="22"/>
          <w:lang w:bidi="hi-IN"/>
        </w:rPr>
        <w:t>2</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DA3E88" w:rsidP="00F95310">
      <w:pPr>
        <w:jc w:val="both"/>
        <w:textAlignment w:val="auto"/>
        <w:rPr>
          <w:rFonts w:eastAsia="Calibri"/>
          <w:b/>
          <w:sz w:val="22"/>
          <w:szCs w:val="22"/>
          <w:u w:val="single"/>
          <w:lang w:eastAsia="en-US"/>
        </w:rPr>
      </w:pPr>
      <w:r>
        <w:rPr>
          <w:b/>
        </w:rPr>
        <w:t>Przełożenie kostki wraz ze wzmocnieniem podbudowy chodnika i zjazdów na skrzyżowaniu drogi powiatowej Nr 2568W Goworowo – Tomasze – Rzekuń z drogą powiatową Nr 2590W Drwęcz – Daniszewo w msc. Daniszewo na odcinku drogi powiatowej Nr 2590 W od km 3+940 do km 4+400</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2</w:t>
      </w:r>
      <w:r w:rsidR="001878D3">
        <w:rPr>
          <w:rFonts w:eastAsia="Calibri"/>
          <w:b/>
          <w:sz w:val="22"/>
          <w:szCs w:val="22"/>
          <w:lang w:eastAsia="en-US"/>
        </w:rPr>
        <w:t>2</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B50C8D" w:rsidRPr="00DA3E88" w:rsidRDefault="00156024" w:rsidP="00DA3E8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r w:rsidR="00B044C6" w:rsidRPr="00B044C6">
        <w:rPr>
          <w:rFonts w:ascii="Cambria" w:eastAsia="Calibri" w:hAnsi="Cambria" w:cs="Verdana"/>
          <w:i/>
          <w:color w:val="000000"/>
          <w:sz w:val="18"/>
          <w:szCs w:val="18"/>
          <w:lang w:eastAsia="en-US"/>
        </w:rPr>
        <w:t xml:space="preserve">               </w:t>
      </w:r>
      <w:r w:rsidR="00B044C6" w:rsidRPr="00B044C6">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DA3E88" w:rsidP="00B044C6">
      <w:pPr>
        <w:jc w:val="both"/>
        <w:textAlignment w:val="auto"/>
        <w:rPr>
          <w:rFonts w:eastAsia="Calibri"/>
          <w:b/>
          <w:i/>
          <w:sz w:val="22"/>
          <w:szCs w:val="22"/>
          <w:lang w:eastAsia="en-US"/>
        </w:rPr>
      </w:pPr>
      <w:r>
        <w:rPr>
          <w:b/>
        </w:rPr>
        <w:t>Przełożenie kostki wraz ze wzmocnieniem podbudowy chodnika i zjazdów na skrzyżowaniu drogi powiatowej Nr 2568W Goworowo – Tomasze – Rzekuń z drogą powiatową Nr 2590W Drwęcz – Daniszewo w msc. Daniszewo na odcinku drogi powiatowej Nr 2590 W od km 3+940 do km 4+400</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Pr>
          <w:rFonts w:eastAsia="Calibri"/>
          <w:b/>
          <w:sz w:val="22"/>
          <w:szCs w:val="22"/>
          <w:lang w:eastAsia="en-US"/>
        </w:rPr>
        <w:t>2</w:t>
      </w:r>
      <w:r w:rsidR="001878D3">
        <w:rPr>
          <w:rFonts w:eastAsia="Calibri"/>
          <w:b/>
          <w:sz w:val="22"/>
          <w:szCs w:val="22"/>
          <w:lang w:eastAsia="en-US"/>
        </w:rPr>
        <w:t>2</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DA3E88" w:rsidRDefault="004B27DD" w:rsidP="004B27DD">
      <w:pPr>
        <w:suppressAutoHyphens w:val="0"/>
        <w:autoSpaceDE w:val="0"/>
        <w:adjustRightInd w:val="0"/>
        <w:textAlignment w:val="auto"/>
        <w:rPr>
          <w:rFonts w:ascii="Cambria" w:eastAsia="Calibri" w:hAnsi="Cambria"/>
          <w:b/>
          <w:i/>
          <w:sz w:val="20"/>
          <w:szCs w:val="20"/>
          <w:lang w:eastAsia="en-US"/>
        </w:rPr>
      </w:pPr>
      <w:r>
        <w:rPr>
          <w:rFonts w:ascii="Cambria" w:eastAsia="Calibri" w:hAnsi="Cambria"/>
          <w:b/>
          <w:i/>
          <w:sz w:val="20"/>
          <w:szCs w:val="20"/>
          <w:lang w:eastAsia="en-US"/>
        </w:rPr>
        <w:t xml:space="preserve">                                                                                                                                                  </w:t>
      </w: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DA3E88" w:rsidRDefault="00DA3E88" w:rsidP="004B27DD">
      <w:pPr>
        <w:suppressAutoHyphens w:val="0"/>
        <w:autoSpaceDE w:val="0"/>
        <w:adjustRightInd w:val="0"/>
        <w:textAlignment w:val="auto"/>
        <w:rPr>
          <w:rFonts w:ascii="Cambria" w:eastAsia="Calibri" w:hAnsi="Cambria"/>
          <w:b/>
          <w:i/>
          <w:sz w:val="20"/>
          <w:szCs w:val="20"/>
          <w:lang w:eastAsia="en-US"/>
        </w:rPr>
      </w:pPr>
    </w:p>
    <w:p w:rsidR="004B27DD" w:rsidRPr="00B044C6" w:rsidRDefault="00DA3E88"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4B27DD">
        <w:rPr>
          <w:rFonts w:ascii="Cambria" w:eastAsia="Calibri" w:hAnsi="Cambria"/>
          <w:b/>
          <w:i/>
          <w:sz w:val="20"/>
          <w:szCs w:val="20"/>
          <w:lang w:eastAsia="en-US"/>
        </w:rPr>
        <w:t xml:space="preserve">  </w:t>
      </w:r>
      <w:r w:rsidR="004B27DD" w:rsidRPr="00B044C6">
        <w:rPr>
          <w:rFonts w:ascii="Cambria" w:eastAsia="Calibri" w:hAnsi="Cambria"/>
          <w:b/>
          <w:i/>
          <w:sz w:val="20"/>
          <w:szCs w:val="20"/>
          <w:lang w:eastAsia="en-US"/>
        </w:rPr>
        <w:t xml:space="preserve">   </w:t>
      </w:r>
      <w:r w:rsidR="004B27DD"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DA3E88" w:rsidP="004B27DD">
      <w:pPr>
        <w:jc w:val="both"/>
        <w:textAlignment w:val="auto"/>
        <w:rPr>
          <w:rFonts w:eastAsia="Calibri"/>
          <w:b/>
          <w:i/>
          <w:sz w:val="22"/>
          <w:szCs w:val="22"/>
          <w:lang w:eastAsia="en-US"/>
        </w:rPr>
      </w:pPr>
      <w:r>
        <w:rPr>
          <w:b/>
        </w:rPr>
        <w:t>Przełożenie kostki wraz ze wzmocnieniem podbudowy chodnika i zjazdów na skrzyżowaniu drogi powiatowej Nr 2568W Goworowo – Tomasze – Rzekuń z drogą powiatową Nr 2590W Drwęcz – Daniszewo w msc. Daniszewo na odcinku drogi powiatowej Nr 2590 W od km 3+940 do km 4+400</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Pr>
          <w:rFonts w:eastAsia="Calibri"/>
          <w:b/>
          <w:sz w:val="22"/>
          <w:szCs w:val="22"/>
          <w:lang w:eastAsia="en-US"/>
        </w:rPr>
        <w:t>2</w:t>
      </w:r>
      <w:r w:rsidR="001878D3">
        <w:rPr>
          <w:rFonts w:eastAsia="Calibri"/>
          <w:b/>
          <w:sz w:val="22"/>
          <w:szCs w:val="22"/>
          <w:lang w:eastAsia="en-US"/>
        </w:rPr>
        <w:t>2</w:t>
      </w:r>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4B27DD" w:rsidRPr="004B27DD" w:rsidRDefault="00880B6F" w:rsidP="00B044C6">
      <w:pPr>
        <w:tabs>
          <w:tab w:val="left" w:pos="1978"/>
          <w:tab w:val="left" w:pos="3828"/>
          <w:tab w:val="center" w:pos="4677"/>
        </w:tabs>
        <w:textAlignment w:val="auto"/>
      </w:pPr>
      <w:r w:rsidRPr="00B044C6">
        <w:rPr>
          <w:rFonts w:ascii="Open Sans" w:eastAsia="Arial" w:hAnsi="Open Sans" w:cs="Open Sans"/>
          <w:b/>
          <w:i/>
          <w:color w:val="FF0000"/>
          <w:kern w:val="2"/>
          <w:sz w:val="18"/>
          <w:szCs w:val="18"/>
          <w:lang w:eastAsia="zh-CN" w:bidi="hi-IN"/>
        </w:rPr>
        <w:t xml:space="preserve">Zamawiający zaleca zapisanie dokumentu w formacie PDF. </w:t>
      </w: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25337"/>
    <w:rsid w:val="000D438A"/>
    <w:rsid w:val="0011115E"/>
    <w:rsid w:val="001161EC"/>
    <w:rsid w:val="00156024"/>
    <w:rsid w:val="00161DA7"/>
    <w:rsid w:val="001878D3"/>
    <w:rsid w:val="001C1131"/>
    <w:rsid w:val="00224A10"/>
    <w:rsid w:val="002D5983"/>
    <w:rsid w:val="0033135E"/>
    <w:rsid w:val="0033398C"/>
    <w:rsid w:val="0034531E"/>
    <w:rsid w:val="00456FD1"/>
    <w:rsid w:val="004A410F"/>
    <w:rsid w:val="004B27DD"/>
    <w:rsid w:val="004D2367"/>
    <w:rsid w:val="004F2437"/>
    <w:rsid w:val="00504645"/>
    <w:rsid w:val="0053314D"/>
    <w:rsid w:val="0059020B"/>
    <w:rsid w:val="005D0CB8"/>
    <w:rsid w:val="006037F1"/>
    <w:rsid w:val="00604B08"/>
    <w:rsid w:val="0063118D"/>
    <w:rsid w:val="006C090C"/>
    <w:rsid w:val="006D310F"/>
    <w:rsid w:val="00757827"/>
    <w:rsid w:val="007C27D5"/>
    <w:rsid w:val="0082320C"/>
    <w:rsid w:val="00827DAF"/>
    <w:rsid w:val="00844C19"/>
    <w:rsid w:val="0086406A"/>
    <w:rsid w:val="00880B6F"/>
    <w:rsid w:val="008A252B"/>
    <w:rsid w:val="008B1AE1"/>
    <w:rsid w:val="00910CB3"/>
    <w:rsid w:val="009728A9"/>
    <w:rsid w:val="00973BA8"/>
    <w:rsid w:val="00B044C6"/>
    <w:rsid w:val="00B50C8D"/>
    <w:rsid w:val="00B63FF0"/>
    <w:rsid w:val="00B65A85"/>
    <w:rsid w:val="00B665BF"/>
    <w:rsid w:val="00B815F6"/>
    <w:rsid w:val="00BA62A3"/>
    <w:rsid w:val="00C15738"/>
    <w:rsid w:val="00C22094"/>
    <w:rsid w:val="00CF71B4"/>
    <w:rsid w:val="00D25439"/>
    <w:rsid w:val="00D3368F"/>
    <w:rsid w:val="00DA3DD6"/>
    <w:rsid w:val="00DA3E88"/>
    <w:rsid w:val="00DE68A2"/>
    <w:rsid w:val="00E71CAF"/>
    <w:rsid w:val="00E93776"/>
    <w:rsid w:val="00EA21D6"/>
    <w:rsid w:val="00F35F36"/>
    <w:rsid w:val="00F95310"/>
    <w:rsid w:val="00FD09F7"/>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12</Pages>
  <Words>3223</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63</cp:revision>
  <dcterms:created xsi:type="dcterms:W3CDTF">2021-03-15T10:46:00Z</dcterms:created>
  <dcterms:modified xsi:type="dcterms:W3CDTF">2021-10-11T07:49:00Z</dcterms:modified>
</cp:coreProperties>
</file>