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4677" w14:textId="77777777" w:rsidR="00EC4DA8" w:rsidRPr="00EC4DA8" w:rsidRDefault="00EC4DA8" w:rsidP="00EC4DA8">
      <w:pPr>
        <w:ind w:left="5246" w:hanging="5246"/>
        <w:contextualSpacing/>
        <w:rPr>
          <w:rFonts w:ascii="Cambria" w:eastAsiaTheme="minorHAnsi" w:hAnsi="Cambria" w:cs="Arial"/>
          <w:b/>
          <w:sz w:val="22"/>
          <w:szCs w:val="22"/>
          <w:lang w:eastAsia="en-US"/>
        </w:rPr>
      </w:pPr>
      <w:r w:rsidRPr="00EC4DA8">
        <w:rPr>
          <w:rFonts w:ascii="Cambria" w:eastAsiaTheme="minorHAnsi" w:hAnsi="Cambria" w:cs="Arial"/>
          <w:b/>
          <w:sz w:val="22"/>
          <w:szCs w:val="22"/>
          <w:lang w:eastAsia="en-US"/>
        </w:rPr>
        <w:t>Zamawiający:</w:t>
      </w:r>
    </w:p>
    <w:p w14:paraId="080C2DDB" w14:textId="77777777" w:rsidR="00EC4DA8" w:rsidRPr="00EC4DA8" w:rsidRDefault="00EC4DA8" w:rsidP="00EC4DA8">
      <w:pPr>
        <w:tabs>
          <w:tab w:val="left" w:pos="5115"/>
        </w:tabs>
        <w:suppressAutoHyphens/>
        <w:contextualSpacing/>
        <w:rPr>
          <w:rFonts w:ascii="Cambria" w:hAnsi="Cambria" w:cs="Arial"/>
          <w:b/>
          <w:sz w:val="22"/>
          <w:szCs w:val="22"/>
          <w:lang w:eastAsia="ar-SA"/>
        </w:rPr>
      </w:pPr>
      <w:r w:rsidRPr="00EC4DA8">
        <w:rPr>
          <w:rFonts w:ascii="Cambria" w:hAnsi="Cambria" w:cs="Arial"/>
          <w:b/>
          <w:sz w:val="22"/>
          <w:szCs w:val="22"/>
          <w:lang w:eastAsia="ar-SA"/>
        </w:rPr>
        <w:t xml:space="preserve">GMINA POBIEDZISKA </w:t>
      </w:r>
      <w:r w:rsidRPr="00EC4DA8">
        <w:rPr>
          <w:rFonts w:ascii="Cambria" w:hAnsi="Cambria" w:cs="Arial"/>
          <w:b/>
          <w:sz w:val="22"/>
          <w:szCs w:val="22"/>
          <w:lang w:eastAsia="ar-SA"/>
        </w:rPr>
        <w:tab/>
      </w:r>
    </w:p>
    <w:p w14:paraId="5647F03E" w14:textId="77777777" w:rsidR="00EC4DA8" w:rsidRPr="00EC4DA8" w:rsidRDefault="00EC4DA8" w:rsidP="00EC4DA8">
      <w:pPr>
        <w:suppressAutoHyphens/>
        <w:contextualSpacing/>
        <w:rPr>
          <w:rFonts w:ascii="Cambria" w:hAnsi="Cambria" w:cs="Arial"/>
          <w:sz w:val="22"/>
          <w:szCs w:val="22"/>
          <w:lang w:eastAsia="ar-SA"/>
        </w:rPr>
      </w:pPr>
      <w:r w:rsidRPr="00EC4DA8">
        <w:rPr>
          <w:rFonts w:ascii="Cambria" w:hAnsi="Cambria" w:cs="Arial"/>
          <w:sz w:val="22"/>
          <w:szCs w:val="22"/>
          <w:lang w:eastAsia="ar-SA"/>
        </w:rPr>
        <w:t>ul. Kościuszki 4</w:t>
      </w:r>
    </w:p>
    <w:p w14:paraId="20D85184" w14:textId="77777777" w:rsidR="00EC4DA8" w:rsidRPr="00EC4DA8" w:rsidRDefault="00EC4DA8" w:rsidP="00EC4DA8">
      <w:pPr>
        <w:suppressAutoHyphens/>
        <w:contextualSpacing/>
        <w:rPr>
          <w:rFonts w:ascii="Cambria" w:hAnsi="Cambria" w:cstheme="minorHAnsi"/>
          <w:sz w:val="22"/>
          <w:szCs w:val="22"/>
          <w:lang w:eastAsia="ar-SA"/>
        </w:rPr>
      </w:pPr>
      <w:r w:rsidRPr="00EC4DA8">
        <w:rPr>
          <w:rFonts w:ascii="Cambria" w:hAnsi="Cambria" w:cs="Arial"/>
          <w:sz w:val="22"/>
          <w:szCs w:val="22"/>
          <w:lang w:eastAsia="ar-SA"/>
        </w:rPr>
        <w:t>62</w:t>
      </w:r>
      <w:r w:rsidRPr="00EC4DA8">
        <w:rPr>
          <w:rFonts w:ascii="Cambria" w:hAnsi="Cambria" w:cstheme="minorHAnsi"/>
          <w:sz w:val="22"/>
          <w:szCs w:val="22"/>
          <w:lang w:eastAsia="ar-SA"/>
        </w:rPr>
        <w:t>-010 Pobiedziska</w:t>
      </w:r>
    </w:p>
    <w:p w14:paraId="39E6BB0D" w14:textId="0BACE3F6" w:rsidR="00EC4DA8" w:rsidRPr="00EC4DA8" w:rsidRDefault="00EC4DA8" w:rsidP="00FE68BD">
      <w:pPr>
        <w:tabs>
          <w:tab w:val="left" w:pos="2268"/>
        </w:tabs>
        <w:ind w:left="-539"/>
        <w:contextualSpacing/>
        <w:rPr>
          <w:rFonts w:ascii="Cambria" w:eastAsiaTheme="minorHAnsi" w:hAnsi="Cambria" w:cstheme="minorHAnsi"/>
          <w:b/>
          <w:sz w:val="22"/>
          <w:szCs w:val="22"/>
          <w:lang w:eastAsia="en-US"/>
        </w:rPr>
      </w:pPr>
      <w:r w:rsidRPr="00EC4DA8">
        <w:rPr>
          <w:rFonts w:ascii="Cambria" w:eastAsiaTheme="minorHAnsi" w:hAnsi="Cambria" w:cstheme="minorHAnsi"/>
          <w:i/>
          <w:sz w:val="22"/>
          <w:szCs w:val="22"/>
          <w:lang w:eastAsia="en-US"/>
        </w:rPr>
        <w:t xml:space="preserve">            </w:t>
      </w:r>
      <w:r w:rsidRPr="00EC4DA8">
        <w:rPr>
          <w:rFonts w:ascii="Cambria" w:eastAsiaTheme="minorHAnsi" w:hAnsi="Cambria" w:cstheme="minorHAnsi"/>
          <w:b/>
          <w:sz w:val="22"/>
          <w:szCs w:val="22"/>
          <w:lang w:eastAsia="en-US"/>
        </w:rPr>
        <w:t>Wykonawca:</w:t>
      </w:r>
    </w:p>
    <w:p w14:paraId="63A2A1B6" w14:textId="77777777" w:rsidR="00EC4DA8" w:rsidRPr="00EC4DA8" w:rsidRDefault="00EC4DA8" w:rsidP="00EC4DA8">
      <w:pPr>
        <w:ind w:right="5954"/>
        <w:contextualSpacing/>
        <w:rPr>
          <w:rFonts w:ascii="Cambria" w:eastAsiaTheme="minorHAnsi" w:hAnsi="Cambria" w:cstheme="minorHAnsi"/>
          <w:sz w:val="22"/>
          <w:szCs w:val="22"/>
          <w:lang w:eastAsia="en-US"/>
        </w:rPr>
      </w:pPr>
      <w:r w:rsidRPr="00EC4DA8">
        <w:rPr>
          <w:rFonts w:ascii="Cambria" w:eastAsiaTheme="minorHAnsi" w:hAnsi="Cambria" w:cstheme="minorHAnsi"/>
          <w:sz w:val="22"/>
          <w:szCs w:val="22"/>
          <w:lang w:eastAsia="en-US"/>
        </w:rPr>
        <w:t>……………………………………</w:t>
      </w:r>
    </w:p>
    <w:p w14:paraId="7122A199" w14:textId="77777777" w:rsidR="00EC4DA8" w:rsidRPr="00EC4DA8" w:rsidRDefault="00EC4DA8" w:rsidP="00EC4DA8">
      <w:pPr>
        <w:ind w:right="5953"/>
        <w:contextualSpacing/>
        <w:rPr>
          <w:rFonts w:ascii="Cambria" w:eastAsiaTheme="minorHAnsi" w:hAnsi="Cambria" w:cstheme="minorHAnsi"/>
          <w:i/>
          <w:sz w:val="22"/>
          <w:szCs w:val="22"/>
          <w:lang w:eastAsia="en-US"/>
        </w:rPr>
      </w:pPr>
      <w:r w:rsidRPr="00EC4DA8">
        <w:rPr>
          <w:rFonts w:ascii="Cambria" w:eastAsiaTheme="minorHAnsi" w:hAnsi="Cambria" w:cstheme="minorHAnsi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EC4DA8">
        <w:rPr>
          <w:rFonts w:ascii="Cambria" w:eastAsiaTheme="minorHAnsi" w:hAnsi="Cambria" w:cstheme="minorHAnsi"/>
          <w:i/>
          <w:sz w:val="22"/>
          <w:szCs w:val="22"/>
          <w:lang w:eastAsia="en-US"/>
        </w:rPr>
        <w:t>CEiDG</w:t>
      </w:r>
      <w:proofErr w:type="spellEnd"/>
      <w:r w:rsidRPr="00EC4DA8">
        <w:rPr>
          <w:rFonts w:ascii="Cambria" w:eastAsiaTheme="minorHAnsi" w:hAnsi="Cambria" w:cstheme="minorHAnsi"/>
          <w:i/>
          <w:sz w:val="22"/>
          <w:szCs w:val="22"/>
          <w:lang w:eastAsia="en-US"/>
        </w:rPr>
        <w:t>)</w:t>
      </w:r>
    </w:p>
    <w:p w14:paraId="589E6CA8" w14:textId="77777777" w:rsidR="00EC4DA8" w:rsidRPr="00EC4DA8" w:rsidRDefault="00EC4DA8" w:rsidP="00EC4DA8">
      <w:pPr>
        <w:contextualSpacing/>
        <w:rPr>
          <w:rFonts w:ascii="Cambria" w:eastAsiaTheme="minorHAnsi" w:hAnsi="Cambria" w:cstheme="minorHAnsi"/>
          <w:sz w:val="22"/>
          <w:szCs w:val="22"/>
          <w:u w:val="single"/>
          <w:lang w:eastAsia="en-US"/>
        </w:rPr>
      </w:pPr>
      <w:r w:rsidRPr="00EC4DA8">
        <w:rPr>
          <w:rFonts w:ascii="Cambria" w:eastAsiaTheme="minorHAnsi" w:hAnsi="Cambria" w:cstheme="minorHAnsi"/>
          <w:sz w:val="22"/>
          <w:szCs w:val="22"/>
          <w:u w:val="single"/>
          <w:lang w:eastAsia="en-US"/>
        </w:rPr>
        <w:t>reprezentowany przez:</w:t>
      </w:r>
    </w:p>
    <w:p w14:paraId="50BB4F75" w14:textId="77777777" w:rsidR="00EC4DA8" w:rsidRPr="00EC4DA8" w:rsidRDefault="00EC4DA8" w:rsidP="00EC4DA8">
      <w:pPr>
        <w:ind w:right="5954"/>
        <w:contextualSpacing/>
        <w:rPr>
          <w:rFonts w:ascii="Cambria" w:eastAsiaTheme="minorHAnsi" w:hAnsi="Cambria" w:cstheme="minorHAnsi"/>
          <w:sz w:val="22"/>
          <w:szCs w:val="22"/>
          <w:lang w:eastAsia="en-US"/>
        </w:rPr>
      </w:pPr>
      <w:r w:rsidRPr="00EC4DA8">
        <w:rPr>
          <w:rFonts w:ascii="Cambria" w:eastAsiaTheme="minorHAnsi" w:hAnsi="Cambria" w:cstheme="minorHAnsi"/>
          <w:sz w:val="22"/>
          <w:szCs w:val="22"/>
          <w:lang w:eastAsia="en-US"/>
        </w:rPr>
        <w:t>……………………………………</w:t>
      </w:r>
    </w:p>
    <w:p w14:paraId="3CE420F5" w14:textId="77777777" w:rsidR="00EC4DA8" w:rsidRPr="00EC4DA8" w:rsidRDefault="00EC4DA8" w:rsidP="00EC4DA8">
      <w:pPr>
        <w:ind w:right="5953"/>
        <w:contextualSpacing/>
        <w:rPr>
          <w:rFonts w:ascii="Cambria" w:eastAsiaTheme="minorHAnsi" w:hAnsi="Cambria" w:cstheme="minorHAnsi"/>
          <w:i/>
          <w:sz w:val="22"/>
          <w:szCs w:val="22"/>
          <w:lang w:eastAsia="en-US"/>
        </w:rPr>
      </w:pPr>
      <w:r w:rsidRPr="00EC4DA8">
        <w:rPr>
          <w:rFonts w:ascii="Cambria" w:eastAsiaTheme="minorHAnsi" w:hAnsi="Cambria" w:cstheme="minorHAnsi"/>
          <w:i/>
          <w:sz w:val="22"/>
          <w:szCs w:val="22"/>
          <w:lang w:eastAsia="en-US"/>
        </w:rPr>
        <w:t>(imię, nazwisko, stanowisko/podstawa do  reprezentacji)</w:t>
      </w:r>
    </w:p>
    <w:p w14:paraId="7BB18B0C" w14:textId="77777777" w:rsidR="00EC4DA8" w:rsidRPr="00FE68BD" w:rsidRDefault="00EC4DA8" w:rsidP="000A5126">
      <w:pPr>
        <w:spacing w:before="240" w:after="240"/>
        <w:rPr>
          <w:rFonts w:ascii="Cambria" w:hAnsi="Cambria" w:cstheme="minorHAnsi"/>
          <w:b/>
          <w:bCs/>
          <w:sz w:val="22"/>
          <w:szCs w:val="22"/>
        </w:rPr>
      </w:pPr>
    </w:p>
    <w:p w14:paraId="516F96A6" w14:textId="042C8AF0" w:rsidR="000128A6" w:rsidRPr="00FE68BD" w:rsidRDefault="00EC4DA8" w:rsidP="001E4E8A">
      <w:pPr>
        <w:spacing w:before="240" w:after="24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FE68BD">
        <w:rPr>
          <w:rFonts w:ascii="Cambria" w:hAnsi="Cambria" w:cstheme="minorHAnsi"/>
          <w:b/>
          <w:bCs/>
          <w:sz w:val="22"/>
          <w:szCs w:val="22"/>
        </w:rPr>
        <w:t xml:space="preserve">Formularz ofertowy </w:t>
      </w:r>
    </w:p>
    <w:p w14:paraId="17AE26DB" w14:textId="7DAFCC42" w:rsidR="00EC4DA8" w:rsidRPr="00FE68BD" w:rsidRDefault="00EC4DA8" w:rsidP="0070599D">
      <w:pPr>
        <w:spacing w:before="120" w:after="120"/>
        <w:jc w:val="both"/>
        <w:rPr>
          <w:rFonts w:ascii="Cambria" w:hAnsi="Cambria" w:cstheme="minorHAnsi"/>
          <w:b/>
          <w:sz w:val="22"/>
          <w:szCs w:val="22"/>
        </w:rPr>
      </w:pPr>
      <w:r w:rsidRPr="00FE68BD">
        <w:rPr>
          <w:rFonts w:ascii="Cambria" w:hAnsi="Cambria" w:cstheme="minorHAnsi"/>
          <w:sz w:val="22"/>
          <w:szCs w:val="22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</w:t>
      </w:r>
      <w:proofErr w:type="spellStart"/>
      <w:r w:rsidRPr="00FE68BD">
        <w:rPr>
          <w:rFonts w:ascii="Cambria" w:hAnsi="Cambria" w:cstheme="minorHAnsi"/>
          <w:sz w:val="22"/>
          <w:szCs w:val="22"/>
        </w:rPr>
        <w:t>t.j</w:t>
      </w:r>
      <w:proofErr w:type="spellEnd"/>
      <w:r w:rsidRPr="00FE68BD">
        <w:rPr>
          <w:rFonts w:ascii="Cambria" w:hAnsi="Cambria" w:cstheme="minorHAnsi"/>
          <w:sz w:val="22"/>
          <w:szCs w:val="22"/>
        </w:rPr>
        <w:t xml:space="preserve">. Dz. U. z 2022 r. poz. 1710 z </w:t>
      </w:r>
      <w:proofErr w:type="spellStart"/>
      <w:r w:rsidRPr="00FE68BD">
        <w:rPr>
          <w:rFonts w:ascii="Cambria" w:hAnsi="Cambria" w:cstheme="minorHAnsi"/>
          <w:sz w:val="22"/>
          <w:szCs w:val="22"/>
        </w:rPr>
        <w:t>późn</w:t>
      </w:r>
      <w:proofErr w:type="spellEnd"/>
      <w:r w:rsidRPr="00FE68BD">
        <w:rPr>
          <w:rFonts w:ascii="Cambria" w:hAnsi="Cambria" w:cstheme="minorHAnsi"/>
          <w:sz w:val="22"/>
          <w:szCs w:val="22"/>
        </w:rPr>
        <w:t>. zm.) na usługi pn.: Dostawa sprzętu komputerowego wraz z oprogramowaniem w ramach projektu</w:t>
      </w:r>
      <w:r w:rsidR="001252C6" w:rsidRPr="00FE68BD">
        <w:rPr>
          <w:rFonts w:ascii="Cambria" w:hAnsi="Cambria" w:cstheme="minorHAnsi"/>
          <w:sz w:val="22"/>
          <w:szCs w:val="22"/>
        </w:rPr>
        <w:t>, pn.</w:t>
      </w:r>
      <w:r w:rsidRPr="00FE68BD">
        <w:rPr>
          <w:rFonts w:ascii="Cambria" w:hAnsi="Cambria" w:cstheme="minorHAnsi"/>
          <w:sz w:val="22"/>
          <w:szCs w:val="22"/>
        </w:rPr>
        <w:t xml:space="preserve"> </w:t>
      </w:r>
      <w:r w:rsidR="002054E3">
        <w:rPr>
          <w:rFonts w:ascii="Cambria" w:hAnsi="Cambria" w:cstheme="minorHAnsi"/>
          <w:sz w:val="22"/>
          <w:szCs w:val="22"/>
        </w:rPr>
        <w:t>„</w:t>
      </w:r>
      <w:r w:rsidR="002054E3" w:rsidRPr="002054E3">
        <w:rPr>
          <w:rFonts w:ascii="Cambria" w:hAnsi="Cambria" w:cstheme="minorHAnsi"/>
          <w:b/>
          <w:bCs/>
          <w:sz w:val="22"/>
          <w:szCs w:val="22"/>
        </w:rPr>
        <w:t>Dostawa sprzętu komputerowego wraz z oprogramowaniem do Urzędu Miasta i Gminy w Pobiedziskach</w:t>
      </w:r>
      <w:r w:rsidR="002054E3">
        <w:rPr>
          <w:rFonts w:ascii="Cambria" w:hAnsi="Cambria" w:cstheme="minorHAnsi"/>
          <w:b/>
          <w:bCs/>
          <w:sz w:val="22"/>
          <w:szCs w:val="22"/>
        </w:rPr>
        <w:t xml:space="preserve">” </w:t>
      </w:r>
      <w:r w:rsidRPr="00FE68BD">
        <w:rPr>
          <w:rFonts w:ascii="Cambria" w:hAnsi="Cambria" w:cstheme="minorHAnsi"/>
          <w:sz w:val="22"/>
          <w:szCs w:val="22"/>
        </w:rPr>
        <w:t>oświadczam, ze ofertuję:</w:t>
      </w:r>
    </w:p>
    <w:tbl>
      <w:tblPr>
        <w:tblpPr w:leftFromText="141" w:rightFromText="141" w:vertAnchor="text" w:tblpXSpec="center" w:tblpY="1"/>
        <w:tblOverlap w:val="never"/>
        <w:tblW w:w="162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384"/>
        <w:gridCol w:w="8949"/>
        <w:gridCol w:w="741"/>
        <w:gridCol w:w="2126"/>
        <w:gridCol w:w="2552"/>
      </w:tblGrid>
      <w:tr w:rsidR="001252C6" w:rsidRPr="00FE68BD" w14:paraId="609997D3" w14:textId="3A6E1AE4" w:rsidTr="00187CBC">
        <w:trPr>
          <w:trHeight w:val="560"/>
          <w:tblHeader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346E8" w14:textId="77777777" w:rsidR="001252C6" w:rsidRPr="00FE68BD" w:rsidRDefault="001252C6" w:rsidP="00014964">
            <w:pP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FE68B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3FBA3" w14:textId="77777777" w:rsidR="001252C6" w:rsidRPr="00FE68BD" w:rsidRDefault="001252C6" w:rsidP="00014964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FE68B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Nazwa przedmiotu zamówienia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96F62" w14:textId="77777777" w:rsidR="001252C6" w:rsidRPr="00FE68BD" w:rsidRDefault="001252C6" w:rsidP="00014964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FE68B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  <w:p w14:paraId="17337527" w14:textId="77777777" w:rsidR="001252C6" w:rsidRDefault="001252C6" w:rsidP="00014964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FE68B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Sprzętu komputerowego i oprogramowania</w:t>
            </w:r>
          </w:p>
          <w:p w14:paraId="3ABC4B1C" w14:textId="77777777" w:rsidR="00F92790" w:rsidRDefault="00F92790" w:rsidP="00014964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</w:p>
          <w:p w14:paraId="2B02F445" w14:textId="35DEADBF" w:rsidR="00F92790" w:rsidRPr="00FE68BD" w:rsidRDefault="00F92790" w:rsidP="00014964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Zgodny z zał. nr 7 do SWZ tj. OPZ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1C399" w14:textId="77777777" w:rsidR="001252C6" w:rsidRPr="00FE68BD" w:rsidRDefault="001252C6" w:rsidP="00014964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FE68B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Liczba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48A8BF" w14:textId="016A251C" w:rsidR="001252C6" w:rsidRPr="00FE68BD" w:rsidRDefault="001252C6" w:rsidP="00014964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FE68B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Oświadczenie Wykonawcy dot. oferowanego sprzętu.</w:t>
            </w:r>
          </w:p>
          <w:p w14:paraId="601E54EC" w14:textId="77777777" w:rsidR="001252C6" w:rsidRPr="00FE68BD" w:rsidRDefault="001252C6" w:rsidP="00014964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</w:p>
          <w:p w14:paraId="67C57419" w14:textId="77777777" w:rsidR="001252C6" w:rsidRPr="00FE68BD" w:rsidRDefault="001252C6" w:rsidP="00014964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FE68B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Proszę wpisać </w:t>
            </w:r>
          </w:p>
          <w:p w14:paraId="21838F79" w14:textId="685E48D9" w:rsidR="001252C6" w:rsidRPr="00FE68BD" w:rsidRDefault="001252C6" w:rsidP="00014964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FE68B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spełnia /nie spełnia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A5EEB" w14:textId="4C62DD2D" w:rsidR="001252C6" w:rsidRPr="00FE68BD" w:rsidRDefault="001252C6" w:rsidP="00014964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FE68BD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Nazwa i model oferowanego sprzętu</w:t>
            </w:r>
            <w:r w:rsidR="00B7053B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oraz kod producenta lub inne oznaczenie jednoznacznie identyfikujące oferowany produkt</w:t>
            </w:r>
          </w:p>
        </w:tc>
      </w:tr>
      <w:tr w:rsidR="001252C6" w:rsidRPr="00FE68BD" w14:paraId="7EA01B88" w14:textId="01E818CB" w:rsidTr="00187CBC">
        <w:trPr>
          <w:trHeight w:val="702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F627249" w14:textId="77777777" w:rsidR="001252C6" w:rsidRPr="00FE68BD" w:rsidRDefault="001252C6" w:rsidP="00014964">
            <w:pPr>
              <w:spacing w:after="240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FE68BD">
              <w:rPr>
                <w:rFonts w:ascii="Cambria" w:hAnsi="Cambria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EC7454A" w14:textId="77777777" w:rsidR="001252C6" w:rsidRPr="00FE68BD" w:rsidRDefault="001252C6" w:rsidP="00014964">
            <w:pPr>
              <w:spacing w:after="240"/>
              <w:rPr>
                <w:rFonts w:ascii="Cambria" w:hAnsi="Cambria" w:cstheme="minorHAnsi"/>
                <w:color w:val="0D0D0D" w:themeColor="text1" w:themeTint="F2"/>
                <w:sz w:val="22"/>
                <w:szCs w:val="22"/>
              </w:rPr>
            </w:pPr>
            <w:r w:rsidRPr="00FE68BD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Laptop</w:t>
            </w:r>
          </w:p>
        </w:tc>
        <w:tc>
          <w:tcPr>
            <w:tcW w:w="8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D509D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Laptop będzie wykorzystywany dla potrzeb systemu informatycznego funkcjonującego w Urzędzie Miasta i Gminy Pobiedziska, aplikacji biurowych, dostępu do Internetu oraz poczty elektronicznej. Waga laptopa nie więcej niż 2 kg.</w:t>
            </w:r>
          </w:p>
          <w:p w14:paraId="748A6196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  <w:p w14:paraId="7BCEAD6D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 xml:space="preserve">Wyświetlacz: </w:t>
            </w: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Szerokokątny ekran min 15,6” o minimalnej rozdzielczości: 1920 x 1080 (FHD 1080), matryca matowa, technologia podświetlania: LED , typ matrycy: TFT IPS</w:t>
            </w:r>
          </w:p>
          <w:p w14:paraId="42E02B34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Wydajność obliczeniowa: </w:t>
            </w: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Procesor typu x86 osiągający w teście wydajności </w:t>
            </w:r>
            <w:proofErr w:type="spellStart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PerformanceTest</w:t>
            </w:r>
            <w:proofErr w:type="spellEnd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(adres: </w:t>
            </w:r>
            <w:hyperlink r:id="rId7" w:history="1">
              <w:r w:rsidRPr="00F55DCB">
                <w:rPr>
                  <w:rStyle w:val="Hipercze"/>
                  <w:rFonts w:ascii="Cambria" w:hAnsi="Cambria" w:cs="Arial"/>
                  <w:color w:val="000000" w:themeColor="text1"/>
                  <w:sz w:val="22"/>
                  <w:szCs w:val="22"/>
                </w:rPr>
                <w:t>https://www.cpubenchmark.net/high_end_cpus.html</w:t>
              </w:r>
            </w:hyperlink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) wydajność co najmniej 12 000 punktów, zgodny z systemem operacyjnym MS WINDOWS 11</w:t>
            </w:r>
          </w:p>
          <w:p w14:paraId="2CE6466E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 xml:space="preserve">Pamięć operacyjna: </w:t>
            </w: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Min. 16 GB</w:t>
            </w:r>
          </w:p>
          <w:p w14:paraId="1928A9F4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 xml:space="preserve">Dysk: </w:t>
            </w: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dysk SSD M.2 PCI-Express o pojemności 512 GB</w:t>
            </w:r>
          </w:p>
          <w:p w14:paraId="480CADC3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 xml:space="preserve">Zasilacz/bateria: </w:t>
            </w: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pojemność baterii: co najmniej 40 </w:t>
            </w:r>
            <w:proofErr w:type="spellStart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Wh</w:t>
            </w:r>
            <w:proofErr w:type="spellEnd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o mocy wystarczającej do poprawnego działania dostarczonego sprzętu.</w:t>
            </w:r>
          </w:p>
          <w:p w14:paraId="2972ED8E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 xml:space="preserve">System operacyjny: </w:t>
            </w: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Microsoft Windows 10 Professional 64-bit lub nowszy w polskiej wersji językowej zainstalowany na laptopie.</w:t>
            </w:r>
          </w:p>
          <w:p w14:paraId="391020A6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AC165C2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>Wymagania dodatkowe:</w:t>
            </w:r>
          </w:p>
          <w:p w14:paraId="28699B12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>Porty zewnętrzne:</w:t>
            </w:r>
          </w:p>
          <w:p w14:paraId="766EC1F9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- porty USB: minimum 2 x USB 3.0 </w:t>
            </w:r>
            <w:proofErr w:type="spellStart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Type</w:t>
            </w:r>
            <w:proofErr w:type="spellEnd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-A i 1 x USB 3.1 </w:t>
            </w:r>
            <w:proofErr w:type="spellStart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Type</w:t>
            </w:r>
            <w:proofErr w:type="spellEnd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-C</w:t>
            </w:r>
          </w:p>
          <w:p w14:paraId="121475C1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 porty wideo: 1 x HDMI</w:t>
            </w:r>
          </w:p>
          <w:p w14:paraId="35F6302D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>Komunikacja sieciowa:</w:t>
            </w:r>
          </w:p>
          <w:p w14:paraId="40A2F7A1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 LAN 10/100/1000</w:t>
            </w:r>
          </w:p>
          <w:p w14:paraId="4702A7B1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WiFi</w:t>
            </w:r>
            <w:proofErr w:type="spellEnd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802.11 </w:t>
            </w:r>
            <w:proofErr w:type="spellStart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ac</w:t>
            </w:r>
            <w:proofErr w:type="spellEnd"/>
          </w:p>
          <w:p w14:paraId="4BE800B9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 Bluetooth</w:t>
            </w:r>
          </w:p>
          <w:p w14:paraId="1E70A7BB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 xml:space="preserve">Kamera: </w:t>
            </w: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Zintegrowana</w:t>
            </w:r>
          </w:p>
          <w:p w14:paraId="62DF6156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>Inne:</w:t>
            </w:r>
          </w:p>
          <w:p w14:paraId="2EA6071F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Głośniki stereo, mikrofon</w:t>
            </w:r>
          </w:p>
          <w:p w14:paraId="326BF2CD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1xAudio Line out, 1xMic (lub port typu </w:t>
            </w:r>
            <w:proofErr w:type="spellStart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combo</w:t>
            </w:r>
            <w:proofErr w:type="spellEnd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na słuchawki i mikrofon)</w:t>
            </w:r>
          </w:p>
          <w:p w14:paraId="724E6156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Zintegrowana klawiatura z wydzieloną klawiaturą numeryczną, układ US-QWERTY, dwa klawisze ALT prawy i lewy oraz urządzenie wskazujące </w:t>
            </w:r>
            <w:proofErr w:type="spellStart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ClickPad</w:t>
            </w:r>
            <w:proofErr w:type="spellEnd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lub </w:t>
            </w:r>
            <w:proofErr w:type="spellStart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TouchPad</w:t>
            </w:r>
            <w:proofErr w:type="spellEnd"/>
          </w:p>
          <w:p w14:paraId="43F9094B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Układ szyfrowania TPM min. 2.0</w:t>
            </w:r>
          </w:p>
          <w:p w14:paraId="43E64F33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Dołączona mysz optyczna USB z 2 przyciskami i rolką pełniącą funkcję trzeciego przycisku.</w:t>
            </w:r>
          </w:p>
          <w:p w14:paraId="75791FE8" w14:textId="77777777" w:rsidR="002054E3" w:rsidRPr="00F55DCB" w:rsidRDefault="002054E3" w:rsidP="002054E3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Normy i standardy: </w:t>
            </w: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ma spełniać normy i posiadać deklaracje zgodności (lub inne dokumenty potwierdzające spełnienie norm) w zakresie: Deklaracja zgodności CE</w:t>
            </w:r>
          </w:p>
          <w:p w14:paraId="4D73FFFF" w14:textId="42C9F2F4" w:rsidR="002054E3" w:rsidRPr="00F55DCB" w:rsidRDefault="002054E3" w:rsidP="002054E3">
            <w:pPr>
              <w:pStyle w:val="Default"/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 xml:space="preserve">BIOS: </w:t>
            </w: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zgodny ze specyfikacją UEFI</w:t>
            </w:r>
          </w:p>
          <w:p w14:paraId="72B9F6D3" w14:textId="15C93C21" w:rsidR="001252C6" w:rsidRPr="00F55DCB" w:rsidRDefault="001252C6" w:rsidP="00014964">
            <w:pPr>
              <w:pStyle w:val="Default"/>
              <w:jc w:val="both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3EE33A" w14:textId="3E3CA2A5" w:rsidR="001252C6" w:rsidRPr="00FE68BD" w:rsidRDefault="001252C6" w:rsidP="00014964">
            <w:pPr>
              <w:pStyle w:val="Default"/>
              <w:jc w:val="center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 w:rsidRPr="00FE68BD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lastRenderedPageBreak/>
              <w:t>2</w:t>
            </w:r>
            <w:r w:rsidR="002054E3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0F4A0" w14:textId="77777777" w:rsidR="001252C6" w:rsidRPr="00FE68BD" w:rsidRDefault="001252C6" w:rsidP="00014964">
            <w:pPr>
              <w:pStyle w:val="Default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0BD8CC" w14:textId="77777777" w:rsidR="001252C6" w:rsidRPr="00FE68BD" w:rsidRDefault="001252C6" w:rsidP="00014964">
            <w:pPr>
              <w:pStyle w:val="Default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</w:tr>
      <w:tr w:rsidR="001252C6" w:rsidRPr="00FE68BD" w14:paraId="43229E5A" w14:textId="2188D4AB" w:rsidTr="00187CBC">
        <w:trPr>
          <w:trHeight w:val="702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F4D2D16" w14:textId="77777777" w:rsidR="001252C6" w:rsidRPr="00FE68BD" w:rsidRDefault="001252C6" w:rsidP="0001496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FE68BD">
              <w:rPr>
                <w:rFonts w:ascii="Cambria" w:hAnsi="Cambria" w:cstheme="minorHAnsi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C7886C" w14:textId="4D46B737" w:rsidR="001252C6" w:rsidRPr="00F55DCB" w:rsidRDefault="002054E3" w:rsidP="00014964">
            <w:pPr>
              <w:spacing w:before="100" w:beforeAutospacing="1" w:after="240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F55DCB">
              <w:rPr>
                <w:rFonts w:ascii="Cambria" w:hAnsi="Cambria"/>
                <w:color w:val="000000"/>
                <w:sz w:val="22"/>
                <w:szCs w:val="22"/>
              </w:rPr>
              <w:t>Oprogramowanie do laptopa</w:t>
            </w:r>
          </w:p>
        </w:tc>
        <w:tc>
          <w:tcPr>
            <w:tcW w:w="89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798F9E" w14:textId="77777777" w:rsidR="00A34B99" w:rsidRPr="00F55DCB" w:rsidRDefault="00A34B99" w:rsidP="00A34B99">
            <w:pPr>
              <w:jc w:val="both"/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>Oprogramowanie dodatkowe - pakiet biurowy:</w:t>
            </w:r>
          </w:p>
          <w:p w14:paraId="338776CB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Oprogramowanie </w:t>
            </w: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Microsoft Office Home &amp; Business 2021 w polskiej wersji językowej lub równoważne</w:t>
            </w:r>
          </w:p>
          <w:p w14:paraId="6EE50DC7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Za równoważne uważa się oprogramowanie biurowe spełniające standardy jakościowe oprogramowania biurowego wymaganego przez Zamawiającego opisane poniżej:</w:t>
            </w:r>
          </w:p>
          <w:p w14:paraId="644E88CC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najnowsze stabilne oprogramowanie biurowe w języku polskim zawierające następujące składowe:</w:t>
            </w:r>
          </w:p>
          <w:p w14:paraId="33E2DD8A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-program do tworzenia dokumentów</w:t>
            </w:r>
          </w:p>
          <w:p w14:paraId="2159D266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-program do obsługi arkuszy obliczeniowych</w:t>
            </w:r>
          </w:p>
          <w:p w14:paraId="0DE94FAD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-program do tworzenia prezentacji</w:t>
            </w:r>
          </w:p>
          <w:p w14:paraId="4AA2514D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-obsługa makr VB przez wymienione wyżej programy</w:t>
            </w:r>
          </w:p>
          <w:p w14:paraId="5015CC51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-pełne wsparcie dla formatów plików: </w:t>
            </w:r>
            <w:proofErr w:type="spellStart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docx</w:t>
            </w:r>
            <w:proofErr w:type="spellEnd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xlsx</w:t>
            </w:r>
            <w:proofErr w:type="spellEnd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pptx</w:t>
            </w:r>
            <w:proofErr w:type="spellEnd"/>
          </w:p>
          <w:p w14:paraId="6F4C14FE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-typ licencji: komercyjna, bezterminowa</w:t>
            </w:r>
          </w:p>
          <w:p w14:paraId="54CE3EBF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-wersja językowa: polska</w:t>
            </w:r>
          </w:p>
          <w:p w14:paraId="074A0393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-obsługiwana platforma systemowa: zgodna z zaoferowanych systemem operacyjnym.</w:t>
            </w:r>
          </w:p>
          <w:p w14:paraId="3D77DE3E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W skład oprogramowania muszą wchodzić narzędzia programistyczne umożliwiające automatyzacje pracy i wymianę danych pomiędzy dokumentami i aplikacjami (język makropoleceń, język skryptowy).</w:t>
            </w:r>
          </w:p>
          <w:p w14:paraId="3A95C112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Do aplikacji musi być dostępna pełna dokumentacja w języku polskim.</w:t>
            </w:r>
          </w:p>
          <w:p w14:paraId="1E1CB37F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Pakiet zintegrowanych aplikacji biurowych musi zawiera:</w:t>
            </w:r>
          </w:p>
          <w:p w14:paraId="4E1ECE73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-edytor tekstów,</w:t>
            </w:r>
          </w:p>
          <w:p w14:paraId="0EE2FE47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-arkusz kalkulacyjny,</w:t>
            </w:r>
          </w:p>
          <w:p w14:paraId="35419DDE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-narzędzie do przygotowywania i prowadzenia prezentacji,</w:t>
            </w:r>
          </w:p>
          <w:p w14:paraId="715EB68F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-narzędzie do tworzenia drukowanych materiałów informacyjnych.</w:t>
            </w:r>
          </w:p>
          <w:p w14:paraId="598E7FDD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lastRenderedPageBreak/>
              <w:t>Instalacja oprogramowania:</w:t>
            </w:r>
          </w:p>
          <w:p w14:paraId="4ACC1B20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-możliwość automatycznej instalacji komponentów (przy użyciu instalatora systemowego),</w:t>
            </w:r>
          </w:p>
          <w:p w14:paraId="13396C4D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-możliwość zdalnej instalacji komponentów oprogramowania za pośrednictwem Microsoft AD.</w:t>
            </w:r>
          </w:p>
          <w:p w14:paraId="1CFC7900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Całkowicie zlokalizowany w języku polskim system komunikatów i podręcznej pomocy technicznej w pakiecie.</w:t>
            </w:r>
          </w:p>
          <w:p w14:paraId="1CBAC33A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Inne:</w:t>
            </w:r>
          </w:p>
          <w:p w14:paraId="43E053D3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-możliwość dodawania do dokumentów i arkuszy kalkulacyjnych podpisów cyfrowych, pozwalających na stwierdzenie czy dany dokument/arkusz pochodzi z bezpiecznego źródła i nie został w żaden sposób zmieniony,</w:t>
            </w:r>
          </w:p>
          <w:p w14:paraId="0FFC91A2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-możliwość zaszyfrowania danych w dokumentach i arkuszach kalkulacyjnych zgodnie ze standardem </w:t>
            </w:r>
            <w:proofErr w:type="spellStart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CryptoAPI</w:t>
            </w:r>
            <w:proofErr w:type="spellEnd"/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,</w:t>
            </w:r>
          </w:p>
          <w:p w14:paraId="676BAE5E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-możliwość automatycznego odzyskiwania dokumentów i arkuszy kalkulacyjnych w wypadku odcięcia dopływu prądu.</w:t>
            </w:r>
          </w:p>
          <w:p w14:paraId="290D4708" w14:textId="77777777" w:rsidR="00A34B99" w:rsidRPr="00F55DCB" w:rsidRDefault="00A34B99" w:rsidP="00A34B99">
            <w:pPr>
              <w:pStyle w:val="Default"/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-prawidłowe odczytywanie i zapisywanie danych w dokumentach w formatach: DOC, DOCX, XLS, XLSX, w tym obsługa formatowania, makr, formuł, formularzy w plikach wytworzonych w MS Office 2007, MS Office 2010, MS Office 2013, MS Office 2016</w:t>
            </w:r>
          </w:p>
          <w:p w14:paraId="7D6AD38C" w14:textId="77777777" w:rsidR="00A34B99" w:rsidRPr="00F55DCB" w:rsidRDefault="00A34B99" w:rsidP="00A34B99">
            <w:pPr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-pełna zgodność z formatami plików utworzonych za pomocą oprogramowania MS PowerPoint 2003, MS PowerPoint 2007 i 2010, Microsoft Excel 2003 oraz Microsoft Excel 2007, 2010, 2013, 2016 z uwzględnieniem poprawnej realizacji użytych w nich funkcji specjalnych, Microsoft Word 2003, Microsoft Word 2007, 2010, 2013, 2016 z zapewnieniem bezproblemowej konwersji wszystkich elementów i atrybutów dokumentu.</w:t>
            </w:r>
          </w:p>
          <w:p w14:paraId="0642934E" w14:textId="77777777" w:rsidR="00A34B99" w:rsidRPr="00F55DCB" w:rsidRDefault="00A34B99" w:rsidP="00A34B99">
            <w:pPr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  <w:p w14:paraId="4319CB1D" w14:textId="77777777" w:rsidR="00A34B99" w:rsidRPr="00F55DCB" w:rsidRDefault="00A34B99" w:rsidP="00A34B99">
            <w:pPr>
              <w:jc w:val="both"/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>Oprogramowanie dodatkowe - pakiet antywirusowy:</w:t>
            </w:r>
          </w:p>
          <w:p w14:paraId="4F91DEB7" w14:textId="77777777" w:rsidR="00A34B99" w:rsidRPr="00F55DCB" w:rsidRDefault="00A34B99" w:rsidP="00A34B99">
            <w:pPr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oprogramowanie antywirusowe: 3 letnia licencja na kolejne stanowisko na użytkowane już przez Zamawiającego oprogramowanie AVG AntiVirus Business Edition dopuszczalna licencja dla administracji publicznej.</w:t>
            </w:r>
          </w:p>
          <w:p w14:paraId="2A1A01C0" w14:textId="77777777" w:rsidR="00A34B99" w:rsidRPr="00F55DCB" w:rsidRDefault="00A34B99" w:rsidP="00A34B99">
            <w:pPr>
              <w:jc w:val="both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  <w:p w14:paraId="42C1F279" w14:textId="77777777" w:rsidR="00A34B99" w:rsidRPr="00F55DCB" w:rsidRDefault="00A34B99" w:rsidP="00A34B99">
            <w:pPr>
              <w:jc w:val="both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lastRenderedPageBreak/>
              <w:t>Oprogramowanie musi być fabrycznie nowe, nie instalowanie wcześniej na innym sprzęcie.</w:t>
            </w:r>
          </w:p>
          <w:p w14:paraId="01588BAA" w14:textId="257FEFFD" w:rsidR="001252C6" w:rsidRPr="00F55DCB" w:rsidRDefault="00A34B99" w:rsidP="00A34B99">
            <w:pPr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Dopuszcza się przekazanie oprogramowania w postaci samych kluczy licencyjnych ze wskazaniem adresu, z którego można pobrać oprogramowanie, bez fizycznego nośnika.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F2A14B" w14:textId="2F0EEC98" w:rsidR="001252C6" w:rsidRPr="00FE68BD" w:rsidRDefault="002054E3" w:rsidP="00014964">
            <w:pPr>
              <w:pStyle w:val="Default"/>
              <w:jc w:val="center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F1B953" w14:textId="77777777" w:rsidR="001252C6" w:rsidRPr="00FE68BD" w:rsidRDefault="001252C6" w:rsidP="00014964">
            <w:pPr>
              <w:pStyle w:val="Default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536456" w14:textId="77777777" w:rsidR="001252C6" w:rsidRPr="00FE68BD" w:rsidRDefault="001252C6" w:rsidP="00014964">
            <w:pPr>
              <w:pStyle w:val="Default"/>
              <w:jc w:val="both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</w:tr>
      <w:tr w:rsidR="001252C6" w:rsidRPr="00FE68BD" w14:paraId="4BA0FD93" w14:textId="2F3D0445" w:rsidTr="00187CBC">
        <w:trPr>
          <w:trHeight w:val="702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221BB6A" w14:textId="77777777" w:rsidR="001252C6" w:rsidRPr="00F55DCB" w:rsidRDefault="001252C6" w:rsidP="00014964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F55DCB">
              <w:rPr>
                <w:rFonts w:ascii="Cambria" w:hAnsi="Cambria" w:cstheme="minorHAnsi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1F8763" w14:textId="5C2D8909" w:rsidR="001252C6" w:rsidRPr="00F55DCB" w:rsidRDefault="002054E3" w:rsidP="00014964">
            <w:pPr>
              <w:spacing w:before="100" w:beforeAutospacing="1" w:after="240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F55DCB">
              <w:rPr>
                <w:rFonts w:ascii="Cambria" w:hAnsi="Cambria"/>
                <w:color w:val="000000"/>
                <w:sz w:val="22"/>
                <w:szCs w:val="22"/>
              </w:rPr>
              <w:t>Drukarka przenośna</w:t>
            </w:r>
          </w:p>
        </w:tc>
        <w:tc>
          <w:tcPr>
            <w:tcW w:w="89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BA8F70" w14:textId="77777777" w:rsidR="00A34B99" w:rsidRPr="00F55DCB" w:rsidRDefault="00A34B99" w:rsidP="00A34B99">
            <w:pPr>
              <w:rPr>
                <w:rFonts w:ascii="Cambria" w:hAnsi="Cambria" w:cs="Arial"/>
                <w:sz w:val="22"/>
                <w:szCs w:val="22"/>
              </w:rPr>
            </w:pPr>
            <w:r w:rsidRPr="00F55DCB">
              <w:rPr>
                <w:rFonts w:ascii="Cambria" w:hAnsi="Cambria" w:cs="Arial"/>
                <w:sz w:val="22"/>
                <w:szCs w:val="22"/>
              </w:rPr>
              <w:t>- rodzaj druku: laserowy czarno-biały</w:t>
            </w:r>
          </w:p>
          <w:p w14:paraId="221D911C" w14:textId="77777777" w:rsidR="00A34B99" w:rsidRPr="00F55DCB" w:rsidRDefault="00A34B99" w:rsidP="00A34B99">
            <w:pPr>
              <w:rPr>
                <w:rFonts w:ascii="Cambria" w:hAnsi="Cambria" w:cs="Arial"/>
                <w:sz w:val="22"/>
                <w:szCs w:val="22"/>
              </w:rPr>
            </w:pPr>
            <w:r w:rsidRPr="00F55DCB">
              <w:rPr>
                <w:rFonts w:ascii="Cambria" w:hAnsi="Cambria" w:cs="Arial"/>
                <w:sz w:val="22"/>
                <w:szCs w:val="22"/>
              </w:rPr>
              <w:t>- format: co najmniej A4</w:t>
            </w:r>
          </w:p>
          <w:p w14:paraId="63549558" w14:textId="77777777" w:rsidR="00A34B99" w:rsidRPr="00F55DCB" w:rsidRDefault="00A34B99" w:rsidP="00A34B99">
            <w:pPr>
              <w:rPr>
                <w:rFonts w:ascii="Cambria" w:hAnsi="Cambria" w:cs="Arial"/>
                <w:sz w:val="22"/>
                <w:szCs w:val="22"/>
              </w:rPr>
            </w:pPr>
            <w:r w:rsidRPr="00F55DCB">
              <w:rPr>
                <w:rFonts w:ascii="Cambria" w:hAnsi="Cambria" w:cs="Arial"/>
                <w:sz w:val="22"/>
                <w:szCs w:val="22"/>
              </w:rPr>
              <w:t>- gramatura papieru: od 65 g/m² do 120 g/m²</w:t>
            </w:r>
          </w:p>
          <w:p w14:paraId="3EF23752" w14:textId="77777777" w:rsidR="00A34B99" w:rsidRPr="00F55DCB" w:rsidRDefault="00A34B99" w:rsidP="00A34B99">
            <w:pPr>
              <w:rPr>
                <w:rFonts w:ascii="Cambria" w:hAnsi="Cambria" w:cs="Arial"/>
                <w:sz w:val="22"/>
                <w:szCs w:val="22"/>
              </w:rPr>
            </w:pPr>
            <w:r w:rsidRPr="00F55DCB">
              <w:rPr>
                <w:rFonts w:ascii="Cambria" w:hAnsi="Cambria" w:cs="Arial"/>
                <w:sz w:val="22"/>
                <w:szCs w:val="22"/>
              </w:rPr>
              <w:t xml:space="preserve">- rozdzielczość druku: 600 x 600 </w:t>
            </w:r>
            <w:proofErr w:type="spellStart"/>
            <w:r w:rsidRPr="00F55DCB">
              <w:rPr>
                <w:rFonts w:ascii="Cambria" w:hAnsi="Cambria" w:cs="Arial"/>
                <w:sz w:val="22"/>
                <w:szCs w:val="22"/>
              </w:rPr>
              <w:t>dpi</w:t>
            </w:r>
            <w:proofErr w:type="spellEnd"/>
          </w:p>
          <w:p w14:paraId="6D412345" w14:textId="77777777" w:rsidR="00A34B99" w:rsidRPr="00F55DCB" w:rsidRDefault="00A34B99" w:rsidP="00A34B99">
            <w:pPr>
              <w:rPr>
                <w:rFonts w:ascii="Cambria" w:hAnsi="Cambria" w:cs="Arial"/>
                <w:sz w:val="22"/>
                <w:szCs w:val="22"/>
              </w:rPr>
            </w:pPr>
            <w:r w:rsidRPr="00F55DCB">
              <w:rPr>
                <w:rFonts w:ascii="Cambria" w:hAnsi="Cambria" w:cs="Arial"/>
                <w:sz w:val="22"/>
                <w:szCs w:val="22"/>
              </w:rPr>
              <w:t>- funkcja kserowania bez podłączenia do komputera</w:t>
            </w:r>
          </w:p>
          <w:p w14:paraId="76F31024" w14:textId="77777777" w:rsidR="00A34B99" w:rsidRPr="00F55DCB" w:rsidRDefault="00A34B99" w:rsidP="00A34B99">
            <w:pPr>
              <w:rPr>
                <w:rFonts w:ascii="Cambria" w:hAnsi="Cambria" w:cs="Arial"/>
                <w:sz w:val="22"/>
                <w:szCs w:val="22"/>
              </w:rPr>
            </w:pPr>
            <w:r w:rsidRPr="00F55DCB">
              <w:rPr>
                <w:rFonts w:ascii="Cambria" w:hAnsi="Cambria" w:cs="Arial"/>
                <w:sz w:val="22"/>
                <w:szCs w:val="22"/>
              </w:rPr>
              <w:t>- skaner płaski, kolorowy z rozdzielczością optyczną 600ppi, umożliwiający skanowanie do formatu pdf</w:t>
            </w:r>
          </w:p>
          <w:p w14:paraId="65BF1B81" w14:textId="77777777" w:rsidR="00A34B99" w:rsidRPr="00F55DCB" w:rsidRDefault="00A34B99" w:rsidP="00A34B99">
            <w:pPr>
              <w:rPr>
                <w:rFonts w:ascii="Cambria" w:hAnsi="Cambria" w:cs="Arial"/>
                <w:sz w:val="22"/>
                <w:szCs w:val="22"/>
              </w:rPr>
            </w:pPr>
            <w:r w:rsidRPr="00F55DCB">
              <w:rPr>
                <w:rFonts w:ascii="Cambria" w:hAnsi="Cambria" w:cs="Arial"/>
                <w:sz w:val="22"/>
                <w:szCs w:val="22"/>
              </w:rPr>
              <w:t>- podajnik papieru: minimum 150 arkuszy</w:t>
            </w:r>
          </w:p>
          <w:p w14:paraId="6F8F0963" w14:textId="77777777" w:rsidR="00A34B99" w:rsidRPr="00F55DCB" w:rsidRDefault="00A34B99" w:rsidP="00A34B99">
            <w:pPr>
              <w:rPr>
                <w:rFonts w:ascii="Cambria" w:hAnsi="Cambria" w:cs="Arial"/>
                <w:sz w:val="22"/>
                <w:szCs w:val="22"/>
              </w:rPr>
            </w:pPr>
            <w:r w:rsidRPr="00F55DCB">
              <w:rPr>
                <w:rFonts w:ascii="Cambria" w:hAnsi="Cambria" w:cs="Arial"/>
                <w:sz w:val="22"/>
                <w:szCs w:val="22"/>
              </w:rPr>
              <w:t>- odbiornik papieru: 100 arkuszy</w:t>
            </w:r>
          </w:p>
          <w:p w14:paraId="5D681FE3" w14:textId="77777777" w:rsidR="00A34B99" w:rsidRPr="00F55DCB" w:rsidRDefault="00A34B99" w:rsidP="00A34B99">
            <w:pPr>
              <w:rPr>
                <w:rFonts w:ascii="Cambria" w:hAnsi="Cambria" w:cs="Arial"/>
                <w:sz w:val="22"/>
                <w:szCs w:val="22"/>
              </w:rPr>
            </w:pPr>
            <w:r w:rsidRPr="00F55DCB">
              <w:rPr>
                <w:rFonts w:ascii="Cambria" w:hAnsi="Cambria" w:cs="Arial"/>
                <w:sz w:val="22"/>
                <w:szCs w:val="22"/>
              </w:rPr>
              <w:t>- obsługiwane systemy operacyjne: Windows 10 i Windows 11</w:t>
            </w:r>
          </w:p>
          <w:p w14:paraId="7E9C2A4B" w14:textId="77777777" w:rsidR="00A34B99" w:rsidRPr="00F55DCB" w:rsidRDefault="00A34B99" w:rsidP="00A34B99">
            <w:pPr>
              <w:rPr>
                <w:rFonts w:ascii="Cambria" w:hAnsi="Cambria" w:cs="Arial"/>
                <w:sz w:val="22"/>
                <w:szCs w:val="22"/>
              </w:rPr>
            </w:pPr>
            <w:r w:rsidRPr="00F55DCB">
              <w:rPr>
                <w:rFonts w:ascii="Cambria" w:hAnsi="Cambria" w:cs="Arial"/>
                <w:sz w:val="22"/>
                <w:szCs w:val="22"/>
              </w:rPr>
              <w:t xml:space="preserve">- komunikacja bezprzewodowa: </w:t>
            </w:r>
            <w:proofErr w:type="spellStart"/>
            <w:r w:rsidRPr="00F55DCB">
              <w:rPr>
                <w:rFonts w:ascii="Cambria" w:hAnsi="Cambria" w:cs="Arial"/>
                <w:sz w:val="22"/>
                <w:szCs w:val="22"/>
              </w:rPr>
              <w:t>WiFi</w:t>
            </w:r>
            <w:proofErr w:type="spellEnd"/>
          </w:p>
          <w:p w14:paraId="480F6F7D" w14:textId="77777777" w:rsidR="00A34B99" w:rsidRPr="00F55DCB" w:rsidRDefault="00A34B99" w:rsidP="00A34B99">
            <w:pPr>
              <w:rPr>
                <w:rFonts w:ascii="Cambria" w:hAnsi="Cambria" w:cs="Arial"/>
                <w:sz w:val="22"/>
                <w:szCs w:val="22"/>
              </w:rPr>
            </w:pPr>
            <w:r w:rsidRPr="00F55DCB">
              <w:rPr>
                <w:rFonts w:ascii="Cambria" w:hAnsi="Cambria" w:cs="Arial"/>
                <w:sz w:val="22"/>
                <w:szCs w:val="22"/>
              </w:rPr>
              <w:t>- złącze: 1 x USB (</w:t>
            </w:r>
            <w:proofErr w:type="spellStart"/>
            <w:r w:rsidRPr="00F55DCB">
              <w:rPr>
                <w:rFonts w:ascii="Cambria" w:hAnsi="Cambria" w:cs="Arial"/>
                <w:sz w:val="22"/>
                <w:szCs w:val="22"/>
              </w:rPr>
              <w:t>Type</w:t>
            </w:r>
            <w:proofErr w:type="spellEnd"/>
            <w:r w:rsidRPr="00F55DCB">
              <w:rPr>
                <w:rFonts w:ascii="Cambria" w:hAnsi="Cambria" w:cs="Arial"/>
                <w:sz w:val="22"/>
                <w:szCs w:val="22"/>
              </w:rPr>
              <w:t xml:space="preserve"> B)</w:t>
            </w:r>
          </w:p>
          <w:p w14:paraId="26A530EF" w14:textId="1334EC26" w:rsidR="001252C6" w:rsidRPr="00F55DCB" w:rsidRDefault="00A34B99" w:rsidP="00A34B99">
            <w:pPr>
              <w:jc w:val="both"/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</w:pPr>
            <w:r w:rsidRPr="00F55DCB">
              <w:rPr>
                <w:rFonts w:ascii="Cambria" w:hAnsi="Cambria" w:cs="Arial"/>
                <w:sz w:val="22"/>
                <w:szCs w:val="22"/>
              </w:rPr>
              <w:t>- waga nie większa niż 8 kg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52F580" w14:textId="2B7792B4" w:rsidR="001252C6" w:rsidRPr="00FE68BD" w:rsidRDefault="002054E3" w:rsidP="00014964">
            <w:pPr>
              <w:jc w:val="center"/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E4ED6E" w14:textId="77777777" w:rsidR="001252C6" w:rsidRPr="00FE68BD" w:rsidRDefault="001252C6" w:rsidP="00014964">
            <w:pPr>
              <w:jc w:val="both"/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D99A6A" w14:textId="77777777" w:rsidR="001252C6" w:rsidRPr="00FE68BD" w:rsidRDefault="001252C6" w:rsidP="00014964">
            <w:pPr>
              <w:jc w:val="both"/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68DEE69" w14:textId="25DF844E" w:rsidR="000A5126" w:rsidRPr="00FE68BD" w:rsidRDefault="000A5126" w:rsidP="000A5126">
      <w:pPr>
        <w:autoSpaceDE w:val="0"/>
        <w:autoSpaceDN w:val="0"/>
        <w:adjustRightInd w:val="0"/>
        <w:spacing w:before="24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FE68BD">
        <w:rPr>
          <w:rFonts w:ascii="Cambria" w:hAnsi="Cambria" w:cstheme="minorHAnsi"/>
          <w:b/>
          <w:color w:val="000000"/>
          <w:sz w:val="22"/>
          <w:szCs w:val="22"/>
          <w:u w:val="single"/>
        </w:rPr>
        <w:br w:type="textWrapping" w:clear="all"/>
      </w:r>
    </w:p>
    <w:p w14:paraId="2BED5F5D" w14:textId="4C703792" w:rsidR="000A5126" w:rsidRPr="00FE68BD" w:rsidRDefault="000A5126" w:rsidP="000A5126">
      <w:pPr>
        <w:rPr>
          <w:rFonts w:ascii="Cambria" w:hAnsi="Cambria" w:cstheme="minorHAnsi"/>
          <w:sz w:val="22"/>
          <w:szCs w:val="22"/>
        </w:rPr>
      </w:pPr>
    </w:p>
    <w:p w14:paraId="0810AC24" w14:textId="4A8006BD" w:rsidR="000A5126" w:rsidRPr="00FE68BD" w:rsidRDefault="00FE68BD" w:rsidP="00FE68BD">
      <w:pPr>
        <w:tabs>
          <w:tab w:val="left" w:pos="12390"/>
        </w:tabs>
        <w:rPr>
          <w:rFonts w:ascii="Cambria" w:hAnsi="Cambria" w:cstheme="minorHAnsi"/>
          <w:color w:val="000000"/>
          <w:sz w:val="22"/>
          <w:szCs w:val="22"/>
        </w:rPr>
      </w:pPr>
      <w:r w:rsidRPr="00FE68BD">
        <w:rPr>
          <w:rFonts w:ascii="Cambria" w:hAnsi="Cambria" w:cstheme="minorHAnsi"/>
          <w:color w:val="000000"/>
          <w:sz w:val="22"/>
          <w:szCs w:val="22"/>
        </w:rPr>
        <w:tab/>
      </w:r>
    </w:p>
    <w:p w14:paraId="1957B1C0" w14:textId="60561F82" w:rsidR="000A5126" w:rsidRPr="00FE68BD" w:rsidRDefault="000A5126" w:rsidP="0070599D">
      <w:pPr>
        <w:jc w:val="both"/>
        <w:rPr>
          <w:rFonts w:ascii="Cambria" w:hAnsi="Cambria" w:cstheme="minorHAnsi"/>
          <w:sz w:val="22"/>
          <w:szCs w:val="22"/>
        </w:rPr>
      </w:pPr>
      <w:r w:rsidRPr="00FE68BD">
        <w:rPr>
          <w:rFonts w:ascii="Cambria" w:hAnsi="Cambria" w:cstheme="minorHAnsi"/>
          <w:b/>
          <w:color w:val="FF0000"/>
          <w:sz w:val="22"/>
          <w:szCs w:val="22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FE68BD">
        <w:rPr>
          <w:rFonts w:ascii="Cambria" w:hAnsi="Cambria" w:cstheme="minorHAnsi"/>
          <w:b/>
          <w:color w:val="FF0000"/>
          <w:sz w:val="22"/>
          <w:szCs w:val="22"/>
          <w:u w:val="single"/>
        </w:rPr>
        <w:t>w.w</w:t>
      </w:r>
      <w:proofErr w:type="spellEnd"/>
      <w:r w:rsidRPr="00FE68BD">
        <w:rPr>
          <w:rFonts w:ascii="Cambria" w:hAnsi="Cambria" w:cstheme="minorHAnsi"/>
          <w:b/>
          <w:color w:val="FF0000"/>
          <w:sz w:val="22"/>
          <w:szCs w:val="22"/>
          <w:u w:val="single"/>
        </w:rPr>
        <w:t xml:space="preserve">. podpisem może skutkować naruszeniem integralności podpisu, </w:t>
      </w:r>
      <w:r w:rsidR="00B11C5D" w:rsidRPr="00FE68BD">
        <w:rPr>
          <w:rFonts w:ascii="Cambria" w:hAnsi="Cambria" w:cstheme="minorHAnsi"/>
          <w:b/>
          <w:color w:val="FF0000"/>
          <w:sz w:val="22"/>
          <w:szCs w:val="22"/>
          <w:u w:val="single"/>
        </w:rPr>
        <w:t xml:space="preserve"> </w:t>
      </w:r>
      <w:r w:rsidRPr="00FE68BD">
        <w:rPr>
          <w:rFonts w:ascii="Cambria" w:hAnsi="Cambria" w:cstheme="minorHAnsi"/>
          <w:b/>
          <w:color w:val="FF0000"/>
          <w:sz w:val="22"/>
          <w:szCs w:val="22"/>
          <w:u w:val="single"/>
        </w:rPr>
        <w:t>a w konsekwencji skutkować odrzuceniem oferty.</w:t>
      </w:r>
    </w:p>
    <w:sectPr w:rsidR="000A5126" w:rsidRPr="00FE68BD" w:rsidSect="0070599D">
      <w:headerReference w:type="default" r:id="rId8"/>
      <w:footerReference w:type="even" r:id="rId9"/>
      <w:footerReference w:type="default" r:id="rId10"/>
      <w:pgSz w:w="16838" w:h="11906" w:orient="landscape" w:code="9"/>
      <w:pgMar w:top="1134" w:right="567" w:bottom="851" w:left="567" w:header="142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EBAB" w14:textId="77777777" w:rsidR="00B824F7" w:rsidRDefault="00B824F7">
      <w:r>
        <w:separator/>
      </w:r>
    </w:p>
  </w:endnote>
  <w:endnote w:type="continuationSeparator" w:id="0">
    <w:p w14:paraId="5CA8A6B5" w14:textId="77777777" w:rsidR="00B824F7" w:rsidRDefault="00B8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50E3" w14:textId="77777777" w:rsidR="00AA1825" w:rsidRDefault="003A0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90768" w14:textId="77777777" w:rsidR="00AA1825" w:rsidRDefault="00F753E1">
    <w:pPr>
      <w:pStyle w:val="Stopka"/>
      <w:ind w:right="360"/>
    </w:pPr>
  </w:p>
  <w:p w14:paraId="0E7DECD6" w14:textId="77777777" w:rsidR="00AA1825" w:rsidRDefault="00F75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514763619"/>
      <w:docPartObj>
        <w:docPartGallery w:val="Page Numbers (Bottom of Page)"/>
        <w:docPartUnique/>
      </w:docPartObj>
    </w:sdtPr>
    <w:sdtEndPr/>
    <w:sdtContent>
      <w:p w14:paraId="6B699F1A" w14:textId="2D7B6023" w:rsidR="00CE0E22" w:rsidRDefault="00CE0E22" w:rsidP="0035566B">
        <w:pPr>
          <w:pStyle w:val="Stopka"/>
          <w:jc w:val="right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14964" w:rsidRPr="0001496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E2D0" w14:textId="77777777" w:rsidR="00B824F7" w:rsidRDefault="00B824F7">
      <w:r>
        <w:separator/>
      </w:r>
    </w:p>
  </w:footnote>
  <w:footnote w:type="continuationSeparator" w:id="0">
    <w:p w14:paraId="6A21C88B" w14:textId="77777777" w:rsidR="00B824F7" w:rsidRDefault="00B8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99B2" w14:textId="651B6E03" w:rsidR="0078738D" w:rsidRDefault="00FD79DC" w:rsidP="00CE0E22">
    <w:pPr>
      <w:tabs>
        <w:tab w:val="right" w:pos="15309"/>
      </w:tabs>
      <w:rPr>
        <w:rFonts w:ascii="Arial" w:eastAsiaTheme="minorHAnsi" w:hAnsi="Arial" w:cs="Arial"/>
        <w:i/>
        <w:sz w:val="20"/>
        <w:szCs w:val="20"/>
        <w:lang w:eastAsia="en-US"/>
      </w:rPr>
    </w:pPr>
    <w:r>
      <w:rPr>
        <w:rFonts w:ascii="Arial" w:eastAsiaTheme="minorHAnsi" w:hAnsi="Arial" w:cs="Arial"/>
        <w:i/>
        <w:noProof/>
        <w:sz w:val="20"/>
        <w:szCs w:val="20"/>
      </w:rPr>
      <w:drawing>
        <wp:inline distT="0" distB="0" distL="0" distR="0" wp14:anchorId="30A2B366" wp14:editId="6CC9179C">
          <wp:extent cx="1485900" cy="714375"/>
          <wp:effectExtent l="0" t="0" r="0" b="9525"/>
          <wp:docPr id="2" name="Obraz 1" descr="FE_POPC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PC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810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4DA8">
      <w:rPr>
        <w:rFonts w:ascii="Arial" w:eastAsiaTheme="minorHAnsi" w:hAnsi="Arial" w:cs="Arial"/>
        <w:i/>
        <w:sz w:val="20"/>
        <w:szCs w:val="20"/>
        <w:lang w:eastAsia="en-US"/>
      </w:rPr>
      <w:t xml:space="preserve">  </w:t>
    </w:r>
    <w:r w:rsidR="0078738D">
      <w:rPr>
        <w:rFonts w:ascii="Arial" w:eastAsiaTheme="minorHAnsi" w:hAnsi="Arial" w:cs="Arial"/>
        <w:i/>
        <w:sz w:val="20"/>
        <w:szCs w:val="20"/>
        <w:lang w:eastAsia="en-US"/>
      </w:rPr>
      <w:tab/>
    </w:r>
    <w:r w:rsidR="00EC4DA8">
      <w:rPr>
        <w:rFonts w:ascii="Arial" w:eastAsiaTheme="minorHAnsi" w:hAnsi="Arial" w:cs="Arial"/>
        <w:i/>
        <w:sz w:val="20"/>
        <w:szCs w:val="20"/>
        <w:lang w:eastAsia="en-US"/>
      </w:rPr>
      <w:t xml:space="preserve">      </w:t>
    </w:r>
    <w:r w:rsidR="0078738D">
      <w:rPr>
        <w:rFonts w:ascii="Arial" w:eastAsiaTheme="minorHAnsi" w:hAnsi="Arial" w:cs="Arial"/>
        <w:i/>
        <w:noProof/>
        <w:sz w:val="20"/>
        <w:szCs w:val="20"/>
      </w:rPr>
      <w:drawing>
        <wp:inline distT="0" distB="0" distL="0" distR="0" wp14:anchorId="799BA76A" wp14:editId="70061760">
          <wp:extent cx="1619250" cy="646554"/>
          <wp:effectExtent l="0" t="0" r="0" b="1270"/>
          <wp:docPr id="1" name="Obraz 1" descr="C:\Users\kmuczynska\AppData\Local\Microsoft\Windows\INetCache\Content.Word\FE_POPC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kmuczynska\AppData\Local\Microsoft\Windows\INetCache\Content.Word\FE_POPC_poziom_pl-2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88"/>
                  <a:stretch/>
                </pic:blipFill>
                <pic:spPr bwMode="auto">
                  <a:xfrm>
                    <a:off x="0" y="0"/>
                    <a:ext cx="1627967" cy="650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2F9EC86" w14:textId="6BBAED79" w:rsidR="00690FAA" w:rsidRDefault="00CE0E22" w:rsidP="00CE0E22">
    <w:pPr>
      <w:pStyle w:val="Nagwek"/>
      <w:tabs>
        <w:tab w:val="left" w:pos="3330"/>
        <w:tab w:val="center" w:pos="7789"/>
      </w:tabs>
      <w:spacing w:after="240"/>
      <w:rPr>
        <w:rFonts w:ascii="Arial" w:eastAsiaTheme="minorHAnsi" w:hAnsi="Arial" w:cs="Arial"/>
        <w:i/>
        <w:sz w:val="20"/>
        <w:szCs w:val="20"/>
        <w:lang w:eastAsia="en-US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690FAA" w:rsidRPr="00690FAA">
      <w:rPr>
        <w:rFonts w:ascii="Arial" w:hAnsi="Arial" w:cs="Arial"/>
        <w:sz w:val="18"/>
      </w:rPr>
      <w:t>Sfinansowano w ramach reakcji Unii na pandemię COVID-19</w:t>
    </w:r>
  </w:p>
  <w:p w14:paraId="5DF71DFC" w14:textId="5088E294" w:rsidR="00FB0236" w:rsidRPr="00FB0236" w:rsidRDefault="000044AA" w:rsidP="00FB0236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i/>
        <w:sz w:val="20"/>
        <w:szCs w:val="20"/>
        <w:lang w:eastAsia="en-US"/>
      </w:rPr>
    </w:pPr>
    <w:r>
      <w:rPr>
        <w:rFonts w:ascii="Arial" w:eastAsiaTheme="minorHAnsi" w:hAnsi="Arial" w:cs="Arial"/>
        <w:i/>
        <w:sz w:val="20"/>
        <w:szCs w:val="20"/>
        <w:lang w:eastAsia="en-US"/>
      </w:rPr>
      <w:t>Postępowanie przetargowe: ZP.271</w:t>
    </w:r>
    <w:r w:rsidR="000A5126">
      <w:rPr>
        <w:rFonts w:ascii="Arial" w:eastAsiaTheme="minorHAnsi" w:hAnsi="Arial" w:cs="Arial"/>
        <w:i/>
        <w:sz w:val="20"/>
        <w:szCs w:val="20"/>
        <w:lang w:eastAsia="en-US"/>
      </w:rPr>
      <w:t>.2</w:t>
    </w:r>
    <w:r w:rsidR="00F753E1">
      <w:rPr>
        <w:rFonts w:ascii="Arial" w:eastAsiaTheme="minorHAnsi" w:hAnsi="Arial" w:cs="Arial"/>
        <w:i/>
        <w:sz w:val="20"/>
        <w:szCs w:val="20"/>
        <w:lang w:eastAsia="en-US"/>
      </w:rPr>
      <w:t>8</w:t>
    </w:r>
    <w:r w:rsidR="000A5126">
      <w:rPr>
        <w:rFonts w:ascii="Arial" w:eastAsiaTheme="minorHAnsi" w:hAnsi="Arial" w:cs="Arial"/>
        <w:i/>
        <w:sz w:val="20"/>
        <w:szCs w:val="20"/>
        <w:lang w:eastAsia="en-US"/>
      </w:rPr>
      <w:t>.</w:t>
    </w:r>
    <w:r>
      <w:rPr>
        <w:rFonts w:ascii="Arial" w:eastAsiaTheme="minorHAnsi" w:hAnsi="Arial" w:cs="Arial"/>
        <w:i/>
        <w:sz w:val="20"/>
        <w:szCs w:val="20"/>
        <w:lang w:eastAsia="en-US"/>
      </w:rPr>
      <w:t>2022</w:t>
    </w:r>
    <w:r w:rsidR="000A5126">
      <w:rPr>
        <w:rFonts w:ascii="Arial" w:eastAsiaTheme="minorHAnsi" w:hAnsi="Arial" w:cs="Arial"/>
        <w:i/>
        <w:sz w:val="20"/>
        <w:szCs w:val="20"/>
        <w:lang w:eastAsia="en-US"/>
      </w:rPr>
      <w:t>.NB</w:t>
    </w:r>
  </w:p>
  <w:p w14:paraId="6C462DBA" w14:textId="54DB6120" w:rsidR="00FB0236" w:rsidRDefault="00FB0236" w:rsidP="00D51F1C">
    <w:pPr>
      <w:tabs>
        <w:tab w:val="center" w:pos="4536"/>
        <w:tab w:val="right" w:pos="9072"/>
      </w:tabs>
      <w:jc w:val="right"/>
    </w:pPr>
    <w:r w:rsidRPr="00FB0236">
      <w:rPr>
        <w:rFonts w:ascii="Arial" w:eastAsiaTheme="minorHAnsi" w:hAnsi="Arial" w:cs="Arial"/>
        <w:i/>
        <w:sz w:val="20"/>
        <w:szCs w:val="20"/>
        <w:lang w:eastAsia="en-US"/>
      </w:rPr>
      <w:t xml:space="preserve">Załącznik </w:t>
    </w:r>
    <w:r w:rsidR="00180E99">
      <w:rPr>
        <w:rFonts w:ascii="Arial" w:eastAsiaTheme="minorHAnsi" w:hAnsi="Arial" w:cs="Arial"/>
        <w:i/>
        <w:sz w:val="20"/>
        <w:szCs w:val="20"/>
        <w:lang w:eastAsia="en-US"/>
      </w:rPr>
      <w:t xml:space="preserve">nr 1 B </w:t>
    </w:r>
    <w:r w:rsidRPr="00FB0236">
      <w:rPr>
        <w:rFonts w:ascii="Arial" w:eastAsiaTheme="minorHAnsi" w:hAnsi="Arial" w:cs="Arial"/>
        <w:i/>
        <w:sz w:val="20"/>
        <w:szCs w:val="20"/>
        <w:lang w:eastAsia="en-US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5D3"/>
    <w:multiLevelType w:val="hybridMultilevel"/>
    <w:tmpl w:val="94260FCC"/>
    <w:lvl w:ilvl="0" w:tplc="6C1CC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026FD"/>
    <w:multiLevelType w:val="hybridMultilevel"/>
    <w:tmpl w:val="F66E7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7361"/>
    <w:multiLevelType w:val="hybridMultilevel"/>
    <w:tmpl w:val="358ED6D8"/>
    <w:lvl w:ilvl="0" w:tplc="1400B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B5E5A"/>
    <w:multiLevelType w:val="hybridMultilevel"/>
    <w:tmpl w:val="C00C2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872B4"/>
    <w:multiLevelType w:val="hybridMultilevel"/>
    <w:tmpl w:val="0BC4D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22EAD"/>
    <w:multiLevelType w:val="hybridMultilevel"/>
    <w:tmpl w:val="D1BA8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1151E"/>
    <w:multiLevelType w:val="hybridMultilevel"/>
    <w:tmpl w:val="B2B67E3C"/>
    <w:lvl w:ilvl="0" w:tplc="354045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E6DD0"/>
    <w:multiLevelType w:val="multilevel"/>
    <w:tmpl w:val="B3A8E53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B87B97"/>
    <w:multiLevelType w:val="hybridMultilevel"/>
    <w:tmpl w:val="C308A622"/>
    <w:lvl w:ilvl="0" w:tplc="E1120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0146515">
    <w:abstractNumId w:val="7"/>
  </w:num>
  <w:num w:numId="2" w16cid:durableId="1755660114">
    <w:abstractNumId w:val="8"/>
  </w:num>
  <w:num w:numId="3" w16cid:durableId="1243488085">
    <w:abstractNumId w:val="2"/>
  </w:num>
  <w:num w:numId="4" w16cid:durableId="1015574789">
    <w:abstractNumId w:val="1"/>
  </w:num>
  <w:num w:numId="5" w16cid:durableId="2052530904">
    <w:abstractNumId w:val="5"/>
  </w:num>
  <w:num w:numId="6" w16cid:durableId="793980212">
    <w:abstractNumId w:val="4"/>
  </w:num>
  <w:num w:numId="7" w16cid:durableId="2032609551">
    <w:abstractNumId w:val="3"/>
  </w:num>
  <w:num w:numId="8" w16cid:durableId="2012220221">
    <w:abstractNumId w:val="6"/>
  </w:num>
  <w:num w:numId="9" w16cid:durableId="44624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4A"/>
    <w:rsid w:val="00003565"/>
    <w:rsid w:val="000044AA"/>
    <w:rsid w:val="000128A6"/>
    <w:rsid w:val="00014964"/>
    <w:rsid w:val="000354A7"/>
    <w:rsid w:val="000369FE"/>
    <w:rsid w:val="000A5126"/>
    <w:rsid w:val="000B516F"/>
    <w:rsid w:val="00116AD3"/>
    <w:rsid w:val="001252C6"/>
    <w:rsid w:val="00147A96"/>
    <w:rsid w:val="001762FE"/>
    <w:rsid w:val="00180680"/>
    <w:rsid w:val="00180E99"/>
    <w:rsid w:val="001837CE"/>
    <w:rsid w:val="00187CBC"/>
    <w:rsid w:val="001E3272"/>
    <w:rsid w:val="001E4E8A"/>
    <w:rsid w:val="001F5951"/>
    <w:rsid w:val="002054E3"/>
    <w:rsid w:val="00206DB5"/>
    <w:rsid w:val="00240216"/>
    <w:rsid w:val="00275752"/>
    <w:rsid w:val="002757F0"/>
    <w:rsid w:val="00275CDD"/>
    <w:rsid w:val="002D5A4E"/>
    <w:rsid w:val="00302A7D"/>
    <w:rsid w:val="00317378"/>
    <w:rsid w:val="0032154A"/>
    <w:rsid w:val="0035566B"/>
    <w:rsid w:val="00356DB3"/>
    <w:rsid w:val="00376295"/>
    <w:rsid w:val="003821A7"/>
    <w:rsid w:val="003919DD"/>
    <w:rsid w:val="00395CE9"/>
    <w:rsid w:val="003A0573"/>
    <w:rsid w:val="003A06BA"/>
    <w:rsid w:val="003A3FDD"/>
    <w:rsid w:val="003B1D96"/>
    <w:rsid w:val="003C4FF3"/>
    <w:rsid w:val="003D12D2"/>
    <w:rsid w:val="003D29D4"/>
    <w:rsid w:val="003D3455"/>
    <w:rsid w:val="003E29B6"/>
    <w:rsid w:val="004157E7"/>
    <w:rsid w:val="00467A54"/>
    <w:rsid w:val="00467BAD"/>
    <w:rsid w:val="00476A36"/>
    <w:rsid w:val="0048608D"/>
    <w:rsid w:val="00497375"/>
    <w:rsid w:val="004A214B"/>
    <w:rsid w:val="004F536D"/>
    <w:rsid w:val="00507DD4"/>
    <w:rsid w:val="00532CA0"/>
    <w:rsid w:val="00537B02"/>
    <w:rsid w:val="005A6A3E"/>
    <w:rsid w:val="005B7B48"/>
    <w:rsid w:val="005C0A9E"/>
    <w:rsid w:val="005D2991"/>
    <w:rsid w:val="005F5A17"/>
    <w:rsid w:val="00623511"/>
    <w:rsid w:val="006558C3"/>
    <w:rsid w:val="00670890"/>
    <w:rsid w:val="00672AA2"/>
    <w:rsid w:val="00690FAA"/>
    <w:rsid w:val="006C5EDB"/>
    <w:rsid w:val="006F0809"/>
    <w:rsid w:val="006F1DA1"/>
    <w:rsid w:val="006F70C0"/>
    <w:rsid w:val="0070599D"/>
    <w:rsid w:val="00712598"/>
    <w:rsid w:val="00727073"/>
    <w:rsid w:val="00740276"/>
    <w:rsid w:val="007415BB"/>
    <w:rsid w:val="00744BC1"/>
    <w:rsid w:val="007460D3"/>
    <w:rsid w:val="0078738D"/>
    <w:rsid w:val="007B0BD3"/>
    <w:rsid w:val="007D0FB3"/>
    <w:rsid w:val="007E0E94"/>
    <w:rsid w:val="00812D33"/>
    <w:rsid w:val="00831944"/>
    <w:rsid w:val="008476CD"/>
    <w:rsid w:val="0085124A"/>
    <w:rsid w:val="008626F0"/>
    <w:rsid w:val="00874FF6"/>
    <w:rsid w:val="00896DB4"/>
    <w:rsid w:val="008970FD"/>
    <w:rsid w:val="008B3E52"/>
    <w:rsid w:val="008B4640"/>
    <w:rsid w:val="008B7E42"/>
    <w:rsid w:val="008E333E"/>
    <w:rsid w:val="00923A45"/>
    <w:rsid w:val="00930C4F"/>
    <w:rsid w:val="009313CB"/>
    <w:rsid w:val="009431E4"/>
    <w:rsid w:val="00961C59"/>
    <w:rsid w:val="00966719"/>
    <w:rsid w:val="00970428"/>
    <w:rsid w:val="0097493F"/>
    <w:rsid w:val="00993B3A"/>
    <w:rsid w:val="009A6672"/>
    <w:rsid w:val="009B3931"/>
    <w:rsid w:val="009E5369"/>
    <w:rsid w:val="00A032EA"/>
    <w:rsid w:val="00A0724D"/>
    <w:rsid w:val="00A34B99"/>
    <w:rsid w:val="00A444CF"/>
    <w:rsid w:val="00A50C9E"/>
    <w:rsid w:val="00A810D3"/>
    <w:rsid w:val="00A86559"/>
    <w:rsid w:val="00AA7198"/>
    <w:rsid w:val="00AC3335"/>
    <w:rsid w:val="00AF30BC"/>
    <w:rsid w:val="00B00A7F"/>
    <w:rsid w:val="00B11C5D"/>
    <w:rsid w:val="00B40B2C"/>
    <w:rsid w:val="00B46B08"/>
    <w:rsid w:val="00B55B86"/>
    <w:rsid w:val="00B7053B"/>
    <w:rsid w:val="00B821BC"/>
    <w:rsid w:val="00B824F7"/>
    <w:rsid w:val="00B8513B"/>
    <w:rsid w:val="00BA75EF"/>
    <w:rsid w:val="00BC12C3"/>
    <w:rsid w:val="00BC4CBD"/>
    <w:rsid w:val="00BD2860"/>
    <w:rsid w:val="00C02C88"/>
    <w:rsid w:val="00C102F4"/>
    <w:rsid w:val="00C14367"/>
    <w:rsid w:val="00C362FF"/>
    <w:rsid w:val="00CA392A"/>
    <w:rsid w:val="00CB065F"/>
    <w:rsid w:val="00CB38DA"/>
    <w:rsid w:val="00CB479E"/>
    <w:rsid w:val="00CB5022"/>
    <w:rsid w:val="00CC4263"/>
    <w:rsid w:val="00CD6C92"/>
    <w:rsid w:val="00CE0E22"/>
    <w:rsid w:val="00D31DE0"/>
    <w:rsid w:val="00D44E53"/>
    <w:rsid w:val="00D51F1C"/>
    <w:rsid w:val="00D56C4F"/>
    <w:rsid w:val="00DD1485"/>
    <w:rsid w:val="00DE2595"/>
    <w:rsid w:val="00DF22FF"/>
    <w:rsid w:val="00E46202"/>
    <w:rsid w:val="00E71D7C"/>
    <w:rsid w:val="00E8459F"/>
    <w:rsid w:val="00EC4B79"/>
    <w:rsid w:val="00EC4DA8"/>
    <w:rsid w:val="00ED5A39"/>
    <w:rsid w:val="00EE5450"/>
    <w:rsid w:val="00EF2250"/>
    <w:rsid w:val="00F14176"/>
    <w:rsid w:val="00F171FD"/>
    <w:rsid w:val="00F208DD"/>
    <w:rsid w:val="00F21E46"/>
    <w:rsid w:val="00F42D4C"/>
    <w:rsid w:val="00F44EA7"/>
    <w:rsid w:val="00F55DCB"/>
    <w:rsid w:val="00F753E1"/>
    <w:rsid w:val="00F918D3"/>
    <w:rsid w:val="00F92790"/>
    <w:rsid w:val="00FB0236"/>
    <w:rsid w:val="00FD1C7E"/>
    <w:rsid w:val="00FD3956"/>
    <w:rsid w:val="00FD79DC"/>
    <w:rsid w:val="00FE68BD"/>
    <w:rsid w:val="00FE7060"/>
    <w:rsid w:val="00FF023A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CD1346"/>
  <w15:docId w15:val="{3CEECAE0-E6BB-48EE-AEF0-A898A674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A06BA"/>
    <w:pPr>
      <w:keepNext/>
      <w:spacing w:line="360" w:lineRule="auto"/>
      <w:jc w:val="center"/>
      <w:outlineLvl w:val="4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3A06BA"/>
    <w:pPr>
      <w:keepNext/>
      <w:tabs>
        <w:tab w:val="left" w:pos="6237"/>
      </w:tabs>
      <w:jc w:val="both"/>
      <w:outlineLvl w:val="7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124A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A06B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A06B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06BA"/>
    <w:pPr>
      <w:ind w:left="1134" w:hanging="1134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06B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A06BA"/>
    <w:pPr>
      <w:ind w:left="284"/>
      <w:jc w:val="both"/>
    </w:pPr>
    <w:rPr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A06BA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A06BA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A06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A06BA"/>
  </w:style>
  <w:style w:type="character" w:styleId="Odwoanieprzypisukocowego">
    <w:name w:val="endnote reference"/>
    <w:semiHidden/>
    <w:rsid w:val="003A06BA"/>
    <w:rPr>
      <w:vertAlign w:val="superscript"/>
    </w:rPr>
  </w:style>
  <w:style w:type="table" w:styleId="Tabela-Siatka">
    <w:name w:val="Table Grid"/>
    <w:basedOn w:val="Standardowy"/>
    <w:rsid w:val="003A0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06BA"/>
    <w:pPr>
      <w:ind w:left="720"/>
      <w:contextualSpacing/>
    </w:pPr>
  </w:style>
  <w:style w:type="paragraph" w:styleId="Bezodstpw">
    <w:name w:val="No Spacing"/>
    <w:qFormat/>
    <w:rsid w:val="003A06BA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06BA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39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9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9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9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9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9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956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36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0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2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2707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08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high_end_cpu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WRONA</dc:creator>
  <cp:lastModifiedBy>Nina Łeptuch-Basa</cp:lastModifiedBy>
  <cp:revision>6</cp:revision>
  <cp:lastPrinted>2022-09-05T09:30:00Z</cp:lastPrinted>
  <dcterms:created xsi:type="dcterms:W3CDTF">2022-09-08T11:43:00Z</dcterms:created>
  <dcterms:modified xsi:type="dcterms:W3CDTF">2022-09-16T12:32:00Z</dcterms:modified>
</cp:coreProperties>
</file>