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AAEA" w14:textId="77777777" w:rsidR="00A70C70" w:rsidRDefault="00A70C70" w:rsidP="00A70C70">
      <w:pPr>
        <w:ind w:left="6372"/>
        <w:rPr>
          <w:i/>
          <w:iCs/>
          <w:sz w:val="24"/>
          <w:szCs w:val="24"/>
        </w:rPr>
      </w:pPr>
      <w:r w:rsidRPr="00B5417F">
        <w:rPr>
          <w:i/>
          <w:iCs/>
          <w:sz w:val="24"/>
          <w:szCs w:val="24"/>
        </w:rPr>
        <w:t>Załącznik nr 1a</w:t>
      </w:r>
      <w:r w:rsidRPr="00B5417F">
        <w:rPr>
          <w:i/>
          <w:iCs/>
          <w:sz w:val="24"/>
          <w:szCs w:val="24"/>
        </w:rPr>
        <w:tab/>
      </w:r>
    </w:p>
    <w:p w14:paraId="1C3DF7B0" w14:textId="00F0C921" w:rsidR="00A70C70" w:rsidRPr="00A70C70" w:rsidRDefault="00A70C70" w:rsidP="00A70C70">
      <w:pPr>
        <w:rPr>
          <w:b/>
          <w:u w:val="single"/>
        </w:rPr>
      </w:pPr>
      <w:r w:rsidRPr="00A70C70">
        <w:rPr>
          <w:b/>
          <w:u w:val="single"/>
        </w:rPr>
        <w:t xml:space="preserve">Nr postępowania: </w:t>
      </w:r>
      <w:r w:rsidRPr="00A70C70">
        <w:rPr>
          <w:b/>
        </w:rPr>
        <w:t>IRP.272.4.27.2024</w:t>
      </w:r>
    </w:p>
    <w:p w14:paraId="7C738F99" w14:textId="1CFF719C" w:rsidR="00991AC5" w:rsidRPr="00B5417F" w:rsidRDefault="007732C5" w:rsidP="00171241">
      <w:pPr>
        <w:jc w:val="right"/>
        <w:rPr>
          <w:i/>
          <w:iCs/>
          <w:sz w:val="24"/>
          <w:szCs w:val="24"/>
        </w:rPr>
      </w:pPr>
      <w:r w:rsidRPr="00B5417F">
        <w:rPr>
          <w:i/>
          <w:iCs/>
          <w:sz w:val="24"/>
          <w:szCs w:val="24"/>
        </w:rPr>
        <w:tab/>
      </w:r>
    </w:p>
    <w:p w14:paraId="026FAAE5" w14:textId="77777777" w:rsidR="00991AC5" w:rsidRDefault="00991AC5" w:rsidP="00991AC5">
      <w:pPr>
        <w:jc w:val="right"/>
      </w:pPr>
    </w:p>
    <w:p w14:paraId="57FE5D15" w14:textId="1A9841A8" w:rsidR="00991AC5" w:rsidRPr="008C3114" w:rsidRDefault="00991AC5" w:rsidP="00991AC5">
      <w:pPr>
        <w:jc w:val="center"/>
        <w:rPr>
          <w:rFonts w:cstheme="minorHAnsi"/>
          <w:sz w:val="24"/>
          <w:szCs w:val="24"/>
        </w:rPr>
      </w:pPr>
      <w:r w:rsidRPr="008C3114">
        <w:rPr>
          <w:rFonts w:cstheme="minorHAnsi"/>
          <w:sz w:val="24"/>
          <w:szCs w:val="24"/>
        </w:rPr>
        <w:t>SPECYFIKACJA TECHNICZNA POJAZDU</w:t>
      </w:r>
    </w:p>
    <w:p w14:paraId="59CEF133" w14:textId="17CB109F" w:rsidR="00847793" w:rsidRPr="008C3114" w:rsidRDefault="00847793" w:rsidP="00991AC5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42545B" w:rsidRPr="008C3114" w14:paraId="6D8211FC" w14:textId="77777777" w:rsidTr="00A24A6C">
        <w:trPr>
          <w:trHeight w:val="296"/>
        </w:trPr>
        <w:tc>
          <w:tcPr>
            <w:tcW w:w="1469" w:type="dxa"/>
          </w:tcPr>
          <w:p w14:paraId="12823512" w14:textId="77777777" w:rsidR="0042545B" w:rsidRPr="008C3114" w:rsidRDefault="0042545B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7995" w:type="dxa"/>
          </w:tcPr>
          <w:p w14:paraId="283AA96A" w14:textId="77777777" w:rsidR="0042545B" w:rsidRPr="008C3114" w:rsidRDefault="0042545B" w:rsidP="0042545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MINIMALNE WYMAGANIA ZAMAWIAJĄCEGO</w:t>
            </w:r>
          </w:p>
        </w:tc>
      </w:tr>
      <w:tr w:rsidR="0042545B" w:rsidRPr="008C3114" w14:paraId="280710A5" w14:textId="77777777" w:rsidTr="00A24A6C">
        <w:trPr>
          <w:trHeight w:val="151"/>
        </w:trPr>
        <w:tc>
          <w:tcPr>
            <w:tcW w:w="1469" w:type="dxa"/>
          </w:tcPr>
          <w:p w14:paraId="31F8DF84" w14:textId="77777777" w:rsidR="0042545B" w:rsidRPr="008C3114" w:rsidRDefault="0042545B" w:rsidP="0042545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995" w:type="dxa"/>
          </w:tcPr>
          <w:p w14:paraId="33A3A53E" w14:textId="77777777" w:rsidR="0042545B" w:rsidRPr="008C3114" w:rsidRDefault="0042545B" w:rsidP="0042545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Warunki techniczne</w:t>
            </w:r>
          </w:p>
        </w:tc>
      </w:tr>
      <w:tr w:rsidR="005D746E" w:rsidRPr="008C3114" w14:paraId="6FB535DD" w14:textId="77777777" w:rsidTr="00A24A6C">
        <w:trPr>
          <w:trHeight w:val="931"/>
        </w:trPr>
        <w:tc>
          <w:tcPr>
            <w:tcW w:w="1469" w:type="dxa"/>
          </w:tcPr>
          <w:p w14:paraId="795414D7" w14:textId="62CECBBA" w:rsidR="005D746E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7995" w:type="dxa"/>
          </w:tcPr>
          <w:p w14:paraId="15AB9C8B" w14:textId="77777777" w:rsidR="005D746E" w:rsidRPr="008C3114" w:rsidRDefault="005D746E" w:rsidP="005D746E">
            <w:pPr>
              <w:ind w:left="127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sz w:val="24"/>
                <w:szCs w:val="24"/>
              </w:rPr>
              <w:t>Dane ogólne</w:t>
            </w:r>
          </w:p>
          <w:p w14:paraId="73A135EB" w14:textId="1783A4BD" w:rsidR="005D746E" w:rsidRPr="008C3114" w:rsidRDefault="005D746E" w:rsidP="005D746E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bCs/>
                <w:sz w:val="24"/>
                <w:szCs w:val="24"/>
              </w:rPr>
              <w:t xml:space="preserve">Samochód fabrycznie nowy, rok produkcji </w:t>
            </w:r>
            <w:r w:rsidRPr="008C3114">
              <w:rPr>
                <w:rFonts w:eastAsia="Calibr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8C3114">
              <w:rPr>
                <w:rFonts w:eastAsia="Calibri" w:cstheme="minorHAnsi"/>
                <w:bCs/>
                <w:sz w:val="24"/>
                <w:szCs w:val="24"/>
              </w:rPr>
              <w:t>2024</w:t>
            </w:r>
          </w:p>
          <w:p w14:paraId="0A9E65C5" w14:textId="77777777" w:rsidR="005D746E" w:rsidRPr="008C3114" w:rsidRDefault="005D746E" w:rsidP="005D746E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bCs/>
                <w:sz w:val="24"/>
                <w:szCs w:val="24"/>
              </w:rPr>
              <w:t>Ilość miejsc  9 (8+1)</w:t>
            </w:r>
          </w:p>
          <w:p w14:paraId="29B068E7" w14:textId="79B2F188" w:rsidR="005D746E" w:rsidRPr="008C3114" w:rsidRDefault="005D746E" w:rsidP="005D746E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cstheme="minorHAnsi"/>
                <w:sz w:val="24"/>
                <w:szCs w:val="24"/>
              </w:rPr>
              <w:t>przystosowany do przewozu osób niepełnosprawnych z możliwością przewożenia osoby na wózku inwalidzkim</w:t>
            </w:r>
          </w:p>
        </w:tc>
      </w:tr>
      <w:tr w:rsidR="0042545B" w:rsidRPr="008C3114" w14:paraId="1D777D12" w14:textId="77777777" w:rsidTr="00A24A6C">
        <w:trPr>
          <w:trHeight w:val="931"/>
        </w:trPr>
        <w:tc>
          <w:tcPr>
            <w:tcW w:w="1469" w:type="dxa"/>
          </w:tcPr>
          <w:p w14:paraId="32164A9B" w14:textId="39D0C35C" w:rsidR="0042545B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2</w:t>
            </w:r>
            <w:r w:rsidR="0042545B" w:rsidRPr="008C311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14:paraId="1C38ECC9" w14:textId="77777777" w:rsidR="0042545B" w:rsidRPr="008C3114" w:rsidRDefault="0042545B" w:rsidP="0042545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bCs/>
                <w:sz w:val="24"/>
                <w:szCs w:val="24"/>
              </w:rPr>
              <w:t>Przestrzeń pasażerska o wysokości minimum 160cm</w:t>
            </w:r>
          </w:p>
          <w:p w14:paraId="4EE091A4" w14:textId="77777777" w:rsidR="0042545B" w:rsidRPr="008C3114" w:rsidRDefault="0042545B" w:rsidP="0042545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bCs/>
                <w:sz w:val="24"/>
                <w:szCs w:val="24"/>
              </w:rPr>
              <w:t>Silnik</w:t>
            </w:r>
          </w:p>
          <w:p w14:paraId="18402A61" w14:textId="77777777" w:rsidR="0042545B" w:rsidRPr="008C3114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Pojemność – min. 1956 cm3</w:t>
            </w:r>
          </w:p>
          <w:p w14:paraId="70A690FE" w14:textId="77777777" w:rsidR="0042545B" w:rsidRPr="008C3114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Moc – min.130 KM</w:t>
            </w:r>
          </w:p>
          <w:p w14:paraId="41156499" w14:textId="77777777" w:rsidR="0042545B" w:rsidRPr="008C3114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Rodzaj paliwa – olej napędowy</w:t>
            </w:r>
          </w:p>
          <w:p w14:paraId="6CC11307" w14:textId="77777777" w:rsidR="0042545B" w:rsidRPr="008C3114" w:rsidRDefault="0042545B" w:rsidP="0042545B">
            <w:pPr>
              <w:numPr>
                <w:ilvl w:val="0"/>
                <w:numId w:val="5"/>
              </w:numPr>
              <w:ind w:left="127" w:hanging="12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Spełniający normę emisji spalin EURO  6</w:t>
            </w:r>
          </w:p>
          <w:p w14:paraId="4603DE64" w14:textId="77777777" w:rsidR="0042545B" w:rsidRPr="008C3114" w:rsidRDefault="0042545B" w:rsidP="0042545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545B" w:rsidRPr="008C3114" w14:paraId="24EE380F" w14:textId="77777777" w:rsidTr="00A24A6C">
        <w:trPr>
          <w:trHeight w:val="141"/>
        </w:trPr>
        <w:tc>
          <w:tcPr>
            <w:tcW w:w="1469" w:type="dxa"/>
          </w:tcPr>
          <w:p w14:paraId="0C05CDBF" w14:textId="69889180" w:rsidR="0042545B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3</w:t>
            </w:r>
            <w:r w:rsidR="0042545B" w:rsidRPr="008C3114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995" w:type="dxa"/>
          </w:tcPr>
          <w:p w14:paraId="55B2C053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bCs/>
                <w:sz w:val="24"/>
                <w:szCs w:val="24"/>
              </w:rPr>
              <w:t>Wyposażenie</w:t>
            </w:r>
          </w:p>
          <w:p w14:paraId="458902E0" w14:textId="6F579C1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Drzwi boczne przesuwne z prawej strony pojazdu wraz z podestem</w:t>
            </w:r>
          </w:p>
          <w:p w14:paraId="3440133B" w14:textId="3F6A5C9E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 xml:space="preserve">Klimatyzacja </w:t>
            </w:r>
            <w:r w:rsidR="00F91BA8" w:rsidRPr="008C3114">
              <w:rPr>
                <w:rFonts w:eastAsia="Calibri" w:cstheme="minorHAnsi"/>
                <w:sz w:val="24"/>
                <w:szCs w:val="24"/>
              </w:rPr>
              <w:t>automatyczna</w:t>
            </w:r>
          </w:p>
          <w:p w14:paraId="214ABD03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Centralny zamek z pilotem</w:t>
            </w:r>
          </w:p>
          <w:p w14:paraId="4B41E90A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Izolacja dźwiękowo – termiczna</w:t>
            </w:r>
          </w:p>
          <w:p w14:paraId="3A961361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Immobiliser/ Autoalarm honorowany przez firmy ubezpieczeniowe</w:t>
            </w:r>
          </w:p>
          <w:p w14:paraId="2A72358C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Wspomaganie układu kierowniczego</w:t>
            </w:r>
          </w:p>
          <w:p w14:paraId="7A7D165F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Napęd na koła przednie</w:t>
            </w:r>
          </w:p>
          <w:p w14:paraId="6B167681" w14:textId="0E40539F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 xml:space="preserve">Lusterka boczne elektrycznie regulowane </w:t>
            </w:r>
          </w:p>
          <w:p w14:paraId="57CD31CA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Skrzynia biegów 6-biegowa</w:t>
            </w:r>
          </w:p>
          <w:p w14:paraId="60ACE9D2" w14:textId="54D4BA9A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 xml:space="preserve">Regulacja kolumny kierownicy </w:t>
            </w:r>
          </w:p>
          <w:p w14:paraId="76F6E973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całkowite przeszklenie pojazdu</w:t>
            </w:r>
          </w:p>
          <w:p w14:paraId="296B301A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wycieraczki szyby przedniej z dwustopniową regulacją prędkości i spryskiwaczem</w:t>
            </w:r>
          </w:p>
          <w:p w14:paraId="1021210D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tylne drzwi dwuskrzydłowe z szybami ogrzewanymi wycieraczkami i spryskiwaczem</w:t>
            </w:r>
          </w:p>
          <w:p w14:paraId="61FDADC3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elektrycznie regulowane przednie szyby boczne</w:t>
            </w:r>
          </w:p>
          <w:p w14:paraId="5BFFFAF6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rolety okienne na szybach w przestrzeni pasażerskiej lub szyby przyciemniane</w:t>
            </w:r>
          </w:p>
          <w:p w14:paraId="064BA981" w14:textId="59E03E30" w:rsidR="0042545B" w:rsidRPr="008C3114" w:rsidRDefault="005D746E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tapicerka w przestrzeni pasażerskiej; wnęki okienne nie muszą być tapicerowane</w:t>
            </w:r>
          </w:p>
          <w:p w14:paraId="1FB27030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fotel kierowcy z regulacją wysokości i podparciem odcinka lędźwiowego</w:t>
            </w:r>
          </w:p>
          <w:p w14:paraId="1B86AF5E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podwójne siedzenie pasażerskie  z przodu</w:t>
            </w:r>
          </w:p>
          <w:p w14:paraId="19025908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 xml:space="preserve">wyjmowany i składany drugi rząd siedzeń 2+1 miejscowe lub pojedyncze </w:t>
            </w:r>
            <w:r w:rsidRPr="008C3114">
              <w:rPr>
                <w:rFonts w:eastAsia="Calibri" w:cstheme="minorHAnsi"/>
                <w:sz w:val="24"/>
                <w:szCs w:val="24"/>
              </w:rPr>
              <w:lastRenderedPageBreak/>
              <w:t xml:space="preserve">fotele z możliwością demontażu </w:t>
            </w:r>
          </w:p>
          <w:p w14:paraId="0A1E3E02" w14:textId="5D9D4956" w:rsidR="0042545B" w:rsidRPr="008C3114" w:rsidRDefault="0042545B" w:rsidP="0042545B">
            <w:pPr>
              <w:ind w:left="230" w:hanging="23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składany i wyjmowany 3 rząd siedzeń – 3 miejscowy (kanapa w całości) lub pojedyncze fotele z możliwością demontażu</w:t>
            </w:r>
            <w:r w:rsidR="002C2C92" w:rsidRPr="008C311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C2C92" w:rsidRPr="008C3114">
              <w:rPr>
                <w:rFonts w:eastAsia="Calibri" w:cstheme="minorHAnsi"/>
                <w:color w:val="000000" w:themeColor="text1"/>
                <w:sz w:val="24"/>
                <w:szCs w:val="24"/>
              </w:rPr>
              <w:t>lub układ 2+1</w:t>
            </w:r>
          </w:p>
          <w:p w14:paraId="453D8BBF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głośniki w drzwiach kabiny kierowcy oraz w części pasażerskiej</w:t>
            </w:r>
          </w:p>
          <w:p w14:paraId="652700FE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radioodtwarzacz CD lub z wejściami USB</w:t>
            </w:r>
          </w:p>
          <w:p w14:paraId="245DEB9D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opony zimowe + felgi : 4 szt.</w:t>
            </w:r>
          </w:p>
          <w:p w14:paraId="4224A99F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podnośnik</w:t>
            </w:r>
          </w:p>
          <w:p w14:paraId="7EC6BA38" w14:textId="77777777" w:rsidR="0042545B" w:rsidRPr="008C3114" w:rsidRDefault="0042545B" w:rsidP="0042545B">
            <w:pPr>
              <w:ind w:left="230" w:hanging="230"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</w:t>
            </w:r>
            <w:r w:rsidRPr="008C3114">
              <w:rPr>
                <w:rFonts w:eastAsia="Calibri" w:cstheme="minorHAnsi"/>
                <w:sz w:val="24"/>
                <w:szCs w:val="24"/>
              </w:rPr>
              <w:tab/>
              <w:t>pełnowymiarowe koło zapasowe</w:t>
            </w:r>
          </w:p>
          <w:p w14:paraId="28E2EEC1" w14:textId="77777777" w:rsidR="0042545B" w:rsidRPr="008C3114" w:rsidRDefault="0042545B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•  wykładzina łatwo zmywalna, antypoślizgowa</w:t>
            </w:r>
          </w:p>
        </w:tc>
      </w:tr>
      <w:tr w:rsidR="0042545B" w:rsidRPr="008C3114" w14:paraId="61CFF707" w14:textId="77777777" w:rsidTr="009E7319">
        <w:trPr>
          <w:trHeight w:val="3543"/>
        </w:trPr>
        <w:tc>
          <w:tcPr>
            <w:tcW w:w="1469" w:type="dxa"/>
          </w:tcPr>
          <w:p w14:paraId="61E95809" w14:textId="1A4F8170" w:rsidR="0042545B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lastRenderedPageBreak/>
              <w:t>4</w:t>
            </w:r>
            <w:r w:rsidR="0042545B" w:rsidRPr="008C311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14:paraId="4FE34123" w14:textId="77777777" w:rsidR="0042545B" w:rsidRPr="008C3114" w:rsidRDefault="0042545B" w:rsidP="0042545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bCs/>
                <w:sz w:val="24"/>
                <w:szCs w:val="24"/>
              </w:rPr>
              <w:t>Bezpieczeństwo</w:t>
            </w:r>
          </w:p>
          <w:p w14:paraId="5C46BCD2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fotele wyposażone w trzypunktowe pasy bezpieczeństwa</w:t>
            </w:r>
          </w:p>
          <w:p w14:paraId="6D5A1B0A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dodatkowe poręcze lub uchwyty umożliwiające bezpieczne wsiadanie i wysiadanie osób z pojazdu</w:t>
            </w:r>
          </w:p>
          <w:p w14:paraId="1B69B6EF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hamulce tarczowe wentylowane z przodu i z tyłu</w:t>
            </w:r>
          </w:p>
          <w:p w14:paraId="419B9E2E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system kontroli trakcji: układ ASR i ESP</w:t>
            </w:r>
          </w:p>
          <w:p w14:paraId="0A101CC3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niezależne zawieszenie przednie i tylne ze stabilizatorem</w:t>
            </w:r>
          </w:p>
          <w:p w14:paraId="272C1459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poduszka powietrzna kierowcy i pasażera oraz boczne poduszki</w:t>
            </w:r>
          </w:p>
          <w:p w14:paraId="611553F3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oznaczenie progów kolorami kontrastowymi</w:t>
            </w:r>
          </w:p>
          <w:p w14:paraId="0A428545" w14:textId="77777777" w:rsidR="0042545B" w:rsidRPr="008C3114" w:rsidRDefault="0042545B" w:rsidP="0042545B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stopień wejściowy boczny oświetlony</w:t>
            </w:r>
          </w:p>
          <w:p w14:paraId="7D37D414" w14:textId="4ABABDFC" w:rsidR="0042545B" w:rsidRPr="008C3114" w:rsidRDefault="0042545B" w:rsidP="00BA092D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oświetlenie w podsufitce + gniazdo 12V w kabinie</w:t>
            </w:r>
          </w:p>
        </w:tc>
      </w:tr>
      <w:tr w:rsidR="0042545B" w:rsidRPr="008C3114" w14:paraId="233723A9" w14:textId="77777777" w:rsidTr="00A24A6C">
        <w:trPr>
          <w:trHeight w:val="3221"/>
        </w:trPr>
        <w:tc>
          <w:tcPr>
            <w:tcW w:w="1469" w:type="dxa"/>
          </w:tcPr>
          <w:p w14:paraId="0244B9D0" w14:textId="6F7E4A8E" w:rsidR="0042545B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5</w:t>
            </w:r>
            <w:r w:rsidR="0042545B" w:rsidRPr="008C311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14:paraId="2199141E" w14:textId="77777777" w:rsidR="0042545B" w:rsidRPr="008C3114" w:rsidRDefault="0042545B" w:rsidP="0042545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b/>
                <w:bCs/>
                <w:sz w:val="24"/>
                <w:szCs w:val="24"/>
              </w:rPr>
              <w:t>Zabudowa umożliwiająca przewóz osób niepełnosprawnych</w:t>
            </w:r>
          </w:p>
          <w:p w14:paraId="08A5752E" w14:textId="77777777" w:rsidR="0042545B" w:rsidRPr="008C3114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atestowane mocowanie do jednego wózka inwalidzkiego- 2 listwy montowane w podłodze lub system grzybkowy,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18CF384C" w14:textId="77777777" w:rsidR="0042545B" w:rsidRPr="008C3114" w:rsidRDefault="0042545B" w:rsidP="0042545B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pół podłogi ze sklejki wodoodpornej pokrytej wykładziną PCV i wzmocnienie pod montaż wózka inwalidzkiego</w:t>
            </w:r>
          </w:p>
          <w:p w14:paraId="48814B6B" w14:textId="4B0A0507" w:rsidR="0042545B" w:rsidRPr="008C3114" w:rsidRDefault="0042545B" w:rsidP="005D746E">
            <w:pPr>
              <w:numPr>
                <w:ilvl w:val="0"/>
                <w:numId w:val="4"/>
              </w:numPr>
              <w:ind w:left="269" w:hanging="269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instalacja najazdu dla wózka inwalidzkiego, n</w:t>
            </w:r>
            <w:r w:rsidR="005D746E" w:rsidRPr="008C3114">
              <w:rPr>
                <w:rFonts w:eastAsia="Calibri" w:cstheme="minorHAnsi"/>
                <w:sz w:val="24"/>
                <w:szCs w:val="24"/>
              </w:rPr>
              <w:t>ajazdy teleskopowe, aluminiowe z</w:t>
            </w:r>
            <w:r w:rsidRPr="008C3114">
              <w:rPr>
                <w:rFonts w:eastAsia="Calibri" w:cstheme="minorHAnsi"/>
                <w:sz w:val="24"/>
                <w:szCs w:val="24"/>
              </w:rPr>
              <w:t xml:space="preserve"> powłoką antypoślizgową umożliwiające wprowadzenie wózka do pojazdu</w:t>
            </w:r>
          </w:p>
        </w:tc>
      </w:tr>
      <w:tr w:rsidR="0042545B" w:rsidRPr="008C3114" w14:paraId="3F59396D" w14:textId="77777777" w:rsidTr="00A24A6C">
        <w:trPr>
          <w:trHeight w:val="601"/>
        </w:trPr>
        <w:tc>
          <w:tcPr>
            <w:tcW w:w="1469" w:type="dxa"/>
          </w:tcPr>
          <w:p w14:paraId="155FD16E" w14:textId="092F84ED" w:rsidR="0042545B" w:rsidRPr="008C3114" w:rsidRDefault="005D746E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6</w:t>
            </w:r>
            <w:r w:rsidR="0042545B" w:rsidRPr="008C311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95" w:type="dxa"/>
          </w:tcPr>
          <w:p w14:paraId="17F223EF" w14:textId="184808C3" w:rsidR="0042545B" w:rsidRPr="008C3114" w:rsidRDefault="0042545B" w:rsidP="0042545B">
            <w:pPr>
              <w:rPr>
                <w:rFonts w:eastAsia="Calibri" w:cstheme="minorHAnsi"/>
                <w:sz w:val="24"/>
                <w:szCs w:val="24"/>
              </w:rPr>
            </w:pPr>
            <w:r w:rsidRPr="008C3114">
              <w:rPr>
                <w:rFonts w:eastAsia="Calibri" w:cstheme="minorHAnsi"/>
                <w:sz w:val="24"/>
                <w:szCs w:val="24"/>
              </w:rPr>
              <w:t>Oznakowanie pojazdu z przodu i z tyłu</w:t>
            </w:r>
            <w:r w:rsidR="00BA092D" w:rsidRPr="008C3114">
              <w:rPr>
                <w:rFonts w:eastAsia="Calibri" w:cstheme="minorHAnsi"/>
                <w:sz w:val="24"/>
                <w:szCs w:val="24"/>
              </w:rPr>
              <w:t xml:space="preserve"> montowane na magnes</w:t>
            </w:r>
            <w:r w:rsidRPr="008C3114">
              <w:rPr>
                <w:rFonts w:eastAsia="Calibri" w:cstheme="minorHAnsi"/>
                <w:sz w:val="24"/>
                <w:szCs w:val="24"/>
              </w:rPr>
              <w:t xml:space="preserve"> (z symbolem: pojazd dla osób niepełnosprawnych), kierunkowskazy dachowe</w:t>
            </w:r>
          </w:p>
        </w:tc>
      </w:tr>
    </w:tbl>
    <w:p w14:paraId="0FC5EFD1" w14:textId="77777777" w:rsidR="00991AC5" w:rsidRPr="008C3114" w:rsidRDefault="00991AC5" w:rsidP="00991AC5">
      <w:pPr>
        <w:rPr>
          <w:rFonts w:cstheme="minorHAnsi"/>
          <w:sz w:val="24"/>
          <w:szCs w:val="24"/>
        </w:rPr>
      </w:pPr>
    </w:p>
    <w:sectPr w:rsidR="00991AC5" w:rsidRPr="008C3114" w:rsidSect="007732C5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DE0D" w14:textId="77777777" w:rsidR="008B337D" w:rsidRDefault="008B337D" w:rsidP="007732C5">
      <w:pPr>
        <w:spacing w:after="0" w:line="240" w:lineRule="auto"/>
      </w:pPr>
      <w:r>
        <w:separator/>
      </w:r>
    </w:p>
  </w:endnote>
  <w:endnote w:type="continuationSeparator" w:id="0">
    <w:p w14:paraId="78656E72" w14:textId="77777777" w:rsidR="008B337D" w:rsidRDefault="008B337D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2885227"/>
      <w:docPartObj>
        <w:docPartGallery w:val="Page Numbers (Bottom of Page)"/>
        <w:docPartUnique/>
      </w:docPartObj>
    </w:sdtPr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77">
          <w:rPr>
            <w:noProof/>
          </w:rPr>
          <w:t>1</w:t>
        </w:r>
        <w:r>
          <w:fldChar w:fldCharType="end"/>
        </w:r>
      </w:p>
      <w:p w14:paraId="258FD669" w14:textId="5E1124E5" w:rsidR="007732C5" w:rsidRDefault="00000000">
        <w:pPr>
          <w:pStyle w:val="Stopka"/>
          <w:jc w:val="right"/>
        </w:pPr>
      </w:p>
    </w:sdtContent>
  </w:sdt>
  <w:p w14:paraId="7411E5BD" w14:textId="03BC8946" w:rsidR="007732C5" w:rsidRDefault="0077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4FBF7" w14:textId="77777777" w:rsidR="008B337D" w:rsidRDefault="008B337D" w:rsidP="007732C5">
      <w:pPr>
        <w:spacing w:after="0" w:line="240" w:lineRule="auto"/>
      </w:pPr>
      <w:r>
        <w:separator/>
      </w:r>
    </w:p>
  </w:footnote>
  <w:footnote w:type="continuationSeparator" w:id="0">
    <w:p w14:paraId="41CF9AC7" w14:textId="77777777" w:rsidR="008B337D" w:rsidRDefault="008B337D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0A335" w14:textId="11D29557" w:rsidR="007732C5" w:rsidRPr="007732C5" w:rsidRDefault="0042545B" w:rsidP="0042545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2545B">
      <w:rPr>
        <w:rFonts w:ascii="Calibri" w:eastAsia="Times New Roman" w:hAnsi="Calibri" w:cs="Calibri"/>
        <w:sz w:val="24"/>
        <w:szCs w:val="24"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936"/>
    <w:multiLevelType w:val="multilevel"/>
    <w:tmpl w:val="009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25D1"/>
    <w:multiLevelType w:val="hybridMultilevel"/>
    <w:tmpl w:val="5B2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27039">
    <w:abstractNumId w:val="3"/>
  </w:num>
  <w:num w:numId="2" w16cid:durableId="1228029088">
    <w:abstractNumId w:val="0"/>
  </w:num>
  <w:num w:numId="3" w16cid:durableId="1190532698">
    <w:abstractNumId w:val="1"/>
  </w:num>
  <w:num w:numId="4" w16cid:durableId="643857775">
    <w:abstractNumId w:val="4"/>
  </w:num>
  <w:num w:numId="5" w16cid:durableId="132186663">
    <w:abstractNumId w:val="5"/>
  </w:num>
  <w:num w:numId="6" w16cid:durableId="50721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AC5"/>
    <w:rsid w:val="000A5305"/>
    <w:rsid w:val="0015193A"/>
    <w:rsid w:val="00166154"/>
    <w:rsid w:val="00171241"/>
    <w:rsid w:val="00207A14"/>
    <w:rsid w:val="0026668C"/>
    <w:rsid w:val="002A0CBC"/>
    <w:rsid w:val="002B2A77"/>
    <w:rsid w:val="002C2C92"/>
    <w:rsid w:val="003B43D9"/>
    <w:rsid w:val="003D6A0E"/>
    <w:rsid w:val="0042545B"/>
    <w:rsid w:val="004260F3"/>
    <w:rsid w:val="00494853"/>
    <w:rsid w:val="005D746E"/>
    <w:rsid w:val="005F4027"/>
    <w:rsid w:val="00603C4A"/>
    <w:rsid w:val="00682ED7"/>
    <w:rsid w:val="006C05F3"/>
    <w:rsid w:val="006E3255"/>
    <w:rsid w:val="00703D38"/>
    <w:rsid w:val="00716743"/>
    <w:rsid w:val="007732C5"/>
    <w:rsid w:val="008021A3"/>
    <w:rsid w:val="00840E7F"/>
    <w:rsid w:val="00847793"/>
    <w:rsid w:val="00862105"/>
    <w:rsid w:val="008B337D"/>
    <w:rsid w:val="008C3114"/>
    <w:rsid w:val="008E5754"/>
    <w:rsid w:val="0093353C"/>
    <w:rsid w:val="00991AC5"/>
    <w:rsid w:val="00992689"/>
    <w:rsid w:val="009B306C"/>
    <w:rsid w:val="009E7319"/>
    <w:rsid w:val="009E7A08"/>
    <w:rsid w:val="00A10CD8"/>
    <w:rsid w:val="00A23A0D"/>
    <w:rsid w:val="00A558FA"/>
    <w:rsid w:val="00A70C70"/>
    <w:rsid w:val="00B10500"/>
    <w:rsid w:val="00B44888"/>
    <w:rsid w:val="00B5417F"/>
    <w:rsid w:val="00B934C6"/>
    <w:rsid w:val="00BA092D"/>
    <w:rsid w:val="00C051C8"/>
    <w:rsid w:val="00C924DE"/>
    <w:rsid w:val="00CE5C3D"/>
    <w:rsid w:val="00D42B0B"/>
    <w:rsid w:val="00DC3BF1"/>
    <w:rsid w:val="00DE477E"/>
    <w:rsid w:val="00F574D4"/>
    <w:rsid w:val="00F61B49"/>
    <w:rsid w:val="00F91BA8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1E221"/>
  <w15:docId w15:val="{28641141-88C5-43AE-B5CC-12DDC20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10</cp:revision>
  <cp:lastPrinted>2023-11-02T12:44:00Z</cp:lastPrinted>
  <dcterms:created xsi:type="dcterms:W3CDTF">2023-11-02T13:18:00Z</dcterms:created>
  <dcterms:modified xsi:type="dcterms:W3CDTF">2024-07-25T11:29:00Z</dcterms:modified>
</cp:coreProperties>
</file>