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3A472" w14:textId="77777777" w:rsidR="00130F05" w:rsidRPr="00363B55" w:rsidRDefault="00130F05" w:rsidP="009F71F3">
      <w:pPr>
        <w:rPr>
          <w:b/>
        </w:rPr>
      </w:pPr>
    </w:p>
    <w:p w14:paraId="43772597" w14:textId="0F8A5C60" w:rsidR="00130F05" w:rsidRPr="00363B55" w:rsidRDefault="00130F05" w:rsidP="00C40942">
      <w:pPr>
        <w:jc w:val="center"/>
        <w:rPr>
          <w:b/>
        </w:rPr>
      </w:pPr>
    </w:p>
    <w:p w14:paraId="7462F177" w14:textId="77777777" w:rsidR="00130F05" w:rsidRPr="00363B55" w:rsidRDefault="00130F05" w:rsidP="00C40942">
      <w:pPr>
        <w:jc w:val="center"/>
        <w:rPr>
          <w:b/>
        </w:rPr>
      </w:pPr>
    </w:p>
    <w:p w14:paraId="5DFCF884" w14:textId="77777777" w:rsidR="009F71F3" w:rsidRPr="00363B55" w:rsidRDefault="009F71F3" w:rsidP="00130F05">
      <w:pPr>
        <w:jc w:val="center"/>
        <w:rPr>
          <w:b/>
        </w:rPr>
      </w:pPr>
    </w:p>
    <w:p w14:paraId="02D8BBF3" w14:textId="5059B023" w:rsidR="009F71F3" w:rsidRPr="00363B55" w:rsidRDefault="009F71F3" w:rsidP="00130F05">
      <w:pPr>
        <w:jc w:val="center"/>
        <w:rPr>
          <w:b/>
        </w:rPr>
      </w:pPr>
    </w:p>
    <w:p w14:paraId="1BC7178B" w14:textId="1AA77DBD" w:rsidR="00390A29" w:rsidRPr="00363B55" w:rsidRDefault="00390A29" w:rsidP="00130F05">
      <w:pPr>
        <w:jc w:val="center"/>
        <w:rPr>
          <w:b/>
        </w:rPr>
      </w:pPr>
    </w:p>
    <w:p w14:paraId="268F823F" w14:textId="6A5E9E12" w:rsidR="00390A29" w:rsidRPr="00363B55" w:rsidRDefault="00390A29" w:rsidP="00130F05">
      <w:pPr>
        <w:jc w:val="center"/>
        <w:rPr>
          <w:b/>
        </w:rPr>
      </w:pPr>
    </w:p>
    <w:p w14:paraId="4AE30842" w14:textId="77777777" w:rsidR="00390A29" w:rsidRPr="00363B55" w:rsidRDefault="00390A29" w:rsidP="00130F05">
      <w:pPr>
        <w:jc w:val="center"/>
        <w:rPr>
          <w:b/>
        </w:rPr>
      </w:pPr>
    </w:p>
    <w:p w14:paraId="0CE1643C" w14:textId="67A66E4F" w:rsidR="00130F05" w:rsidRPr="00363B55" w:rsidRDefault="00130F05" w:rsidP="00130F05">
      <w:pPr>
        <w:jc w:val="center"/>
        <w:rPr>
          <w:b/>
        </w:rPr>
      </w:pPr>
      <w:r w:rsidRPr="00363B55">
        <w:rPr>
          <w:b/>
        </w:rPr>
        <w:t>OPIS PRZEDMIOTU ZAMÓWIENIA (OPZ)</w:t>
      </w:r>
    </w:p>
    <w:p w14:paraId="76E2BEE3" w14:textId="08265F4B" w:rsidR="00390A29" w:rsidRPr="00363B55" w:rsidRDefault="00390A29" w:rsidP="00130F05">
      <w:pPr>
        <w:jc w:val="center"/>
        <w:rPr>
          <w:b/>
        </w:rPr>
      </w:pPr>
    </w:p>
    <w:p w14:paraId="0DF88E46" w14:textId="5E10F334" w:rsidR="00390A29" w:rsidRPr="00363B55" w:rsidRDefault="00390A29" w:rsidP="00130F05">
      <w:pPr>
        <w:jc w:val="center"/>
        <w:rPr>
          <w:b/>
        </w:rPr>
      </w:pPr>
    </w:p>
    <w:p w14:paraId="45B31B0D" w14:textId="3518EC68" w:rsidR="00390A29" w:rsidRPr="00363B55" w:rsidRDefault="00390A29" w:rsidP="007C0629">
      <w:pPr>
        <w:spacing w:line="360" w:lineRule="auto"/>
        <w:jc w:val="both"/>
        <w:rPr>
          <w:b/>
        </w:rPr>
      </w:pPr>
      <w:r w:rsidRPr="00363B55">
        <w:rPr>
          <w:b/>
        </w:rPr>
        <w:t xml:space="preserve">„Wymiana dwóch dźwigów osobowych dla osób niepełnosprawnych w budynku Instytutu Stomatologii Centralnego Szpitala  Klinicznego Uniwersytetu Medycznego w Łodzi </w:t>
      </w:r>
      <w:r w:rsidR="007C0629" w:rsidRPr="00363B55">
        <w:rPr>
          <w:b/>
        </w:rPr>
        <w:br/>
      </w:r>
      <w:r w:rsidRPr="00363B55">
        <w:rPr>
          <w:b/>
        </w:rPr>
        <w:t>przy ul. Pomorskiej 251”</w:t>
      </w:r>
    </w:p>
    <w:p w14:paraId="165EA390" w14:textId="5BA40FA2" w:rsidR="00390A29" w:rsidRPr="00363B55" w:rsidRDefault="00390A29" w:rsidP="00130F05">
      <w:pPr>
        <w:jc w:val="center"/>
        <w:rPr>
          <w:b/>
        </w:rPr>
      </w:pPr>
    </w:p>
    <w:p w14:paraId="3FF89C88" w14:textId="556382D4" w:rsidR="00390A29" w:rsidRPr="00363B55" w:rsidRDefault="00390A29" w:rsidP="00130F05">
      <w:pPr>
        <w:jc w:val="center"/>
        <w:rPr>
          <w:b/>
        </w:rPr>
      </w:pPr>
    </w:p>
    <w:p w14:paraId="659ED6C1" w14:textId="0FDACA34" w:rsidR="00390A29" w:rsidRPr="00363B55" w:rsidRDefault="00390A29" w:rsidP="00130F05">
      <w:pPr>
        <w:jc w:val="center"/>
        <w:rPr>
          <w:b/>
        </w:rPr>
      </w:pPr>
    </w:p>
    <w:p w14:paraId="578BE828" w14:textId="6641FEAE" w:rsidR="00390A29" w:rsidRPr="00363B55" w:rsidRDefault="00390A29" w:rsidP="00130F05">
      <w:pPr>
        <w:jc w:val="center"/>
        <w:rPr>
          <w:b/>
        </w:rPr>
      </w:pPr>
    </w:p>
    <w:p w14:paraId="0CD43B4C" w14:textId="78B5D928" w:rsidR="00390A29" w:rsidRPr="00363B55" w:rsidRDefault="00390A29" w:rsidP="00130F05">
      <w:pPr>
        <w:jc w:val="center"/>
        <w:rPr>
          <w:b/>
        </w:rPr>
      </w:pPr>
    </w:p>
    <w:p w14:paraId="7358C1E6" w14:textId="2D9EF7C7" w:rsidR="00390A29" w:rsidRPr="00363B55" w:rsidRDefault="00390A29" w:rsidP="00130F05">
      <w:pPr>
        <w:jc w:val="center"/>
        <w:rPr>
          <w:b/>
        </w:rPr>
      </w:pPr>
    </w:p>
    <w:p w14:paraId="46944F74" w14:textId="2E78CF31" w:rsidR="00390A29" w:rsidRPr="00363B55" w:rsidRDefault="00390A29" w:rsidP="00130F05">
      <w:pPr>
        <w:jc w:val="center"/>
        <w:rPr>
          <w:b/>
        </w:rPr>
      </w:pPr>
    </w:p>
    <w:p w14:paraId="6BB156DA" w14:textId="4B9C6D3C" w:rsidR="00390A29" w:rsidRPr="00363B55" w:rsidRDefault="00390A29" w:rsidP="00130F05">
      <w:pPr>
        <w:jc w:val="center"/>
        <w:rPr>
          <w:b/>
        </w:rPr>
      </w:pPr>
    </w:p>
    <w:p w14:paraId="4B177C79" w14:textId="211446D3" w:rsidR="00390A29" w:rsidRPr="00363B55" w:rsidRDefault="00390A29" w:rsidP="00130F05">
      <w:pPr>
        <w:jc w:val="center"/>
        <w:rPr>
          <w:b/>
        </w:rPr>
      </w:pPr>
    </w:p>
    <w:p w14:paraId="21EDC513" w14:textId="7ECB71A0" w:rsidR="00390A29" w:rsidRPr="00363B55" w:rsidRDefault="00390A29" w:rsidP="00130F05">
      <w:pPr>
        <w:jc w:val="center"/>
        <w:rPr>
          <w:b/>
        </w:rPr>
      </w:pPr>
    </w:p>
    <w:p w14:paraId="5DD2F724" w14:textId="2924BE56" w:rsidR="00390A29" w:rsidRPr="00363B55" w:rsidRDefault="00390A29" w:rsidP="00130F05">
      <w:pPr>
        <w:jc w:val="center"/>
        <w:rPr>
          <w:b/>
        </w:rPr>
      </w:pPr>
    </w:p>
    <w:p w14:paraId="01A6BA3E" w14:textId="67F986B2" w:rsidR="00390A29" w:rsidRPr="00363B55" w:rsidRDefault="00390A29" w:rsidP="00130F05">
      <w:pPr>
        <w:jc w:val="center"/>
        <w:rPr>
          <w:b/>
        </w:rPr>
      </w:pPr>
    </w:p>
    <w:p w14:paraId="6AB14C41" w14:textId="447A5A66" w:rsidR="00390A29" w:rsidRPr="00363B55" w:rsidRDefault="00390A29" w:rsidP="00130F05">
      <w:pPr>
        <w:jc w:val="center"/>
        <w:rPr>
          <w:b/>
        </w:rPr>
      </w:pPr>
    </w:p>
    <w:p w14:paraId="24EAC2FD" w14:textId="64C3DE91" w:rsidR="00390A29" w:rsidRPr="00363B55" w:rsidRDefault="00390A29" w:rsidP="00130F05">
      <w:pPr>
        <w:jc w:val="center"/>
        <w:rPr>
          <w:b/>
        </w:rPr>
      </w:pPr>
    </w:p>
    <w:p w14:paraId="493E56C3" w14:textId="28499CC6" w:rsidR="00390A29" w:rsidRPr="00363B55" w:rsidRDefault="00390A29" w:rsidP="00130F05">
      <w:pPr>
        <w:jc w:val="center"/>
        <w:rPr>
          <w:b/>
        </w:rPr>
      </w:pPr>
    </w:p>
    <w:p w14:paraId="2B101A65" w14:textId="10BD5D30" w:rsidR="00390A29" w:rsidRPr="00363B55" w:rsidRDefault="00390A29" w:rsidP="00130F05">
      <w:pPr>
        <w:jc w:val="center"/>
        <w:rPr>
          <w:b/>
        </w:rPr>
      </w:pPr>
    </w:p>
    <w:p w14:paraId="4BACB867" w14:textId="545838E9" w:rsidR="00390A29" w:rsidRPr="00363B55" w:rsidRDefault="00390A29" w:rsidP="00130F05">
      <w:pPr>
        <w:jc w:val="center"/>
        <w:rPr>
          <w:b/>
        </w:rPr>
      </w:pPr>
    </w:p>
    <w:p w14:paraId="578C203B" w14:textId="768EF79F" w:rsidR="00390A29" w:rsidRPr="00363B55" w:rsidRDefault="00390A29" w:rsidP="00130F05">
      <w:pPr>
        <w:jc w:val="center"/>
        <w:rPr>
          <w:b/>
        </w:rPr>
      </w:pPr>
    </w:p>
    <w:p w14:paraId="65BE8080" w14:textId="0CCC85D5" w:rsidR="00390A29" w:rsidRPr="00363B55" w:rsidRDefault="00390A29" w:rsidP="00130F05">
      <w:pPr>
        <w:jc w:val="center"/>
        <w:rPr>
          <w:b/>
        </w:rPr>
      </w:pPr>
    </w:p>
    <w:p w14:paraId="1D36FC38" w14:textId="404FB85A" w:rsidR="00390A29" w:rsidRPr="00363B55" w:rsidRDefault="00390A29" w:rsidP="00130F05">
      <w:pPr>
        <w:jc w:val="center"/>
        <w:rPr>
          <w:b/>
        </w:rPr>
      </w:pPr>
    </w:p>
    <w:p w14:paraId="4D6035CD" w14:textId="6943466D" w:rsidR="00390A29" w:rsidRPr="00363B55" w:rsidRDefault="00390A29" w:rsidP="00130F05">
      <w:pPr>
        <w:jc w:val="center"/>
        <w:rPr>
          <w:b/>
        </w:rPr>
      </w:pPr>
    </w:p>
    <w:p w14:paraId="54F1B902" w14:textId="60CED95A" w:rsidR="00390A29" w:rsidRPr="00363B55" w:rsidRDefault="00390A29" w:rsidP="00130F05">
      <w:pPr>
        <w:jc w:val="center"/>
        <w:rPr>
          <w:b/>
        </w:rPr>
      </w:pPr>
    </w:p>
    <w:p w14:paraId="7A752B9B" w14:textId="0644FCBF" w:rsidR="00390A29" w:rsidRPr="00363B55" w:rsidRDefault="00390A29" w:rsidP="00130F05">
      <w:pPr>
        <w:jc w:val="center"/>
        <w:rPr>
          <w:b/>
        </w:rPr>
      </w:pPr>
    </w:p>
    <w:p w14:paraId="2660EFEF" w14:textId="15F5D4F0" w:rsidR="007C0629" w:rsidRPr="00363B55" w:rsidRDefault="007C0629" w:rsidP="007C0629">
      <w:pPr>
        <w:autoSpaceDE w:val="0"/>
        <w:autoSpaceDN w:val="0"/>
        <w:adjustRightInd w:val="0"/>
        <w:ind w:left="5664" w:firstLine="708"/>
        <w:rPr>
          <w:color w:val="000000"/>
        </w:rPr>
      </w:pPr>
      <w:r w:rsidRPr="00363B55">
        <w:rPr>
          <w:color w:val="000000"/>
        </w:rPr>
        <w:t>Opracowała: Izabela Wójt</w:t>
      </w:r>
    </w:p>
    <w:p w14:paraId="1FA0DCB1" w14:textId="69A4F1A2" w:rsidR="00390A29" w:rsidRPr="00363B55" w:rsidRDefault="00390A29" w:rsidP="00130F05">
      <w:pPr>
        <w:jc w:val="center"/>
        <w:rPr>
          <w:b/>
        </w:rPr>
      </w:pPr>
    </w:p>
    <w:p w14:paraId="77D6C72A" w14:textId="67DCDBFF" w:rsidR="00390A29" w:rsidRPr="00363B55" w:rsidRDefault="00390A29" w:rsidP="00130F05">
      <w:pPr>
        <w:jc w:val="center"/>
        <w:rPr>
          <w:b/>
        </w:rPr>
      </w:pPr>
    </w:p>
    <w:p w14:paraId="1EF0BB0D" w14:textId="526C7C1D" w:rsidR="00390A29" w:rsidRPr="00363B55" w:rsidRDefault="00390A29" w:rsidP="00130F05">
      <w:pPr>
        <w:jc w:val="center"/>
        <w:rPr>
          <w:b/>
        </w:rPr>
      </w:pPr>
    </w:p>
    <w:p w14:paraId="26E255C1" w14:textId="2DE6E94E" w:rsidR="00390A29" w:rsidRPr="00363B55" w:rsidRDefault="00390A29" w:rsidP="00130F05">
      <w:pPr>
        <w:jc w:val="center"/>
        <w:rPr>
          <w:b/>
        </w:rPr>
      </w:pPr>
    </w:p>
    <w:p w14:paraId="675DD17E" w14:textId="77777777" w:rsidR="00390A29" w:rsidRPr="00363B55" w:rsidRDefault="00390A29" w:rsidP="00390A29">
      <w:pPr>
        <w:jc w:val="center"/>
      </w:pPr>
    </w:p>
    <w:p w14:paraId="22FE9765" w14:textId="4BD5E8BF" w:rsidR="00390A29" w:rsidRDefault="00390A29" w:rsidP="00390A29">
      <w:pPr>
        <w:jc w:val="center"/>
      </w:pPr>
      <w:r w:rsidRPr="00363B55">
        <w:t>Łódź, maj 2024</w:t>
      </w:r>
    </w:p>
    <w:p w14:paraId="684EC798" w14:textId="77777777" w:rsidR="00A62E86" w:rsidRPr="00363B55" w:rsidRDefault="00A62E86" w:rsidP="00390A29">
      <w:pPr>
        <w:jc w:val="center"/>
      </w:pPr>
    </w:p>
    <w:p w14:paraId="6C60A80D" w14:textId="47E963A0" w:rsidR="00130F05" w:rsidRPr="00363B55" w:rsidRDefault="00130F05" w:rsidP="00130F05">
      <w:pPr>
        <w:autoSpaceDE w:val="0"/>
        <w:autoSpaceDN w:val="0"/>
        <w:adjustRightInd w:val="0"/>
        <w:jc w:val="both"/>
        <w:rPr>
          <w:b/>
          <w:bCs/>
        </w:rPr>
      </w:pPr>
    </w:p>
    <w:p w14:paraId="5EDEB5E6" w14:textId="4D78332E" w:rsidR="00560A9F" w:rsidRPr="00363B55" w:rsidRDefault="00363B55" w:rsidP="00560A9F">
      <w:pPr>
        <w:autoSpaceDE w:val="0"/>
        <w:autoSpaceDN w:val="0"/>
        <w:adjustRightInd w:val="0"/>
        <w:rPr>
          <w:b/>
          <w:bCs/>
          <w:color w:val="000000"/>
        </w:rPr>
      </w:pPr>
      <w:r>
        <w:rPr>
          <w:b/>
          <w:bCs/>
          <w:color w:val="000000"/>
        </w:rPr>
        <w:lastRenderedPageBreak/>
        <w:t>1. Informacje podstawowe</w:t>
      </w:r>
    </w:p>
    <w:p w14:paraId="20F520B5" w14:textId="77777777" w:rsidR="00560A9F" w:rsidRPr="00363B55" w:rsidRDefault="00560A9F" w:rsidP="00560A9F">
      <w:pPr>
        <w:autoSpaceDE w:val="0"/>
        <w:autoSpaceDN w:val="0"/>
        <w:adjustRightInd w:val="0"/>
        <w:rPr>
          <w:color w:val="000000"/>
        </w:rPr>
      </w:pPr>
      <w:r w:rsidRPr="00363B55">
        <w:rPr>
          <w:color w:val="000000"/>
          <w:u w:val="single"/>
        </w:rPr>
        <w:t>Obiekt:</w:t>
      </w:r>
      <w:r w:rsidRPr="00363B55">
        <w:rPr>
          <w:color w:val="000000"/>
        </w:rPr>
        <w:t xml:space="preserve"> Instytut Stomatologii  (Budynek A-3) Centralnego Szpitala Klinicznego Uniwersytetu Medycznego w Łodzi </w:t>
      </w:r>
    </w:p>
    <w:p w14:paraId="76F485A9" w14:textId="77777777" w:rsidR="00560A9F" w:rsidRPr="00363B55" w:rsidRDefault="00560A9F" w:rsidP="00560A9F">
      <w:pPr>
        <w:autoSpaceDE w:val="0"/>
        <w:autoSpaceDN w:val="0"/>
        <w:adjustRightInd w:val="0"/>
        <w:rPr>
          <w:color w:val="000000"/>
        </w:rPr>
      </w:pPr>
      <w:r w:rsidRPr="00363B55">
        <w:rPr>
          <w:color w:val="000000"/>
          <w:u w:val="single"/>
        </w:rPr>
        <w:t>Adres:</w:t>
      </w:r>
      <w:r w:rsidRPr="00363B55">
        <w:rPr>
          <w:color w:val="000000"/>
        </w:rPr>
        <w:t xml:space="preserve"> ul. Pomorska 251, 92-213 Łódź</w:t>
      </w:r>
    </w:p>
    <w:p w14:paraId="1DB8904B" w14:textId="77777777" w:rsidR="00560A9F" w:rsidRPr="00363B55" w:rsidRDefault="00560A9F" w:rsidP="00560A9F">
      <w:pPr>
        <w:autoSpaceDE w:val="0"/>
        <w:autoSpaceDN w:val="0"/>
        <w:adjustRightInd w:val="0"/>
        <w:rPr>
          <w:color w:val="000000"/>
        </w:rPr>
      </w:pPr>
    </w:p>
    <w:p w14:paraId="4C84564D" w14:textId="77777777" w:rsidR="00560A9F" w:rsidRPr="00363B55" w:rsidRDefault="00560A9F" w:rsidP="00560A9F">
      <w:pPr>
        <w:autoSpaceDE w:val="0"/>
        <w:autoSpaceDN w:val="0"/>
        <w:adjustRightInd w:val="0"/>
        <w:rPr>
          <w:color w:val="000000"/>
        </w:rPr>
      </w:pPr>
      <w:r w:rsidRPr="00363B55">
        <w:rPr>
          <w:color w:val="000000"/>
          <w:u w:val="single"/>
        </w:rPr>
        <w:t>Inwestor</w:t>
      </w:r>
      <w:r w:rsidRPr="00363B55">
        <w:rPr>
          <w:color w:val="000000"/>
        </w:rPr>
        <w:t xml:space="preserve">: Centralny Szpital Kliniczny Uniwersytetu Medycznego w Łodzi </w:t>
      </w:r>
      <w:r w:rsidRPr="00363B55">
        <w:rPr>
          <w:color w:val="000000"/>
        </w:rPr>
        <w:br/>
        <w:t>ul. Pomorska 251, 92-213 Łódź</w:t>
      </w:r>
    </w:p>
    <w:p w14:paraId="14DF81AF" w14:textId="5B93A30D" w:rsidR="00CC1653" w:rsidRPr="00363B55" w:rsidRDefault="00CC1653" w:rsidP="00CC1653">
      <w:pPr>
        <w:autoSpaceDE w:val="0"/>
        <w:autoSpaceDN w:val="0"/>
        <w:adjustRightInd w:val="0"/>
        <w:jc w:val="both"/>
        <w:rPr>
          <w:b/>
          <w:bCs/>
        </w:rPr>
      </w:pPr>
    </w:p>
    <w:p w14:paraId="33F19AD9" w14:textId="01340D52" w:rsidR="003C1491" w:rsidRPr="00363B55" w:rsidRDefault="00CC1653" w:rsidP="00363B55">
      <w:pPr>
        <w:pStyle w:val="Akapitzlist"/>
        <w:numPr>
          <w:ilvl w:val="0"/>
          <w:numId w:val="9"/>
        </w:numPr>
        <w:ind w:left="284" w:hanging="284"/>
        <w:rPr>
          <w:b/>
          <w:sz w:val="24"/>
          <w:szCs w:val="24"/>
        </w:rPr>
      </w:pPr>
      <w:r w:rsidRPr="00363B55">
        <w:rPr>
          <w:b/>
          <w:sz w:val="24"/>
          <w:szCs w:val="24"/>
        </w:rPr>
        <w:t>Wspólny słownik zamówień CPV</w:t>
      </w:r>
    </w:p>
    <w:p w14:paraId="73834A7E" w14:textId="10E99A2A" w:rsidR="00CC1653" w:rsidRPr="00363B55" w:rsidRDefault="00CC1653" w:rsidP="00840645">
      <w:pPr>
        <w:tabs>
          <w:tab w:val="left" w:pos="1701"/>
          <w:tab w:val="left" w:pos="2127"/>
        </w:tabs>
      </w:pPr>
      <w:r w:rsidRPr="00363B55">
        <w:t xml:space="preserve">45313100-5 </w:t>
      </w:r>
      <w:r w:rsidR="00560A9F" w:rsidRPr="00363B55">
        <w:tab/>
      </w:r>
      <w:r w:rsidR="00E113F7" w:rsidRPr="00363B55">
        <w:t>Instalowanie wind</w:t>
      </w:r>
    </w:p>
    <w:p w14:paraId="705C3CD5" w14:textId="79747089" w:rsidR="00E113F7" w:rsidRDefault="00E113F7" w:rsidP="00840645">
      <w:pPr>
        <w:tabs>
          <w:tab w:val="left" w:pos="1701"/>
          <w:tab w:val="left" w:pos="2127"/>
        </w:tabs>
        <w:autoSpaceDE w:val="0"/>
        <w:autoSpaceDN w:val="0"/>
        <w:adjustRightInd w:val="0"/>
        <w:jc w:val="both"/>
        <w:rPr>
          <w:bCs/>
        </w:rPr>
      </w:pPr>
      <w:r w:rsidRPr="00363B55">
        <w:rPr>
          <w:bCs/>
        </w:rPr>
        <w:t xml:space="preserve">42416100-6 </w:t>
      </w:r>
      <w:r w:rsidR="00560A9F" w:rsidRPr="00363B55">
        <w:rPr>
          <w:bCs/>
        </w:rPr>
        <w:tab/>
      </w:r>
      <w:r w:rsidRPr="00363B55">
        <w:rPr>
          <w:bCs/>
        </w:rPr>
        <w:t>Windy</w:t>
      </w:r>
    </w:p>
    <w:p w14:paraId="030E2D09" w14:textId="0A4F5FF8" w:rsidR="00A62E86" w:rsidRDefault="00A62E86" w:rsidP="00840645">
      <w:pPr>
        <w:tabs>
          <w:tab w:val="left" w:pos="1701"/>
          <w:tab w:val="left" w:pos="2127"/>
        </w:tabs>
        <w:autoSpaceDE w:val="0"/>
        <w:autoSpaceDN w:val="0"/>
        <w:adjustRightInd w:val="0"/>
        <w:jc w:val="both"/>
      </w:pPr>
      <w:r>
        <w:t xml:space="preserve">45400000-1 </w:t>
      </w:r>
      <w:r>
        <w:tab/>
        <w:t>Remont ścian szybu i pomieszczenia maszynowni</w:t>
      </w:r>
    </w:p>
    <w:p w14:paraId="22216C8F" w14:textId="32C33188" w:rsidR="00A62E86" w:rsidRPr="00363B55" w:rsidRDefault="00A62E86" w:rsidP="00840645">
      <w:pPr>
        <w:tabs>
          <w:tab w:val="left" w:pos="1701"/>
          <w:tab w:val="left" w:pos="2127"/>
        </w:tabs>
        <w:autoSpaceDE w:val="0"/>
        <w:autoSpaceDN w:val="0"/>
        <w:adjustRightInd w:val="0"/>
        <w:jc w:val="both"/>
        <w:rPr>
          <w:bCs/>
        </w:rPr>
      </w:pPr>
      <w:r>
        <w:t xml:space="preserve">45400000-1 </w:t>
      </w:r>
      <w:r>
        <w:tab/>
        <w:t>Prace wykończeniowe ościeży szybu po montażu windy</w:t>
      </w:r>
    </w:p>
    <w:p w14:paraId="1D96A4C7" w14:textId="7EED1C2F" w:rsidR="00E113F7" w:rsidRPr="00363B55" w:rsidRDefault="006539CD" w:rsidP="00840645">
      <w:pPr>
        <w:tabs>
          <w:tab w:val="left" w:pos="1701"/>
          <w:tab w:val="left" w:pos="2127"/>
        </w:tabs>
        <w:autoSpaceDE w:val="0"/>
        <w:autoSpaceDN w:val="0"/>
        <w:adjustRightInd w:val="0"/>
        <w:jc w:val="both"/>
        <w:rPr>
          <w:bCs/>
        </w:rPr>
      </w:pPr>
      <w:hyperlink r:id="rId8" w:history="1">
        <w:r w:rsidR="00E113F7" w:rsidRPr="00363B55">
          <w:rPr>
            <w:bCs/>
          </w:rPr>
          <w:t>45215140-0</w:t>
        </w:r>
      </w:hyperlink>
      <w:r w:rsidR="00E113F7" w:rsidRPr="00363B55">
        <w:rPr>
          <w:bCs/>
        </w:rPr>
        <w:t xml:space="preserve"> </w:t>
      </w:r>
      <w:r w:rsidR="00560A9F" w:rsidRPr="00363B55">
        <w:rPr>
          <w:bCs/>
        </w:rPr>
        <w:tab/>
      </w:r>
      <w:r w:rsidR="00E113F7" w:rsidRPr="00363B55">
        <w:rPr>
          <w:bCs/>
        </w:rPr>
        <w:t>Roboty budowlane w zakresie obiektów szpitalnych</w:t>
      </w:r>
    </w:p>
    <w:p w14:paraId="754EAFEB" w14:textId="63415235" w:rsidR="00560A9F" w:rsidRPr="00363B55" w:rsidRDefault="00560A9F" w:rsidP="00840645">
      <w:pPr>
        <w:pBdr>
          <w:top w:val="none" w:sz="0" w:space="0" w:color="000000"/>
          <w:left w:val="none" w:sz="0" w:space="0" w:color="000000"/>
          <w:bottom w:val="none" w:sz="0" w:space="0" w:color="000000"/>
          <w:right w:val="none" w:sz="0" w:space="0" w:color="000000"/>
        </w:pBdr>
        <w:shd w:val="clear" w:color="auto" w:fill="FFFFFF" w:themeFill="background1"/>
        <w:tabs>
          <w:tab w:val="left" w:pos="1701"/>
          <w:tab w:val="left" w:pos="2127"/>
        </w:tabs>
        <w:suppressAutoHyphens/>
        <w:jc w:val="both"/>
        <w:rPr>
          <w:color w:val="000000"/>
        </w:rPr>
      </w:pPr>
      <w:r w:rsidRPr="00363B55">
        <w:rPr>
          <w:color w:val="000000"/>
        </w:rPr>
        <w:t>45400000-1</w:t>
      </w:r>
      <w:r w:rsidRPr="00363B55">
        <w:rPr>
          <w:color w:val="000000"/>
        </w:rPr>
        <w:tab/>
        <w:t>Roboty wykończeniowe w zakresie obiektów budowlanych</w:t>
      </w:r>
    </w:p>
    <w:p w14:paraId="66BFBB49" w14:textId="4CD44BFC" w:rsidR="00560A9F" w:rsidRPr="00363B55" w:rsidRDefault="00560A9F" w:rsidP="00840645">
      <w:pPr>
        <w:pBdr>
          <w:top w:val="none" w:sz="0" w:space="0" w:color="000000"/>
          <w:left w:val="none" w:sz="0" w:space="0" w:color="000000"/>
          <w:bottom w:val="none" w:sz="0" w:space="0" w:color="000000"/>
          <w:right w:val="none" w:sz="0" w:space="0" w:color="000000"/>
        </w:pBdr>
        <w:shd w:val="clear" w:color="auto" w:fill="FFFFFF" w:themeFill="background1"/>
        <w:tabs>
          <w:tab w:val="left" w:pos="1701"/>
          <w:tab w:val="left" w:pos="2127"/>
        </w:tabs>
        <w:suppressAutoHyphens/>
        <w:jc w:val="both"/>
        <w:rPr>
          <w:color w:val="000000"/>
        </w:rPr>
      </w:pPr>
      <w:r w:rsidRPr="00363B55">
        <w:rPr>
          <w:color w:val="000000"/>
        </w:rPr>
        <w:t xml:space="preserve">45000000-7 </w:t>
      </w:r>
      <w:r w:rsidRPr="00363B55">
        <w:rPr>
          <w:color w:val="000000"/>
        </w:rPr>
        <w:tab/>
        <w:t>Roboty budowlane</w:t>
      </w:r>
    </w:p>
    <w:p w14:paraId="0773E6E1" w14:textId="3200016A" w:rsidR="00B23C3F" w:rsidRPr="00363B55" w:rsidRDefault="00B23C3F" w:rsidP="00840645">
      <w:pPr>
        <w:pBdr>
          <w:top w:val="none" w:sz="0" w:space="0" w:color="000000"/>
          <w:left w:val="none" w:sz="0" w:space="0" w:color="000000"/>
          <w:bottom w:val="none" w:sz="0" w:space="0" w:color="000000"/>
          <w:right w:val="none" w:sz="0" w:space="0" w:color="000000"/>
        </w:pBdr>
        <w:shd w:val="clear" w:color="auto" w:fill="FFFFFF" w:themeFill="background1"/>
        <w:tabs>
          <w:tab w:val="left" w:pos="1701"/>
          <w:tab w:val="left" w:pos="2127"/>
        </w:tabs>
        <w:suppressAutoHyphens/>
        <w:jc w:val="both"/>
        <w:rPr>
          <w:color w:val="000000"/>
        </w:rPr>
      </w:pPr>
      <w:r w:rsidRPr="00363B55">
        <w:rPr>
          <w:color w:val="000000"/>
        </w:rPr>
        <w:t>45450000-6</w:t>
      </w:r>
      <w:r w:rsidRPr="00363B55">
        <w:rPr>
          <w:color w:val="000000"/>
        </w:rPr>
        <w:tab/>
        <w:t>Roboty budowlane wykończeniowe i pozostałe</w:t>
      </w:r>
    </w:p>
    <w:p w14:paraId="26626FAD" w14:textId="77777777" w:rsidR="00B23C3F" w:rsidRPr="00363B55" w:rsidRDefault="00B23C3F" w:rsidP="00840645">
      <w:pPr>
        <w:shd w:val="clear" w:color="auto" w:fill="FFFFFF" w:themeFill="background1"/>
        <w:tabs>
          <w:tab w:val="left" w:pos="1701"/>
          <w:tab w:val="left" w:pos="2127"/>
        </w:tabs>
        <w:autoSpaceDE w:val="0"/>
        <w:autoSpaceDN w:val="0"/>
        <w:adjustRightInd w:val="0"/>
        <w:rPr>
          <w:color w:val="000000"/>
        </w:rPr>
      </w:pPr>
      <w:r w:rsidRPr="00363B55">
        <w:rPr>
          <w:color w:val="000000"/>
        </w:rPr>
        <w:t xml:space="preserve">45400000-1 </w:t>
      </w:r>
      <w:r w:rsidRPr="00363B55">
        <w:rPr>
          <w:color w:val="000000"/>
        </w:rPr>
        <w:tab/>
        <w:t>Roboty wykończeniowe w zakresie obiektów budowlanych</w:t>
      </w:r>
    </w:p>
    <w:p w14:paraId="37EEDA1A" w14:textId="3AC69054" w:rsidR="00560A9F" w:rsidRPr="00363B55" w:rsidRDefault="00560A9F" w:rsidP="00840645">
      <w:pPr>
        <w:tabs>
          <w:tab w:val="left" w:pos="1701"/>
          <w:tab w:val="left" w:pos="2127"/>
        </w:tabs>
        <w:autoSpaceDE w:val="0"/>
        <w:autoSpaceDN w:val="0"/>
        <w:adjustRightInd w:val="0"/>
        <w:jc w:val="both"/>
        <w:rPr>
          <w:color w:val="000000"/>
        </w:rPr>
      </w:pPr>
      <w:r w:rsidRPr="00363B55">
        <w:rPr>
          <w:color w:val="000000"/>
        </w:rPr>
        <w:t>45430000-0</w:t>
      </w:r>
      <w:r w:rsidRPr="00363B55">
        <w:rPr>
          <w:color w:val="000000"/>
        </w:rPr>
        <w:tab/>
        <w:t>Pokrywanie ścian i podłóg</w:t>
      </w:r>
    </w:p>
    <w:p w14:paraId="07880932" w14:textId="2987D0FC" w:rsidR="00560A9F" w:rsidRPr="00363B55" w:rsidRDefault="00560A9F" w:rsidP="00840645">
      <w:pPr>
        <w:tabs>
          <w:tab w:val="left" w:pos="1701"/>
          <w:tab w:val="left" w:pos="2127"/>
        </w:tabs>
        <w:autoSpaceDE w:val="0"/>
        <w:autoSpaceDN w:val="0"/>
        <w:adjustRightInd w:val="0"/>
        <w:jc w:val="both"/>
        <w:rPr>
          <w:bCs/>
        </w:rPr>
      </w:pPr>
      <w:r w:rsidRPr="00363B55">
        <w:rPr>
          <w:bCs/>
        </w:rPr>
        <w:t>45442100-8</w:t>
      </w:r>
      <w:r w:rsidRPr="00363B55">
        <w:rPr>
          <w:bCs/>
        </w:rPr>
        <w:tab/>
        <w:t>Roboty malarskie</w:t>
      </w:r>
    </w:p>
    <w:p w14:paraId="57B04B1E" w14:textId="79870CF9" w:rsidR="00B23C3F" w:rsidRPr="00363B55" w:rsidRDefault="006539CD" w:rsidP="00840645">
      <w:pPr>
        <w:tabs>
          <w:tab w:val="left" w:pos="1701"/>
          <w:tab w:val="left" w:pos="2127"/>
        </w:tabs>
        <w:autoSpaceDE w:val="0"/>
        <w:autoSpaceDN w:val="0"/>
        <w:adjustRightInd w:val="0"/>
        <w:jc w:val="both"/>
        <w:rPr>
          <w:bCs/>
        </w:rPr>
      </w:pPr>
      <w:hyperlink r:id="rId9" w:history="1">
        <w:r w:rsidR="00B23C3F" w:rsidRPr="00363B55">
          <w:rPr>
            <w:bCs/>
          </w:rPr>
          <w:t>45440000-3</w:t>
        </w:r>
        <w:r w:rsidR="00B23C3F" w:rsidRPr="00363B55">
          <w:rPr>
            <w:bCs/>
          </w:rPr>
          <w:tab/>
          <w:t>Roboty malarskie i szklarskie</w:t>
        </w:r>
      </w:hyperlink>
    </w:p>
    <w:p w14:paraId="213E91BF" w14:textId="0C805440" w:rsidR="00B23C3F" w:rsidRPr="00363B55" w:rsidRDefault="006539CD" w:rsidP="00840645">
      <w:pPr>
        <w:tabs>
          <w:tab w:val="left" w:pos="1701"/>
          <w:tab w:val="left" w:pos="2127"/>
        </w:tabs>
        <w:autoSpaceDE w:val="0"/>
        <w:autoSpaceDN w:val="0"/>
        <w:adjustRightInd w:val="0"/>
        <w:jc w:val="both"/>
        <w:rPr>
          <w:bCs/>
        </w:rPr>
      </w:pPr>
      <w:hyperlink r:id="rId10" w:history="1">
        <w:r w:rsidR="00B23C3F" w:rsidRPr="00363B55">
          <w:rPr>
            <w:bCs/>
          </w:rPr>
          <w:t xml:space="preserve">45410000-4 </w:t>
        </w:r>
        <w:r w:rsidR="00B23C3F" w:rsidRPr="00363B55">
          <w:rPr>
            <w:bCs/>
          </w:rPr>
          <w:tab/>
          <w:t>Tynkowanie</w:t>
        </w:r>
      </w:hyperlink>
    </w:p>
    <w:p w14:paraId="4A0FFEEB" w14:textId="77777777" w:rsidR="00B23C3F" w:rsidRPr="00363B55" w:rsidRDefault="006539CD" w:rsidP="00840645">
      <w:pPr>
        <w:tabs>
          <w:tab w:val="left" w:pos="1701"/>
          <w:tab w:val="left" w:pos="2127"/>
        </w:tabs>
        <w:autoSpaceDE w:val="0"/>
        <w:autoSpaceDN w:val="0"/>
        <w:adjustRightInd w:val="0"/>
        <w:jc w:val="both"/>
        <w:rPr>
          <w:bCs/>
        </w:rPr>
      </w:pPr>
      <w:hyperlink r:id="rId11" w:history="1">
        <w:r w:rsidR="00B23C3F" w:rsidRPr="00363B55">
          <w:rPr>
            <w:bCs/>
          </w:rPr>
          <w:t xml:space="preserve">45324000-4 </w:t>
        </w:r>
        <w:r w:rsidR="00B23C3F" w:rsidRPr="00363B55">
          <w:rPr>
            <w:bCs/>
          </w:rPr>
          <w:tab/>
          <w:t>Roboty w zakresie okładziny tynkowej</w:t>
        </w:r>
      </w:hyperlink>
    </w:p>
    <w:p w14:paraId="157926AB" w14:textId="1DB52C5A" w:rsidR="00560A9F" w:rsidRPr="00363B55" w:rsidRDefault="00560A9F" w:rsidP="00840645">
      <w:pPr>
        <w:tabs>
          <w:tab w:val="left" w:pos="1701"/>
          <w:tab w:val="left" w:pos="2127"/>
        </w:tabs>
        <w:autoSpaceDE w:val="0"/>
        <w:autoSpaceDN w:val="0"/>
        <w:adjustRightInd w:val="0"/>
        <w:jc w:val="both"/>
        <w:rPr>
          <w:bCs/>
        </w:rPr>
      </w:pPr>
      <w:r w:rsidRPr="00363B55">
        <w:rPr>
          <w:bCs/>
        </w:rPr>
        <w:t xml:space="preserve">45110000-1 </w:t>
      </w:r>
      <w:r w:rsidRPr="00363B55">
        <w:rPr>
          <w:bCs/>
        </w:rPr>
        <w:tab/>
        <w:t>Roboty w zakresie burzenia i rozbiórki obiektów budowalnych, roboty ziemnie</w:t>
      </w:r>
    </w:p>
    <w:p w14:paraId="0FD5A2A2" w14:textId="77777777" w:rsidR="00B23C3F" w:rsidRPr="00363B55" w:rsidRDefault="006539CD" w:rsidP="00840645">
      <w:pPr>
        <w:tabs>
          <w:tab w:val="left" w:pos="1701"/>
          <w:tab w:val="left" w:pos="2127"/>
        </w:tabs>
        <w:autoSpaceDE w:val="0"/>
        <w:autoSpaceDN w:val="0"/>
        <w:adjustRightInd w:val="0"/>
        <w:jc w:val="both"/>
        <w:rPr>
          <w:bCs/>
        </w:rPr>
      </w:pPr>
      <w:hyperlink r:id="rId12" w:history="1">
        <w:r w:rsidR="00B23C3F" w:rsidRPr="00363B55">
          <w:rPr>
            <w:bCs/>
          </w:rPr>
          <w:t>45400000-1</w:t>
        </w:r>
      </w:hyperlink>
      <w:r w:rsidR="00B23C3F" w:rsidRPr="00363B55">
        <w:rPr>
          <w:bCs/>
        </w:rPr>
        <w:t xml:space="preserve"> </w:t>
      </w:r>
      <w:r w:rsidR="00B23C3F" w:rsidRPr="00363B55">
        <w:rPr>
          <w:bCs/>
        </w:rPr>
        <w:tab/>
        <w:t>Prace demontażowe</w:t>
      </w:r>
    </w:p>
    <w:p w14:paraId="4650F888" w14:textId="621B3E54" w:rsidR="00560A9F" w:rsidRPr="00363B55" w:rsidRDefault="00560A9F" w:rsidP="00840645">
      <w:pPr>
        <w:tabs>
          <w:tab w:val="left" w:pos="1701"/>
          <w:tab w:val="left" w:pos="2127"/>
        </w:tabs>
        <w:autoSpaceDE w:val="0"/>
        <w:autoSpaceDN w:val="0"/>
        <w:adjustRightInd w:val="0"/>
        <w:jc w:val="both"/>
        <w:rPr>
          <w:bCs/>
        </w:rPr>
      </w:pPr>
      <w:r w:rsidRPr="00363B55">
        <w:rPr>
          <w:bCs/>
        </w:rPr>
        <w:t>45300000-0</w:t>
      </w:r>
      <w:r w:rsidRPr="00363B55">
        <w:rPr>
          <w:bCs/>
        </w:rPr>
        <w:tab/>
        <w:t>Roboty instalacyjne w budynkach</w:t>
      </w:r>
    </w:p>
    <w:p w14:paraId="6E9BCC7E" w14:textId="47D4B389" w:rsidR="00560A9F" w:rsidRPr="00363B55" w:rsidRDefault="00560A9F" w:rsidP="00840645">
      <w:pPr>
        <w:tabs>
          <w:tab w:val="left" w:pos="1701"/>
          <w:tab w:val="left" w:pos="2127"/>
        </w:tabs>
        <w:autoSpaceDE w:val="0"/>
        <w:autoSpaceDN w:val="0"/>
        <w:adjustRightInd w:val="0"/>
        <w:jc w:val="both"/>
        <w:rPr>
          <w:bCs/>
        </w:rPr>
      </w:pPr>
      <w:r w:rsidRPr="00363B55">
        <w:rPr>
          <w:bCs/>
        </w:rPr>
        <w:t xml:space="preserve">45331200-8 </w:t>
      </w:r>
      <w:r w:rsidRPr="00363B55">
        <w:rPr>
          <w:bCs/>
        </w:rPr>
        <w:tab/>
        <w:t>Instalowanie urządzeń wentylacyjnych i klimatyzacyjnych</w:t>
      </w:r>
    </w:p>
    <w:p w14:paraId="1DE202FE" w14:textId="413E35EA" w:rsidR="00B23C3F" w:rsidRPr="00363B55" w:rsidRDefault="006539CD" w:rsidP="00840645">
      <w:pPr>
        <w:tabs>
          <w:tab w:val="left" w:pos="1701"/>
          <w:tab w:val="left" w:pos="2127"/>
        </w:tabs>
        <w:autoSpaceDE w:val="0"/>
        <w:autoSpaceDN w:val="0"/>
        <w:adjustRightInd w:val="0"/>
        <w:jc w:val="both"/>
        <w:rPr>
          <w:bCs/>
        </w:rPr>
      </w:pPr>
      <w:hyperlink r:id="rId13" w:history="1">
        <w:r w:rsidR="00B23C3F" w:rsidRPr="00363B55">
          <w:rPr>
            <w:bCs/>
          </w:rPr>
          <w:t xml:space="preserve">45316000-5 </w:t>
        </w:r>
        <w:r w:rsidR="00B23C3F" w:rsidRPr="00363B55">
          <w:rPr>
            <w:bCs/>
          </w:rPr>
          <w:tab/>
          <w:t>Instalowanie systemów oświetleniowych i sygnalizacyjnych</w:t>
        </w:r>
      </w:hyperlink>
    </w:p>
    <w:p w14:paraId="030D2F37" w14:textId="597017BD" w:rsidR="00B23C3F" w:rsidRDefault="00B23C3F" w:rsidP="00840645">
      <w:pPr>
        <w:tabs>
          <w:tab w:val="left" w:pos="1701"/>
          <w:tab w:val="left" w:pos="2127"/>
        </w:tabs>
        <w:autoSpaceDE w:val="0"/>
        <w:autoSpaceDN w:val="0"/>
        <w:adjustRightInd w:val="0"/>
        <w:jc w:val="both"/>
        <w:rPr>
          <w:bCs/>
        </w:rPr>
      </w:pPr>
      <w:r w:rsidRPr="00363B55">
        <w:rPr>
          <w:bCs/>
        </w:rPr>
        <w:t>45311000-0</w:t>
      </w:r>
      <w:r w:rsidRPr="00363B55">
        <w:rPr>
          <w:bCs/>
        </w:rPr>
        <w:tab/>
        <w:t>Roboty w zakresie okablowania oraz instalacji elektrycznych</w:t>
      </w:r>
    </w:p>
    <w:p w14:paraId="3C4BA266" w14:textId="67A5D30D" w:rsidR="00A62E86" w:rsidRDefault="00A62E86" w:rsidP="00840645">
      <w:pPr>
        <w:tabs>
          <w:tab w:val="left" w:pos="1701"/>
          <w:tab w:val="left" w:pos="2127"/>
        </w:tabs>
        <w:autoSpaceDE w:val="0"/>
        <w:autoSpaceDN w:val="0"/>
        <w:adjustRightInd w:val="0"/>
        <w:jc w:val="both"/>
      </w:pPr>
      <w:r>
        <w:t xml:space="preserve">45311200-2 </w:t>
      </w:r>
      <w:r>
        <w:tab/>
        <w:t>Wymiana opraw oświetleniowych i gniazd 230V</w:t>
      </w:r>
    </w:p>
    <w:p w14:paraId="5F9E9368" w14:textId="4AE4B72E" w:rsidR="00A62E86" w:rsidRPr="00363B55" w:rsidRDefault="00A62E86" w:rsidP="00840645">
      <w:pPr>
        <w:tabs>
          <w:tab w:val="left" w:pos="1701"/>
          <w:tab w:val="left" w:pos="2127"/>
        </w:tabs>
        <w:autoSpaceDE w:val="0"/>
        <w:autoSpaceDN w:val="0"/>
        <w:adjustRightInd w:val="0"/>
        <w:jc w:val="both"/>
        <w:rPr>
          <w:bCs/>
        </w:rPr>
      </w:pPr>
      <w:r>
        <w:t xml:space="preserve">45311200-2 </w:t>
      </w:r>
      <w:r>
        <w:tab/>
        <w:t>Instalacja uziemiająca i wyrównawcza</w:t>
      </w:r>
    </w:p>
    <w:p w14:paraId="2BD9129F" w14:textId="77777777" w:rsidR="00B23C3F" w:rsidRPr="00363B55" w:rsidRDefault="00B23C3F" w:rsidP="00840645">
      <w:pPr>
        <w:tabs>
          <w:tab w:val="left" w:pos="1701"/>
          <w:tab w:val="left" w:pos="2127"/>
        </w:tabs>
        <w:autoSpaceDE w:val="0"/>
        <w:autoSpaceDN w:val="0"/>
        <w:adjustRightInd w:val="0"/>
        <w:jc w:val="both"/>
        <w:rPr>
          <w:bCs/>
        </w:rPr>
      </w:pPr>
      <w:r w:rsidRPr="00363B55">
        <w:rPr>
          <w:bCs/>
        </w:rPr>
        <w:t>45310000-3</w:t>
      </w:r>
      <w:r w:rsidRPr="00363B55">
        <w:rPr>
          <w:bCs/>
        </w:rPr>
        <w:tab/>
        <w:t>Roboty instalacyjne elektryczne</w:t>
      </w:r>
    </w:p>
    <w:p w14:paraId="02999BE0" w14:textId="3843DEBC" w:rsidR="00B23C3F" w:rsidRPr="00363B55" w:rsidRDefault="006539CD" w:rsidP="00840645">
      <w:pPr>
        <w:tabs>
          <w:tab w:val="left" w:pos="1701"/>
          <w:tab w:val="left" w:pos="2127"/>
        </w:tabs>
        <w:autoSpaceDE w:val="0"/>
        <w:autoSpaceDN w:val="0"/>
        <w:adjustRightInd w:val="0"/>
        <w:jc w:val="both"/>
        <w:rPr>
          <w:bCs/>
        </w:rPr>
      </w:pPr>
      <w:hyperlink r:id="rId14" w:history="1">
        <w:r w:rsidR="00B23C3F" w:rsidRPr="00363B55">
          <w:rPr>
            <w:bCs/>
          </w:rPr>
          <w:t xml:space="preserve">45317000-2 </w:t>
        </w:r>
        <w:r w:rsidR="00B23C3F" w:rsidRPr="00363B55">
          <w:rPr>
            <w:bCs/>
          </w:rPr>
          <w:tab/>
          <w:t>Inne instalacje elektryczne</w:t>
        </w:r>
      </w:hyperlink>
    </w:p>
    <w:p w14:paraId="3987969E" w14:textId="2B2A06E9" w:rsidR="00E113F7" w:rsidRPr="00363B55" w:rsidRDefault="00E113F7" w:rsidP="00840645">
      <w:pPr>
        <w:tabs>
          <w:tab w:val="left" w:pos="1701"/>
          <w:tab w:val="left" w:pos="2127"/>
        </w:tabs>
        <w:autoSpaceDE w:val="0"/>
        <w:autoSpaceDN w:val="0"/>
        <w:adjustRightInd w:val="0"/>
        <w:jc w:val="both"/>
        <w:rPr>
          <w:bCs/>
        </w:rPr>
      </w:pPr>
      <w:r w:rsidRPr="00363B55">
        <w:rPr>
          <w:bCs/>
        </w:rPr>
        <w:t xml:space="preserve">45310000-3 </w:t>
      </w:r>
      <w:r w:rsidR="00560A9F" w:rsidRPr="00363B55">
        <w:rPr>
          <w:bCs/>
        </w:rPr>
        <w:tab/>
      </w:r>
      <w:r w:rsidRPr="00363B55">
        <w:rPr>
          <w:bCs/>
        </w:rPr>
        <w:t>Roboty w zakresie instalacji elektrycznych</w:t>
      </w:r>
    </w:p>
    <w:p w14:paraId="21A9F8BA" w14:textId="7903EBB0" w:rsidR="00E113F7" w:rsidRPr="00363B55" w:rsidRDefault="00E113F7" w:rsidP="00840645">
      <w:pPr>
        <w:tabs>
          <w:tab w:val="left" w:pos="1701"/>
          <w:tab w:val="left" w:pos="2127"/>
        </w:tabs>
        <w:autoSpaceDE w:val="0"/>
        <w:autoSpaceDN w:val="0"/>
        <w:adjustRightInd w:val="0"/>
        <w:jc w:val="both"/>
        <w:rPr>
          <w:bCs/>
        </w:rPr>
      </w:pPr>
      <w:r w:rsidRPr="00363B55">
        <w:rPr>
          <w:bCs/>
        </w:rPr>
        <w:t xml:space="preserve">45343000-3 </w:t>
      </w:r>
      <w:r w:rsidR="00560A9F" w:rsidRPr="00363B55">
        <w:rPr>
          <w:bCs/>
        </w:rPr>
        <w:tab/>
      </w:r>
      <w:r w:rsidRPr="00363B55">
        <w:rPr>
          <w:bCs/>
        </w:rPr>
        <w:t>Roboty instalacyjne przeciwpożarowe</w:t>
      </w:r>
    </w:p>
    <w:p w14:paraId="1D52FC74" w14:textId="65EF5691" w:rsidR="00840645" w:rsidRPr="00363B55" w:rsidRDefault="00840645" w:rsidP="00840645">
      <w:pPr>
        <w:pBdr>
          <w:top w:val="none" w:sz="0" w:space="0" w:color="000000"/>
          <w:left w:val="none" w:sz="0" w:space="0" w:color="000000"/>
          <w:bottom w:val="none" w:sz="0" w:space="0" w:color="000000"/>
          <w:right w:val="none" w:sz="0" w:space="0" w:color="000000"/>
        </w:pBdr>
        <w:shd w:val="clear" w:color="auto" w:fill="FFFFFF" w:themeFill="background1"/>
        <w:suppressAutoHyphens/>
        <w:jc w:val="both"/>
        <w:rPr>
          <w:color w:val="000000"/>
        </w:rPr>
      </w:pPr>
      <w:r w:rsidRPr="00363B55">
        <w:rPr>
          <w:color w:val="000000"/>
        </w:rPr>
        <w:t xml:space="preserve">45442200-9 </w:t>
      </w:r>
      <w:r w:rsidRPr="00363B55">
        <w:rPr>
          <w:color w:val="000000"/>
        </w:rPr>
        <w:tab/>
        <w:t xml:space="preserve">     Nakładanie powłok antykorozyjnych</w:t>
      </w:r>
    </w:p>
    <w:p w14:paraId="52B93992" w14:textId="0EA8E31C" w:rsidR="00840645" w:rsidRPr="00363B55" w:rsidRDefault="00840645" w:rsidP="00840645">
      <w:pPr>
        <w:pBdr>
          <w:top w:val="none" w:sz="0" w:space="0" w:color="000000"/>
          <w:left w:val="none" w:sz="0" w:space="0" w:color="000000"/>
          <w:bottom w:val="none" w:sz="0" w:space="0" w:color="000000"/>
          <w:right w:val="none" w:sz="0" w:space="0" w:color="000000"/>
        </w:pBdr>
        <w:shd w:val="clear" w:color="auto" w:fill="FFFFFF" w:themeFill="background1"/>
        <w:suppressAutoHyphens/>
        <w:jc w:val="both"/>
        <w:rPr>
          <w:bCs/>
        </w:rPr>
      </w:pPr>
      <w:r w:rsidRPr="00363B55">
        <w:rPr>
          <w:bCs/>
        </w:rPr>
        <w:t>45421100-5</w:t>
      </w:r>
      <w:r w:rsidRPr="00363B55">
        <w:rPr>
          <w:bCs/>
        </w:rPr>
        <w:tab/>
        <w:t xml:space="preserve">     Instalacja drzwi i okien, i podobnych elementów</w:t>
      </w:r>
    </w:p>
    <w:p w14:paraId="26E281A3" w14:textId="459CFEE4" w:rsidR="00840645" w:rsidRPr="00363B55" w:rsidRDefault="00A62E86" w:rsidP="00840645">
      <w:pPr>
        <w:pBdr>
          <w:top w:val="none" w:sz="0" w:space="0" w:color="000000"/>
          <w:left w:val="none" w:sz="0" w:space="0" w:color="000000"/>
          <w:bottom w:val="none" w:sz="0" w:space="0" w:color="000000"/>
          <w:right w:val="none" w:sz="0" w:space="0" w:color="000000"/>
        </w:pBdr>
        <w:shd w:val="clear" w:color="auto" w:fill="FFFFFF" w:themeFill="background1"/>
        <w:tabs>
          <w:tab w:val="left" w:pos="1843"/>
        </w:tabs>
        <w:suppressAutoHyphens/>
        <w:jc w:val="both"/>
        <w:rPr>
          <w:bCs/>
        </w:rPr>
      </w:pPr>
      <w:r>
        <w:rPr>
          <w:bCs/>
        </w:rPr>
        <w:t xml:space="preserve">45432111-5         </w:t>
      </w:r>
      <w:r w:rsidR="00840645" w:rsidRPr="00363B55">
        <w:rPr>
          <w:bCs/>
        </w:rPr>
        <w:t>Kładzenie wykładzin elastycznych</w:t>
      </w:r>
    </w:p>
    <w:p w14:paraId="29D8EB9E" w14:textId="3771D6ED" w:rsidR="00840645" w:rsidRDefault="00A62E86" w:rsidP="00840645">
      <w:pPr>
        <w:pBdr>
          <w:top w:val="none" w:sz="0" w:space="0" w:color="000000"/>
          <w:left w:val="none" w:sz="0" w:space="0" w:color="000000"/>
          <w:bottom w:val="none" w:sz="0" w:space="0" w:color="000000"/>
          <w:right w:val="none" w:sz="0" w:space="0" w:color="000000"/>
        </w:pBdr>
        <w:shd w:val="clear" w:color="auto" w:fill="FFFFFF" w:themeFill="background1"/>
        <w:suppressAutoHyphens/>
        <w:spacing w:line="276" w:lineRule="auto"/>
        <w:jc w:val="both"/>
      </w:pPr>
      <w:r>
        <w:t xml:space="preserve">45311200-2 </w:t>
      </w:r>
      <w:r>
        <w:tab/>
        <w:t xml:space="preserve">     Badania i pomiary</w:t>
      </w:r>
    </w:p>
    <w:p w14:paraId="254F1831" w14:textId="77777777" w:rsidR="00A62E86" w:rsidRPr="00363B55" w:rsidRDefault="00A62E86" w:rsidP="00840645">
      <w:pPr>
        <w:pBdr>
          <w:top w:val="none" w:sz="0" w:space="0" w:color="000000"/>
          <w:left w:val="none" w:sz="0" w:space="0" w:color="000000"/>
          <w:bottom w:val="none" w:sz="0" w:space="0" w:color="000000"/>
          <w:right w:val="none" w:sz="0" w:space="0" w:color="000000"/>
        </w:pBdr>
        <w:shd w:val="clear" w:color="auto" w:fill="FFFFFF" w:themeFill="background1"/>
        <w:suppressAutoHyphens/>
        <w:spacing w:line="276" w:lineRule="auto"/>
        <w:jc w:val="both"/>
        <w:rPr>
          <w:color w:val="000000"/>
        </w:rPr>
      </w:pPr>
    </w:p>
    <w:p w14:paraId="50903FF5" w14:textId="75D71072" w:rsidR="00CC1653" w:rsidRPr="00363B55" w:rsidRDefault="005437CE" w:rsidP="00CC1653">
      <w:pPr>
        <w:pStyle w:val="Akapitzlist"/>
        <w:numPr>
          <w:ilvl w:val="0"/>
          <w:numId w:val="9"/>
        </w:numPr>
        <w:ind w:left="284" w:hanging="284"/>
        <w:rPr>
          <w:b/>
          <w:sz w:val="24"/>
          <w:szCs w:val="24"/>
        </w:rPr>
      </w:pPr>
      <w:r w:rsidRPr="00363B55">
        <w:rPr>
          <w:b/>
          <w:bCs/>
          <w:sz w:val="24"/>
          <w:szCs w:val="24"/>
        </w:rPr>
        <w:t>Ogólny o</w:t>
      </w:r>
      <w:r w:rsidR="00664DDC" w:rsidRPr="00363B55">
        <w:rPr>
          <w:b/>
          <w:bCs/>
          <w:sz w:val="24"/>
          <w:szCs w:val="24"/>
        </w:rPr>
        <w:t>pis przedmiotu zamówienia</w:t>
      </w:r>
    </w:p>
    <w:p w14:paraId="72CB1E92" w14:textId="0DB5D9B7" w:rsidR="000F40DC" w:rsidRDefault="00C40942" w:rsidP="006D350A">
      <w:pPr>
        <w:autoSpaceDE w:val="0"/>
        <w:autoSpaceDN w:val="0"/>
        <w:adjustRightInd w:val="0"/>
        <w:jc w:val="both"/>
      </w:pPr>
      <w:r w:rsidRPr="00363B55">
        <w:t xml:space="preserve">Przedmiotem zamówienia jest kompleksowa </w:t>
      </w:r>
      <w:r w:rsidRPr="00363B55">
        <w:rPr>
          <w:b/>
        </w:rPr>
        <w:t>wymiana dwóch</w:t>
      </w:r>
      <w:r w:rsidR="00F852E1" w:rsidRPr="00363B55">
        <w:rPr>
          <w:b/>
        </w:rPr>
        <w:t xml:space="preserve"> sztuk istniejących </w:t>
      </w:r>
      <w:r w:rsidR="000F40DC" w:rsidRPr="00363B55">
        <w:rPr>
          <w:b/>
        </w:rPr>
        <w:t xml:space="preserve">dźwigów </w:t>
      </w:r>
      <w:r w:rsidR="00F852E1" w:rsidRPr="00363B55">
        <w:rPr>
          <w:b/>
        </w:rPr>
        <w:t>osobowych</w:t>
      </w:r>
      <w:r w:rsidR="000F40DC" w:rsidRPr="00363B55">
        <w:t>.</w:t>
      </w:r>
    </w:p>
    <w:p w14:paraId="5AB4D07A" w14:textId="56FCF181" w:rsidR="000F40DC" w:rsidRPr="00363B55" w:rsidRDefault="000F40DC" w:rsidP="000F40DC">
      <w:pPr>
        <w:autoSpaceDE w:val="0"/>
        <w:autoSpaceDN w:val="0"/>
        <w:adjustRightInd w:val="0"/>
        <w:jc w:val="both"/>
      </w:pPr>
      <w:r w:rsidRPr="00363B55">
        <w:t xml:space="preserve">Nowe urządzenia muszą spełniać wymagania </w:t>
      </w:r>
      <w:r w:rsidR="00362CF1" w:rsidRPr="00363B55">
        <w:t>zgodne ze standardami „Dostępność Plus”</w:t>
      </w:r>
      <w:r w:rsidRPr="00363B55">
        <w:t xml:space="preserve"> </w:t>
      </w:r>
      <w:r w:rsidR="00362CF1" w:rsidRPr="00363B55">
        <w:t>dla obiektów szpitalnych oraz Ustawą z dnia 19 lipca 2019r. o zapewnieniu dostępności osobom ze szczegó</w:t>
      </w:r>
      <w:r w:rsidR="00AF7111" w:rsidRPr="00363B55">
        <w:t xml:space="preserve">lnymi potrzebami </w:t>
      </w:r>
      <w:r w:rsidRPr="00363B55">
        <w:t xml:space="preserve">wraz z uzyskaniem niezbędnych zgód oraz </w:t>
      </w:r>
      <w:r w:rsidRPr="00363B55">
        <w:rPr>
          <w:b/>
        </w:rPr>
        <w:t>decyzji UDT</w:t>
      </w:r>
      <w:r w:rsidRPr="00363B55">
        <w:t xml:space="preserve"> zezwalającej na eksploatację. </w:t>
      </w:r>
    </w:p>
    <w:p w14:paraId="65AEBD2C" w14:textId="3AA34A76" w:rsidR="000F40DC" w:rsidRPr="00363B55" w:rsidRDefault="000F40DC" w:rsidP="00362CF1">
      <w:pPr>
        <w:rPr>
          <w:lang w:eastAsia="x-none"/>
        </w:rPr>
      </w:pPr>
      <w:r w:rsidRPr="00363B55">
        <w:rPr>
          <w:lang w:eastAsia="x-none"/>
        </w:rPr>
        <w:t>Szczegółowy opis przedmiotu zamówienia stanowi</w:t>
      </w:r>
      <w:r w:rsidR="00362CF1" w:rsidRPr="00363B55">
        <w:rPr>
          <w:lang w:eastAsia="x-none"/>
        </w:rPr>
        <w:t>:</w:t>
      </w:r>
    </w:p>
    <w:p w14:paraId="7B9C2D8D" w14:textId="77777777" w:rsidR="000F40DC" w:rsidRPr="00363B55" w:rsidRDefault="000F40DC" w:rsidP="00D6248C">
      <w:pPr>
        <w:rPr>
          <w:i/>
          <w:iCs/>
        </w:rPr>
      </w:pPr>
      <w:r w:rsidRPr="00363B55">
        <w:rPr>
          <w:i/>
          <w:iCs/>
        </w:rPr>
        <w:t>- Projekt Techniczny Dźwigów Osobowych</w:t>
      </w:r>
    </w:p>
    <w:p w14:paraId="318C81FE" w14:textId="77777777" w:rsidR="000F40DC" w:rsidRPr="00363B55" w:rsidRDefault="000F40DC" w:rsidP="00D6248C">
      <w:pPr>
        <w:autoSpaceDE w:val="0"/>
        <w:autoSpaceDN w:val="0"/>
        <w:adjustRightInd w:val="0"/>
        <w:rPr>
          <w:i/>
          <w:iCs/>
        </w:rPr>
      </w:pPr>
      <w:r w:rsidRPr="00363B55">
        <w:rPr>
          <w:i/>
          <w:iCs/>
        </w:rPr>
        <w:t>- Specyfikacje Techniczne Wykonania i Odbioru Robót</w:t>
      </w:r>
    </w:p>
    <w:p w14:paraId="40393B43" w14:textId="1ECA4979" w:rsidR="00B23C3F" w:rsidRPr="00363B55" w:rsidRDefault="000F40DC" w:rsidP="000F40DC">
      <w:pPr>
        <w:autoSpaceDE w:val="0"/>
        <w:autoSpaceDN w:val="0"/>
        <w:adjustRightInd w:val="0"/>
        <w:jc w:val="both"/>
      </w:pPr>
      <w:r w:rsidRPr="00363B55">
        <w:t xml:space="preserve">Wymiana obejmuje demontaż istniejących wind oraz zakup, dostawę, montaż, uruchomienie nowych wind i </w:t>
      </w:r>
      <w:r w:rsidRPr="00363B55">
        <w:rPr>
          <w:b/>
        </w:rPr>
        <w:t>pełen serwis gwarancyjny</w:t>
      </w:r>
      <w:r w:rsidRPr="00363B55">
        <w:t>.</w:t>
      </w:r>
    </w:p>
    <w:p w14:paraId="1E743090" w14:textId="31B6787E" w:rsidR="00B23C3F" w:rsidRPr="00363B55" w:rsidRDefault="00B23C3F" w:rsidP="000F40DC">
      <w:pPr>
        <w:autoSpaceDE w:val="0"/>
        <w:autoSpaceDN w:val="0"/>
        <w:adjustRightInd w:val="0"/>
        <w:jc w:val="both"/>
      </w:pPr>
      <w:r w:rsidRPr="00363B55">
        <w:lastRenderedPageBreak/>
        <w:t>Obecnie zainstalowane dźwigi to:</w:t>
      </w:r>
    </w:p>
    <w:p w14:paraId="364F711E" w14:textId="141FB83B" w:rsidR="000F40DC" w:rsidRPr="00363B55" w:rsidRDefault="000F40DC" w:rsidP="000F40DC">
      <w:pPr>
        <w:autoSpaceDE w:val="0"/>
        <w:autoSpaceDN w:val="0"/>
        <w:adjustRightInd w:val="0"/>
        <w:jc w:val="both"/>
      </w:pPr>
      <w:r w:rsidRPr="00363B55">
        <w:t>Dźwig nr 1 obsługuje 4 przystanki, rok budowy 1997, numer ewidencyjny UDT 3114013</w:t>
      </w:r>
      <w:r w:rsidR="00935BAC" w:rsidRPr="00363B55">
        <w:t>8</w:t>
      </w:r>
      <w:r w:rsidRPr="00363B55">
        <w:t>0.</w:t>
      </w:r>
    </w:p>
    <w:p w14:paraId="20B366F0" w14:textId="77777777" w:rsidR="000F40DC" w:rsidRPr="00363B55" w:rsidRDefault="000F40DC" w:rsidP="000F40DC">
      <w:pPr>
        <w:autoSpaceDE w:val="0"/>
        <w:autoSpaceDN w:val="0"/>
        <w:adjustRightInd w:val="0"/>
        <w:jc w:val="both"/>
      </w:pPr>
      <w:r w:rsidRPr="00363B55">
        <w:t>Dźwig nr 2 obsługuje 4 przystanki, rok budowy 1997, numer ewidencyjny UDT 311401381.</w:t>
      </w:r>
    </w:p>
    <w:p w14:paraId="1D80D344" w14:textId="34B7C8B4" w:rsidR="000F40DC" w:rsidRPr="00363B55" w:rsidRDefault="000F40DC" w:rsidP="000F40DC">
      <w:pPr>
        <w:autoSpaceDE w:val="0"/>
        <w:autoSpaceDN w:val="0"/>
        <w:adjustRightInd w:val="0"/>
        <w:jc w:val="both"/>
      </w:pPr>
      <w:r w:rsidRPr="00363B55">
        <w:t>Lokalizacja szybów</w:t>
      </w:r>
      <w:r w:rsidR="00B23C3F" w:rsidRPr="00363B55">
        <w:t xml:space="preserve"> dźwigowych</w:t>
      </w:r>
      <w:r w:rsidRPr="00363B55">
        <w:t xml:space="preserve"> w budynku A3 Instytutu Stomatologii C</w:t>
      </w:r>
      <w:r w:rsidR="00BA56B6" w:rsidRPr="00363B55">
        <w:t xml:space="preserve">entralnego Szpitala Klinicznego </w:t>
      </w:r>
      <w:r w:rsidRPr="00363B55">
        <w:t>Uniwersytetu Medycznego w Łodzi przy ul. Pomorskiej 251 na rzucie poglądowym poniżej:</w:t>
      </w:r>
    </w:p>
    <w:p w14:paraId="3251B388" w14:textId="77777777" w:rsidR="00840645" w:rsidRPr="00363B55" w:rsidRDefault="00840645" w:rsidP="000F40DC">
      <w:pPr>
        <w:autoSpaceDE w:val="0"/>
        <w:autoSpaceDN w:val="0"/>
        <w:adjustRightInd w:val="0"/>
        <w:jc w:val="both"/>
      </w:pPr>
      <w:r w:rsidRPr="00363B55">
        <w:t xml:space="preserve">Rysunek nr 1 – Poglądowy rzut kondygnacji nr P01 Instytutu Stomatologii </w:t>
      </w:r>
    </w:p>
    <w:p w14:paraId="099B60B5" w14:textId="575E9CDE" w:rsidR="00840645" w:rsidRPr="00363B55" w:rsidRDefault="00840645" w:rsidP="00840645">
      <w:pPr>
        <w:autoSpaceDE w:val="0"/>
        <w:autoSpaceDN w:val="0"/>
        <w:adjustRightInd w:val="0"/>
        <w:ind w:left="1416"/>
        <w:jc w:val="both"/>
      </w:pPr>
      <w:r w:rsidRPr="00363B55">
        <w:t xml:space="preserve">  CSK UM w Łodzi (budynek A-3)</w:t>
      </w:r>
    </w:p>
    <w:p w14:paraId="06E2B3E4" w14:textId="3FF65DE8" w:rsidR="00D017ED" w:rsidRPr="00363B55" w:rsidRDefault="002C1E62" w:rsidP="00F852E1">
      <w:pPr>
        <w:autoSpaceDE w:val="0"/>
        <w:autoSpaceDN w:val="0"/>
        <w:adjustRightInd w:val="0"/>
      </w:pPr>
      <w:r w:rsidRPr="00363B55">
        <w:rPr>
          <w:noProof/>
        </w:rPr>
        <w:drawing>
          <wp:inline distT="0" distB="0" distL="0" distR="0" wp14:anchorId="450EB9BB" wp14:editId="51372B9B">
            <wp:extent cx="6056817" cy="3390164"/>
            <wp:effectExtent l="0" t="0" r="127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6597" cy="3395638"/>
                    </a:xfrm>
                    <a:prstGeom prst="rect">
                      <a:avLst/>
                    </a:prstGeom>
                    <a:noFill/>
                    <a:ln>
                      <a:noFill/>
                    </a:ln>
                  </pic:spPr>
                </pic:pic>
              </a:graphicData>
            </a:graphic>
          </wp:inline>
        </w:drawing>
      </w:r>
    </w:p>
    <w:p w14:paraId="11EEA7C7" w14:textId="77777777" w:rsidR="00324C2B" w:rsidRPr="00363B55" w:rsidRDefault="00324C2B" w:rsidP="00F852E1">
      <w:pPr>
        <w:autoSpaceDE w:val="0"/>
        <w:autoSpaceDN w:val="0"/>
        <w:adjustRightInd w:val="0"/>
      </w:pPr>
    </w:p>
    <w:p w14:paraId="697D719C" w14:textId="1A65F6B4" w:rsidR="006D350A" w:rsidRPr="00363B55" w:rsidRDefault="0094478E" w:rsidP="00F852E1">
      <w:pPr>
        <w:autoSpaceDE w:val="0"/>
        <w:autoSpaceDN w:val="0"/>
        <w:adjustRightInd w:val="0"/>
      </w:pPr>
      <w:r w:rsidRPr="00363B55">
        <w:t>Fotografia nr 1 – Dźwig osobowy nr 1.</w:t>
      </w:r>
    </w:p>
    <w:p w14:paraId="1C108CA1" w14:textId="2B9B9881" w:rsidR="00960FAE" w:rsidRDefault="00960FAE" w:rsidP="00B23C3F">
      <w:pPr>
        <w:tabs>
          <w:tab w:val="left" w:pos="5812"/>
        </w:tabs>
        <w:autoSpaceDE w:val="0"/>
        <w:autoSpaceDN w:val="0"/>
        <w:adjustRightInd w:val="0"/>
      </w:pPr>
      <w:r w:rsidRPr="00363B55">
        <w:rPr>
          <w:noProof/>
        </w:rPr>
        <w:drawing>
          <wp:inline distT="0" distB="0" distL="0" distR="0" wp14:anchorId="7590A753" wp14:editId="0B12E379">
            <wp:extent cx="1581251" cy="1850400"/>
            <wp:effectExtent l="0" t="0" r="0" b="0"/>
            <wp:docPr id="2" name="Obraz 2" descr="C:\Users\iwojt\Documents\Praca\Inwestycje\CKD\Windy PFRON\image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jt\Documents\Praca\Inwestycje\CKD\Windy PFRON\image0000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9302" t="18797" r="9983" b="18797"/>
                    <a:stretch/>
                  </pic:blipFill>
                  <pic:spPr bwMode="auto">
                    <a:xfrm>
                      <a:off x="0" y="0"/>
                      <a:ext cx="1581251" cy="1850400"/>
                    </a:xfrm>
                    <a:prstGeom prst="rect">
                      <a:avLst/>
                    </a:prstGeom>
                    <a:noFill/>
                    <a:ln>
                      <a:noFill/>
                    </a:ln>
                    <a:extLst>
                      <a:ext uri="{53640926-AAD7-44D8-BBD7-CCE9431645EC}">
                        <a14:shadowObscured xmlns:a14="http://schemas.microsoft.com/office/drawing/2010/main"/>
                      </a:ext>
                    </a:extLst>
                  </pic:spPr>
                </pic:pic>
              </a:graphicData>
            </a:graphic>
          </wp:inline>
        </w:drawing>
      </w:r>
      <w:r w:rsidRPr="00363B55">
        <w:t xml:space="preserve"> </w:t>
      </w:r>
      <w:r w:rsidR="00B23C3F" w:rsidRPr="00363B55">
        <w:t xml:space="preserve"> </w:t>
      </w:r>
      <w:r w:rsidR="00B23C3F" w:rsidRPr="00363B55">
        <w:rPr>
          <w:noProof/>
        </w:rPr>
        <w:drawing>
          <wp:inline distT="0" distB="0" distL="0" distR="0" wp14:anchorId="1C800954" wp14:editId="76F2AB16">
            <wp:extent cx="1392172" cy="1850400"/>
            <wp:effectExtent l="0" t="0" r="0" b="0"/>
            <wp:docPr id="4" name="Obraz 4" descr="C:\Users\iwojt\Documents\Praca\Inwestycje\CKD\Windy PFRON\image0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wojt\Documents\Praca\Inwestycje\CKD\Windy PFRON\image000000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2172" cy="1850400"/>
                    </a:xfrm>
                    <a:prstGeom prst="rect">
                      <a:avLst/>
                    </a:prstGeom>
                    <a:noFill/>
                    <a:ln>
                      <a:noFill/>
                    </a:ln>
                  </pic:spPr>
                </pic:pic>
              </a:graphicData>
            </a:graphic>
          </wp:inline>
        </w:drawing>
      </w:r>
    </w:p>
    <w:p w14:paraId="13D2372F" w14:textId="2A704EC6" w:rsidR="00A4257E" w:rsidRPr="00363B55" w:rsidRDefault="00A4257E" w:rsidP="00A4257E">
      <w:pPr>
        <w:autoSpaceDE w:val="0"/>
        <w:autoSpaceDN w:val="0"/>
        <w:adjustRightInd w:val="0"/>
      </w:pPr>
      <w:r>
        <w:t>F</w:t>
      </w:r>
      <w:r w:rsidRPr="00363B55">
        <w:t xml:space="preserve">otografia nr </w:t>
      </w:r>
      <w:r>
        <w:t>2</w:t>
      </w:r>
      <w:r w:rsidRPr="00363B55">
        <w:t xml:space="preserve"> – Dźwig osobowy nr </w:t>
      </w:r>
      <w:r>
        <w:t>2</w:t>
      </w:r>
      <w:r w:rsidRPr="00363B55">
        <w:t>.</w:t>
      </w:r>
    </w:p>
    <w:p w14:paraId="5940D427" w14:textId="44746C3E" w:rsidR="00960FAE" w:rsidRPr="00363B55" w:rsidRDefault="00A4257E" w:rsidP="00F852E1">
      <w:pPr>
        <w:autoSpaceDE w:val="0"/>
        <w:autoSpaceDN w:val="0"/>
        <w:adjustRightInd w:val="0"/>
      </w:pPr>
      <w:r w:rsidRPr="00363B55">
        <w:rPr>
          <w:noProof/>
        </w:rPr>
        <w:drawing>
          <wp:inline distT="0" distB="0" distL="0" distR="0" wp14:anchorId="4618E71D" wp14:editId="4467204C">
            <wp:extent cx="1558800" cy="1850400"/>
            <wp:effectExtent l="0" t="0" r="3810" b="0"/>
            <wp:docPr id="3" name="Obraz 3" descr="C:\Users\iwojt\Documents\Praca\Inwestycje\CKD\Windy PFRON\image0000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ojt\Documents\Praca\Inwestycje\CKD\Windy PFRON\image000003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1368" r="23163" b="9910"/>
                    <a:stretch/>
                  </pic:blipFill>
                  <pic:spPr bwMode="auto">
                    <a:xfrm>
                      <a:off x="0" y="0"/>
                      <a:ext cx="1558800" cy="1850400"/>
                    </a:xfrm>
                    <a:prstGeom prst="rect">
                      <a:avLst/>
                    </a:prstGeom>
                    <a:noFill/>
                    <a:ln>
                      <a:noFill/>
                    </a:ln>
                    <a:extLst>
                      <a:ext uri="{53640926-AAD7-44D8-BBD7-CCE9431645EC}">
                        <a14:shadowObscured xmlns:a14="http://schemas.microsoft.com/office/drawing/2010/main"/>
                      </a:ext>
                    </a:extLst>
                  </pic:spPr>
                </pic:pic>
              </a:graphicData>
            </a:graphic>
          </wp:inline>
        </w:drawing>
      </w:r>
      <w:r w:rsidR="002F41E1" w:rsidRPr="002F41E1">
        <w:t xml:space="preserve"> </w:t>
      </w:r>
      <w:r w:rsidR="002F41E1">
        <w:rPr>
          <w:noProof/>
        </w:rPr>
        <w:drawing>
          <wp:inline distT="0" distB="0" distL="0" distR="0" wp14:anchorId="3B7C14D6" wp14:editId="0ABE6D55">
            <wp:extent cx="1846073" cy="1389985"/>
            <wp:effectExtent l="0" t="317" r="1587" b="1588"/>
            <wp:docPr id="5" name="Obraz 5" descr="C:\Users\pdrozdz\Downloads\IMG_20240603_0803436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rozdz\Downloads\IMG_20240603_080343602_HD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866786" cy="1405581"/>
                    </a:xfrm>
                    <a:prstGeom prst="rect">
                      <a:avLst/>
                    </a:prstGeom>
                    <a:noFill/>
                    <a:ln>
                      <a:noFill/>
                    </a:ln>
                  </pic:spPr>
                </pic:pic>
              </a:graphicData>
            </a:graphic>
          </wp:inline>
        </w:drawing>
      </w:r>
    </w:p>
    <w:p w14:paraId="55F16507" w14:textId="034559A9" w:rsidR="00D55E89" w:rsidRDefault="00D55E89" w:rsidP="005542F6">
      <w:pPr>
        <w:shd w:val="clear" w:color="auto" w:fill="FFFFFF" w:themeFill="background1"/>
        <w:suppressAutoHyphens/>
        <w:jc w:val="both"/>
        <w:rPr>
          <w:sz w:val="22"/>
          <w:szCs w:val="22"/>
        </w:rPr>
      </w:pPr>
    </w:p>
    <w:p w14:paraId="785220A2" w14:textId="54EE72A2" w:rsidR="005542F6" w:rsidRDefault="005542F6" w:rsidP="005542F6">
      <w:pPr>
        <w:shd w:val="clear" w:color="auto" w:fill="FFFFFF" w:themeFill="background1"/>
        <w:suppressAutoHyphens/>
        <w:jc w:val="both"/>
        <w:rPr>
          <w:b/>
          <w:sz w:val="22"/>
          <w:szCs w:val="22"/>
        </w:rPr>
      </w:pPr>
      <w:r w:rsidRPr="00A05BF1">
        <w:rPr>
          <w:sz w:val="22"/>
          <w:szCs w:val="22"/>
        </w:rPr>
        <w:t>Prace wykonywane będą na terenie czynnego obiektu, Wykonawca zobowiązany jest do ustalenia harmonogramu prac w uzgodnieniu z administracją obiektu.</w:t>
      </w:r>
      <w:r w:rsidRPr="00A05BF1">
        <w:rPr>
          <w:b/>
          <w:sz w:val="22"/>
          <w:szCs w:val="22"/>
        </w:rPr>
        <w:t xml:space="preserve"> Wymianę urządzeń dźwigowych należy wykonać w 2 etapach, tak aby jedna winda pozostawała w stanie czynnym do dyspozycji pacjentów szpitala </w:t>
      </w:r>
      <w:r w:rsidR="00212F16">
        <w:rPr>
          <w:b/>
          <w:sz w:val="22"/>
          <w:szCs w:val="22"/>
        </w:rPr>
        <w:br/>
      </w:r>
      <w:r w:rsidRPr="00A05BF1">
        <w:rPr>
          <w:b/>
          <w:sz w:val="22"/>
          <w:szCs w:val="22"/>
        </w:rPr>
        <w:t>z niepełnosprawnościami.</w:t>
      </w:r>
    </w:p>
    <w:p w14:paraId="7B2B4D97" w14:textId="46CCBD11" w:rsidR="00D55E89" w:rsidRPr="00965EF3" w:rsidRDefault="00D55E89" w:rsidP="005542F6">
      <w:pPr>
        <w:shd w:val="clear" w:color="auto" w:fill="FFFFFF" w:themeFill="background1"/>
        <w:suppressAutoHyphens/>
        <w:jc w:val="both"/>
        <w:rPr>
          <w:sz w:val="22"/>
          <w:szCs w:val="22"/>
        </w:rPr>
      </w:pPr>
      <w:r w:rsidRPr="00965EF3">
        <w:rPr>
          <w:sz w:val="22"/>
          <w:szCs w:val="22"/>
        </w:rPr>
        <w:t xml:space="preserve">Demontowane elementy istniejących dźwigów wraz z urządzeniami współpracującymi </w:t>
      </w:r>
      <w:r w:rsidR="00212F16" w:rsidRPr="00965EF3">
        <w:rPr>
          <w:sz w:val="22"/>
          <w:szCs w:val="22"/>
        </w:rPr>
        <w:br/>
      </w:r>
      <w:r w:rsidRPr="00965EF3">
        <w:rPr>
          <w:sz w:val="22"/>
          <w:szCs w:val="22"/>
        </w:rPr>
        <w:t>z wymienianymi dźwigami należy zutylizować na koszt Wykonawcy oraz przygotować protokół demontażu. Zamawiający zastrzega, że przed utylizacją wskaże, które zdemontowane elementy należy zdeponować w Dziale Inwestycji, Remontów i Eksploatacji.</w:t>
      </w:r>
    </w:p>
    <w:p w14:paraId="736CC9C6" w14:textId="604134C7" w:rsidR="00D55E89" w:rsidRPr="00965EF3" w:rsidRDefault="00FA2DBF" w:rsidP="005542F6">
      <w:pPr>
        <w:shd w:val="clear" w:color="auto" w:fill="FFFFFF" w:themeFill="background1"/>
        <w:suppressAutoHyphens/>
        <w:jc w:val="both"/>
        <w:rPr>
          <w:sz w:val="22"/>
          <w:szCs w:val="22"/>
        </w:rPr>
      </w:pPr>
      <w:r w:rsidRPr="00965EF3">
        <w:rPr>
          <w:sz w:val="22"/>
          <w:szCs w:val="22"/>
        </w:rPr>
        <w:t>Za w</w:t>
      </w:r>
      <w:r w:rsidR="00D55E89" w:rsidRPr="00965EF3">
        <w:rPr>
          <w:sz w:val="22"/>
          <w:szCs w:val="22"/>
        </w:rPr>
        <w:t>ywóz nieczystości</w:t>
      </w:r>
      <w:r w:rsidRPr="00965EF3">
        <w:rPr>
          <w:sz w:val="22"/>
          <w:szCs w:val="22"/>
        </w:rPr>
        <w:t>,</w:t>
      </w:r>
      <w:r w:rsidR="00D55E89" w:rsidRPr="00965EF3">
        <w:rPr>
          <w:sz w:val="22"/>
          <w:szCs w:val="22"/>
        </w:rPr>
        <w:t xml:space="preserve"> w tym gruzu i innych odpadów powstających </w:t>
      </w:r>
      <w:r w:rsidRPr="00965EF3">
        <w:rPr>
          <w:sz w:val="22"/>
          <w:szCs w:val="22"/>
        </w:rPr>
        <w:t>w trakcie robót budowlanych jest odpowiedzialny Wykonawca.</w:t>
      </w:r>
    </w:p>
    <w:p w14:paraId="01903DAE" w14:textId="52FD5C65" w:rsidR="006451B6" w:rsidRPr="00363B55" w:rsidRDefault="006451B6" w:rsidP="006451B6">
      <w:pPr>
        <w:autoSpaceDE w:val="0"/>
        <w:autoSpaceDN w:val="0"/>
        <w:adjustRightInd w:val="0"/>
        <w:jc w:val="both"/>
        <w:rPr>
          <w:b/>
        </w:rPr>
      </w:pPr>
      <w:r w:rsidRPr="00363B55">
        <w:t>Zamawiający zaleca aby każdy z Wykonawców przeprowadził na własny koszt i po uzgodnieniu terminu z Zamawiającym</w:t>
      </w:r>
      <w:r w:rsidR="00D62382" w:rsidRPr="00363B55">
        <w:t>,</w:t>
      </w:r>
      <w:r w:rsidRPr="00363B55">
        <w:t xml:space="preserve"> wizję lokalną</w:t>
      </w:r>
      <w:r w:rsidR="00D6248C" w:rsidRPr="00363B55">
        <w:t xml:space="preserve"> istniejących </w:t>
      </w:r>
      <w:r w:rsidR="00935BAC" w:rsidRPr="00363B55">
        <w:t xml:space="preserve">szybów </w:t>
      </w:r>
      <w:r w:rsidR="00D6248C" w:rsidRPr="00363B55">
        <w:t>urządzeń dźwigowych</w:t>
      </w:r>
      <w:r w:rsidR="00935BAC" w:rsidRPr="00363B55">
        <w:t>, maszynowni</w:t>
      </w:r>
      <w:r w:rsidR="00514421" w:rsidRPr="00363B55">
        <w:t>, rozdzielnicy.</w:t>
      </w:r>
    </w:p>
    <w:p w14:paraId="3F88F70B" w14:textId="77777777" w:rsidR="00840645" w:rsidRPr="00363B55" w:rsidRDefault="00840645" w:rsidP="0094478E">
      <w:pPr>
        <w:jc w:val="both"/>
        <w:rPr>
          <w:b/>
        </w:rPr>
      </w:pPr>
    </w:p>
    <w:p w14:paraId="0FFEEFAE" w14:textId="6D0811A9" w:rsidR="00840645" w:rsidRPr="00363B55" w:rsidRDefault="00363B55" w:rsidP="00840645">
      <w:pPr>
        <w:autoSpaceDE w:val="0"/>
        <w:autoSpaceDN w:val="0"/>
        <w:adjustRightInd w:val="0"/>
        <w:rPr>
          <w:b/>
          <w:bCs/>
          <w:color w:val="000000"/>
        </w:rPr>
      </w:pPr>
      <w:r>
        <w:rPr>
          <w:b/>
          <w:bCs/>
          <w:color w:val="000000"/>
        </w:rPr>
        <w:t>4. Wymagania ogólne</w:t>
      </w:r>
    </w:p>
    <w:p w14:paraId="0DCE6E9F" w14:textId="77777777"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Zamawiający wymaga, aby zamówienie było zrealizowane w pełnym zakresie</w:t>
      </w:r>
      <w:r w:rsidRPr="00363B55">
        <w:rPr>
          <w:color w:val="000000"/>
          <w:sz w:val="24"/>
          <w:szCs w:val="24"/>
        </w:rPr>
        <w:br/>
        <w:t>i zgodnie z wymaganiami Zamawiającego określonymi w Specyfikacji Warunków Zamówienia oraz w „Standardach Dostępności”.</w:t>
      </w:r>
    </w:p>
    <w:p w14:paraId="118907B5" w14:textId="3E062BE3"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 xml:space="preserve">Zamawiający wymaga etapowej realizacji prac. Zamawiający wymaga wymiany jednego urządzenia dźwigowego, po uzyskaniu zezwolenia na eksploatację UDT, za zgodą Zamawiającego, może nastąpić wymiana drugiego dźwigu. W trakcie realizacji prac obiekt musi być obsługiwany przez dźwig umożlwiający poruszanie się osób z niepełnosprawnościami. </w:t>
      </w:r>
    </w:p>
    <w:p w14:paraId="53C73DDF" w14:textId="27A9E89A" w:rsidR="00840645" w:rsidRPr="00363B55" w:rsidRDefault="00840645" w:rsidP="00840645">
      <w:pPr>
        <w:pStyle w:val="Akapitzlist"/>
        <w:autoSpaceDE w:val="0"/>
        <w:autoSpaceDN w:val="0"/>
        <w:adjustRightInd w:val="0"/>
        <w:ind w:left="567"/>
        <w:contextualSpacing/>
        <w:jc w:val="both"/>
        <w:rPr>
          <w:color w:val="000000"/>
          <w:sz w:val="24"/>
          <w:szCs w:val="24"/>
        </w:rPr>
      </w:pPr>
      <w:r w:rsidRPr="00363B55">
        <w:rPr>
          <w:color w:val="000000"/>
          <w:sz w:val="24"/>
          <w:szCs w:val="24"/>
        </w:rPr>
        <w:t>Przed rozpoczęciem prac wymagane jest uzgodnienie kolejności jej wykonywania z Zamawiającym.</w:t>
      </w:r>
    </w:p>
    <w:p w14:paraId="1D9D739F" w14:textId="77777777" w:rsidR="00840645" w:rsidRPr="00363B55" w:rsidRDefault="00840645" w:rsidP="00840645">
      <w:pPr>
        <w:pStyle w:val="Akapitzlist"/>
        <w:numPr>
          <w:ilvl w:val="0"/>
          <w:numId w:val="14"/>
        </w:numPr>
        <w:autoSpaceDE w:val="0"/>
        <w:autoSpaceDN w:val="0"/>
        <w:adjustRightInd w:val="0"/>
        <w:ind w:left="567"/>
        <w:contextualSpacing/>
        <w:jc w:val="both"/>
        <w:rPr>
          <w:vanish/>
          <w:color w:val="000000"/>
          <w:sz w:val="24"/>
          <w:szCs w:val="24"/>
          <w:specVanish/>
        </w:rPr>
      </w:pPr>
      <w:r w:rsidRPr="00363B55">
        <w:rPr>
          <w:color w:val="000000"/>
          <w:sz w:val="24"/>
          <w:szCs w:val="24"/>
        </w:rPr>
        <w:t>Wszelkie prace muszą być na bieżąco uzgadniane z Użytkownikiem. Przystąpienie</w:t>
      </w:r>
      <w:r w:rsidRPr="00363B55">
        <w:rPr>
          <w:color w:val="000000"/>
          <w:sz w:val="24"/>
          <w:szCs w:val="24"/>
        </w:rPr>
        <w:br/>
        <w:t>do kolejnych etapów prac wymaga akceptacji Działu Techniczn</w:t>
      </w:r>
      <w:bookmarkStart w:id="0" w:name="_heading=h.2s8eyo1"/>
      <w:bookmarkEnd w:id="0"/>
      <w:r w:rsidRPr="00363B55">
        <w:rPr>
          <w:color w:val="000000"/>
          <w:sz w:val="24"/>
          <w:szCs w:val="24"/>
        </w:rPr>
        <w:t>ego oraz Działu Administracji.</w:t>
      </w:r>
      <w:r w:rsidRPr="00363B55">
        <w:rPr>
          <w:color w:val="000000"/>
          <w:sz w:val="24"/>
          <w:szCs w:val="24"/>
          <w:u w:val="single"/>
        </w:rPr>
        <w:t xml:space="preserve"> Wykonawca musi uwzględnić konieczność etapowania prac ze względu na czynny obiekt.</w:t>
      </w:r>
    </w:p>
    <w:p w14:paraId="3C696BE9" w14:textId="77777777"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 xml:space="preserve"> Zamawiający wymaga, aby zamówienie było wykonane z należytą starannością, w oparciu o sprawdzone, nowoczesne technologie, z wykorzystaniem współczesnej wiedzy z zakresu związanego z przedmiotem zamówienia, z poszanowaniem wszelkich obowiązujących przepisów prawa.</w:t>
      </w:r>
    </w:p>
    <w:p w14:paraId="335D989F" w14:textId="77777777"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W przypadku materiałów i robót, które nie spełniają wymagań określonych przez Zamawiającego, zostaną one odrzucone. Jeżeli materiały nie spełniające wymagań zostały wbudowane lub zastosowane, to na polecenie Zamawiającego, Wykonawca wymieni je na właściwe, na własny koszt.</w:t>
      </w:r>
    </w:p>
    <w:p w14:paraId="28B4D079" w14:textId="77777777"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Oferowane urządzenia w dniu składania ofert nie mogą być przeznaczone przez producenta do wycofania z produkcji lub wycofania ze sprzedaży.</w:t>
      </w:r>
    </w:p>
    <w:p w14:paraId="3BAE7B16" w14:textId="77777777"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 xml:space="preserve">Zamawiający dopuszcza zastosowanie materiałów zamiennych zgodnie z zasadą równoważności zastosowania wyrobów budowlanych i technologii (art. 29 ust.3 </w:t>
      </w:r>
      <w:proofErr w:type="spellStart"/>
      <w:r w:rsidRPr="00363B55">
        <w:rPr>
          <w:color w:val="000000"/>
          <w:sz w:val="24"/>
          <w:szCs w:val="24"/>
        </w:rPr>
        <w:t>Pzp</w:t>
      </w:r>
      <w:proofErr w:type="spellEnd"/>
      <w:r w:rsidRPr="00363B55">
        <w:rPr>
          <w:color w:val="000000"/>
          <w:sz w:val="24"/>
          <w:szCs w:val="24"/>
        </w:rPr>
        <w:t>)</w:t>
      </w:r>
      <w:r w:rsidRPr="00363B55">
        <w:rPr>
          <w:color w:val="000000"/>
          <w:sz w:val="24"/>
          <w:szCs w:val="24"/>
        </w:rPr>
        <w:br/>
        <w:t>o których mowa w art. 5 ust Prawo budowalne, warunków ustawy o wyrobach budowalnych oraz pozwoli na zachowanie standardu  poziomu jakości równoważnego lub nie gorsze od określonego w Dokumentacji Projektowej.</w:t>
      </w:r>
    </w:p>
    <w:p w14:paraId="2FB4DF9F" w14:textId="26BECDB9"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49274B">
        <w:rPr>
          <w:sz w:val="24"/>
          <w:szCs w:val="24"/>
        </w:rPr>
        <w:t xml:space="preserve">Zamawiający wymaga na podstawie Harmonogramu Rzeczowo - Finansowego, rozdzielenia </w:t>
      </w:r>
      <w:r w:rsidRPr="00363B55">
        <w:rPr>
          <w:color w:val="000000"/>
          <w:sz w:val="24"/>
          <w:szCs w:val="24"/>
        </w:rPr>
        <w:t xml:space="preserve">każdej jego pozycji kosztorysem szczegółowym, służącym jako forma pomocnicza do rozliczenia dofinansowania. </w:t>
      </w:r>
    </w:p>
    <w:p w14:paraId="48F3AE6D" w14:textId="5834059F"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Harmonogram Rzeczowo - Finansowy musi być aktualizowany po każdym zakończeniu części prac odebranego przez Zamawiającego protokolarnie etapu realizacji.</w:t>
      </w:r>
    </w:p>
    <w:p w14:paraId="4777795E" w14:textId="77777777" w:rsidR="00840645" w:rsidRPr="00363B55" w:rsidRDefault="00840645" w:rsidP="00840645">
      <w:pPr>
        <w:pStyle w:val="Akapitzlist"/>
        <w:numPr>
          <w:ilvl w:val="0"/>
          <w:numId w:val="14"/>
        </w:numPr>
        <w:spacing w:after="160" w:line="259" w:lineRule="auto"/>
        <w:ind w:left="567"/>
        <w:contextualSpacing/>
        <w:jc w:val="both"/>
        <w:rPr>
          <w:color w:val="000000"/>
          <w:sz w:val="24"/>
          <w:szCs w:val="24"/>
        </w:rPr>
      </w:pPr>
      <w:r w:rsidRPr="00363B55">
        <w:rPr>
          <w:color w:val="000000"/>
          <w:sz w:val="24"/>
          <w:szCs w:val="24"/>
        </w:rPr>
        <w:t>Przyjęte rozwiązania projektowe w oparciu o konkretne technologie i marki nie są wiążące</w:t>
      </w:r>
      <w:r w:rsidRPr="00363B55">
        <w:rPr>
          <w:color w:val="000000"/>
          <w:sz w:val="24"/>
          <w:szCs w:val="24"/>
        </w:rPr>
        <w:br/>
        <w:t>i istnieje możliwość zamiany przyjętych rozwiązań przy zachowaniu właściwości przyjętych rozwiązań - tak by parametry alternatywnych materiałów, rozwiązań projektowych były nie gorsze od tu przedstawianych. Wykonawca winien przedstawić Inwestorowi dokumentację zamienną dla alternatywnych rozwiązań, które proponuje i przed przystąpieniem do prac uzgodnić warunki zamiany.</w:t>
      </w:r>
    </w:p>
    <w:p w14:paraId="4D77E8F5" w14:textId="77777777" w:rsidR="00840645" w:rsidRPr="00363B55" w:rsidRDefault="00840645" w:rsidP="00840645">
      <w:pPr>
        <w:pStyle w:val="Akapitzlist"/>
        <w:numPr>
          <w:ilvl w:val="0"/>
          <w:numId w:val="14"/>
        </w:numPr>
        <w:spacing w:after="160" w:line="259" w:lineRule="auto"/>
        <w:ind w:left="567"/>
        <w:contextualSpacing/>
        <w:jc w:val="both"/>
        <w:rPr>
          <w:color w:val="000000"/>
          <w:sz w:val="24"/>
          <w:szCs w:val="24"/>
        </w:rPr>
      </w:pPr>
      <w:r w:rsidRPr="00363B55">
        <w:rPr>
          <w:color w:val="000000"/>
          <w:sz w:val="24"/>
          <w:szCs w:val="24"/>
        </w:rPr>
        <w:t>W przypadku umowy rozliczanej ryczałtowo ilości robót ujęte w Projekcie Wykonawczym oraz HRF mimo, że podawane są w jednostkach naturalnych to obejmują wszystkie (kompletne) roboty budowlane, które musi wykonać Wykonawca, aby przedmiot umowy był zgodny z ustawą Prawo budowlane, ustawą o wyrobach budowlanych, przepisami techniczno-budowlanymi, Dokumentacją Projektową, Specyfikacją Techniczną, wymogami producenta systemu, normami i aprobatami technicznymi, gwarantującymi spełnienie wymagań określonych w art. 5 ustawy Prawo budowlane.</w:t>
      </w:r>
    </w:p>
    <w:p w14:paraId="0C30E8BB" w14:textId="77777777" w:rsidR="00840645" w:rsidRPr="00363B55" w:rsidRDefault="00840645" w:rsidP="00840645">
      <w:pPr>
        <w:pStyle w:val="Akapitzlist"/>
        <w:numPr>
          <w:ilvl w:val="0"/>
          <w:numId w:val="14"/>
        </w:numPr>
        <w:spacing w:after="160" w:line="259" w:lineRule="auto"/>
        <w:ind w:left="567"/>
        <w:contextualSpacing/>
        <w:jc w:val="both"/>
        <w:rPr>
          <w:color w:val="000000"/>
          <w:sz w:val="24"/>
          <w:szCs w:val="24"/>
        </w:rPr>
      </w:pPr>
      <w:r w:rsidRPr="00363B55">
        <w:rPr>
          <w:color w:val="000000"/>
          <w:sz w:val="24"/>
          <w:szCs w:val="24"/>
        </w:rPr>
        <w:t>Zamieszczone ilości w zestawieniach należy traktować wyłącznie orientacyjnie. Wykonawca zobowiązany jest do samodzielnego ustalenia zakresu ilościowego w oparciu o dostępne materiały przetargowe obejmujące miedzy innymi: Dokumentację Projektową, Specyfikacje Techniczne oraz wizję lokalną w obiekcie. Niezgodność ilościowa robót pomiędzy wartościami orientacyjnymi zamieszczonymi w dokumentacji projektowej, a faktycznie koniecznymi do wykonania nie jest podstawą domagania się przez Wykonawcę uwzględnienia robót dodatkowych.</w:t>
      </w:r>
    </w:p>
    <w:p w14:paraId="4B5D0CB9" w14:textId="77777777" w:rsidR="00840645" w:rsidRPr="00363B55" w:rsidRDefault="00840645" w:rsidP="00840645">
      <w:pPr>
        <w:pStyle w:val="Akapitzlist"/>
        <w:numPr>
          <w:ilvl w:val="0"/>
          <w:numId w:val="14"/>
        </w:numPr>
        <w:spacing w:line="259" w:lineRule="auto"/>
        <w:ind w:left="567"/>
        <w:contextualSpacing/>
        <w:jc w:val="both"/>
        <w:rPr>
          <w:color w:val="000000"/>
          <w:sz w:val="24"/>
          <w:szCs w:val="24"/>
        </w:rPr>
      </w:pPr>
      <w:r w:rsidRPr="00363B55">
        <w:rPr>
          <w:color w:val="000000"/>
          <w:sz w:val="24"/>
          <w:szCs w:val="24"/>
        </w:rPr>
        <w:t xml:space="preserve">Cena ryczałtowa za realizacje przedmiotu zamówienia będzie uwzględniać wszystkie czynności, wymagania i badania składające się na jej wykonanie, określone dla tego zamówienia w SWZ i w dokumentacji projektowej oraz ustawie Prawo budowlane, Ustawie </w:t>
      </w:r>
      <w:r w:rsidRPr="00363B55">
        <w:rPr>
          <w:color w:val="000000"/>
          <w:sz w:val="24"/>
          <w:szCs w:val="24"/>
        </w:rPr>
        <w:br/>
        <w:t>o wyrobach budowlanych i przepisach techniczno-budowlanych.</w:t>
      </w:r>
    </w:p>
    <w:p w14:paraId="4BBDF74A" w14:textId="15C4D8EA" w:rsidR="00840645" w:rsidRPr="00363B55" w:rsidRDefault="00840645" w:rsidP="00840645">
      <w:pPr>
        <w:pStyle w:val="Default"/>
        <w:numPr>
          <w:ilvl w:val="0"/>
          <w:numId w:val="14"/>
        </w:numPr>
        <w:ind w:left="567"/>
        <w:jc w:val="both"/>
        <w:rPr>
          <w:rFonts w:ascii="Times New Roman" w:eastAsia="Times New Roman" w:hAnsi="Times New Roman" w:cs="Times New Roman"/>
          <w:color w:val="000000"/>
          <w:sz w:val="24"/>
          <w:szCs w:val="24"/>
        </w:rPr>
      </w:pPr>
      <w:r w:rsidRPr="00363B55">
        <w:rPr>
          <w:rFonts w:ascii="Times New Roman" w:eastAsia="Times New Roman" w:hAnsi="Times New Roman" w:cs="Times New Roman"/>
          <w:color w:val="000000"/>
          <w:sz w:val="24"/>
          <w:szCs w:val="24"/>
        </w:rPr>
        <w:t>W kosztach realizacji Wykonawca winien przewidzieć wydatki związane z pracami pomocniczymi takimi jak: założenie i usunięcie folii zabezpieczających, umycie stolarki okiennej i drzwiowej,</w:t>
      </w:r>
      <w:r w:rsidR="003D0795" w:rsidRPr="00363B55">
        <w:rPr>
          <w:rFonts w:ascii="Times New Roman" w:eastAsia="Times New Roman" w:hAnsi="Times New Roman" w:cs="Times New Roman"/>
          <w:color w:val="000000"/>
          <w:sz w:val="24"/>
          <w:szCs w:val="24"/>
        </w:rPr>
        <w:t xml:space="preserve"> sprzątanie i mycie obszaru oddziaływania prowadzonych prac każdorazowo,</w:t>
      </w:r>
      <w:r w:rsidRPr="00363B55">
        <w:rPr>
          <w:rFonts w:ascii="Times New Roman" w:eastAsia="Times New Roman" w:hAnsi="Times New Roman" w:cs="Times New Roman"/>
          <w:color w:val="000000"/>
          <w:sz w:val="24"/>
          <w:szCs w:val="24"/>
        </w:rPr>
        <w:t xml:space="preserve"> zabezpieczenie folią miejsc prowadzenia prac i montaż w razie konieczności przegród zapewniających ograniczenie pylenia do przyległych stref </w:t>
      </w:r>
      <w:r w:rsidRPr="00363B55">
        <w:rPr>
          <w:rFonts w:ascii="Times New Roman" w:eastAsia="Times New Roman" w:hAnsi="Times New Roman" w:cs="Times New Roman"/>
          <w:color w:val="000000"/>
          <w:sz w:val="24"/>
          <w:szCs w:val="24"/>
        </w:rPr>
        <w:br/>
        <w:t xml:space="preserve">w budynku. Po zakończeniu prac miejsce prowadzenia robót (w tym otoczenia </w:t>
      </w:r>
      <w:r w:rsidRPr="00363B55">
        <w:rPr>
          <w:rFonts w:ascii="Times New Roman" w:eastAsia="Times New Roman" w:hAnsi="Times New Roman" w:cs="Times New Roman"/>
          <w:color w:val="000000"/>
          <w:sz w:val="24"/>
          <w:szCs w:val="24"/>
        </w:rPr>
        <w:br/>
        <w:t xml:space="preserve">z pomieszczeniami przyległymi) musi doprowadzić do stanu pierwotnego, </w:t>
      </w:r>
      <w:r w:rsidRPr="00363B55">
        <w:rPr>
          <w:rFonts w:ascii="Times New Roman" w:eastAsia="Times New Roman" w:hAnsi="Times New Roman" w:cs="Times New Roman"/>
          <w:color w:val="000000"/>
          <w:sz w:val="24"/>
          <w:szCs w:val="24"/>
        </w:rPr>
        <w:br/>
        <w:t>aby po zakończeniu prac pomieszczenia były gotowe do użytkowania.</w:t>
      </w:r>
    </w:p>
    <w:p w14:paraId="51C4A2CE" w14:textId="77777777" w:rsidR="00840645" w:rsidRPr="00363B55" w:rsidRDefault="00840645" w:rsidP="00840645">
      <w:pPr>
        <w:pStyle w:val="Akapitzlist"/>
        <w:numPr>
          <w:ilvl w:val="0"/>
          <w:numId w:val="14"/>
        </w:numPr>
        <w:spacing w:after="160" w:line="259" w:lineRule="auto"/>
        <w:ind w:left="567"/>
        <w:contextualSpacing/>
        <w:jc w:val="both"/>
        <w:rPr>
          <w:color w:val="000000"/>
          <w:sz w:val="24"/>
          <w:szCs w:val="24"/>
        </w:rPr>
      </w:pPr>
      <w:r w:rsidRPr="00363B55">
        <w:rPr>
          <w:color w:val="000000"/>
          <w:sz w:val="24"/>
          <w:szCs w:val="24"/>
        </w:rPr>
        <w:t xml:space="preserve">Zamawiający nie wymaga przeprowadzania wizji lokalnej budynku. Jednakże </w:t>
      </w:r>
      <w:r w:rsidRPr="00363B55">
        <w:rPr>
          <w:b/>
          <w:color w:val="000000"/>
          <w:sz w:val="24"/>
          <w:szCs w:val="24"/>
        </w:rPr>
        <w:t xml:space="preserve">Zamawiający zaleca </w:t>
      </w:r>
      <w:r w:rsidRPr="00363B55">
        <w:rPr>
          <w:color w:val="000000"/>
          <w:sz w:val="24"/>
          <w:szCs w:val="24"/>
        </w:rPr>
        <w:t>jej odbycie</w:t>
      </w:r>
      <w:r w:rsidRPr="00363B55">
        <w:rPr>
          <w:b/>
          <w:color w:val="000000"/>
          <w:sz w:val="24"/>
          <w:szCs w:val="24"/>
        </w:rPr>
        <w:t xml:space="preserve"> </w:t>
      </w:r>
      <w:r w:rsidRPr="00363B55">
        <w:rPr>
          <w:color w:val="000000"/>
          <w:sz w:val="24"/>
          <w:szCs w:val="24"/>
        </w:rPr>
        <w:t>w celu faktycznego potwierdzenia zakresu rzeczowego prac.</w:t>
      </w:r>
      <w:r w:rsidRPr="00363B55">
        <w:rPr>
          <w:sz w:val="24"/>
          <w:szCs w:val="24"/>
        </w:rPr>
        <w:t xml:space="preserve"> </w:t>
      </w:r>
      <w:r w:rsidRPr="00363B55">
        <w:rPr>
          <w:color w:val="000000"/>
          <w:sz w:val="24"/>
          <w:szCs w:val="24"/>
        </w:rPr>
        <w:t xml:space="preserve">Zamawiający umożliwi przeprowadzenie wizji lokalnej we wskazanym terminie. Wykonawca uzyska wówczas możliwość osobistego przeprowadzenia pomiarów z natury pomieszczeń, w których planowane są roboty remontowe w zakresie budowlanym. Zamawiający w trakcie wizji lokalnej nie będzie udzielał wyjaśnień do treści przedmiotu zamówienia. Zapytania należy kierować drogą elektroniczną lub pisemną na adres kontaktowy podany w SWZ. Koszty dokonania wizji lokalnej ponosi Wykonawca. </w:t>
      </w:r>
    </w:p>
    <w:p w14:paraId="7FA69944" w14:textId="77777777" w:rsidR="00840645" w:rsidRPr="00363B55" w:rsidRDefault="00840645" w:rsidP="00840645">
      <w:pPr>
        <w:pStyle w:val="Akapitzlist"/>
        <w:numPr>
          <w:ilvl w:val="0"/>
          <w:numId w:val="14"/>
        </w:numPr>
        <w:spacing w:after="160" w:line="259" w:lineRule="auto"/>
        <w:ind w:left="567"/>
        <w:contextualSpacing/>
        <w:jc w:val="both"/>
        <w:rPr>
          <w:color w:val="000000"/>
          <w:sz w:val="24"/>
          <w:szCs w:val="24"/>
        </w:rPr>
      </w:pPr>
      <w:r w:rsidRPr="00363B55">
        <w:rPr>
          <w:color w:val="000000"/>
          <w:sz w:val="24"/>
          <w:szCs w:val="24"/>
        </w:rPr>
        <w:t xml:space="preserve">Zamawiający wymaga zgłoszenia robót zgodnie z art.29 ust. 2 Ustawy Prawo Budowalne (Dz.U.2024.725). Dodatkowo wymagane jest umieszczenie tablicy informacyjnej, zgodnie z §9 ust. 1 umowy o dofinansowanie napisu: „Inwestycja realizowana przy udziale środków PFRON”.  </w:t>
      </w:r>
    </w:p>
    <w:p w14:paraId="2CFA1B96" w14:textId="43973424" w:rsidR="004721D6" w:rsidRPr="00363B55" w:rsidRDefault="004721D6" w:rsidP="008C35C7">
      <w:pPr>
        <w:jc w:val="both"/>
        <w:rPr>
          <w:color w:val="FF0000"/>
        </w:rPr>
      </w:pPr>
    </w:p>
    <w:p w14:paraId="5B4E3B10" w14:textId="4FFA5512" w:rsidR="0094478E" w:rsidRPr="00363B55" w:rsidRDefault="0094478E" w:rsidP="00363B55">
      <w:pPr>
        <w:pStyle w:val="Akapitzlist"/>
        <w:numPr>
          <w:ilvl w:val="0"/>
          <w:numId w:val="19"/>
        </w:numPr>
        <w:ind w:left="567"/>
        <w:jc w:val="both"/>
        <w:rPr>
          <w:b/>
          <w:sz w:val="24"/>
          <w:szCs w:val="24"/>
        </w:rPr>
      </w:pPr>
      <w:r w:rsidRPr="00363B55">
        <w:rPr>
          <w:b/>
          <w:sz w:val="24"/>
          <w:szCs w:val="24"/>
        </w:rPr>
        <w:t>Prowadzenie prac</w:t>
      </w:r>
    </w:p>
    <w:p w14:paraId="6F09E235" w14:textId="42C1E389" w:rsidR="003D0795" w:rsidRPr="00363B55" w:rsidRDefault="003D0795" w:rsidP="003D0795">
      <w:pPr>
        <w:pStyle w:val="Default"/>
        <w:ind w:left="284"/>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 xml:space="preserve">Wykonanie pełnego zakresu robót związanych z wymianą urządzeń </w:t>
      </w:r>
      <w:r w:rsidR="00125862" w:rsidRPr="00363B55">
        <w:rPr>
          <w:rFonts w:ascii="Times New Roman" w:hAnsi="Times New Roman" w:cs="Times New Roman"/>
          <w:color w:val="000009"/>
          <w:sz w:val="24"/>
          <w:szCs w:val="24"/>
        </w:rPr>
        <w:t>dźwigowych</w:t>
      </w:r>
      <w:r w:rsidRPr="00363B55">
        <w:rPr>
          <w:rFonts w:ascii="Times New Roman" w:hAnsi="Times New Roman" w:cs="Times New Roman"/>
          <w:color w:val="000009"/>
          <w:sz w:val="24"/>
          <w:szCs w:val="24"/>
        </w:rPr>
        <w:t xml:space="preserve"> wiąże się z koniecznością spełnienia poniższych wymagań:</w:t>
      </w:r>
    </w:p>
    <w:p w14:paraId="6937F341" w14:textId="39378441" w:rsidR="003D0795" w:rsidRPr="00363B55" w:rsidRDefault="003D0795" w:rsidP="003D0795">
      <w:pPr>
        <w:pStyle w:val="Akapitzlist"/>
        <w:numPr>
          <w:ilvl w:val="0"/>
          <w:numId w:val="18"/>
        </w:numPr>
        <w:autoSpaceDE w:val="0"/>
        <w:autoSpaceDN w:val="0"/>
        <w:adjustRightInd w:val="0"/>
        <w:contextualSpacing/>
        <w:jc w:val="both"/>
        <w:rPr>
          <w:color w:val="000000"/>
          <w:sz w:val="24"/>
          <w:szCs w:val="24"/>
        </w:rPr>
      </w:pPr>
      <w:r w:rsidRPr="00363B55">
        <w:rPr>
          <w:color w:val="000009"/>
          <w:sz w:val="24"/>
          <w:szCs w:val="24"/>
        </w:rPr>
        <w:t xml:space="preserve">Prowadzenie robót przez Wykonawcę nie może zakłócać bieżącej pracy Instytutu. </w:t>
      </w:r>
      <w:r w:rsidRPr="00363B55">
        <w:rPr>
          <w:color w:val="000000"/>
          <w:sz w:val="24"/>
          <w:szCs w:val="24"/>
        </w:rPr>
        <w:t xml:space="preserve">Wykonawca powinien zorganizować i prowadzić roboty w sposób bezkolizyjny z wykonywaniem obowiązków przez pracowników </w:t>
      </w:r>
      <w:r w:rsidR="00130293" w:rsidRPr="00363B55">
        <w:rPr>
          <w:color w:val="000009"/>
          <w:sz w:val="24"/>
          <w:szCs w:val="24"/>
        </w:rPr>
        <w:t xml:space="preserve">Instytutu </w:t>
      </w:r>
      <w:r w:rsidRPr="00363B55">
        <w:rPr>
          <w:color w:val="000000"/>
          <w:sz w:val="24"/>
          <w:szCs w:val="24"/>
        </w:rPr>
        <w:t>jaki i mieć najmniej uciążliwy wpływ na ruch pacjentów.</w:t>
      </w:r>
    </w:p>
    <w:p w14:paraId="227BE2F3" w14:textId="307C2BEA" w:rsidR="003D0795" w:rsidRPr="00363B55" w:rsidRDefault="003D0795" w:rsidP="003D0795">
      <w:pPr>
        <w:pStyle w:val="Default"/>
        <w:numPr>
          <w:ilvl w:val="0"/>
          <w:numId w:val="18"/>
        </w:numPr>
        <w:spacing w:after="67"/>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Wykonawca zobowiązany będzie zachować najwyższą ostrożność przy wszystkich robotach remontowych, tytułem prac w obiekcie czynnym.</w:t>
      </w:r>
    </w:p>
    <w:p w14:paraId="45C0AA77" w14:textId="77777777" w:rsidR="003D0795" w:rsidRPr="00363B55" w:rsidRDefault="003D0795" w:rsidP="003D0795">
      <w:pPr>
        <w:pStyle w:val="Akapitzlist"/>
        <w:widowControl w:val="0"/>
        <w:numPr>
          <w:ilvl w:val="0"/>
          <w:numId w:val="18"/>
        </w:numPr>
        <w:tabs>
          <w:tab w:val="left" w:pos="360"/>
        </w:tabs>
        <w:jc w:val="both"/>
        <w:rPr>
          <w:sz w:val="24"/>
          <w:szCs w:val="24"/>
        </w:rPr>
      </w:pPr>
      <w:r w:rsidRPr="00363B55">
        <w:rPr>
          <w:sz w:val="24"/>
          <w:szCs w:val="24"/>
        </w:rPr>
        <w:t xml:space="preserve">Wszystkie prace będą wykonywane na terenie czynnego obiektu ochrony zdrowia, wykonawca będzie zobowiązany do: </w:t>
      </w:r>
    </w:p>
    <w:p w14:paraId="0B58781E" w14:textId="77777777" w:rsidR="003D0795" w:rsidRPr="00363B55" w:rsidRDefault="003D0795" w:rsidP="003D0795">
      <w:pPr>
        <w:pStyle w:val="Akapitzlist"/>
        <w:keepNext/>
        <w:widowControl w:val="0"/>
        <w:numPr>
          <w:ilvl w:val="1"/>
          <w:numId w:val="18"/>
        </w:numPr>
        <w:tabs>
          <w:tab w:val="left" w:pos="360"/>
        </w:tabs>
        <w:suppressAutoHyphens/>
        <w:jc w:val="both"/>
        <w:outlineLvl w:val="2"/>
        <w:rPr>
          <w:iCs/>
          <w:sz w:val="24"/>
          <w:szCs w:val="24"/>
          <w:lang w:eastAsia="ar-SA"/>
        </w:rPr>
      </w:pPr>
      <w:r w:rsidRPr="00363B55">
        <w:rPr>
          <w:iCs/>
          <w:sz w:val="24"/>
          <w:szCs w:val="24"/>
          <w:lang w:eastAsia="ar-SA"/>
        </w:rPr>
        <w:t>zabezpieczenia rejonu wykonywanych prac, przyległych do wind pomieszczeń i ciągów komunikacyjnych, w tym zabezpieczenie zlokalizowanych w pobliżu urządzeń, wyposażenia przed ewentualnymi uszkodzeniami oraz do prowadzenia robót w sposób nie zagrażający bezpieczeństwu zatrudnionych pracowników i użytkowników placówki, zgodnie z obowiązującymi przepisami bhp i ppoż.</w:t>
      </w:r>
    </w:p>
    <w:p w14:paraId="26AD7970" w14:textId="5C04C50E" w:rsidR="003D0795" w:rsidRPr="00363B55" w:rsidRDefault="003D0795" w:rsidP="003D0795">
      <w:pPr>
        <w:pStyle w:val="Default"/>
        <w:numPr>
          <w:ilvl w:val="1"/>
          <w:numId w:val="18"/>
        </w:numPr>
        <w:spacing w:after="67"/>
        <w:jc w:val="both"/>
        <w:rPr>
          <w:rFonts w:ascii="Times New Roman" w:hAnsi="Times New Roman" w:cs="Times New Roman"/>
          <w:color w:val="000009"/>
          <w:sz w:val="24"/>
          <w:szCs w:val="24"/>
        </w:rPr>
      </w:pPr>
      <w:r w:rsidRPr="00363B55">
        <w:rPr>
          <w:rFonts w:ascii="Times New Roman" w:hAnsi="Times New Roman" w:cs="Times New Roman"/>
          <w:b/>
          <w:iCs/>
          <w:sz w:val="24"/>
          <w:szCs w:val="24"/>
          <w:lang w:eastAsia="ar-SA"/>
        </w:rPr>
        <w:t>etapowej realizacji prac. Zamawiający wymaga wymiany jednego urządzenia dźwigowego, po uzyskaniu zezwolenia na eksploatację UDT, za zgodą Zamawiającego, może nastąpić wymiana drugiego dźwigu. W trakcie realizacji prac obiekt musi być obsługiwany przez dźwig umożlwiający poruszanie się osób z niepełnosprawnościami</w:t>
      </w:r>
    </w:p>
    <w:p w14:paraId="05BE520F" w14:textId="3F719545" w:rsidR="003D0795" w:rsidRPr="00363B55" w:rsidRDefault="003D0795" w:rsidP="003D0795">
      <w:pPr>
        <w:pStyle w:val="Default"/>
        <w:numPr>
          <w:ilvl w:val="0"/>
          <w:numId w:val="18"/>
        </w:numPr>
        <w:spacing w:after="67"/>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W czasie wykonywania prac, Wykonawca nie może utrudniać pracy i musi postępować</w:t>
      </w:r>
      <w:r w:rsidRPr="00363B55">
        <w:rPr>
          <w:rFonts w:ascii="Times New Roman" w:hAnsi="Times New Roman" w:cs="Times New Roman"/>
          <w:color w:val="000009"/>
          <w:sz w:val="24"/>
          <w:szCs w:val="24"/>
        </w:rPr>
        <w:br/>
        <w:t xml:space="preserve">z należytą starannością, w sposób jak najmniej uciążliwy dla normalnego funkcjonowania </w:t>
      </w:r>
      <w:r w:rsidR="00130293" w:rsidRPr="00363B55">
        <w:rPr>
          <w:rFonts w:ascii="Times New Roman" w:hAnsi="Times New Roman" w:cs="Times New Roman"/>
          <w:color w:val="000009"/>
          <w:sz w:val="24"/>
          <w:szCs w:val="24"/>
        </w:rPr>
        <w:t>Instytutu</w:t>
      </w:r>
      <w:r w:rsidRPr="00363B55">
        <w:rPr>
          <w:rFonts w:ascii="Times New Roman" w:hAnsi="Times New Roman" w:cs="Times New Roman"/>
          <w:color w:val="000009"/>
          <w:sz w:val="24"/>
          <w:szCs w:val="24"/>
        </w:rPr>
        <w:t>. Wykonywanie robót musi być tak prowadzone, aby była zapewniona ciągłość pracy jednostki.</w:t>
      </w:r>
    </w:p>
    <w:p w14:paraId="715EAB64" w14:textId="18D60D7F" w:rsidR="003D0795" w:rsidRPr="00363B55" w:rsidRDefault="003D0795" w:rsidP="003D0795">
      <w:pPr>
        <w:pStyle w:val="Default"/>
        <w:numPr>
          <w:ilvl w:val="0"/>
          <w:numId w:val="18"/>
        </w:numPr>
        <w:spacing w:after="67"/>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 xml:space="preserve">Prace w budynku Instytutu mogą być wykonywane od poniedziałku do piątku </w:t>
      </w:r>
      <w:r w:rsidRPr="00363B55">
        <w:rPr>
          <w:rFonts w:ascii="Times New Roman" w:hAnsi="Times New Roman" w:cs="Times New Roman"/>
          <w:color w:val="000009"/>
          <w:sz w:val="24"/>
          <w:szCs w:val="24"/>
        </w:rPr>
        <w:br/>
        <w:t>w godzinach pracy jednostek administracyjno-technicznych, pod nadzorem osoby</w:t>
      </w:r>
      <w:r w:rsidRPr="00363B55">
        <w:rPr>
          <w:rFonts w:ascii="Times New Roman" w:hAnsi="Times New Roman" w:cs="Times New Roman"/>
          <w:color w:val="000009"/>
          <w:sz w:val="24"/>
          <w:szCs w:val="24"/>
        </w:rPr>
        <w:br/>
        <w:t xml:space="preserve">z uprawnieniami. Pracę w sobotę należy ustalić z służbami </w:t>
      </w:r>
      <w:proofErr w:type="spellStart"/>
      <w:r w:rsidRPr="00363B55">
        <w:rPr>
          <w:rFonts w:ascii="Times New Roman" w:hAnsi="Times New Roman" w:cs="Times New Roman"/>
          <w:color w:val="000009"/>
          <w:sz w:val="24"/>
          <w:szCs w:val="24"/>
        </w:rPr>
        <w:t>techniczo-adminstracyjnymi</w:t>
      </w:r>
      <w:proofErr w:type="spellEnd"/>
      <w:r w:rsidRPr="00363B55">
        <w:rPr>
          <w:rFonts w:ascii="Times New Roman" w:hAnsi="Times New Roman" w:cs="Times New Roman"/>
          <w:color w:val="000009"/>
          <w:sz w:val="24"/>
          <w:szCs w:val="24"/>
        </w:rPr>
        <w:t xml:space="preserve"> obiektu.</w:t>
      </w:r>
    </w:p>
    <w:p w14:paraId="57E20008" w14:textId="745EA575" w:rsidR="003D0795" w:rsidRPr="00363B55" w:rsidRDefault="003D0795" w:rsidP="00966B57">
      <w:pPr>
        <w:widowControl w:val="0"/>
        <w:numPr>
          <w:ilvl w:val="0"/>
          <w:numId w:val="18"/>
        </w:numPr>
        <w:tabs>
          <w:tab w:val="left" w:pos="360"/>
        </w:tabs>
        <w:jc w:val="both"/>
      </w:pPr>
      <w:r w:rsidRPr="00363B55">
        <w:rPr>
          <w:color w:val="000009"/>
        </w:rPr>
        <w:t xml:space="preserve">Na wniosek Wykonawcy, Zamawiający dopuszcza możliwość wykonywania robót po godzinach pracy jednostki nie dłużej niż do godz. 19:00, po wcześniejszym uzgodnieniu terminu z przedstawicielem Zamawiającego. Dotyczy to w szczególności robót związanych ze szlifowaniem, wierceniem, odkuwaniem oraz pozostałych o znacznej głośności, przewyższającej wskaźniki normowe. </w:t>
      </w:r>
      <w:r w:rsidR="00966B57" w:rsidRPr="00363B55">
        <w:rPr>
          <w:color w:val="000009"/>
        </w:rPr>
        <w:t xml:space="preserve"> </w:t>
      </w:r>
      <w:r w:rsidR="00966B57" w:rsidRPr="00363B55">
        <w:t>Godziny wykonywania prac wyjątkowo uciążliwych należy uzgadniać ze służbami technicznymi szpitala.</w:t>
      </w:r>
    </w:p>
    <w:p w14:paraId="1428118B" w14:textId="2A51D52C" w:rsidR="003D0795" w:rsidRPr="00363B55" w:rsidRDefault="003D0795" w:rsidP="003D0795">
      <w:pPr>
        <w:pStyle w:val="Default"/>
        <w:numPr>
          <w:ilvl w:val="0"/>
          <w:numId w:val="18"/>
        </w:numPr>
        <w:spacing w:after="53"/>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Wykonawca zobowiązany będzie do zapewnienia warunków bezpieczeństwa dla ludzi</w:t>
      </w:r>
      <w:r w:rsidRPr="00363B55">
        <w:rPr>
          <w:rFonts w:ascii="Times New Roman" w:hAnsi="Times New Roman" w:cs="Times New Roman"/>
          <w:color w:val="000009"/>
          <w:sz w:val="24"/>
          <w:szCs w:val="24"/>
        </w:rPr>
        <w:br/>
        <w:t>i mienia, w tym mienia Zamawiającego, a także zabezpieczenia terenu prac przed dostępem osób postronnych. Wykonawca zobowiązany będzie do zabezpieczenia przed zniszczeniem w trakcie</w:t>
      </w:r>
      <w:r w:rsidR="00966B57" w:rsidRPr="00363B55">
        <w:rPr>
          <w:rFonts w:ascii="Times New Roman" w:hAnsi="Times New Roman" w:cs="Times New Roman"/>
          <w:color w:val="000009"/>
          <w:sz w:val="24"/>
          <w:szCs w:val="24"/>
        </w:rPr>
        <w:t xml:space="preserve"> realizowanych</w:t>
      </w:r>
      <w:r w:rsidRPr="00363B55">
        <w:rPr>
          <w:rFonts w:ascii="Times New Roman" w:hAnsi="Times New Roman" w:cs="Times New Roman"/>
          <w:color w:val="000009"/>
          <w:sz w:val="24"/>
          <w:szCs w:val="24"/>
        </w:rPr>
        <w:t xml:space="preserve"> prac mienia Zamawiającego.</w:t>
      </w:r>
    </w:p>
    <w:p w14:paraId="50C41A3F" w14:textId="77777777" w:rsidR="003D0795" w:rsidRPr="00363B55" w:rsidRDefault="003D0795" w:rsidP="003D0795">
      <w:pPr>
        <w:pStyle w:val="Default"/>
        <w:numPr>
          <w:ilvl w:val="0"/>
          <w:numId w:val="18"/>
        </w:numPr>
        <w:spacing w:after="53"/>
        <w:jc w:val="both"/>
        <w:rPr>
          <w:rFonts w:ascii="Times New Roman" w:hAnsi="Times New Roman" w:cs="Times New Roman"/>
          <w:sz w:val="24"/>
          <w:szCs w:val="24"/>
        </w:rPr>
      </w:pPr>
      <w:r w:rsidRPr="00363B55">
        <w:rPr>
          <w:rFonts w:ascii="Times New Roman" w:hAnsi="Times New Roman" w:cs="Times New Roman"/>
          <w:color w:val="000009"/>
          <w:sz w:val="24"/>
          <w:szCs w:val="24"/>
        </w:rPr>
        <w:t>Wykonawca ponosić będzie pełną odpowiedzialność za spowodowanie na terenie Zamawiającego wypadku będącego konsekwencją nie przestrzegania przepisów bhp</w:t>
      </w:r>
      <w:r w:rsidRPr="00363B55">
        <w:rPr>
          <w:rFonts w:ascii="Times New Roman" w:hAnsi="Times New Roman" w:cs="Times New Roman"/>
          <w:color w:val="000009"/>
          <w:sz w:val="24"/>
          <w:szCs w:val="24"/>
        </w:rPr>
        <w:br/>
        <w:t xml:space="preserve">i p.poż. </w:t>
      </w:r>
    </w:p>
    <w:p w14:paraId="633CC4AE" w14:textId="5A3D8E7B" w:rsidR="0094478E" w:rsidRPr="00363B55" w:rsidRDefault="0094478E" w:rsidP="003D0795">
      <w:pPr>
        <w:pStyle w:val="Default"/>
        <w:numPr>
          <w:ilvl w:val="0"/>
          <w:numId w:val="16"/>
        </w:numPr>
        <w:spacing w:after="53"/>
        <w:jc w:val="both"/>
        <w:rPr>
          <w:rFonts w:ascii="Times New Roman" w:hAnsi="Times New Roman" w:cs="Times New Roman"/>
          <w:color w:val="000009"/>
          <w:sz w:val="24"/>
          <w:szCs w:val="24"/>
        </w:rPr>
      </w:pPr>
      <w:r w:rsidRPr="00363B55">
        <w:rPr>
          <w:rFonts w:ascii="Times New Roman" w:hAnsi="Times New Roman" w:cs="Times New Roman"/>
          <w:sz w:val="24"/>
          <w:szCs w:val="24"/>
        </w:rPr>
        <w:t>Wszystkie materiały, wyroby i urządzenia dostarcza Wykonawca.</w:t>
      </w:r>
      <w:r w:rsidR="003D0795" w:rsidRPr="00363B55">
        <w:rPr>
          <w:rFonts w:ascii="Times New Roman" w:hAnsi="Times New Roman" w:cs="Times New Roman"/>
          <w:sz w:val="24"/>
          <w:szCs w:val="24"/>
        </w:rPr>
        <w:t xml:space="preserve"> </w:t>
      </w:r>
      <w:r w:rsidR="003D0795" w:rsidRPr="00363B55">
        <w:rPr>
          <w:rFonts w:ascii="Times New Roman" w:hAnsi="Times New Roman" w:cs="Times New Roman"/>
          <w:color w:val="000009"/>
          <w:sz w:val="24"/>
          <w:szCs w:val="24"/>
        </w:rPr>
        <w:t>W ramach zamówienia Wykonawca zobowiązany będzie dostarczyć wszystkie materiały we własnym zakresie, na własny koszt i ryzyko oraz do ich rozładunku, wniesienia</w:t>
      </w:r>
      <w:r w:rsidR="003D0795" w:rsidRPr="00363B55">
        <w:rPr>
          <w:rFonts w:ascii="Times New Roman" w:hAnsi="Times New Roman" w:cs="Times New Roman"/>
          <w:color w:val="000009"/>
          <w:sz w:val="24"/>
          <w:szCs w:val="24"/>
        </w:rPr>
        <w:br/>
        <w:t xml:space="preserve">i montażu w miejscu wskazanym przez Zamawiającego. </w:t>
      </w:r>
    </w:p>
    <w:p w14:paraId="693FEAD8" w14:textId="267DEA49" w:rsidR="003D0795" w:rsidRPr="00363B55" w:rsidRDefault="0094478E" w:rsidP="00B269C1">
      <w:pPr>
        <w:pStyle w:val="Default"/>
        <w:numPr>
          <w:ilvl w:val="0"/>
          <w:numId w:val="18"/>
        </w:numPr>
        <w:spacing w:after="53"/>
        <w:jc w:val="both"/>
        <w:rPr>
          <w:rFonts w:ascii="Times New Roman" w:hAnsi="Times New Roman" w:cs="Times New Roman"/>
          <w:iCs/>
          <w:sz w:val="24"/>
          <w:szCs w:val="24"/>
        </w:rPr>
      </w:pPr>
      <w:r w:rsidRPr="00363B55">
        <w:rPr>
          <w:rFonts w:ascii="Times New Roman" w:hAnsi="Times New Roman" w:cs="Times New Roman"/>
          <w:sz w:val="24"/>
          <w:szCs w:val="24"/>
        </w:rPr>
        <w:t>Zastosowane materiały i urządzenia winny posiadać wszelkie wymagane prawem dopuszczenia do obrotu i stosowania w budownictwie: m.in. atesty, certyfikaty, aprobaty techniczne, świadectwa badań i kontroli jakości.</w:t>
      </w:r>
      <w:r w:rsidR="003D0795" w:rsidRPr="00363B55">
        <w:rPr>
          <w:rFonts w:ascii="Times New Roman" w:hAnsi="Times New Roman" w:cs="Times New Roman"/>
          <w:sz w:val="24"/>
          <w:szCs w:val="24"/>
        </w:rPr>
        <w:t xml:space="preserve"> </w:t>
      </w:r>
      <w:r w:rsidR="003D0795" w:rsidRPr="00363B55">
        <w:rPr>
          <w:rFonts w:ascii="Times New Roman" w:hAnsi="Times New Roman" w:cs="Times New Roman"/>
          <w:color w:val="000009"/>
          <w:sz w:val="24"/>
          <w:szCs w:val="24"/>
        </w:rPr>
        <w:t xml:space="preserve">Wykonawca zobowiązany będzie do stosowania materiałów i urządzeń spełniających wymogi oraz warunki wyrobów dopuszczonych do obrotu i stosowania w budownictwie. Zastosowane materiały muszą spełniać wymagania Polskich Norm przenoszących europejskie normy zharmonizowane, a w przypadku ich braku, dokumenty wyszczególnione w Prawie zamówień publicznych art. 30 ust 2. Na każde żądanie Zamawiającego Wykonawca obowiązany będzie przedłożyć w stosunku do wskazanych materiałów certyfikat zgodności z Polskimi Normami, aprobatę techniczną lub świadectwo jakości i atesty. </w:t>
      </w:r>
    </w:p>
    <w:p w14:paraId="4791C085" w14:textId="63475EFA" w:rsidR="003D0795" w:rsidRPr="00363B55" w:rsidRDefault="003D0795" w:rsidP="003D0795">
      <w:pPr>
        <w:pStyle w:val="Default"/>
        <w:numPr>
          <w:ilvl w:val="0"/>
          <w:numId w:val="18"/>
        </w:numPr>
        <w:spacing w:after="53"/>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 xml:space="preserve">Elementy wykończenia wnętrz i wyposażenia stałego trwale zamocowane do konstrukcji budynku, wykonane będą z materiałów, które nie są łatwopalne (zgodnie z § 258 Rozporządzenie Ministra Infrastruktury w sprawie warunków technicznych jakim powinny odpowiadać budynki i ich usytuowanie). </w:t>
      </w:r>
    </w:p>
    <w:p w14:paraId="4413906F" w14:textId="0803D50A" w:rsidR="003D0795" w:rsidRPr="00363B55" w:rsidRDefault="003D0795" w:rsidP="003D0795">
      <w:pPr>
        <w:pStyle w:val="Default"/>
        <w:numPr>
          <w:ilvl w:val="0"/>
          <w:numId w:val="18"/>
        </w:numPr>
        <w:spacing w:after="53"/>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Wykonawca zobowiązany będzie dostarczyć do zatwierdzenia Zamawiającemu, próbki materiałów budowlanych przed zakupem i wbudowaniem (o ile zajdzie taka potrzeba).</w:t>
      </w:r>
    </w:p>
    <w:p w14:paraId="43E194DA" w14:textId="3F2AD526" w:rsidR="0094478E" w:rsidRPr="00363B55" w:rsidRDefault="0094478E" w:rsidP="00B269C1">
      <w:pPr>
        <w:pStyle w:val="Default"/>
        <w:numPr>
          <w:ilvl w:val="0"/>
          <w:numId w:val="18"/>
        </w:numPr>
        <w:spacing w:after="53"/>
        <w:jc w:val="both"/>
        <w:rPr>
          <w:rFonts w:ascii="Times New Roman" w:hAnsi="Times New Roman" w:cs="Times New Roman"/>
          <w:iCs/>
          <w:sz w:val="24"/>
          <w:szCs w:val="24"/>
        </w:rPr>
      </w:pPr>
      <w:r w:rsidRPr="00363B55">
        <w:rPr>
          <w:rFonts w:ascii="Times New Roman" w:hAnsi="Times New Roman" w:cs="Times New Roman"/>
          <w:iCs/>
          <w:sz w:val="24"/>
          <w:szCs w:val="24"/>
        </w:rPr>
        <w:t>Wykonawca jest zobowiązany przygotować front robót, dokonać niezbędnych demontaży, wywozu i utylizacji materiałów. Po zakończeniu prac ponownie zamontować zdemontowane wyposażenie. Drogi transportowe materiałów należy uzgodnić z Zamawiającym.</w:t>
      </w:r>
    </w:p>
    <w:p w14:paraId="4018387A" w14:textId="77777777" w:rsidR="0094478E" w:rsidRPr="00363B55" w:rsidRDefault="0094478E" w:rsidP="003D0795">
      <w:pPr>
        <w:pStyle w:val="Akapitzlist"/>
        <w:widowControl w:val="0"/>
        <w:numPr>
          <w:ilvl w:val="0"/>
          <w:numId w:val="18"/>
        </w:numPr>
        <w:tabs>
          <w:tab w:val="left" w:pos="360"/>
        </w:tabs>
        <w:jc w:val="both"/>
        <w:rPr>
          <w:sz w:val="24"/>
          <w:szCs w:val="24"/>
        </w:rPr>
      </w:pPr>
      <w:r w:rsidRPr="00363B55">
        <w:rPr>
          <w:sz w:val="24"/>
          <w:szCs w:val="24"/>
        </w:rPr>
        <w:t xml:space="preserve">Zamawiający nie dysponuje pomieszczeniami magazynowymi oraz socjalnymi dla pracowników wykonawcy - w takim przypadku, w razie konieczności Wykonawca organizuje odpowiednie zaplecze budowy na swój koszt. </w:t>
      </w:r>
      <w:r w:rsidRPr="00363B55">
        <w:rPr>
          <w:iCs/>
          <w:sz w:val="24"/>
          <w:szCs w:val="24"/>
        </w:rPr>
        <w:t xml:space="preserve">Zamawiający wyznaczy miejsce na tzw. zaplecza </w:t>
      </w:r>
      <w:r w:rsidRPr="00363B55">
        <w:rPr>
          <w:sz w:val="24"/>
          <w:szCs w:val="24"/>
        </w:rPr>
        <w:t>prac, poza budynkiem, odpłatnie na terenie parkingu UMED.</w:t>
      </w:r>
    </w:p>
    <w:p w14:paraId="7E50A17E" w14:textId="3E3835C7" w:rsidR="0094478E" w:rsidRPr="00363B55" w:rsidRDefault="0094478E" w:rsidP="00130293">
      <w:pPr>
        <w:pStyle w:val="Akapitzlist"/>
        <w:widowControl w:val="0"/>
        <w:numPr>
          <w:ilvl w:val="0"/>
          <w:numId w:val="18"/>
        </w:numPr>
        <w:tabs>
          <w:tab w:val="left" w:pos="360"/>
        </w:tabs>
        <w:jc w:val="both"/>
        <w:rPr>
          <w:sz w:val="24"/>
          <w:szCs w:val="24"/>
        </w:rPr>
      </w:pPr>
      <w:r w:rsidRPr="00363B55">
        <w:rPr>
          <w:sz w:val="24"/>
          <w:szCs w:val="24"/>
        </w:rPr>
        <w:t>Zamawiający nie ponosi odpowiedzialności za składowane przez Wykonawcę urządzenia i inne wyposażenie należące do Wykonawcy.  Wykonawca winien zapoznać się z terenem planowanej inwestycji, wnieść ewentualne uwagi na etapie i w terminie ogłoszonego przetargu.</w:t>
      </w:r>
    </w:p>
    <w:p w14:paraId="76506C03" w14:textId="39AE0CD1" w:rsidR="0094478E" w:rsidRPr="00363B55" w:rsidRDefault="00130293" w:rsidP="003D0795">
      <w:pPr>
        <w:pStyle w:val="Akapitzlist"/>
        <w:keepNext/>
        <w:widowControl w:val="0"/>
        <w:numPr>
          <w:ilvl w:val="0"/>
          <w:numId w:val="18"/>
        </w:numPr>
        <w:tabs>
          <w:tab w:val="left" w:pos="360"/>
        </w:tabs>
        <w:suppressAutoHyphens/>
        <w:jc w:val="both"/>
        <w:outlineLvl w:val="2"/>
        <w:rPr>
          <w:iCs/>
          <w:sz w:val="24"/>
          <w:szCs w:val="24"/>
          <w:lang w:eastAsia="ar-SA"/>
        </w:rPr>
      </w:pPr>
      <w:r w:rsidRPr="00363B55">
        <w:rPr>
          <w:iCs/>
          <w:sz w:val="24"/>
          <w:szCs w:val="24"/>
          <w:lang w:eastAsia="ar-SA"/>
        </w:rPr>
        <w:t>R</w:t>
      </w:r>
      <w:r w:rsidR="0094478E" w:rsidRPr="00363B55">
        <w:rPr>
          <w:iCs/>
          <w:sz w:val="24"/>
          <w:szCs w:val="24"/>
          <w:lang w:eastAsia="ar-SA"/>
        </w:rPr>
        <w:t>ealizowania robót w sposób jak najmniej uciążliwy dla placówki, utrzymania należytego porządku w miejscu pracy i otoczeniu - utrzymania go w stanie wolnym od przeszkód komunikacyjnych oraz codzienne usuwanie zbędnych materiałów, odpadów i śmieci a także niepotrzebnych urządzeń prowizorycznych, (wszelkie tymczasowe utrudnienia i/lub blokowanie traktów komunikacyjnych wymaga każdorazowo uzyskania  wcześniejszej zgody Zamawiającego.</w:t>
      </w:r>
    </w:p>
    <w:p w14:paraId="3EDE6A19" w14:textId="77777777" w:rsidR="003D0795" w:rsidRPr="00363B55" w:rsidRDefault="003D0795" w:rsidP="003D0795">
      <w:pPr>
        <w:pStyle w:val="Default"/>
        <w:numPr>
          <w:ilvl w:val="0"/>
          <w:numId w:val="18"/>
        </w:numPr>
        <w:spacing w:after="53"/>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 xml:space="preserve">Wykonawca ponosi odpowiedzialność za wyrządzone szkody podczas robót i jest zobowiązany do ich naprawienia na własny koszt, w tym do usunięcia zabrudzeń lub zniszczenia posadzek, uszkodzeń lub zabrudzeń ścian pomieszczeń przyległych. </w:t>
      </w:r>
    </w:p>
    <w:p w14:paraId="7A2BB38C" w14:textId="2D7D4E80" w:rsidR="003D0795" w:rsidRPr="00363B55" w:rsidRDefault="003D0795" w:rsidP="003D0795">
      <w:pPr>
        <w:pStyle w:val="Default"/>
        <w:numPr>
          <w:ilvl w:val="0"/>
          <w:numId w:val="18"/>
        </w:numPr>
        <w:spacing w:after="53"/>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 xml:space="preserve">Przy pracach </w:t>
      </w:r>
      <w:r w:rsidR="00130293" w:rsidRPr="00363B55">
        <w:rPr>
          <w:rFonts w:ascii="Times New Roman" w:hAnsi="Times New Roman" w:cs="Times New Roman"/>
          <w:color w:val="000009"/>
          <w:sz w:val="24"/>
          <w:szCs w:val="24"/>
        </w:rPr>
        <w:t>„brudnych”</w:t>
      </w:r>
      <w:r w:rsidRPr="00363B55">
        <w:rPr>
          <w:rFonts w:ascii="Times New Roman" w:hAnsi="Times New Roman" w:cs="Times New Roman"/>
          <w:color w:val="000009"/>
          <w:sz w:val="24"/>
          <w:szCs w:val="24"/>
        </w:rPr>
        <w:t xml:space="preserve"> Wykonawca zobowiązany będzie do zachowania maksymalnej czystości i systematycznego utrzymywania porządku na stanowisku pracy. Wiąże się to ze sprzątaniem na bieżąco miejsca pracy, w szczególności otoczenia i pomieszczeń przyległych (o ile zajdzie taka potrzeba). Podczas wykonywania prac pylących, Wykonawca winien stosować urządzenia i sprzęt o obniżonej emisji pyłu (wyposażonych w worki chłonne), wspomaganych profesjonalnymi polerkami i odkurzaczami oraz stosować odpowiednio szczelne wygrodzenia stref pylących.</w:t>
      </w:r>
    </w:p>
    <w:p w14:paraId="43728A16" w14:textId="77777777" w:rsidR="0094478E" w:rsidRPr="00363B55" w:rsidRDefault="0094478E" w:rsidP="003D0795">
      <w:pPr>
        <w:pStyle w:val="Akapitzlist"/>
        <w:widowControl w:val="0"/>
        <w:numPr>
          <w:ilvl w:val="0"/>
          <w:numId w:val="18"/>
        </w:numPr>
        <w:tabs>
          <w:tab w:val="left" w:pos="360"/>
        </w:tabs>
        <w:jc w:val="both"/>
        <w:rPr>
          <w:sz w:val="24"/>
          <w:szCs w:val="24"/>
        </w:rPr>
      </w:pPr>
      <w:r w:rsidRPr="00363B55">
        <w:rPr>
          <w:sz w:val="24"/>
          <w:szCs w:val="24"/>
        </w:rPr>
        <w:t>Zamawiający wraz z Wykonawcą dokonają protokolarnego odbioru wykonanych prac zgodnie harmonogramem rzeczowym.</w:t>
      </w:r>
    </w:p>
    <w:p w14:paraId="1C283387" w14:textId="77777777" w:rsidR="0094478E" w:rsidRPr="00363B55" w:rsidRDefault="0094478E" w:rsidP="003D0795">
      <w:pPr>
        <w:pStyle w:val="Akapitzlist"/>
        <w:numPr>
          <w:ilvl w:val="0"/>
          <w:numId w:val="18"/>
        </w:numPr>
        <w:jc w:val="both"/>
        <w:rPr>
          <w:sz w:val="24"/>
          <w:szCs w:val="24"/>
        </w:rPr>
      </w:pPr>
      <w:r w:rsidRPr="00363B55">
        <w:rPr>
          <w:bCs/>
          <w:sz w:val="24"/>
          <w:szCs w:val="24"/>
        </w:rPr>
        <w:t>Wykonawca jest zobowiązany posiadać na dzień technicznego odbioru końcowego wymaganą i niezbędną dokumentację powykonawczą (m.in. certyfikaty, atesty, karty techniczne, autoryzacje) która winna zawierać dane techniczne (wielkości) oraz</w:t>
      </w:r>
      <w:r w:rsidRPr="00363B55">
        <w:rPr>
          <w:sz w:val="24"/>
          <w:szCs w:val="24"/>
        </w:rPr>
        <w:t xml:space="preserve"> protokoły powykonawcze.</w:t>
      </w:r>
    </w:p>
    <w:p w14:paraId="4D4D8B19" w14:textId="77777777" w:rsidR="0094478E" w:rsidRPr="00363B55" w:rsidRDefault="0094478E" w:rsidP="003D0795">
      <w:pPr>
        <w:pStyle w:val="Akapitzlist"/>
        <w:numPr>
          <w:ilvl w:val="0"/>
          <w:numId w:val="18"/>
        </w:numPr>
        <w:jc w:val="both"/>
        <w:rPr>
          <w:sz w:val="24"/>
          <w:szCs w:val="24"/>
        </w:rPr>
      </w:pPr>
      <w:r w:rsidRPr="00363B55">
        <w:rPr>
          <w:sz w:val="24"/>
          <w:szCs w:val="24"/>
          <w:lang w:eastAsia="ar-SA"/>
        </w:rPr>
        <w:t xml:space="preserve">Wykonawca winien dokonać demontażu </w:t>
      </w:r>
      <w:r w:rsidRPr="00363B55">
        <w:rPr>
          <w:sz w:val="24"/>
          <w:szCs w:val="24"/>
        </w:rPr>
        <w:t>zabezpieczeń obszaru prac, sprzątnięcie pomieszczeń, ciągów komunikacyjnych po przeprowadzonych pracach w celu ich przywrócenia do pierwotnego stanu.</w:t>
      </w:r>
    </w:p>
    <w:p w14:paraId="32DE1BBE" w14:textId="77777777" w:rsidR="0094478E" w:rsidRPr="00363B55" w:rsidRDefault="0094478E" w:rsidP="003D0795">
      <w:pPr>
        <w:pStyle w:val="Akapitzlist"/>
        <w:numPr>
          <w:ilvl w:val="0"/>
          <w:numId w:val="18"/>
        </w:numPr>
        <w:jc w:val="both"/>
        <w:rPr>
          <w:b/>
          <w:sz w:val="24"/>
          <w:szCs w:val="24"/>
        </w:rPr>
      </w:pPr>
      <w:r w:rsidRPr="00363B55">
        <w:rPr>
          <w:sz w:val="24"/>
          <w:szCs w:val="24"/>
        </w:rPr>
        <w:t xml:space="preserve">Wykonawca zobowiązany jest do przeprowadzania niezbędnych </w:t>
      </w:r>
      <w:r w:rsidRPr="00363B55">
        <w:rPr>
          <w:b/>
          <w:sz w:val="24"/>
          <w:szCs w:val="24"/>
        </w:rPr>
        <w:t>nieodpłatnych przeglądów, napraw i konserwacji zamontowanych dźwigów i innych urządzeń oraz wykonanych robót budowlanych, w okresie gwarancji.</w:t>
      </w:r>
    </w:p>
    <w:p w14:paraId="66B51B6B" w14:textId="77777777" w:rsidR="00972243" w:rsidRPr="00363B55" w:rsidRDefault="00972243" w:rsidP="00972243">
      <w:pPr>
        <w:ind w:left="28"/>
        <w:rPr>
          <w:color w:val="FF0000"/>
        </w:rPr>
      </w:pPr>
    </w:p>
    <w:p w14:paraId="2D203849" w14:textId="44CC56F9" w:rsidR="00D62382" w:rsidRPr="00363B55" w:rsidRDefault="00D62382" w:rsidP="00D62382">
      <w:pPr>
        <w:tabs>
          <w:tab w:val="num" w:pos="720"/>
        </w:tabs>
        <w:jc w:val="both"/>
      </w:pPr>
      <w:r w:rsidRPr="00363B55">
        <w:rPr>
          <w:b/>
          <w:u w:val="single"/>
        </w:rPr>
        <w:t>Uwaga:</w:t>
      </w:r>
      <w:r w:rsidRPr="00363B55">
        <w:t xml:space="preserve"> W przypadku stwierdzenia konieczności dokonania zmian w zakresie prac Wykonawca jest obowiązany do poinformowania o tym fakcie Zamawiającego w formie pisemnej, przed dokonaniem jakichkolwiek czynności w tym zakresie. </w:t>
      </w:r>
    </w:p>
    <w:p w14:paraId="7A987281" w14:textId="0AB0B345" w:rsidR="00D62382" w:rsidRPr="00363B55" w:rsidRDefault="00D62382" w:rsidP="00D62382">
      <w:pPr>
        <w:jc w:val="both"/>
        <w:rPr>
          <w:rFonts w:eastAsia="Calibri"/>
          <w:lang w:eastAsia="en-US"/>
        </w:rPr>
      </w:pPr>
      <w:r w:rsidRPr="00363B55">
        <w:rPr>
          <w:rFonts w:eastAsia="Calibri"/>
          <w:lang w:eastAsia="en-US"/>
        </w:rPr>
        <w:t>Zamawiający zastrzega sobie wyłączne prawo do wydawania zgody na te zmiany. Każdorazowo zgoda taka musi mieć formę pisemną pod rygorem nieważności.</w:t>
      </w:r>
    </w:p>
    <w:p w14:paraId="37DA172A" w14:textId="63FB0F35" w:rsidR="009B4C13" w:rsidRPr="00363B55" w:rsidRDefault="009B4C13" w:rsidP="00D62382">
      <w:pPr>
        <w:jc w:val="both"/>
        <w:rPr>
          <w:rFonts w:eastAsia="Calibri"/>
          <w:lang w:eastAsia="en-US"/>
        </w:rPr>
      </w:pPr>
    </w:p>
    <w:p w14:paraId="2C19FD3C" w14:textId="77777777" w:rsidR="00840645" w:rsidRPr="00363B55" w:rsidRDefault="00840645" w:rsidP="00363B55">
      <w:pPr>
        <w:pStyle w:val="Akapitzlist"/>
        <w:numPr>
          <w:ilvl w:val="0"/>
          <w:numId w:val="20"/>
        </w:numPr>
        <w:autoSpaceDE w:val="0"/>
        <w:autoSpaceDN w:val="0"/>
        <w:adjustRightInd w:val="0"/>
        <w:jc w:val="both"/>
        <w:rPr>
          <w:b/>
          <w:sz w:val="24"/>
          <w:szCs w:val="24"/>
        </w:rPr>
      </w:pPr>
      <w:r w:rsidRPr="00363B55">
        <w:rPr>
          <w:b/>
          <w:sz w:val="24"/>
          <w:szCs w:val="24"/>
        </w:rPr>
        <w:t>Wymagania szczegółowe</w:t>
      </w:r>
    </w:p>
    <w:p w14:paraId="7C14A6C8" w14:textId="77777777" w:rsidR="00840645" w:rsidRPr="00363B55" w:rsidRDefault="00840645" w:rsidP="00840645">
      <w:pPr>
        <w:autoSpaceDE w:val="0"/>
        <w:autoSpaceDN w:val="0"/>
        <w:adjustRightInd w:val="0"/>
        <w:jc w:val="both"/>
      </w:pPr>
      <w:r w:rsidRPr="00363B55">
        <w:rPr>
          <w:b/>
        </w:rPr>
        <w:t>Parametry, wymagania techniczne oraz szczegółowe warunki wykonania zadania określają:</w:t>
      </w:r>
    </w:p>
    <w:p w14:paraId="3F4F4B81" w14:textId="77777777" w:rsidR="00840645" w:rsidRPr="00363B55" w:rsidRDefault="00840645" w:rsidP="00840645">
      <w:pPr>
        <w:autoSpaceDE w:val="0"/>
        <w:autoSpaceDN w:val="0"/>
        <w:adjustRightInd w:val="0"/>
        <w:jc w:val="both"/>
      </w:pPr>
      <w:r w:rsidRPr="00363B55">
        <w:t>załączniki stanowiące integralną część opisu przedmiotu zamówienia:</w:t>
      </w:r>
    </w:p>
    <w:p w14:paraId="60106FA6" w14:textId="6768618E" w:rsidR="00840645" w:rsidRPr="00363B55" w:rsidRDefault="00840645" w:rsidP="00840645">
      <w:pPr>
        <w:ind w:left="28"/>
        <w:rPr>
          <w:b/>
          <w:i/>
          <w:iCs/>
        </w:rPr>
      </w:pPr>
      <w:r w:rsidRPr="00363B55">
        <w:rPr>
          <w:b/>
          <w:i/>
          <w:iCs/>
        </w:rPr>
        <w:t>- Projekt Techniczny Dźwigów Osobowych</w:t>
      </w:r>
      <w:r w:rsidR="00D55E89">
        <w:rPr>
          <w:b/>
          <w:i/>
          <w:iCs/>
        </w:rPr>
        <w:t xml:space="preserve"> wraz z załącznikami.</w:t>
      </w:r>
    </w:p>
    <w:p w14:paraId="719820B3" w14:textId="77777777" w:rsidR="00840645" w:rsidRPr="00363B55" w:rsidRDefault="00840645" w:rsidP="00840645">
      <w:pPr>
        <w:autoSpaceDE w:val="0"/>
        <w:autoSpaceDN w:val="0"/>
        <w:adjustRightInd w:val="0"/>
        <w:ind w:left="28"/>
        <w:rPr>
          <w:b/>
          <w:i/>
          <w:iCs/>
        </w:rPr>
      </w:pPr>
      <w:r w:rsidRPr="00363B55">
        <w:rPr>
          <w:b/>
          <w:i/>
          <w:iCs/>
        </w:rPr>
        <w:t>- Specyfikacje Techniczne Wykonania i Odbioru Robót</w:t>
      </w:r>
    </w:p>
    <w:p w14:paraId="742B545B" w14:textId="77777777" w:rsidR="00840645" w:rsidRPr="00363B55" w:rsidRDefault="00840645" w:rsidP="00840645">
      <w:pPr>
        <w:jc w:val="both"/>
        <w:rPr>
          <w:b/>
          <w:i/>
          <w:color w:val="FF0000"/>
        </w:rPr>
      </w:pPr>
    </w:p>
    <w:p w14:paraId="3D502577" w14:textId="77777777" w:rsidR="00840645" w:rsidRPr="00363B55" w:rsidRDefault="00840645" w:rsidP="00840645">
      <w:pPr>
        <w:jc w:val="both"/>
        <w:rPr>
          <w:b/>
        </w:rPr>
      </w:pPr>
      <w:r w:rsidRPr="00363B55">
        <w:rPr>
          <w:b/>
          <w:bCs/>
        </w:rPr>
        <w:t>Dźwig nr 1 musi byś wyposażony w moduł, umożliwiający jego wpięcie w system sygnalizacji pożaru obiektu.</w:t>
      </w:r>
    </w:p>
    <w:p w14:paraId="46BA0A31" w14:textId="7F74278E" w:rsidR="00840645" w:rsidRDefault="00840645" w:rsidP="00840645">
      <w:pPr>
        <w:jc w:val="both"/>
        <w:rPr>
          <w:b/>
          <w:bCs/>
        </w:rPr>
      </w:pPr>
      <w:r w:rsidRPr="00363B55">
        <w:rPr>
          <w:b/>
          <w:bCs/>
        </w:rPr>
        <w:t>Dźwig nr 2 musi byś wyposażony w moduł, umożliwiający jego wpięcie w system sygnalizacji pożaru obiektu.</w:t>
      </w:r>
    </w:p>
    <w:p w14:paraId="261E69B9" w14:textId="77777777" w:rsidR="00AE318E" w:rsidRPr="00363B55" w:rsidRDefault="00AE318E" w:rsidP="00840645">
      <w:pPr>
        <w:jc w:val="both"/>
        <w:rPr>
          <w:b/>
          <w:bCs/>
        </w:rPr>
      </w:pPr>
    </w:p>
    <w:p w14:paraId="660CF1B2" w14:textId="63F13A0F" w:rsidR="009B4C13" w:rsidRDefault="00AE318E" w:rsidP="009B4C13">
      <w:r>
        <w:t>Link do dokumentacji projektowej:</w:t>
      </w:r>
    </w:p>
    <w:p w14:paraId="384D3EC5" w14:textId="587077E0" w:rsidR="00AE318E" w:rsidRDefault="006539CD" w:rsidP="009B4C13">
      <w:hyperlink r:id="rId20" w:history="1">
        <w:r w:rsidR="00AE318E" w:rsidRPr="00B47A33">
          <w:rPr>
            <w:rStyle w:val="Hipercze"/>
          </w:rPr>
          <w:t>https://wbm.csk.umed.pl/nc/index.php/s/R7SzQfYCkm7jq5W</w:t>
        </w:r>
      </w:hyperlink>
    </w:p>
    <w:p w14:paraId="4B529EB3" w14:textId="77777777" w:rsidR="00AE318E" w:rsidRPr="00363B55" w:rsidRDefault="00AE318E" w:rsidP="009B4C13"/>
    <w:p w14:paraId="24B11DCC" w14:textId="64E47B89" w:rsidR="00D62382" w:rsidRPr="00363B55" w:rsidRDefault="009B4C13" w:rsidP="00363B55">
      <w:pPr>
        <w:pStyle w:val="Akapitzlist"/>
        <w:numPr>
          <w:ilvl w:val="0"/>
          <w:numId w:val="20"/>
        </w:numPr>
        <w:ind w:left="284" w:hanging="284"/>
        <w:rPr>
          <w:b/>
          <w:sz w:val="24"/>
          <w:szCs w:val="24"/>
        </w:rPr>
      </w:pPr>
      <w:r w:rsidRPr="00363B55">
        <w:rPr>
          <w:b/>
          <w:sz w:val="24"/>
          <w:szCs w:val="24"/>
        </w:rPr>
        <w:t xml:space="preserve">Termin </w:t>
      </w:r>
      <w:r w:rsidR="00D62382" w:rsidRPr="00363B55">
        <w:rPr>
          <w:b/>
          <w:bCs/>
          <w:sz w:val="24"/>
          <w:szCs w:val="24"/>
        </w:rPr>
        <w:t xml:space="preserve">wykonania zamówienia </w:t>
      </w:r>
    </w:p>
    <w:p w14:paraId="39D0EB22" w14:textId="267816E6" w:rsidR="00D62382" w:rsidRPr="00363B55" w:rsidRDefault="00D62382" w:rsidP="00D62382">
      <w:pPr>
        <w:suppressAutoHyphens/>
        <w:jc w:val="both"/>
        <w:rPr>
          <w:b/>
          <w:lang w:eastAsia="ar-SA"/>
        </w:rPr>
      </w:pPr>
      <w:r w:rsidRPr="0049274B">
        <w:rPr>
          <w:lang w:eastAsia="ar-SA"/>
        </w:rPr>
        <w:t>Termin realizacji – wykonania robót budowlanych</w:t>
      </w:r>
      <w:r w:rsidRPr="0049274B">
        <w:rPr>
          <w:b/>
          <w:lang w:eastAsia="ar-SA"/>
        </w:rPr>
        <w:t xml:space="preserve"> </w:t>
      </w:r>
      <w:r w:rsidRPr="006539CD">
        <w:rPr>
          <w:b/>
          <w:highlight w:val="yellow"/>
          <w:lang w:eastAsia="ar-SA"/>
        </w:rPr>
        <w:t xml:space="preserve">maksymalnie </w:t>
      </w:r>
      <w:r w:rsidR="006539CD" w:rsidRPr="006539CD">
        <w:rPr>
          <w:b/>
          <w:highlight w:val="yellow"/>
          <w:lang w:eastAsia="ar-SA"/>
        </w:rPr>
        <w:t>17</w:t>
      </w:r>
      <w:r w:rsidR="0030491F" w:rsidRPr="0049274B">
        <w:rPr>
          <w:b/>
          <w:lang w:eastAsia="ar-SA"/>
        </w:rPr>
        <w:t xml:space="preserve"> tygodni</w:t>
      </w:r>
      <w:r w:rsidRPr="0049274B">
        <w:rPr>
          <w:b/>
          <w:lang w:eastAsia="ar-SA"/>
        </w:rPr>
        <w:t xml:space="preserve"> </w:t>
      </w:r>
      <w:r w:rsidRPr="0049274B">
        <w:rPr>
          <w:lang w:eastAsia="ar-SA"/>
        </w:rPr>
        <w:t xml:space="preserve">od daty podpisania </w:t>
      </w:r>
      <w:r w:rsidRPr="00363B55">
        <w:rPr>
          <w:lang w:eastAsia="ar-SA"/>
        </w:rPr>
        <w:t xml:space="preserve">umowy, jednak nie później niż </w:t>
      </w:r>
      <w:r w:rsidRPr="00363B55">
        <w:rPr>
          <w:b/>
          <w:lang w:eastAsia="ar-SA"/>
        </w:rPr>
        <w:t xml:space="preserve">do dnia </w:t>
      </w:r>
      <w:r w:rsidR="00393874">
        <w:rPr>
          <w:b/>
          <w:lang w:eastAsia="ar-SA"/>
        </w:rPr>
        <w:t>0</w:t>
      </w:r>
      <w:r w:rsidR="00212F16">
        <w:rPr>
          <w:b/>
          <w:lang w:eastAsia="ar-SA"/>
        </w:rPr>
        <w:t>8</w:t>
      </w:r>
      <w:r w:rsidRPr="00363B55">
        <w:rPr>
          <w:b/>
          <w:lang w:eastAsia="ar-SA"/>
        </w:rPr>
        <w:t>.11.2024r.</w:t>
      </w:r>
    </w:p>
    <w:p w14:paraId="5E6C5286" w14:textId="0F67B745" w:rsidR="009B4C13" w:rsidRPr="00363B55" w:rsidRDefault="009B4C13" w:rsidP="00D62382">
      <w:pPr>
        <w:suppressAutoHyphens/>
        <w:jc w:val="both"/>
        <w:rPr>
          <w:b/>
          <w:lang w:eastAsia="ar-SA"/>
        </w:rPr>
      </w:pPr>
    </w:p>
    <w:p w14:paraId="18EE9607" w14:textId="7B055BC3" w:rsidR="009B4C13" w:rsidRPr="0049274B" w:rsidRDefault="009B4C13" w:rsidP="00363B55">
      <w:pPr>
        <w:pStyle w:val="Akapitzlist"/>
        <w:numPr>
          <w:ilvl w:val="0"/>
          <w:numId w:val="20"/>
        </w:numPr>
        <w:suppressAutoHyphens/>
        <w:ind w:left="284" w:hanging="284"/>
        <w:jc w:val="both"/>
        <w:rPr>
          <w:b/>
          <w:sz w:val="24"/>
          <w:szCs w:val="24"/>
          <w:lang w:eastAsia="ar-SA"/>
        </w:rPr>
      </w:pPr>
      <w:r w:rsidRPr="0049274B">
        <w:rPr>
          <w:b/>
          <w:sz w:val="24"/>
          <w:szCs w:val="24"/>
          <w:lang w:eastAsia="ar-SA"/>
        </w:rPr>
        <w:t>Wymagany okres gwarancji</w:t>
      </w:r>
    </w:p>
    <w:p w14:paraId="01E8B4F0" w14:textId="3D755C53" w:rsidR="0049274B" w:rsidRPr="0049274B" w:rsidRDefault="0049274B" w:rsidP="0049274B">
      <w:pPr>
        <w:suppressAutoHyphens/>
        <w:jc w:val="both"/>
        <w:rPr>
          <w:iCs/>
          <w:lang w:eastAsia="ar-SA"/>
        </w:rPr>
      </w:pPr>
      <w:r w:rsidRPr="0049274B">
        <w:rPr>
          <w:iCs/>
          <w:lang w:eastAsia="ar-SA"/>
        </w:rPr>
        <w:t xml:space="preserve">Wykonawca udzieli </w:t>
      </w:r>
      <w:r>
        <w:rPr>
          <w:iCs/>
          <w:lang w:eastAsia="ar-SA"/>
        </w:rPr>
        <w:t xml:space="preserve">– </w:t>
      </w:r>
      <w:r w:rsidRPr="0049274B">
        <w:rPr>
          <w:iCs/>
          <w:color w:val="FF0000"/>
          <w:lang w:eastAsia="ar-SA"/>
        </w:rPr>
        <w:t xml:space="preserve">kryterium oceny </w:t>
      </w:r>
      <w:r w:rsidRPr="0049274B">
        <w:rPr>
          <w:iCs/>
          <w:lang w:eastAsia="ar-SA"/>
        </w:rPr>
        <w:t>(min. 48 – maks. 60) m-</w:t>
      </w:r>
      <w:proofErr w:type="spellStart"/>
      <w:r w:rsidRPr="0049274B">
        <w:rPr>
          <w:iCs/>
          <w:lang w:eastAsia="ar-SA"/>
        </w:rPr>
        <w:t>cy</w:t>
      </w:r>
      <w:proofErr w:type="spellEnd"/>
      <w:r w:rsidRPr="0049274B">
        <w:rPr>
          <w:iCs/>
          <w:lang w:eastAsia="ar-SA"/>
        </w:rPr>
        <w:t xml:space="preserve"> gwarancji od daty protokolarnego odbioru przedmiotu zamówienia na całość wykonywanych prac montażowo - budowlanych oraz na  dostarczone </w:t>
      </w:r>
      <w:r>
        <w:rPr>
          <w:iCs/>
          <w:lang w:eastAsia="ar-SA"/>
        </w:rPr>
        <w:t>urządzenia dźwigowe.</w:t>
      </w:r>
    </w:p>
    <w:p w14:paraId="05FC1770" w14:textId="25A1D167" w:rsidR="00C203B8" w:rsidRPr="0049274B" w:rsidRDefault="00C203B8" w:rsidP="00D62382">
      <w:pPr>
        <w:suppressAutoHyphens/>
        <w:jc w:val="both"/>
        <w:rPr>
          <w:lang w:eastAsia="ar-SA"/>
        </w:rPr>
      </w:pPr>
    </w:p>
    <w:p w14:paraId="4BEB3655" w14:textId="06405163" w:rsidR="00E60CBD" w:rsidRPr="0049274B" w:rsidRDefault="00E60CBD" w:rsidP="00D62382">
      <w:pPr>
        <w:suppressAutoHyphens/>
        <w:jc w:val="both"/>
        <w:rPr>
          <w:lang w:eastAsia="ar-SA"/>
        </w:rPr>
      </w:pPr>
    </w:p>
    <w:p w14:paraId="6C7EFEFB" w14:textId="77777777" w:rsidR="00E60CBD" w:rsidRPr="0049274B" w:rsidRDefault="00E60CBD" w:rsidP="00D62382">
      <w:pPr>
        <w:suppressAutoHyphens/>
        <w:jc w:val="both"/>
        <w:rPr>
          <w:lang w:eastAsia="ar-SA"/>
        </w:rPr>
      </w:pPr>
    </w:p>
    <w:p w14:paraId="7794973C" w14:textId="02CA7EAD" w:rsidR="00C203B8" w:rsidRPr="00363B55" w:rsidRDefault="00C203B8" w:rsidP="00D62382">
      <w:pPr>
        <w:suppressAutoHyphens/>
        <w:jc w:val="both"/>
        <w:rPr>
          <w:lang w:eastAsia="ar-SA"/>
        </w:rPr>
      </w:pPr>
      <w:bookmarkStart w:id="1" w:name="_GoBack"/>
      <w:bookmarkEnd w:id="1"/>
    </w:p>
    <w:p w14:paraId="2D6A7469" w14:textId="031871A4" w:rsidR="00C203B8" w:rsidRPr="00363B55" w:rsidRDefault="00C203B8" w:rsidP="00D62382">
      <w:pPr>
        <w:suppressAutoHyphens/>
        <w:jc w:val="both"/>
        <w:rPr>
          <w:lang w:eastAsia="ar-SA"/>
        </w:rPr>
      </w:pPr>
    </w:p>
    <w:p w14:paraId="5BCC6356" w14:textId="56A23189" w:rsidR="00C203B8" w:rsidRPr="00363B55" w:rsidRDefault="00C203B8" w:rsidP="00D62382">
      <w:pPr>
        <w:suppressAutoHyphens/>
        <w:jc w:val="both"/>
        <w:rPr>
          <w:lang w:eastAsia="ar-SA"/>
        </w:rPr>
      </w:pPr>
    </w:p>
    <w:p w14:paraId="27532BD7" w14:textId="57C36D25" w:rsidR="00C203B8" w:rsidRPr="00363B55" w:rsidRDefault="00C203B8" w:rsidP="00D62382">
      <w:pPr>
        <w:suppressAutoHyphens/>
        <w:jc w:val="both"/>
        <w:rPr>
          <w:lang w:eastAsia="ar-SA"/>
        </w:rPr>
      </w:pPr>
    </w:p>
    <w:p w14:paraId="7F3EFF67" w14:textId="6E52227B" w:rsidR="00C203B8" w:rsidRPr="00363B55" w:rsidRDefault="00C203B8" w:rsidP="00D62382">
      <w:pPr>
        <w:suppressAutoHyphens/>
        <w:jc w:val="both"/>
        <w:rPr>
          <w:lang w:eastAsia="ar-SA"/>
        </w:rPr>
      </w:pPr>
    </w:p>
    <w:p w14:paraId="6001AC43" w14:textId="54A73C77" w:rsidR="00C203B8" w:rsidRPr="00363B55" w:rsidRDefault="00C203B8" w:rsidP="00D62382">
      <w:pPr>
        <w:suppressAutoHyphens/>
        <w:jc w:val="both"/>
        <w:rPr>
          <w:lang w:eastAsia="ar-SA"/>
        </w:rPr>
      </w:pPr>
    </w:p>
    <w:p w14:paraId="2EC79645" w14:textId="0D446C8F" w:rsidR="00C203B8" w:rsidRPr="00363B55" w:rsidRDefault="00C203B8" w:rsidP="00D62382">
      <w:pPr>
        <w:suppressAutoHyphens/>
        <w:jc w:val="both"/>
        <w:rPr>
          <w:lang w:eastAsia="ar-SA"/>
        </w:rPr>
      </w:pPr>
    </w:p>
    <w:p w14:paraId="15056957" w14:textId="198206F9" w:rsidR="00C203B8" w:rsidRPr="00363B55" w:rsidRDefault="00C203B8" w:rsidP="00D62382">
      <w:pPr>
        <w:suppressAutoHyphens/>
        <w:jc w:val="both"/>
        <w:rPr>
          <w:lang w:eastAsia="ar-SA"/>
        </w:rPr>
      </w:pPr>
    </w:p>
    <w:p w14:paraId="2C52335C" w14:textId="0571E120" w:rsidR="00C203B8" w:rsidRPr="00363B55" w:rsidRDefault="00C203B8" w:rsidP="00D62382">
      <w:pPr>
        <w:suppressAutoHyphens/>
        <w:jc w:val="both"/>
        <w:rPr>
          <w:lang w:eastAsia="ar-SA"/>
        </w:rPr>
      </w:pPr>
    </w:p>
    <w:p w14:paraId="7CD637E7" w14:textId="2E12EC7F" w:rsidR="00C203B8" w:rsidRPr="00363B55" w:rsidRDefault="00C203B8" w:rsidP="00D62382">
      <w:pPr>
        <w:suppressAutoHyphens/>
        <w:jc w:val="both"/>
        <w:rPr>
          <w:lang w:eastAsia="ar-SA"/>
        </w:rPr>
      </w:pPr>
    </w:p>
    <w:p w14:paraId="27078D0B" w14:textId="5EBFD3C4" w:rsidR="00C203B8" w:rsidRPr="00363B55" w:rsidRDefault="00C203B8" w:rsidP="00D62382">
      <w:pPr>
        <w:suppressAutoHyphens/>
        <w:jc w:val="both"/>
        <w:rPr>
          <w:lang w:eastAsia="ar-SA"/>
        </w:rPr>
      </w:pPr>
    </w:p>
    <w:p w14:paraId="002BE13F" w14:textId="7FE74571" w:rsidR="00C203B8" w:rsidRPr="00363B55" w:rsidRDefault="00C203B8" w:rsidP="00D62382">
      <w:pPr>
        <w:suppressAutoHyphens/>
        <w:jc w:val="both"/>
        <w:rPr>
          <w:lang w:eastAsia="ar-SA"/>
        </w:rPr>
      </w:pPr>
    </w:p>
    <w:p w14:paraId="666001C0" w14:textId="77777777" w:rsidR="00C203B8" w:rsidRPr="00363B55" w:rsidRDefault="00C203B8" w:rsidP="00D62382">
      <w:pPr>
        <w:suppressAutoHyphens/>
        <w:jc w:val="both"/>
        <w:rPr>
          <w:lang w:eastAsia="ar-SA"/>
        </w:rPr>
      </w:pPr>
    </w:p>
    <w:p w14:paraId="1319810D" w14:textId="77777777" w:rsidR="0083272B" w:rsidRPr="00363B55" w:rsidRDefault="0083272B" w:rsidP="00795DF6">
      <w:pPr>
        <w:suppressAutoHyphens/>
        <w:jc w:val="both"/>
        <w:rPr>
          <w:lang w:eastAsia="ar-SA"/>
        </w:rPr>
      </w:pPr>
    </w:p>
    <w:p w14:paraId="5BD5CD3C" w14:textId="77777777" w:rsidR="00C900EA" w:rsidRPr="00363B55" w:rsidRDefault="00C900EA" w:rsidP="00576613">
      <w:pPr>
        <w:pStyle w:val="Akapitzlist"/>
        <w:suppressAutoHyphens/>
        <w:ind w:left="1080"/>
        <w:jc w:val="both"/>
        <w:rPr>
          <w:b/>
          <w:i/>
          <w:sz w:val="24"/>
          <w:szCs w:val="24"/>
          <w:lang w:eastAsia="ar-SA"/>
        </w:rPr>
      </w:pPr>
    </w:p>
    <w:p w14:paraId="57E6C453" w14:textId="77777777" w:rsidR="003D0795" w:rsidRPr="00363B55" w:rsidRDefault="003D0795">
      <w:pPr>
        <w:pStyle w:val="Akapitzlist"/>
        <w:suppressAutoHyphens/>
        <w:ind w:left="1080"/>
        <w:jc w:val="both"/>
        <w:rPr>
          <w:b/>
          <w:i/>
          <w:sz w:val="24"/>
          <w:szCs w:val="24"/>
          <w:lang w:eastAsia="ar-SA"/>
        </w:rPr>
      </w:pPr>
    </w:p>
    <w:sectPr w:rsidR="003D0795" w:rsidRPr="00363B55" w:rsidSect="00A62E86">
      <w:headerReference w:type="default" r:id="rId21"/>
      <w:footerReference w:type="default" r:id="rId22"/>
      <w:headerReference w:type="first" r:id="rId23"/>
      <w:pgSz w:w="11906" w:h="16838" w:code="9"/>
      <w:pgMar w:top="1418" w:right="991" w:bottom="1134" w:left="1134" w:header="68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F48AA" w14:textId="77777777" w:rsidR="006213C2" w:rsidRDefault="006213C2">
      <w:r>
        <w:separator/>
      </w:r>
    </w:p>
  </w:endnote>
  <w:endnote w:type="continuationSeparator" w:id="0">
    <w:p w14:paraId="050D514A" w14:textId="77777777" w:rsidR="006213C2" w:rsidRDefault="00621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Tahoma-Bold">
    <w:altName w:val="Arial"/>
    <w:charset w:val="00"/>
    <w:family w:val="swiss"/>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ttawa">
    <w:altName w:val="Times New Roman"/>
    <w:charset w:val="00"/>
    <w:family w:val="auto"/>
    <w:pitch w:val="variable"/>
  </w:font>
  <w:font w:name="Arial Narrow">
    <w:panose1 w:val="020B0606020202030204"/>
    <w:charset w:val="EE"/>
    <w:family w:val="swiss"/>
    <w:pitch w:val="variable"/>
    <w:sig w:usb0="00000287" w:usb1="00000800" w:usb2="00000000" w:usb3="00000000" w:csb0="0000009F" w:csb1="00000000"/>
  </w:font>
  <w:font w:name="FrankfurtGoth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8396410"/>
      <w:docPartObj>
        <w:docPartGallery w:val="Page Numbers (Bottom of Page)"/>
        <w:docPartUnique/>
      </w:docPartObj>
    </w:sdtPr>
    <w:sdtEndPr>
      <w:rPr>
        <w:rFonts w:asciiTheme="minorHAnsi" w:hAnsiTheme="minorHAnsi"/>
        <w:i/>
        <w:sz w:val="20"/>
      </w:rPr>
    </w:sdtEndPr>
    <w:sdtContent>
      <w:p w14:paraId="5EE79FFA" w14:textId="75328679" w:rsidR="00382D49" w:rsidRPr="00890C97" w:rsidRDefault="00382D49">
        <w:pPr>
          <w:pStyle w:val="Stopka"/>
          <w:rPr>
            <w:rFonts w:asciiTheme="minorHAnsi" w:hAnsiTheme="minorHAnsi"/>
            <w:i/>
            <w:sz w:val="20"/>
          </w:rPr>
        </w:pPr>
        <w:r>
          <w:rPr>
            <w:rFonts w:asciiTheme="minorHAnsi" w:hAnsiTheme="minorHAnsi"/>
            <w:i/>
            <w:noProof/>
            <w:sz w:val="20"/>
          </w:rPr>
          <mc:AlternateContent>
            <mc:Choice Requires="wpg">
              <w:drawing>
                <wp:anchor distT="0" distB="0" distL="114300" distR="114300" simplePos="0" relativeHeight="251659264" behindDoc="0" locked="0" layoutInCell="1" allowOverlap="1" wp14:anchorId="3D8BCA3D" wp14:editId="73C35B49">
                  <wp:simplePos x="0" y="0"/>
                  <wp:positionH relativeFrom="page">
                    <wp:align>center</wp:align>
                  </wp:positionH>
                  <wp:positionV relativeFrom="bottomMargin">
                    <wp:align>center</wp:align>
                  </wp:positionV>
                  <wp:extent cx="7541260" cy="190500"/>
                  <wp:effectExtent l="0" t="0" r="2540" b="0"/>
                  <wp:wrapNone/>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D6D37" w14:textId="36E493AA" w:rsidR="00382D49" w:rsidRPr="00890C97" w:rsidRDefault="00382D49">
                                <w:pPr>
                                  <w:jc w:val="center"/>
                                  <w:rPr>
                                    <w:rFonts w:asciiTheme="minorHAnsi" w:hAnsiTheme="minorHAnsi"/>
                                  </w:rPr>
                                </w:pPr>
                                <w:r w:rsidRPr="00890C97">
                                  <w:rPr>
                                    <w:rFonts w:asciiTheme="minorHAnsi" w:hAnsiTheme="minorHAnsi"/>
                                  </w:rPr>
                                  <w:fldChar w:fldCharType="begin"/>
                                </w:r>
                                <w:r w:rsidRPr="00890C97">
                                  <w:rPr>
                                    <w:rFonts w:asciiTheme="minorHAnsi" w:hAnsiTheme="minorHAnsi"/>
                                  </w:rPr>
                                  <w:instrText>PAGE    \* MERGEFORMAT</w:instrText>
                                </w:r>
                                <w:r w:rsidRPr="00890C97">
                                  <w:rPr>
                                    <w:rFonts w:asciiTheme="minorHAnsi" w:hAnsiTheme="minorHAnsi"/>
                                  </w:rPr>
                                  <w:fldChar w:fldCharType="separate"/>
                                </w:r>
                                <w:r w:rsidR="006539CD" w:rsidRPr="006539CD">
                                  <w:rPr>
                                    <w:rFonts w:asciiTheme="minorHAnsi" w:hAnsiTheme="minorHAnsi"/>
                                    <w:noProof/>
                                    <w:color w:val="8C8C8C" w:themeColor="background1" w:themeShade="8C"/>
                                  </w:rPr>
                                  <w:t>2</w:t>
                                </w:r>
                                <w:r w:rsidRPr="00890C97">
                                  <w:rPr>
                                    <w:rFonts w:asciiTheme="minorHAnsi" w:hAnsiTheme="minorHAnsi"/>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D8BCA3D" id="Grupa 8" o:spid="_x0000_s1026" style="position:absolute;margin-left:0;margin-top:0;width:593.8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03D6D37" w14:textId="36E493AA" w:rsidR="00382D49" w:rsidRPr="00890C97" w:rsidRDefault="00382D49">
                          <w:pPr>
                            <w:jc w:val="center"/>
                            <w:rPr>
                              <w:rFonts w:asciiTheme="minorHAnsi" w:hAnsiTheme="minorHAnsi"/>
                            </w:rPr>
                          </w:pPr>
                          <w:r w:rsidRPr="00890C97">
                            <w:rPr>
                              <w:rFonts w:asciiTheme="minorHAnsi" w:hAnsiTheme="minorHAnsi"/>
                            </w:rPr>
                            <w:fldChar w:fldCharType="begin"/>
                          </w:r>
                          <w:r w:rsidRPr="00890C97">
                            <w:rPr>
                              <w:rFonts w:asciiTheme="minorHAnsi" w:hAnsiTheme="minorHAnsi"/>
                            </w:rPr>
                            <w:instrText>PAGE    \* MERGEFORMAT</w:instrText>
                          </w:r>
                          <w:r w:rsidRPr="00890C97">
                            <w:rPr>
                              <w:rFonts w:asciiTheme="minorHAnsi" w:hAnsiTheme="minorHAnsi"/>
                            </w:rPr>
                            <w:fldChar w:fldCharType="separate"/>
                          </w:r>
                          <w:r w:rsidR="006539CD" w:rsidRPr="006539CD">
                            <w:rPr>
                              <w:rFonts w:asciiTheme="minorHAnsi" w:hAnsiTheme="minorHAnsi"/>
                              <w:noProof/>
                              <w:color w:val="8C8C8C" w:themeColor="background1" w:themeShade="8C"/>
                            </w:rPr>
                            <w:t>2</w:t>
                          </w:r>
                          <w:r w:rsidRPr="00890C97">
                            <w:rPr>
                              <w:rFonts w:asciiTheme="minorHAnsi" w:hAnsiTheme="minorHAnsi"/>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1982D" w14:textId="77777777" w:rsidR="006213C2" w:rsidRDefault="006213C2">
      <w:r>
        <w:separator/>
      </w:r>
    </w:p>
  </w:footnote>
  <w:footnote w:type="continuationSeparator" w:id="0">
    <w:p w14:paraId="3CC76885" w14:textId="77777777" w:rsidR="006213C2" w:rsidRDefault="00621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5C29A" w14:textId="46238EAE" w:rsidR="00382D49" w:rsidRDefault="00382D49" w:rsidP="00390A29">
    <w:pPr>
      <w:spacing w:after="120"/>
      <w:jc w:val="center"/>
      <w:rPr>
        <w:sz w:val="16"/>
        <w:szCs w:val="16"/>
        <w:lang w:val="it-IT"/>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136F6" w14:textId="205184D7" w:rsidR="00390A29" w:rsidRDefault="00390A29">
    <w:pPr>
      <w:pStyle w:val="Nagwek"/>
    </w:pPr>
    <w:r>
      <w:rPr>
        <w:noProof/>
      </w:rPr>
      <w:drawing>
        <wp:inline distT="0" distB="0" distL="0" distR="0" wp14:anchorId="7261FF93" wp14:editId="34969194">
          <wp:extent cx="5719572" cy="118414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012.jpg"/>
                  <pic:cNvPicPr/>
                </pic:nvPicPr>
                <pic:blipFill>
                  <a:blip r:embed="rId1">
                    <a:extLst>
                      <a:ext uri="{28A0092B-C50C-407E-A947-70E740481C1C}">
                        <a14:useLocalDpi xmlns:a14="http://schemas.microsoft.com/office/drawing/2010/main" val="0"/>
                      </a:ext>
                    </a:extLst>
                  </a:blip>
                  <a:stretch>
                    <a:fillRect/>
                  </a:stretch>
                </pic:blipFill>
                <pic:spPr>
                  <a:xfrm>
                    <a:off x="0" y="0"/>
                    <a:ext cx="5719572" cy="11841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rPr>
        <w:rFonts w:ascii="Times New Roman" w:hAnsi="Times New Roman" w:cs="Times New Roman"/>
      </w:rPr>
    </w:lvl>
    <w:lvl w:ilvl="1">
      <w:start w:val="1"/>
      <w:numFmt w:val="none"/>
      <w:suff w:val="nothing"/>
      <w:lvlText w:val=""/>
      <w:lvlJc w:val="left"/>
      <w:pPr>
        <w:tabs>
          <w:tab w:val="num" w:pos="0"/>
        </w:tabs>
      </w:pPr>
      <w:rPr>
        <w:rFonts w:ascii="Times New Roman" w:hAnsi="Times New Roman" w:cs="Times New Roman"/>
      </w:rPr>
    </w:lvl>
    <w:lvl w:ilvl="2">
      <w:start w:val="1"/>
      <w:numFmt w:val="none"/>
      <w:suff w:val="nothing"/>
      <w:lvlText w:val=""/>
      <w:lvlJc w:val="left"/>
      <w:pPr>
        <w:tabs>
          <w:tab w:val="num" w:pos="0"/>
        </w:tabs>
      </w:pPr>
      <w:rPr>
        <w:rFonts w:ascii="Times New Roman" w:hAnsi="Times New Roman" w:cs="Times New Roman"/>
      </w:rPr>
    </w:lvl>
    <w:lvl w:ilvl="3">
      <w:start w:val="1"/>
      <w:numFmt w:val="none"/>
      <w:suff w:val="nothing"/>
      <w:lvlText w:val=""/>
      <w:lvlJc w:val="left"/>
      <w:pPr>
        <w:tabs>
          <w:tab w:val="num" w:pos="0"/>
        </w:tabs>
      </w:pPr>
      <w:rPr>
        <w:rFonts w:ascii="Times New Roman" w:hAnsi="Times New Roman" w:cs="Times New Roman"/>
      </w:rPr>
    </w:lvl>
    <w:lvl w:ilvl="4">
      <w:start w:val="1"/>
      <w:numFmt w:val="none"/>
      <w:suff w:val="nothing"/>
      <w:lvlText w:val=""/>
      <w:lvlJc w:val="left"/>
      <w:pPr>
        <w:tabs>
          <w:tab w:val="num" w:pos="0"/>
        </w:tabs>
      </w:pPr>
      <w:rPr>
        <w:rFonts w:ascii="Times New Roman" w:hAnsi="Times New Roman" w:cs="Times New Roman"/>
      </w:rPr>
    </w:lvl>
    <w:lvl w:ilvl="5">
      <w:start w:val="1"/>
      <w:numFmt w:val="none"/>
      <w:suff w:val="nothing"/>
      <w:lvlText w:val=""/>
      <w:lvlJc w:val="left"/>
      <w:pPr>
        <w:tabs>
          <w:tab w:val="num" w:pos="0"/>
        </w:tabs>
      </w:pPr>
      <w:rPr>
        <w:rFonts w:ascii="Times New Roman" w:hAnsi="Times New Roman" w:cs="Times New Roman"/>
      </w:rPr>
    </w:lvl>
    <w:lvl w:ilvl="6">
      <w:start w:val="1"/>
      <w:numFmt w:val="none"/>
      <w:suff w:val="nothing"/>
      <w:lvlText w:val=""/>
      <w:lvlJc w:val="left"/>
      <w:pPr>
        <w:tabs>
          <w:tab w:val="num" w:pos="0"/>
        </w:tabs>
      </w:pPr>
      <w:rPr>
        <w:rFonts w:ascii="Times New Roman" w:hAnsi="Times New Roman" w:cs="Times New Roman"/>
      </w:rPr>
    </w:lvl>
    <w:lvl w:ilvl="7">
      <w:start w:val="1"/>
      <w:numFmt w:val="none"/>
      <w:suff w:val="nothing"/>
      <w:lvlText w:val=""/>
      <w:lvlJc w:val="left"/>
      <w:pPr>
        <w:tabs>
          <w:tab w:val="num" w:pos="0"/>
        </w:tabs>
      </w:pPr>
      <w:rPr>
        <w:rFonts w:ascii="Times New Roman" w:hAnsi="Times New Roman" w:cs="Times New Roman"/>
      </w:rPr>
    </w:lvl>
    <w:lvl w:ilvl="8">
      <w:start w:val="1"/>
      <w:numFmt w:val="none"/>
      <w:suff w:val="nothing"/>
      <w:lvlText w:val=""/>
      <w:lvlJc w:val="left"/>
      <w:pPr>
        <w:tabs>
          <w:tab w:val="num" w:pos="0"/>
        </w:tabs>
      </w:pPr>
      <w:rPr>
        <w:rFonts w:ascii="Times New Roman" w:hAnsi="Times New Roman" w:cs="Times New Roman"/>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397"/>
        </w:tabs>
        <w:ind w:left="397" w:hanging="397"/>
      </w:pPr>
      <w:rPr>
        <w:rFonts w:ascii="Times New Roman" w:hAnsi="Times New Roman" w:cs="Times New Roman"/>
      </w:rPr>
    </w:lvl>
  </w:abstractNum>
  <w:abstractNum w:abstractNumId="2" w15:restartNumberingAfterBreak="0">
    <w:nsid w:val="00000003"/>
    <w:multiLevelType w:val="singleLevel"/>
    <w:tmpl w:val="00000003"/>
    <w:name w:val="WW8Num5"/>
    <w:lvl w:ilvl="0">
      <w:start w:val="11"/>
      <w:numFmt w:val="bullet"/>
      <w:lvlText w:val=""/>
      <w:lvlJc w:val="left"/>
      <w:pPr>
        <w:tabs>
          <w:tab w:val="num" w:pos="911"/>
        </w:tabs>
        <w:ind w:left="911" w:hanging="454"/>
      </w:pPr>
      <w:rPr>
        <w:rFonts w:ascii="Wingdings" w:hAnsi="Wingdings" w:cs="Wingdings"/>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Times New Roman" w:hAnsi="Times New Roman" w:cs="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7"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Times New Roman" w:hAnsi="Times New Roman" w:cs="Times New Roman"/>
      </w:rPr>
    </w:lvl>
  </w:abstractNum>
  <w:abstractNum w:abstractNumId="8" w15:restartNumberingAfterBreak="0">
    <w:nsid w:val="0000000B"/>
    <w:multiLevelType w:val="singleLevel"/>
    <w:tmpl w:val="0000000B"/>
    <w:name w:val="WW8Num12"/>
    <w:lvl w:ilvl="0">
      <w:start w:val="1"/>
      <w:numFmt w:val="bullet"/>
      <w:lvlText w:val=""/>
      <w:lvlJc w:val="left"/>
      <w:pPr>
        <w:tabs>
          <w:tab w:val="num" w:pos="1440"/>
        </w:tabs>
        <w:ind w:left="1440" w:hanging="360"/>
      </w:pPr>
      <w:rPr>
        <w:rFonts w:ascii="Symbol" w:hAnsi="Symbol" w:cs="Symbol"/>
        <w:sz w:val="18"/>
        <w:szCs w:val="18"/>
      </w:rPr>
    </w:lvl>
  </w:abstractNum>
  <w:abstractNum w:abstractNumId="9"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cs="Symbol"/>
      </w:rPr>
    </w:lvl>
  </w:abstractNum>
  <w:abstractNum w:abstractNumId="10" w15:restartNumberingAfterBreak="0">
    <w:nsid w:val="0000000D"/>
    <w:multiLevelType w:val="singleLevel"/>
    <w:tmpl w:val="0000000D"/>
    <w:name w:val="WW8Num14"/>
    <w:lvl w:ilvl="0">
      <w:start w:val="1"/>
      <w:numFmt w:val="decimal"/>
      <w:lvlText w:val="%1."/>
      <w:lvlJc w:val="left"/>
      <w:pPr>
        <w:tabs>
          <w:tab w:val="num" w:pos="360"/>
        </w:tabs>
        <w:ind w:left="360" w:hanging="360"/>
      </w:pPr>
      <w:rPr>
        <w:rFonts w:ascii="Times New Roman" w:hAnsi="Times New Roman" w:cs="Times New Roman"/>
      </w:rPr>
    </w:lvl>
  </w:abstractNum>
  <w:abstractNum w:abstractNumId="11" w15:restartNumberingAfterBreak="0">
    <w:nsid w:val="0000000E"/>
    <w:multiLevelType w:val="singleLevel"/>
    <w:tmpl w:val="0000000E"/>
    <w:name w:val="WW8Num15"/>
    <w:lvl w:ilvl="0">
      <w:start w:val="1"/>
      <w:numFmt w:val="decimal"/>
      <w:lvlText w:val="%1."/>
      <w:lvlJc w:val="left"/>
      <w:pPr>
        <w:tabs>
          <w:tab w:val="num" w:pos="360"/>
        </w:tabs>
        <w:ind w:left="360" w:hanging="360"/>
      </w:pPr>
      <w:rPr>
        <w:rFonts w:ascii="Times New Roman" w:hAnsi="Times New Roman" w:cs="Times New Roman"/>
      </w:rPr>
    </w:lvl>
  </w:abstractNum>
  <w:abstractNum w:abstractNumId="12" w15:restartNumberingAfterBreak="0">
    <w:nsid w:val="0000000F"/>
    <w:multiLevelType w:val="singleLevel"/>
    <w:tmpl w:val="0000000F"/>
    <w:name w:val="WW8Num19"/>
    <w:lvl w:ilvl="0">
      <w:start w:val="1"/>
      <w:numFmt w:val="decimal"/>
      <w:lvlText w:val="%1."/>
      <w:lvlJc w:val="left"/>
      <w:pPr>
        <w:tabs>
          <w:tab w:val="num" w:pos="0"/>
        </w:tabs>
        <w:ind w:left="720" w:hanging="360"/>
      </w:pPr>
      <w:rPr>
        <w:rFonts w:ascii="Times New Roman" w:hAnsi="Times New Roman" w:cs="Times New Roman"/>
      </w:rPr>
    </w:lvl>
  </w:abstractNum>
  <w:abstractNum w:abstractNumId="13" w15:restartNumberingAfterBreak="0">
    <w:nsid w:val="00000010"/>
    <w:multiLevelType w:val="singleLevel"/>
    <w:tmpl w:val="00000010"/>
    <w:name w:val="WW8Num25"/>
    <w:lvl w:ilvl="0">
      <w:start w:val="1"/>
      <w:numFmt w:val="decimal"/>
      <w:lvlText w:val="%1."/>
      <w:lvlJc w:val="left"/>
      <w:pPr>
        <w:tabs>
          <w:tab w:val="num" w:pos="0"/>
        </w:tabs>
        <w:ind w:left="720" w:hanging="360"/>
      </w:pPr>
      <w:rPr>
        <w:rFonts w:ascii="Times New Roman" w:hAnsi="Times New Roman" w:cs="Times New Roman"/>
      </w:rPr>
    </w:lvl>
  </w:abstractNum>
  <w:abstractNum w:abstractNumId="14" w15:restartNumberingAfterBreak="0">
    <w:nsid w:val="00000011"/>
    <w:multiLevelType w:val="singleLevel"/>
    <w:tmpl w:val="00000011"/>
    <w:name w:val="WW8Num31"/>
    <w:lvl w:ilvl="0">
      <w:start w:val="1"/>
      <w:numFmt w:val="decimal"/>
      <w:lvlText w:val="%1."/>
      <w:lvlJc w:val="left"/>
      <w:pPr>
        <w:tabs>
          <w:tab w:val="num" w:pos="0"/>
        </w:tabs>
        <w:ind w:left="720" w:hanging="360"/>
      </w:pPr>
      <w:rPr>
        <w:rFonts w:ascii="Times New Roman" w:hAnsi="Times New Roman" w:cs="Times New Roman"/>
      </w:rPr>
    </w:lvl>
  </w:abstractNum>
  <w:abstractNum w:abstractNumId="15" w15:restartNumberingAfterBreak="0">
    <w:nsid w:val="00000012"/>
    <w:multiLevelType w:val="singleLevel"/>
    <w:tmpl w:val="00000012"/>
    <w:name w:val="WW8Num9"/>
    <w:lvl w:ilvl="0">
      <w:start w:val="1"/>
      <w:numFmt w:val="decimal"/>
      <w:lvlText w:val="%1."/>
      <w:lvlJc w:val="left"/>
      <w:pPr>
        <w:tabs>
          <w:tab w:val="num" w:pos="0"/>
        </w:tabs>
        <w:ind w:left="720" w:hanging="360"/>
      </w:pPr>
      <w:rPr>
        <w:rFonts w:ascii="Times New Roman" w:hAnsi="Times New Roman" w:cs="Times New Roman"/>
      </w:rPr>
    </w:lvl>
  </w:abstractNum>
  <w:abstractNum w:abstractNumId="16" w15:restartNumberingAfterBreak="0">
    <w:nsid w:val="00000015"/>
    <w:multiLevelType w:val="singleLevel"/>
    <w:tmpl w:val="94DAE8F8"/>
    <w:name w:val="WW8Num21"/>
    <w:lvl w:ilvl="0">
      <w:numFmt w:val="none"/>
      <w:lvlText w:val=""/>
      <w:lvlJc w:val="left"/>
      <w:pPr>
        <w:tabs>
          <w:tab w:val="num" w:pos="360"/>
        </w:tabs>
      </w:pPr>
      <w:rPr>
        <w:rFonts w:ascii="Times New Roman" w:hAnsi="Times New Roman" w:cs="Times New Roman"/>
      </w:rPr>
    </w:lvl>
  </w:abstractNum>
  <w:abstractNum w:abstractNumId="17" w15:restartNumberingAfterBreak="0">
    <w:nsid w:val="00000016"/>
    <w:multiLevelType w:val="singleLevel"/>
    <w:tmpl w:val="00000016"/>
    <w:name w:val="WW8Num24"/>
    <w:lvl w:ilvl="0">
      <w:start w:val="1"/>
      <w:numFmt w:val="decimal"/>
      <w:lvlText w:val="%1."/>
      <w:lvlJc w:val="left"/>
      <w:pPr>
        <w:tabs>
          <w:tab w:val="num" w:pos="360"/>
        </w:tabs>
        <w:ind w:left="360" w:hanging="360"/>
      </w:pPr>
      <w:rPr>
        <w:rFonts w:ascii="Times New Roman" w:hAnsi="Times New Roman" w:cs="Times New Roman"/>
      </w:rPr>
    </w:lvl>
  </w:abstractNum>
  <w:abstractNum w:abstractNumId="18" w15:restartNumberingAfterBreak="0">
    <w:nsid w:val="00000017"/>
    <w:multiLevelType w:val="multilevel"/>
    <w:tmpl w:val="00000017"/>
    <w:lvl w:ilvl="0">
      <w:start w:val="1"/>
      <w:numFmt w:val="none"/>
      <w:pStyle w:val="Nagwek1"/>
      <w:lvlText w:val=""/>
      <w:lvlJc w:val="left"/>
      <w:pPr>
        <w:tabs>
          <w:tab w:val="num" w:pos="0"/>
        </w:tabs>
      </w:pPr>
      <w:rPr>
        <w:rFonts w:ascii="Times New Roman" w:hAnsi="Times New Roman" w:cs="Times New Roman"/>
      </w:rPr>
    </w:lvl>
    <w:lvl w:ilvl="1">
      <w:start w:val="1"/>
      <w:numFmt w:val="none"/>
      <w:lvlText w:val=""/>
      <w:lvlJc w:val="left"/>
      <w:pPr>
        <w:tabs>
          <w:tab w:val="num" w:pos="0"/>
        </w:tabs>
      </w:pPr>
      <w:rPr>
        <w:rFonts w:ascii="Times New Roman" w:hAnsi="Times New Roman" w:cs="Times New Roman"/>
      </w:rPr>
    </w:lvl>
    <w:lvl w:ilvl="2">
      <w:start w:val="1"/>
      <w:numFmt w:val="none"/>
      <w:pStyle w:val="Nagwek3"/>
      <w:lvlText w:val=""/>
      <w:lvlJc w:val="left"/>
      <w:pPr>
        <w:tabs>
          <w:tab w:val="num" w:pos="0"/>
        </w:tabs>
      </w:pPr>
      <w:rPr>
        <w:rFonts w:ascii="Times New Roman" w:hAnsi="Times New Roman" w:cs="Times New Roman"/>
      </w:rPr>
    </w:lvl>
    <w:lvl w:ilvl="3">
      <w:start w:val="1"/>
      <w:numFmt w:val="none"/>
      <w:lvlText w:val=""/>
      <w:lvlJc w:val="left"/>
      <w:pPr>
        <w:tabs>
          <w:tab w:val="num" w:pos="0"/>
        </w:tabs>
      </w:pPr>
      <w:rPr>
        <w:rFonts w:ascii="Times New Roman" w:hAnsi="Times New Roman" w:cs="Times New Roman"/>
      </w:rPr>
    </w:lvl>
    <w:lvl w:ilvl="4">
      <w:start w:val="1"/>
      <w:numFmt w:val="none"/>
      <w:lvlText w:val=""/>
      <w:lvlJc w:val="left"/>
      <w:pPr>
        <w:tabs>
          <w:tab w:val="num" w:pos="0"/>
        </w:tabs>
      </w:pPr>
      <w:rPr>
        <w:rFonts w:ascii="Times New Roman" w:hAnsi="Times New Roman" w:cs="Times New Roman"/>
      </w:rPr>
    </w:lvl>
    <w:lvl w:ilvl="5">
      <w:start w:val="1"/>
      <w:numFmt w:val="none"/>
      <w:lvlText w:val=""/>
      <w:lvlJc w:val="left"/>
      <w:pPr>
        <w:tabs>
          <w:tab w:val="num" w:pos="0"/>
        </w:tabs>
      </w:pPr>
      <w:rPr>
        <w:rFonts w:ascii="Times New Roman" w:hAnsi="Times New Roman" w:cs="Times New Roman"/>
      </w:rPr>
    </w:lvl>
    <w:lvl w:ilvl="6">
      <w:start w:val="1"/>
      <w:numFmt w:val="none"/>
      <w:lvlText w:val=""/>
      <w:lvlJc w:val="left"/>
      <w:pPr>
        <w:tabs>
          <w:tab w:val="num" w:pos="0"/>
        </w:tabs>
      </w:pPr>
      <w:rPr>
        <w:rFonts w:ascii="Times New Roman" w:hAnsi="Times New Roman" w:cs="Times New Roman"/>
      </w:rPr>
    </w:lvl>
    <w:lvl w:ilvl="7">
      <w:start w:val="1"/>
      <w:numFmt w:val="none"/>
      <w:lvlText w:val=""/>
      <w:lvlJc w:val="left"/>
      <w:pPr>
        <w:tabs>
          <w:tab w:val="num" w:pos="0"/>
        </w:tabs>
      </w:pPr>
      <w:rPr>
        <w:rFonts w:ascii="Times New Roman" w:hAnsi="Times New Roman" w:cs="Times New Roman"/>
      </w:rPr>
    </w:lvl>
    <w:lvl w:ilvl="8">
      <w:start w:val="1"/>
      <w:numFmt w:val="none"/>
      <w:lvlText w:val=""/>
      <w:lvlJc w:val="left"/>
      <w:pPr>
        <w:tabs>
          <w:tab w:val="num" w:pos="0"/>
        </w:tabs>
      </w:pPr>
      <w:rPr>
        <w:rFonts w:ascii="Times New Roman" w:hAnsi="Times New Roman" w:cs="Times New Roman"/>
      </w:rPr>
    </w:lvl>
  </w:abstractNum>
  <w:abstractNum w:abstractNumId="19" w15:restartNumberingAfterBreak="0">
    <w:nsid w:val="00000018"/>
    <w:multiLevelType w:val="singleLevel"/>
    <w:tmpl w:val="00000018"/>
    <w:name w:val="WW8Num26"/>
    <w:lvl w:ilvl="0">
      <w:start w:val="1"/>
      <w:numFmt w:val="decimal"/>
      <w:lvlText w:val="%1."/>
      <w:lvlJc w:val="left"/>
      <w:pPr>
        <w:tabs>
          <w:tab w:val="num" w:pos="360"/>
        </w:tabs>
        <w:ind w:left="360" w:hanging="360"/>
      </w:pPr>
      <w:rPr>
        <w:rFonts w:ascii="Times New Roman" w:hAnsi="Times New Roman" w:cs="Times New Roman"/>
      </w:rPr>
    </w:lvl>
  </w:abstractNum>
  <w:abstractNum w:abstractNumId="20" w15:restartNumberingAfterBreak="0">
    <w:nsid w:val="00000019"/>
    <w:multiLevelType w:val="multilevel"/>
    <w:tmpl w:val="00000019"/>
    <w:name w:val="WW8Num27"/>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1" w15:restartNumberingAfterBreak="0">
    <w:nsid w:val="0000001A"/>
    <w:multiLevelType w:val="multilevel"/>
    <w:tmpl w:val="0000001A"/>
    <w:name w:val="WW8Num28"/>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2" w15:restartNumberingAfterBreak="0">
    <w:nsid w:val="0000001B"/>
    <w:multiLevelType w:val="singleLevel"/>
    <w:tmpl w:val="0000001B"/>
    <w:name w:val="WW8Num37"/>
    <w:lvl w:ilvl="0">
      <w:start w:val="1"/>
      <w:numFmt w:val="decimal"/>
      <w:lvlText w:val="%1."/>
      <w:lvlJc w:val="left"/>
      <w:pPr>
        <w:tabs>
          <w:tab w:val="num" w:pos="720"/>
        </w:tabs>
        <w:ind w:left="720" w:hanging="360"/>
      </w:pPr>
      <w:rPr>
        <w:rFonts w:ascii="Times New Roman" w:hAnsi="Times New Roman" w:cs="Times New Roman"/>
      </w:rPr>
    </w:lvl>
  </w:abstractNum>
  <w:abstractNum w:abstractNumId="23" w15:restartNumberingAfterBreak="0">
    <w:nsid w:val="0000001C"/>
    <w:multiLevelType w:val="singleLevel"/>
    <w:tmpl w:val="0000001C"/>
    <w:name w:val="WW8Num38"/>
    <w:lvl w:ilvl="0">
      <w:start w:val="1"/>
      <w:numFmt w:val="bullet"/>
      <w:lvlText w:val=""/>
      <w:lvlJc w:val="left"/>
      <w:pPr>
        <w:tabs>
          <w:tab w:val="num" w:pos="1440"/>
        </w:tabs>
        <w:ind w:left="1440" w:hanging="360"/>
      </w:pPr>
      <w:rPr>
        <w:rFonts w:ascii="Symbol" w:hAnsi="Symbol" w:cs="Symbol"/>
      </w:rPr>
    </w:lvl>
  </w:abstractNum>
  <w:abstractNum w:abstractNumId="24" w15:restartNumberingAfterBreak="0">
    <w:nsid w:val="098F730D"/>
    <w:multiLevelType w:val="hybridMultilevel"/>
    <w:tmpl w:val="AC4C6666"/>
    <w:lvl w:ilvl="0" w:tplc="8BA82C1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0CB81768"/>
    <w:multiLevelType w:val="hybridMultilevel"/>
    <w:tmpl w:val="6D5AA930"/>
    <w:lvl w:ilvl="0" w:tplc="4DFC54B4">
      <w:start w:val="5"/>
      <w:numFmt w:val="decimal"/>
      <w:lvlText w:val="%1."/>
      <w:lvlJc w:val="left"/>
      <w:pPr>
        <w:ind w:left="720" w:hanging="360"/>
      </w:pPr>
      <w:rPr>
        <w:rFonts w:hint="default"/>
        <w:b/>
        <w:color w:val="auto"/>
        <w:u w:color="FFFFFF" w:themeColor="background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D0101DC"/>
    <w:multiLevelType w:val="hybridMultilevel"/>
    <w:tmpl w:val="E31A1AC8"/>
    <w:lvl w:ilvl="0" w:tplc="1F403A96">
      <w:start w:val="2"/>
      <w:numFmt w:val="decimal"/>
      <w:lvlText w:val="%1."/>
      <w:lvlJc w:val="left"/>
      <w:pPr>
        <w:ind w:left="720" w:hanging="360"/>
      </w:pPr>
      <w:rPr>
        <w:rFonts w:hint="default"/>
        <w:b/>
        <w:color w:val="auto"/>
        <w:u w:color="FFFFFF" w:themeColor="background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EB5711F"/>
    <w:multiLevelType w:val="hybridMultilevel"/>
    <w:tmpl w:val="3DAA0C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14538D9"/>
    <w:multiLevelType w:val="hybridMultilevel"/>
    <w:tmpl w:val="24F2B824"/>
    <w:lvl w:ilvl="0" w:tplc="AFE214F2">
      <w:start w:val="1"/>
      <w:numFmt w:val="decimal"/>
      <w:lvlText w:val="%1."/>
      <w:lvlJc w:val="left"/>
      <w:pPr>
        <w:ind w:left="720" w:hanging="360"/>
      </w:pPr>
      <w:rPr>
        <w:rFonts w:hint="default"/>
        <w:b w:val="0"/>
        <w:color w:val="auto"/>
        <w:u w:color="FFFFFF" w:themeColor="background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3B25776"/>
    <w:multiLevelType w:val="multilevel"/>
    <w:tmpl w:val="3BCA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806B15"/>
    <w:multiLevelType w:val="hybridMultilevel"/>
    <w:tmpl w:val="E92E13E8"/>
    <w:lvl w:ilvl="0" w:tplc="0415000F">
      <w:start w:val="1"/>
      <w:numFmt w:val="decimal"/>
      <w:lvlText w:val="%1."/>
      <w:lvlJc w:val="left"/>
      <w:pPr>
        <w:ind w:left="1353"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2F5C1E5E"/>
    <w:multiLevelType w:val="hybridMultilevel"/>
    <w:tmpl w:val="E8F8347E"/>
    <w:lvl w:ilvl="0" w:tplc="B8BC8BCE">
      <w:start w:val="3"/>
      <w:numFmt w:val="lowerLetter"/>
      <w:lvlText w:val="%1."/>
      <w:lvlJc w:val="left"/>
      <w:pPr>
        <w:ind w:left="387" w:hanging="360"/>
      </w:pPr>
      <w:rPr>
        <w:rFonts w:hint="default"/>
      </w:rPr>
    </w:lvl>
    <w:lvl w:ilvl="1" w:tplc="04150019">
      <w:start w:val="1"/>
      <w:numFmt w:val="lowerLetter"/>
      <w:lvlText w:val="%2."/>
      <w:lvlJc w:val="left"/>
      <w:pPr>
        <w:ind w:left="1107" w:hanging="360"/>
      </w:pPr>
    </w:lvl>
    <w:lvl w:ilvl="2" w:tplc="0415001B" w:tentative="1">
      <w:start w:val="1"/>
      <w:numFmt w:val="lowerRoman"/>
      <w:lvlText w:val="%3."/>
      <w:lvlJc w:val="right"/>
      <w:pPr>
        <w:ind w:left="1827" w:hanging="180"/>
      </w:pPr>
    </w:lvl>
    <w:lvl w:ilvl="3" w:tplc="0415000F" w:tentative="1">
      <w:start w:val="1"/>
      <w:numFmt w:val="decimal"/>
      <w:lvlText w:val="%4."/>
      <w:lvlJc w:val="left"/>
      <w:pPr>
        <w:ind w:left="2547" w:hanging="360"/>
      </w:pPr>
    </w:lvl>
    <w:lvl w:ilvl="4" w:tplc="04150019" w:tentative="1">
      <w:start w:val="1"/>
      <w:numFmt w:val="lowerLetter"/>
      <w:lvlText w:val="%5."/>
      <w:lvlJc w:val="left"/>
      <w:pPr>
        <w:ind w:left="3267" w:hanging="360"/>
      </w:pPr>
    </w:lvl>
    <w:lvl w:ilvl="5" w:tplc="0415001B" w:tentative="1">
      <w:start w:val="1"/>
      <w:numFmt w:val="lowerRoman"/>
      <w:lvlText w:val="%6."/>
      <w:lvlJc w:val="right"/>
      <w:pPr>
        <w:ind w:left="3987" w:hanging="180"/>
      </w:pPr>
    </w:lvl>
    <w:lvl w:ilvl="6" w:tplc="0415000F" w:tentative="1">
      <w:start w:val="1"/>
      <w:numFmt w:val="decimal"/>
      <w:lvlText w:val="%7."/>
      <w:lvlJc w:val="left"/>
      <w:pPr>
        <w:ind w:left="4707" w:hanging="360"/>
      </w:pPr>
    </w:lvl>
    <w:lvl w:ilvl="7" w:tplc="04150019" w:tentative="1">
      <w:start w:val="1"/>
      <w:numFmt w:val="lowerLetter"/>
      <w:lvlText w:val="%8."/>
      <w:lvlJc w:val="left"/>
      <w:pPr>
        <w:ind w:left="5427" w:hanging="360"/>
      </w:pPr>
    </w:lvl>
    <w:lvl w:ilvl="8" w:tplc="0415001B" w:tentative="1">
      <w:start w:val="1"/>
      <w:numFmt w:val="lowerRoman"/>
      <w:lvlText w:val="%9."/>
      <w:lvlJc w:val="right"/>
      <w:pPr>
        <w:ind w:left="6147" w:hanging="180"/>
      </w:pPr>
    </w:lvl>
  </w:abstractNum>
  <w:abstractNum w:abstractNumId="32" w15:restartNumberingAfterBreak="0">
    <w:nsid w:val="2F603F5E"/>
    <w:multiLevelType w:val="hybridMultilevel"/>
    <w:tmpl w:val="E1E809FE"/>
    <w:lvl w:ilvl="0" w:tplc="C23E4D68">
      <w:start w:val="6"/>
      <w:numFmt w:val="decimal"/>
      <w:lvlText w:val="%1."/>
      <w:lvlJc w:val="left"/>
      <w:pPr>
        <w:ind w:left="360" w:hanging="360"/>
      </w:pPr>
      <w:rPr>
        <w:rFonts w:hint="default"/>
        <w:b/>
        <w:color w:val="auto"/>
        <w:u w:color="FFFFFF" w:themeColor="background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3D53290"/>
    <w:multiLevelType w:val="singleLevel"/>
    <w:tmpl w:val="7F16FDC2"/>
    <w:lvl w:ilvl="0">
      <w:start w:val="1"/>
      <w:numFmt w:val="bullet"/>
      <w:pStyle w:val="Wypunktowanie1"/>
      <w:lvlText w:val=""/>
      <w:lvlJc w:val="left"/>
      <w:pPr>
        <w:tabs>
          <w:tab w:val="num" w:pos="360"/>
        </w:tabs>
        <w:ind w:left="360" w:hanging="360"/>
      </w:pPr>
      <w:rPr>
        <w:rFonts w:ascii="Symbol" w:hAnsi="Symbol" w:hint="default"/>
        <w:sz w:val="16"/>
      </w:rPr>
    </w:lvl>
  </w:abstractNum>
  <w:abstractNum w:abstractNumId="34" w15:restartNumberingAfterBreak="0">
    <w:nsid w:val="3D7440D2"/>
    <w:multiLevelType w:val="multilevel"/>
    <w:tmpl w:val="DA7A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122D2B"/>
    <w:multiLevelType w:val="hybridMultilevel"/>
    <w:tmpl w:val="585049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A6A7D1E"/>
    <w:multiLevelType w:val="hybridMultilevel"/>
    <w:tmpl w:val="6ABE734E"/>
    <w:lvl w:ilvl="0" w:tplc="0415000F">
      <w:start w:val="1"/>
      <w:numFmt w:val="decimal"/>
      <w:pStyle w:val="StandardowyArial11"/>
      <w:lvlText w:val="%1."/>
      <w:lvlJc w:val="left"/>
      <w:pPr>
        <w:tabs>
          <w:tab w:val="num" w:pos="360"/>
        </w:tabs>
        <w:ind w:left="360" w:hanging="360"/>
      </w:pPr>
      <w:rPr>
        <w:rFonts w:ascii="Times New Roman" w:hAnsi="Times New Roman" w:cs="Times New Roman"/>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7" w15:restartNumberingAfterBreak="0">
    <w:nsid w:val="4E863E86"/>
    <w:multiLevelType w:val="hybridMultilevel"/>
    <w:tmpl w:val="B204DBBA"/>
    <w:lvl w:ilvl="0" w:tplc="51B2B1D2">
      <w:start w:val="1"/>
      <w:numFmt w:val="decimal"/>
      <w:lvlText w:val="%1."/>
      <w:lvlJc w:val="left"/>
      <w:pPr>
        <w:ind w:left="720" w:hanging="360"/>
      </w:pPr>
      <w:rPr>
        <w:rFonts w:hint="default"/>
        <w:color w:val="auto"/>
        <w:u w:color="FFFFFF" w:themeColor="background1"/>
      </w:rPr>
    </w:lvl>
    <w:lvl w:ilvl="1" w:tplc="51B2B1D2">
      <w:start w:val="1"/>
      <w:numFmt w:val="decimal"/>
      <w:lvlText w:val="%2."/>
      <w:lvlJc w:val="left"/>
      <w:pPr>
        <w:ind w:left="1440" w:hanging="360"/>
      </w:pPr>
      <w:rPr>
        <w:rFonts w:hint="default"/>
        <w:color w:val="auto"/>
        <w:u w:color="FFFFFF" w:themeColor="background1"/>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BD37A13"/>
    <w:multiLevelType w:val="hybridMultilevel"/>
    <w:tmpl w:val="DA86F770"/>
    <w:lvl w:ilvl="0" w:tplc="2EA83E2E">
      <w:start w:val="1"/>
      <w:numFmt w:val="decimal"/>
      <w:pStyle w:val="NormalnyWyjustowan"/>
      <w:lvlText w:val="%1."/>
      <w:lvlJc w:val="left"/>
      <w:pPr>
        <w:tabs>
          <w:tab w:val="num" w:pos="360"/>
        </w:tabs>
        <w:ind w:left="360" w:hanging="360"/>
      </w:pPr>
      <w:rPr>
        <w:rFonts w:ascii="Times New Roman" w:hAnsi="Times New Roman" w:cs="Times New Roman"/>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9" w15:restartNumberingAfterBreak="0">
    <w:nsid w:val="5D037D9A"/>
    <w:multiLevelType w:val="hybridMultilevel"/>
    <w:tmpl w:val="C720AB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4ED2B25"/>
    <w:multiLevelType w:val="hybridMultilevel"/>
    <w:tmpl w:val="CC4E80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BFA34DC"/>
    <w:multiLevelType w:val="hybridMultilevel"/>
    <w:tmpl w:val="2A34943C"/>
    <w:lvl w:ilvl="0" w:tplc="AFE214F2">
      <w:start w:val="1"/>
      <w:numFmt w:val="decimal"/>
      <w:lvlText w:val="%1."/>
      <w:lvlJc w:val="left"/>
      <w:pPr>
        <w:ind w:left="720" w:hanging="360"/>
      </w:pPr>
      <w:rPr>
        <w:rFonts w:hint="default"/>
        <w:b w:val="0"/>
        <w:color w:val="auto"/>
        <w:u w:color="FFFFFF" w:themeColor="background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15806C8"/>
    <w:multiLevelType w:val="hybridMultilevel"/>
    <w:tmpl w:val="5A4A25A0"/>
    <w:lvl w:ilvl="0" w:tplc="51B2B1D2">
      <w:start w:val="1"/>
      <w:numFmt w:val="decimal"/>
      <w:lvlText w:val="%1."/>
      <w:lvlJc w:val="left"/>
      <w:pPr>
        <w:ind w:left="720" w:hanging="360"/>
      </w:pPr>
      <w:rPr>
        <w:rFonts w:hint="default"/>
        <w:color w:val="auto"/>
        <w:u w:color="FFFFFF" w:themeColor="background1"/>
      </w:rPr>
    </w:lvl>
    <w:lvl w:ilvl="1" w:tplc="E2AA293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38"/>
  </w:num>
  <w:num w:numId="3">
    <w:abstractNumId w:val="36"/>
  </w:num>
  <w:num w:numId="4">
    <w:abstractNumId w:val="33"/>
  </w:num>
  <w:num w:numId="5">
    <w:abstractNumId w:val="31"/>
  </w:num>
  <w:num w:numId="6">
    <w:abstractNumId w:val="39"/>
  </w:num>
  <w:num w:numId="7">
    <w:abstractNumId w:val="24"/>
  </w:num>
  <w:num w:numId="8">
    <w:abstractNumId w:val="35"/>
  </w:num>
  <w:num w:numId="9">
    <w:abstractNumId w:val="26"/>
  </w:num>
  <w:num w:numId="10">
    <w:abstractNumId w:val="40"/>
  </w:num>
  <w:num w:numId="11">
    <w:abstractNumId w:val="29"/>
  </w:num>
  <w:num w:numId="12">
    <w:abstractNumId w:val="34"/>
  </w:num>
  <w:num w:numId="13">
    <w:abstractNumId w:val="42"/>
  </w:num>
  <w:num w:numId="14">
    <w:abstractNumId w:val="30"/>
  </w:num>
  <w:num w:numId="15">
    <w:abstractNumId w:val="37"/>
  </w:num>
  <w:num w:numId="16">
    <w:abstractNumId w:val="27"/>
  </w:num>
  <w:num w:numId="17">
    <w:abstractNumId w:val="28"/>
  </w:num>
  <w:num w:numId="18">
    <w:abstractNumId w:val="41"/>
  </w:num>
  <w:num w:numId="19">
    <w:abstractNumId w:val="25"/>
  </w:num>
  <w:num w:numId="20">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activeWritingStyle w:appName="MSWord" w:lang="en-US" w:vendorID="64" w:dllVersion="131078" w:nlCheck="1" w:checkStyle="0"/>
  <w:proofState w:spelling="clean"/>
  <w:defaultTabStop w:val="708"/>
  <w:hyphenationZone w:val="425"/>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F7E"/>
    <w:rsid w:val="00001439"/>
    <w:rsid w:val="000025D1"/>
    <w:rsid w:val="000036E1"/>
    <w:rsid w:val="00004DFD"/>
    <w:rsid w:val="00004E12"/>
    <w:rsid w:val="000051CC"/>
    <w:rsid w:val="0000597A"/>
    <w:rsid w:val="00006238"/>
    <w:rsid w:val="00006C40"/>
    <w:rsid w:val="00007B81"/>
    <w:rsid w:val="00007CD3"/>
    <w:rsid w:val="000103F0"/>
    <w:rsid w:val="00010C86"/>
    <w:rsid w:val="0001120F"/>
    <w:rsid w:val="00012E29"/>
    <w:rsid w:val="000135B3"/>
    <w:rsid w:val="00014B2F"/>
    <w:rsid w:val="00014FAA"/>
    <w:rsid w:val="0001513C"/>
    <w:rsid w:val="000173A8"/>
    <w:rsid w:val="0001745B"/>
    <w:rsid w:val="00021716"/>
    <w:rsid w:val="00021D79"/>
    <w:rsid w:val="00023B41"/>
    <w:rsid w:val="000246AF"/>
    <w:rsid w:val="00024AAB"/>
    <w:rsid w:val="00025391"/>
    <w:rsid w:val="000257E8"/>
    <w:rsid w:val="00026789"/>
    <w:rsid w:val="0002775E"/>
    <w:rsid w:val="00032BA6"/>
    <w:rsid w:val="000330F3"/>
    <w:rsid w:val="0003370F"/>
    <w:rsid w:val="00034D9E"/>
    <w:rsid w:val="00035040"/>
    <w:rsid w:val="0003663F"/>
    <w:rsid w:val="00036F94"/>
    <w:rsid w:val="00044342"/>
    <w:rsid w:val="000461D9"/>
    <w:rsid w:val="0004700D"/>
    <w:rsid w:val="0005041F"/>
    <w:rsid w:val="00051D86"/>
    <w:rsid w:val="00051E8E"/>
    <w:rsid w:val="0005237F"/>
    <w:rsid w:val="00052CAD"/>
    <w:rsid w:val="000537B1"/>
    <w:rsid w:val="000539BB"/>
    <w:rsid w:val="00053A75"/>
    <w:rsid w:val="00054126"/>
    <w:rsid w:val="000555FB"/>
    <w:rsid w:val="00055C11"/>
    <w:rsid w:val="00056811"/>
    <w:rsid w:val="00056A4B"/>
    <w:rsid w:val="0006201B"/>
    <w:rsid w:val="000627DF"/>
    <w:rsid w:val="00062BDB"/>
    <w:rsid w:val="00062FF3"/>
    <w:rsid w:val="00064F2F"/>
    <w:rsid w:val="0006523D"/>
    <w:rsid w:val="00065420"/>
    <w:rsid w:val="00067362"/>
    <w:rsid w:val="00070593"/>
    <w:rsid w:val="00070E0E"/>
    <w:rsid w:val="00071404"/>
    <w:rsid w:val="00071F7E"/>
    <w:rsid w:val="0007264E"/>
    <w:rsid w:val="00075AFC"/>
    <w:rsid w:val="00077FE5"/>
    <w:rsid w:val="00080D4E"/>
    <w:rsid w:val="00081654"/>
    <w:rsid w:val="00083E76"/>
    <w:rsid w:val="00084B1C"/>
    <w:rsid w:val="0008637F"/>
    <w:rsid w:val="000915A8"/>
    <w:rsid w:val="00091A33"/>
    <w:rsid w:val="00092A12"/>
    <w:rsid w:val="000930D4"/>
    <w:rsid w:val="000934CD"/>
    <w:rsid w:val="00094A67"/>
    <w:rsid w:val="00095A3C"/>
    <w:rsid w:val="00095FC7"/>
    <w:rsid w:val="0009635C"/>
    <w:rsid w:val="000968E4"/>
    <w:rsid w:val="00096B4B"/>
    <w:rsid w:val="000A0D4D"/>
    <w:rsid w:val="000A12A5"/>
    <w:rsid w:val="000A2302"/>
    <w:rsid w:val="000A28CF"/>
    <w:rsid w:val="000A2E1A"/>
    <w:rsid w:val="000A33D7"/>
    <w:rsid w:val="000A4424"/>
    <w:rsid w:val="000A4992"/>
    <w:rsid w:val="000A4D8C"/>
    <w:rsid w:val="000A6B2C"/>
    <w:rsid w:val="000A7D5C"/>
    <w:rsid w:val="000B0B04"/>
    <w:rsid w:val="000B0B17"/>
    <w:rsid w:val="000B21BE"/>
    <w:rsid w:val="000B2626"/>
    <w:rsid w:val="000B2DC2"/>
    <w:rsid w:val="000B3532"/>
    <w:rsid w:val="000B42D1"/>
    <w:rsid w:val="000B497C"/>
    <w:rsid w:val="000B59BB"/>
    <w:rsid w:val="000B672C"/>
    <w:rsid w:val="000B6F83"/>
    <w:rsid w:val="000C096C"/>
    <w:rsid w:val="000C1CB4"/>
    <w:rsid w:val="000C20ED"/>
    <w:rsid w:val="000C222A"/>
    <w:rsid w:val="000C3984"/>
    <w:rsid w:val="000C4598"/>
    <w:rsid w:val="000C4D45"/>
    <w:rsid w:val="000C6362"/>
    <w:rsid w:val="000C74EB"/>
    <w:rsid w:val="000C7F33"/>
    <w:rsid w:val="000D01B0"/>
    <w:rsid w:val="000D0B96"/>
    <w:rsid w:val="000D2244"/>
    <w:rsid w:val="000D23D3"/>
    <w:rsid w:val="000D2DD7"/>
    <w:rsid w:val="000D3C57"/>
    <w:rsid w:val="000D651D"/>
    <w:rsid w:val="000D6E83"/>
    <w:rsid w:val="000D7320"/>
    <w:rsid w:val="000E017A"/>
    <w:rsid w:val="000E0548"/>
    <w:rsid w:val="000E0575"/>
    <w:rsid w:val="000E0DCA"/>
    <w:rsid w:val="000E1715"/>
    <w:rsid w:val="000E4563"/>
    <w:rsid w:val="000E4EED"/>
    <w:rsid w:val="000E562A"/>
    <w:rsid w:val="000E6349"/>
    <w:rsid w:val="000E65B0"/>
    <w:rsid w:val="000F04F8"/>
    <w:rsid w:val="000F2C34"/>
    <w:rsid w:val="000F3623"/>
    <w:rsid w:val="000F40DC"/>
    <w:rsid w:val="000F4599"/>
    <w:rsid w:val="000F66D0"/>
    <w:rsid w:val="000F679A"/>
    <w:rsid w:val="000F6F6D"/>
    <w:rsid w:val="000F723F"/>
    <w:rsid w:val="00100588"/>
    <w:rsid w:val="00100FAB"/>
    <w:rsid w:val="00102A10"/>
    <w:rsid w:val="00104166"/>
    <w:rsid w:val="001052E2"/>
    <w:rsid w:val="00105EFF"/>
    <w:rsid w:val="00106BF2"/>
    <w:rsid w:val="00107EBD"/>
    <w:rsid w:val="001104A0"/>
    <w:rsid w:val="001113D1"/>
    <w:rsid w:val="00114426"/>
    <w:rsid w:val="00114432"/>
    <w:rsid w:val="00114BFE"/>
    <w:rsid w:val="00115546"/>
    <w:rsid w:val="001174A4"/>
    <w:rsid w:val="001176E3"/>
    <w:rsid w:val="001200FC"/>
    <w:rsid w:val="00121C73"/>
    <w:rsid w:val="001225DE"/>
    <w:rsid w:val="00122981"/>
    <w:rsid w:val="0012305E"/>
    <w:rsid w:val="00123600"/>
    <w:rsid w:val="00123A15"/>
    <w:rsid w:val="00124480"/>
    <w:rsid w:val="001247E5"/>
    <w:rsid w:val="0012500B"/>
    <w:rsid w:val="00125862"/>
    <w:rsid w:val="00126424"/>
    <w:rsid w:val="00126670"/>
    <w:rsid w:val="00126F40"/>
    <w:rsid w:val="001275A1"/>
    <w:rsid w:val="001300C3"/>
    <w:rsid w:val="00130293"/>
    <w:rsid w:val="00130F05"/>
    <w:rsid w:val="00132D0D"/>
    <w:rsid w:val="00132F3E"/>
    <w:rsid w:val="0013301C"/>
    <w:rsid w:val="00133873"/>
    <w:rsid w:val="00137107"/>
    <w:rsid w:val="00140322"/>
    <w:rsid w:val="00140459"/>
    <w:rsid w:val="0014157A"/>
    <w:rsid w:val="00142016"/>
    <w:rsid w:val="00142F12"/>
    <w:rsid w:val="001432EE"/>
    <w:rsid w:val="001438E8"/>
    <w:rsid w:val="00144903"/>
    <w:rsid w:val="00144DC1"/>
    <w:rsid w:val="00145879"/>
    <w:rsid w:val="00145993"/>
    <w:rsid w:val="0014660D"/>
    <w:rsid w:val="0015190E"/>
    <w:rsid w:val="00154298"/>
    <w:rsid w:val="00160A82"/>
    <w:rsid w:val="00160D71"/>
    <w:rsid w:val="00161306"/>
    <w:rsid w:val="001618B7"/>
    <w:rsid w:val="00161CA3"/>
    <w:rsid w:val="00162398"/>
    <w:rsid w:val="001635A1"/>
    <w:rsid w:val="001636FF"/>
    <w:rsid w:val="00163CE7"/>
    <w:rsid w:val="0016602A"/>
    <w:rsid w:val="00166082"/>
    <w:rsid w:val="00166D6C"/>
    <w:rsid w:val="00167450"/>
    <w:rsid w:val="001722E4"/>
    <w:rsid w:val="001740F1"/>
    <w:rsid w:val="00174645"/>
    <w:rsid w:val="00174962"/>
    <w:rsid w:val="00175235"/>
    <w:rsid w:val="001760C5"/>
    <w:rsid w:val="00176CA1"/>
    <w:rsid w:val="00180011"/>
    <w:rsid w:val="00180FCF"/>
    <w:rsid w:val="001815BE"/>
    <w:rsid w:val="0018249A"/>
    <w:rsid w:val="00182DF7"/>
    <w:rsid w:val="00182FC7"/>
    <w:rsid w:val="00183ABE"/>
    <w:rsid w:val="00185B4F"/>
    <w:rsid w:val="00186168"/>
    <w:rsid w:val="00186C39"/>
    <w:rsid w:val="00190509"/>
    <w:rsid w:val="0019180A"/>
    <w:rsid w:val="001934DB"/>
    <w:rsid w:val="0019366F"/>
    <w:rsid w:val="00193AF2"/>
    <w:rsid w:val="00193E4F"/>
    <w:rsid w:val="00195600"/>
    <w:rsid w:val="00195CEF"/>
    <w:rsid w:val="0019796D"/>
    <w:rsid w:val="001979FE"/>
    <w:rsid w:val="001A086F"/>
    <w:rsid w:val="001A1E63"/>
    <w:rsid w:val="001A407B"/>
    <w:rsid w:val="001A44F6"/>
    <w:rsid w:val="001A53EE"/>
    <w:rsid w:val="001A5E6D"/>
    <w:rsid w:val="001B1317"/>
    <w:rsid w:val="001B23AC"/>
    <w:rsid w:val="001B2CF8"/>
    <w:rsid w:val="001B43EE"/>
    <w:rsid w:val="001B4414"/>
    <w:rsid w:val="001B6847"/>
    <w:rsid w:val="001B6918"/>
    <w:rsid w:val="001C04F2"/>
    <w:rsid w:val="001C1986"/>
    <w:rsid w:val="001C3853"/>
    <w:rsid w:val="001C5E2F"/>
    <w:rsid w:val="001C5FFC"/>
    <w:rsid w:val="001C7B0D"/>
    <w:rsid w:val="001C7ED4"/>
    <w:rsid w:val="001D12DB"/>
    <w:rsid w:val="001D140D"/>
    <w:rsid w:val="001D2E3B"/>
    <w:rsid w:val="001D2E7F"/>
    <w:rsid w:val="001D4FA8"/>
    <w:rsid w:val="001D543E"/>
    <w:rsid w:val="001D5B4A"/>
    <w:rsid w:val="001D73BA"/>
    <w:rsid w:val="001E3228"/>
    <w:rsid w:val="001E59D8"/>
    <w:rsid w:val="001E5BD9"/>
    <w:rsid w:val="001E7350"/>
    <w:rsid w:val="001E778B"/>
    <w:rsid w:val="001F13D5"/>
    <w:rsid w:val="001F17DA"/>
    <w:rsid w:val="001F2C58"/>
    <w:rsid w:val="001F3035"/>
    <w:rsid w:val="001F3BCE"/>
    <w:rsid w:val="001F5D7C"/>
    <w:rsid w:val="001F5EBB"/>
    <w:rsid w:val="001F6354"/>
    <w:rsid w:val="001F78B6"/>
    <w:rsid w:val="00203FF6"/>
    <w:rsid w:val="002051B6"/>
    <w:rsid w:val="0020583D"/>
    <w:rsid w:val="0020729E"/>
    <w:rsid w:val="00212F16"/>
    <w:rsid w:val="00212F7A"/>
    <w:rsid w:val="002135D8"/>
    <w:rsid w:val="00213EF9"/>
    <w:rsid w:val="00214CB2"/>
    <w:rsid w:val="00214E8F"/>
    <w:rsid w:val="002156F6"/>
    <w:rsid w:val="00215A89"/>
    <w:rsid w:val="002162D4"/>
    <w:rsid w:val="00216A67"/>
    <w:rsid w:val="00217E15"/>
    <w:rsid w:val="0022002A"/>
    <w:rsid w:val="002209E0"/>
    <w:rsid w:val="002211CF"/>
    <w:rsid w:val="00222260"/>
    <w:rsid w:val="002227DF"/>
    <w:rsid w:val="002239D7"/>
    <w:rsid w:val="00223B56"/>
    <w:rsid w:val="00224950"/>
    <w:rsid w:val="00224AFA"/>
    <w:rsid w:val="00224DED"/>
    <w:rsid w:val="002260E7"/>
    <w:rsid w:val="0022686F"/>
    <w:rsid w:val="00226F52"/>
    <w:rsid w:val="002273BC"/>
    <w:rsid w:val="00227DB7"/>
    <w:rsid w:val="002323C1"/>
    <w:rsid w:val="00234304"/>
    <w:rsid w:val="00235B34"/>
    <w:rsid w:val="00237E90"/>
    <w:rsid w:val="00242F92"/>
    <w:rsid w:val="002442BF"/>
    <w:rsid w:val="002463BA"/>
    <w:rsid w:val="002467E0"/>
    <w:rsid w:val="00246B5A"/>
    <w:rsid w:val="00250919"/>
    <w:rsid w:val="002515E0"/>
    <w:rsid w:val="00253753"/>
    <w:rsid w:val="00255E52"/>
    <w:rsid w:val="0025668B"/>
    <w:rsid w:val="00256796"/>
    <w:rsid w:val="00257B68"/>
    <w:rsid w:val="00260FFA"/>
    <w:rsid w:val="00261426"/>
    <w:rsid w:val="002618A7"/>
    <w:rsid w:val="00261BAF"/>
    <w:rsid w:val="002620F2"/>
    <w:rsid w:val="00263FB4"/>
    <w:rsid w:val="00264620"/>
    <w:rsid w:val="00266562"/>
    <w:rsid w:val="002674BA"/>
    <w:rsid w:val="002719A1"/>
    <w:rsid w:val="00271DC7"/>
    <w:rsid w:val="0027278F"/>
    <w:rsid w:val="0027303B"/>
    <w:rsid w:val="00273CC1"/>
    <w:rsid w:val="002748E1"/>
    <w:rsid w:val="002756A0"/>
    <w:rsid w:val="0027664A"/>
    <w:rsid w:val="002768DC"/>
    <w:rsid w:val="00276FC4"/>
    <w:rsid w:val="002811F3"/>
    <w:rsid w:val="00281489"/>
    <w:rsid w:val="002844AA"/>
    <w:rsid w:val="00284766"/>
    <w:rsid w:val="00284BE9"/>
    <w:rsid w:val="0028527C"/>
    <w:rsid w:val="002857FC"/>
    <w:rsid w:val="00285DD2"/>
    <w:rsid w:val="002871DA"/>
    <w:rsid w:val="00290158"/>
    <w:rsid w:val="002906A5"/>
    <w:rsid w:val="00290DB1"/>
    <w:rsid w:val="0029213C"/>
    <w:rsid w:val="00295F45"/>
    <w:rsid w:val="00296E5D"/>
    <w:rsid w:val="00296EA0"/>
    <w:rsid w:val="002A0FBF"/>
    <w:rsid w:val="002A1651"/>
    <w:rsid w:val="002A17DA"/>
    <w:rsid w:val="002A1F40"/>
    <w:rsid w:val="002A2D02"/>
    <w:rsid w:val="002A35DE"/>
    <w:rsid w:val="002A37DF"/>
    <w:rsid w:val="002A3A9F"/>
    <w:rsid w:val="002A3CA1"/>
    <w:rsid w:val="002A4510"/>
    <w:rsid w:val="002A47E8"/>
    <w:rsid w:val="002A68D6"/>
    <w:rsid w:val="002A748A"/>
    <w:rsid w:val="002A7CD4"/>
    <w:rsid w:val="002B2510"/>
    <w:rsid w:val="002B2EC4"/>
    <w:rsid w:val="002B76C2"/>
    <w:rsid w:val="002C0D76"/>
    <w:rsid w:val="002C13BB"/>
    <w:rsid w:val="002C1E62"/>
    <w:rsid w:val="002C3E24"/>
    <w:rsid w:val="002C574F"/>
    <w:rsid w:val="002C7D4D"/>
    <w:rsid w:val="002D04E1"/>
    <w:rsid w:val="002D0ADC"/>
    <w:rsid w:val="002D0FFD"/>
    <w:rsid w:val="002D18B1"/>
    <w:rsid w:val="002D3275"/>
    <w:rsid w:val="002D43F9"/>
    <w:rsid w:val="002D52AC"/>
    <w:rsid w:val="002D55C4"/>
    <w:rsid w:val="002D57E3"/>
    <w:rsid w:val="002D6A9B"/>
    <w:rsid w:val="002D724A"/>
    <w:rsid w:val="002E3BD4"/>
    <w:rsid w:val="002E4250"/>
    <w:rsid w:val="002E5C03"/>
    <w:rsid w:val="002E614D"/>
    <w:rsid w:val="002E672C"/>
    <w:rsid w:val="002E6B1B"/>
    <w:rsid w:val="002E734D"/>
    <w:rsid w:val="002E78EA"/>
    <w:rsid w:val="002E79CA"/>
    <w:rsid w:val="002E7DA0"/>
    <w:rsid w:val="002F028A"/>
    <w:rsid w:val="002F02AA"/>
    <w:rsid w:val="002F0A7D"/>
    <w:rsid w:val="002F0B92"/>
    <w:rsid w:val="002F0DE4"/>
    <w:rsid w:val="002F2068"/>
    <w:rsid w:val="002F3807"/>
    <w:rsid w:val="002F3E36"/>
    <w:rsid w:val="002F41E1"/>
    <w:rsid w:val="002F4BD4"/>
    <w:rsid w:val="002F4BD5"/>
    <w:rsid w:val="002F7272"/>
    <w:rsid w:val="002F74F1"/>
    <w:rsid w:val="003002FA"/>
    <w:rsid w:val="003016AD"/>
    <w:rsid w:val="0030491F"/>
    <w:rsid w:val="00304D79"/>
    <w:rsid w:val="00304DB3"/>
    <w:rsid w:val="003058FE"/>
    <w:rsid w:val="00305E5F"/>
    <w:rsid w:val="003062F5"/>
    <w:rsid w:val="003064D4"/>
    <w:rsid w:val="003067F6"/>
    <w:rsid w:val="00306BDB"/>
    <w:rsid w:val="0030790D"/>
    <w:rsid w:val="00310D6A"/>
    <w:rsid w:val="00315089"/>
    <w:rsid w:val="00316244"/>
    <w:rsid w:val="00321807"/>
    <w:rsid w:val="00323625"/>
    <w:rsid w:val="00324BEB"/>
    <w:rsid w:val="00324C2B"/>
    <w:rsid w:val="00324E8F"/>
    <w:rsid w:val="00327D18"/>
    <w:rsid w:val="00332216"/>
    <w:rsid w:val="00333EEB"/>
    <w:rsid w:val="00334096"/>
    <w:rsid w:val="0034095C"/>
    <w:rsid w:val="00340B40"/>
    <w:rsid w:val="00343755"/>
    <w:rsid w:val="00343E50"/>
    <w:rsid w:val="003441DC"/>
    <w:rsid w:val="00344829"/>
    <w:rsid w:val="00344B86"/>
    <w:rsid w:val="00346346"/>
    <w:rsid w:val="0034738A"/>
    <w:rsid w:val="003474E9"/>
    <w:rsid w:val="00350791"/>
    <w:rsid w:val="003514ED"/>
    <w:rsid w:val="003522FC"/>
    <w:rsid w:val="0035388C"/>
    <w:rsid w:val="00354546"/>
    <w:rsid w:val="00355235"/>
    <w:rsid w:val="00355EC7"/>
    <w:rsid w:val="0036072A"/>
    <w:rsid w:val="00362CF1"/>
    <w:rsid w:val="00362D18"/>
    <w:rsid w:val="0036369B"/>
    <w:rsid w:val="00363AB6"/>
    <w:rsid w:val="00363B55"/>
    <w:rsid w:val="003708A2"/>
    <w:rsid w:val="003713B9"/>
    <w:rsid w:val="00371906"/>
    <w:rsid w:val="003724AB"/>
    <w:rsid w:val="003745AA"/>
    <w:rsid w:val="00376500"/>
    <w:rsid w:val="003768E3"/>
    <w:rsid w:val="00377A16"/>
    <w:rsid w:val="00382D49"/>
    <w:rsid w:val="0038341C"/>
    <w:rsid w:val="00383DFC"/>
    <w:rsid w:val="003840E9"/>
    <w:rsid w:val="00384511"/>
    <w:rsid w:val="003870B8"/>
    <w:rsid w:val="003870FB"/>
    <w:rsid w:val="0038784A"/>
    <w:rsid w:val="00390A29"/>
    <w:rsid w:val="003912A3"/>
    <w:rsid w:val="00391AA8"/>
    <w:rsid w:val="00392411"/>
    <w:rsid w:val="003925B8"/>
    <w:rsid w:val="003928CE"/>
    <w:rsid w:val="00392C59"/>
    <w:rsid w:val="00393874"/>
    <w:rsid w:val="00395006"/>
    <w:rsid w:val="003964AF"/>
    <w:rsid w:val="003A189B"/>
    <w:rsid w:val="003A19D8"/>
    <w:rsid w:val="003A2252"/>
    <w:rsid w:val="003A2D7C"/>
    <w:rsid w:val="003A3189"/>
    <w:rsid w:val="003A343F"/>
    <w:rsid w:val="003A6C4E"/>
    <w:rsid w:val="003A6F3C"/>
    <w:rsid w:val="003A7FFE"/>
    <w:rsid w:val="003B0ADA"/>
    <w:rsid w:val="003B0B2E"/>
    <w:rsid w:val="003B0BC5"/>
    <w:rsid w:val="003B1090"/>
    <w:rsid w:val="003B112A"/>
    <w:rsid w:val="003B19D3"/>
    <w:rsid w:val="003B238D"/>
    <w:rsid w:val="003B24EE"/>
    <w:rsid w:val="003B252C"/>
    <w:rsid w:val="003B2D81"/>
    <w:rsid w:val="003B2E94"/>
    <w:rsid w:val="003B30BA"/>
    <w:rsid w:val="003B381B"/>
    <w:rsid w:val="003B4524"/>
    <w:rsid w:val="003B4779"/>
    <w:rsid w:val="003B53D0"/>
    <w:rsid w:val="003B6AC6"/>
    <w:rsid w:val="003B6CF2"/>
    <w:rsid w:val="003C00CB"/>
    <w:rsid w:val="003C1491"/>
    <w:rsid w:val="003C2E85"/>
    <w:rsid w:val="003C2EF1"/>
    <w:rsid w:val="003C353F"/>
    <w:rsid w:val="003C575C"/>
    <w:rsid w:val="003C58BD"/>
    <w:rsid w:val="003C5B7C"/>
    <w:rsid w:val="003C630F"/>
    <w:rsid w:val="003D0795"/>
    <w:rsid w:val="003D17F4"/>
    <w:rsid w:val="003D2950"/>
    <w:rsid w:val="003D318C"/>
    <w:rsid w:val="003D4E66"/>
    <w:rsid w:val="003D50C8"/>
    <w:rsid w:val="003D520E"/>
    <w:rsid w:val="003D5266"/>
    <w:rsid w:val="003D5270"/>
    <w:rsid w:val="003D5BE9"/>
    <w:rsid w:val="003D654B"/>
    <w:rsid w:val="003D72AC"/>
    <w:rsid w:val="003E01BC"/>
    <w:rsid w:val="003E106B"/>
    <w:rsid w:val="003E1BBC"/>
    <w:rsid w:val="003E2AAA"/>
    <w:rsid w:val="003E2ED1"/>
    <w:rsid w:val="003E3AF8"/>
    <w:rsid w:val="003E5548"/>
    <w:rsid w:val="003E5BE4"/>
    <w:rsid w:val="003E6AAD"/>
    <w:rsid w:val="003F1CC3"/>
    <w:rsid w:val="003F1E3C"/>
    <w:rsid w:val="003F2445"/>
    <w:rsid w:val="003F27B9"/>
    <w:rsid w:val="003F2C67"/>
    <w:rsid w:val="003F3370"/>
    <w:rsid w:val="003F385F"/>
    <w:rsid w:val="003F3E54"/>
    <w:rsid w:val="003F5D05"/>
    <w:rsid w:val="003F60EF"/>
    <w:rsid w:val="003F7826"/>
    <w:rsid w:val="00401D7E"/>
    <w:rsid w:val="00402B4E"/>
    <w:rsid w:val="00403469"/>
    <w:rsid w:val="004037AD"/>
    <w:rsid w:val="004038E3"/>
    <w:rsid w:val="00403E48"/>
    <w:rsid w:val="00404205"/>
    <w:rsid w:val="004044E5"/>
    <w:rsid w:val="004044E8"/>
    <w:rsid w:val="0040458A"/>
    <w:rsid w:val="00404881"/>
    <w:rsid w:val="00404EC1"/>
    <w:rsid w:val="0040539F"/>
    <w:rsid w:val="00405BDD"/>
    <w:rsid w:val="00405C7C"/>
    <w:rsid w:val="00410556"/>
    <w:rsid w:val="00410BCB"/>
    <w:rsid w:val="00410FFE"/>
    <w:rsid w:val="004114E9"/>
    <w:rsid w:val="00414C80"/>
    <w:rsid w:val="00416818"/>
    <w:rsid w:val="004202E6"/>
    <w:rsid w:val="0042330E"/>
    <w:rsid w:val="00425A7F"/>
    <w:rsid w:val="00425E5F"/>
    <w:rsid w:val="00426383"/>
    <w:rsid w:val="0042678D"/>
    <w:rsid w:val="004311E9"/>
    <w:rsid w:val="00431344"/>
    <w:rsid w:val="00431EEE"/>
    <w:rsid w:val="00433D2A"/>
    <w:rsid w:val="00434634"/>
    <w:rsid w:val="00434705"/>
    <w:rsid w:val="0043521F"/>
    <w:rsid w:val="00435A3B"/>
    <w:rsid w:val="00436A69"/>
    <w:rsid w:val="004379D0"/>
    <w:rsid w:val="0044033D"/>
    <w:rsid w:val="00440F86"/>
    <w:rsid w:val="00441742"/>
    <w:rsid w:val="00441EBD"/>
    <w:rsid w:val="00443696"/>
    <w:rsid w:val="00443804"/>
    <w:rsid w:val="00444728"/>
    <w:rsid w:val="0044719C"/>
    <w:rsid w:val="0044758A"/>
    <w:rsid w:val="00450350"/>
    <w:rsid w:val="00450897"/>
    <w:rsid w:val="00450B2A"/>
    <w:rsid w:val="00451F3B"/>
    <w:rsid w:val="00453526"/>
    <w:rsid w:val="004554FB"/>
    <w:rsid w:val="00455855"/>
    <w:rsid w:val="00456620"/>
    <w:rsid w:val="00460A33"/>
    <w:rsid w:val="0046598A"/>
    <w:rsid w:val="00465AA8"/>
    <w:rsid w:val="00470B0F"/>
    <w:rsid w:val="00472122"/>
    <w:rsid w:val="004721D6"/>
    <w:rsid w:val="00472219"/>
    <w:rsid w:val="00473096"/>
    <w:rsid w:val="004739E1"/>
    <w:rsid w:val="00474689"/>
    <w:rsid w:val="004750DC"/>
    <w:rsid w:val="00475205"/>
    <w:rsid w:val="0047529D"/>
    <w:rsid w:val="00475FAC"/>
    <w:rsid w:val="0047660E"/>
    <w:rsid w:val="00480865"/>
    <w:rsid w:val="00480E66"/>
    <w:rsid w:val="00483466"/>
    <w:rsid w:val="00483B10"/>
    <w:rsid w:val="0048414B"/>
    <w:rsid w:val="00484238"/>
    <w:rsid w:val="00484C3E"/>
    <w:rsid w:val="00485D10"/>
    <w:rsid w:val="00485E58"/>
    <w:rsid w:val="00486156"/>
    <w:rsid w:val="00491B75"/>
    <w:rsid w:val="0049274B"/>
    <w:rsid w:val="00492B2D"/>
    <w:rsid w:val="004935EC"/>
    <w:rsid w:val="00493E96"/>
    <w:rsid w:val="00495D65"/>
    <w:rsid w:val="00497F41"/>
    <w:rsid w:val="004A1B23"/>
    <w:rsid w:val="004A1C8A"/>
    <w:rsid w:val="004A2F6C"/>
    <w:rsid w:val="004A30A0"/>
    <w:rsid w:val="004A3426"/>
    <w:rsid w:val="004A3BE4"/>
    <w:rsid w:val="004A3E48"/>
    <w:rsid w:val="004A41E0"/>
    <w:rsid w:val="004B08C5"/>
    <w:rsid w:val="004B2844"/>
    <w:rsid w:val="004B2BF0"/>
    <w:rsid w:val="004B2EAD"/>
    <w:rsid w:val="004B3257"/>
    <w:rsid w:val="004B4634"/>
    <w:rsid w:val="004B47D8"/>
    <w:rsid w:val="004B4A97"/>
    <w:rsid w:val="004B70EE"/>
    <w:rsid w:val="004B71F3"/>
    <w:rsid w:val="004C1094"/>
    <w:rsid w:val="004C11E7"/>
    <w:rsid w:val="004C161E"/>
    <w:rsid w:val="004C1A2E"/>
    <w:rsid w:val="004C38C1"/>
    <w:rsid w:val="004C5B88"/>
    <w:rsid w:val="004C7AA7"/>
    <w:rsid w:val="004C7DF3"/>
    <w:rsid w:val="004D01BB"/>
    <w:rsid w:val="004D0390"/>
    <w:rsid w:val="004D4B10"/>
    <w:rsid w:val="004D5697"/>
    <w:rsid w:val="004D696A"/>
    <w:rsid w:val="004E019B"/>
    <w:rsid w:val="004E0996"/>
    <w:rsid w:val="004E2081"/>
    <w:rsid w:val="004E28B2"/>
    <w:rsid w:val="004E5F87"/>
    <w:rsid w:val="004E603C"/>
    <w:rsid w:val="004E6B1C"/>
    <w:rsid w:val="004E7AC7"/>
    <w:rsid w:val="004E7F54"/>
    <w:rsid w:val="004F104B"/>
    <w:rsid w:val="004F1938"/>
    <w:rsid w:val="004F479A"/>
    <w:rsid w:val="004F5E7C"/>
    <w:rsid w:val="004F6817"/>
    <w:rsid w:val="004F6CC9"/>
    <w:rsid w:val="004F6E02"/>
    <w:rsid w:val="004F7080"/>
    <w:rsid w:val="004F7F83"/>
    <w:rsid w:val="005005D3"/>
    <w:rsid w:val="00500DD7"/>
    <w:rsid w:val="005024E7"/>
    <w:rsid w:val="00502581"/>
    <w:rsid w:val="005027D2"/>
    <w:rsid w:val="0050317A"/>
    <w:rsid w:val="00504388"/>
    <w:rsid w:val="00504655"/>
    <w:rsid w:val="0050480A"/>
    <w:rsid w:val="00510F67"/>
    <w:rsid w:val="00513102"/>
    <w:rsid w:val="00514421"/>
    <w:rsid w:val="005150C0"/>
    <w:rsid w:val="005205AA"/>
    <w:rsid w:val="0052063A"/>
    <w:rsid w:val="00521C45"/>
    <w:rsid w:val="005230BA"/>
    <w:rsid w:val="005232AD"/>
    <w:rsid w:val="00523F86"/>
    <w:rsid w:val="00524553"/>
    <w:rsid w:val="00524D1D"/>
    <w:rsid w:val="0052511D"/>
    <w:rsid w:val="005251E0"/>
    <w:rsid w:val="005266DF"/>
    <w:rsid w:val="0052799F"/>
    <w:rsid w:val="00527C4F"/>
    <w:rsid w:val="00530C75"/>
    <w:rsid w:val="00531001"/>
    <w:rsid w:val="00534362"/>
    <w:rsid w:val="005346A9"/>
    <w:rsid w:val="0053546F"/>
    <w:rsid w:val="00540034"/>
    <w:rsid w:val="005417B8"/>
    <w:rsid w:val="00541E7A"/>
    <w:rsid w:val="005423BF"/>
    <w:rsid w:val="005437CE"/>
    <w:rsid w:val="00543C5C"/>
    <w:rsid w:val="00543D5D"/>
    <w:rsid w:val="00544296"/>
    <w:rsid w:val="005450E0"/>
    <w:rsid w:val="005452C7"/>
    <w:rsid w:val="00545A35"/>
    <w:rsid w:val="0054630D"/>
    <w:rsid w:val="00547847"/>
    <w:rsid w:val="00547D9A"/>
    <w:rsid w:val="00550134"/>
    <w:rsid w:val="00550BD8"/>
    <w:rsid w:val="00551455"/>
    <w:rsid w:val="00551821"/>
    <w:rsid w:val="005518B2"/>
    <w:rsid w:val="005542F6"/>
    <w:rsid w:val="005550AF"/>
    <w:rsid w:val="005558B5"/>
    <w:rsid w:val="00560518"/>
    <w:rsid w:val="00560A9F"/>
    <w:rsid w:val="00561175"/>
    <w:rsid w:val="00561A43"/>
    <w:rsid w:val="00562022"/>
    <w:rsid w:val="00563284"/>
    <w:rsid w:val="00563906"/>
    <w:rsid w:val="005641CB"/>
    <w:rsid w:val="0056440B"/>
    <w:rsid w:val="00565E82"/>
    <w:rsid w:val="005670EB"/>
    <w:rsid w:val="0057027E"/>
    <w:rsid w:val="00570358"/>
    <w:rsid w:val="005713FF"/>
    <w:rsid w:val="005717B8"/>
    <w:rsid w:val="0057180C"/>
    <w:rsid w:val="00572327"/>
    <w:rsid w:val="00572C7F"/>
    <w:rsid w:val="00572CCD"/>
    <w:rsid w:val="00574BA7"/>
    <w:rsid w:val="005762D2"/>
    <w:rsid w:val="00576613"/>
    <w:rsid w:val="00576806"/>
    <w:rsid w:val="00581CA5"/>
    <w:rsid w:val="00583131"/>
    <w:rsid w:val="00583742"/>
    <w:rsid w:val="00583B5E"/>
    <w:rsid w:val="00583BE9"/>
    <w:rsid w:val="005843D4"/>
    <w:rsid w:val="005849FF"/>
    <w:rsid w:val="00585A2A"/>
    <w:rsid w:val="005862F4"/>
    <w:rsid w:val="005863A1"/>
    <w:rsid w:val="00590D74"/>
    <w:rsid w:val="00591134"/>
    <w:rsid w:val="00591B55"/>
    <w:rsid w:val="00592438"/>
    <w:rsid w:val="00592A73"/>
    <w:rsid w:val="00592DAF"/>
    <w:rsid w:val="00593196"/>
    <w:rsid w:val="0059425B"/>
    <w:rsid w:val="005969C7"/>
    <w:rsid w:val="00597471"/>
    <w:rsid w:val="005A101C"/>
    <w:rsid w:val="005A2ABD"/>
    <w:rsid w:val="005A2D67"/>
    <w:rsid w:val="005A34E6"/>
    <w:rsid w:val="005A426A"/>
    <w:rsid w:val="005A784A"/>
    <w:rsid w:val="005B0DE9"/>
    <w:rsid w:val="005B21C4"/>
    <w:rsid w:val="005B2EB1"/>
    <w:rsid w:val="005B34FD"/>
    <w:rsid w:val="005B41E0"/>
    <w:rsid w:val="005B452F"/>
    <w:rsid w:val="005B5545"/>
    <w:rsid w:val="005B6206"/>
    <w:rsid w:val="005B7E7D"/>
    <w:rsid w:val="005C037A"/>
    <w:rsid w:val="005C20EA"/>
    <w:rsid w:val="005C497F"/>
    <w:rsid w:val="005C5BDD"/>
    <w:rsid w:val="005C5C89"/>
    <w:rsid w:val="005C6478"/>
    <w:rsid w:val="005C65FD"/>
    <w:rsid w:val="005C6B19"/>
    <w:rsid w:val="005D07AC"/>
    <w:rsid w:val="005D1735"/>
    <w:rsid w:val="005D2BE6"/>
    <w:rsid w:val="005D51E2"/>
    <w:rsid w:val="005D55BB"/>
    <w:rsid w:val="005D6079"/>
    <w:rsid w:val="005D6B4F"/>
    <w:rsid w:val="005E106C"/>
    <w:rsid w:val="005E3390"/>
    <w:rsid w:val="005E3599"/>
    <w:rsid w:val="005E6404"/>
    <w:rsid w:val="005E6E7E"/>
    <w:rsid w:val="005F07AA"/>
    <w:rsid w:val="005F45EF"/>
    <w:rsid w:val="005F4615"/>
    <w:rsid w:val="005F4809"/>
    <w:rsid w:val="005F4D86"/>
    <w:rsid w:val="005F51ED"/>
    <w:rsid w:val="005F5457"/>
    <w:rsid w:val="005F589F"/>
    <w:rsid w:val="005F5E91"/>
    <w:rsid w:val="005F6636"/>
    <w:rsid w:val="00600940"/>
    <w:rsid w:val="00602207"/>
    <w:rsid w:val="00602F03"/>
    <w:rsid w:val="00603C94"/>
    <w:rsid w:val="00603D7A"/>
    <w:rsid w:val="00604272"/>
    <w:rsid w:val="00604A5F"/>
    <w:rsid w:val="00606300"/>
    <w:rsid w:val="00606651"/>
    <w:rsid w:val="00607438"/>
    <w:rsid w:val="006078B9"/>
    <w:rsid w:val="00611F26"/>
    <w:rsid w:val="006127F5"/>
    <w:rsid w:val="00613A28"/>
    <w:rsid w:val="00613D1E"/>
    <w:rsid w:val="0061412C"/>
    <w:rsid w:val="006141C0"/>
    <w:rsid w:val="00615351"/>
    <w:rsid w:val="00615A31"/>
    <w:rsid w:val="006213C2"/>
    <w:rsid w:val="0062384B"/>
    <w:rsid w:val="0062606B"/>
    <w:rsid w:val="00627E7A"/>
    <w:rsid w:val="00630193"/>
    <w:rsid w:val="006307D7"/>
    <w:rsid w:val="00631233"/>
    <w:rsid w:val="00631966"/>
    <w:rsid w:val="00632091"/>
    <w:rsid w:val="00633194"/>
    <w:rsid w:val="00633E53"/>
    <w:rsid w:val="00633F0C"/>
    <w:rsid w:val="00634DC6"/>
    <w:rsid w:val="00635F6A"/>
    <w:rsid w:val="00637F08"/>
    <w:rsid w:val="0064055D"/>
    <w:rsid w:val="00640FE3"/>
    <w:rsid w:val="00643478"/>
    <w:rsid w:val="006451B6"/>
    <w:rsid w:val="0064795C"/>
    <w:rsid w:val="00647BE0"/>
    <w:rsid w:val="0065288E"/>
    <w:rsid w:val="00652CD4"/>
    <w:rsid w:val="006539CD"/>
    <w:rsid w:val="00655976"/>
    <w:rsid w:val="006565C6"/>
    <w:rsid w:val="006568AB"/>
    <w:rsid w:val="00657C41"/>
    <w:rsid w:val="00660299"/>
    <w:rsid w:val="00661ED0"/>
    <w:rsid w:val="006627ED"/>
    <w:rsid w:val="00663679"/>
    <w:rsid w:val="00663B21"/>
    <w:rsid w:val="006645FF"/>
    <w:rsid w:val="00664746"/>
    <w:rsid w:val="00664DDC"/>
    <w:rsid w:val="006651BE"/>
    <w:rsid w:val="00665262"/>
    <w:rsid w:val="00671811"/>
    <w:rsid w:val="00671A32"/>
    <w:rsid w:val="006724E4"/>
    <w:rsid w:val="00672E9C"/>
    <w:rsid w:val="00674B63"/>
    <w:rsid w:val="006769FA"/>
    <w:rsid w:val="00677B95"/>
    <w:rsid w:val="00677CF9"/>
    <w:rsid w:val="00680819"/>
    <w:rsid w:val="0068084E"/>
    <w:rsid w:val="0068095F"/>
    <w:rsid w:val="00680ED6"/>
    <w:rsid w:val="00682972"/>
    <w:rsid w:val="00682B99"/>
    <w:rsid w:val="00682BE0"/>
    <w:rsid w:val="00683889"/>
    <w:rsid w:val="00683AAD"/>
    <w:rsid w:val="0068570D"/>
    <w:rsid w:val="00686348"/>
    <w:rsid w:val="00686E7E"/>
    <w:rsid w:val="006872D1"/>
    <w:rsid w:val="0068753C"/>
    <w:rsid w:val="00691C63"/>
    <w:rsid w:val="00692BB5"/>
    <w:rsid w:val="00693AD7"/>
    <w:rsid w:val="006943C0"/>
    <w:rsid w:val="00694BB8"/>
    <w:rsid w:val="0069509C"/>
    <w:rsid w:val="00695474"/>
    <w:rsid w:val="00695F36"/>
    <w:rsid w:val="00696408"/>
    <w:rsid w:val="0069689A"/>
    <w:rsid w:val="0069726C"/>
    <w:rsid w:val="006A1475"/>
    <w:rsid w:val="006A26BA"/>
    <w:rsid w:val="006A2C6C"/>
    <w:rsid w:val="006A4ED0"/>
    <w:rsid w:val="006A7317"/>
    <w:rsid w:val="006A7798"/>
    <w:rsid w:val="006A783E"/>
    <w:rsid w:val="006B0D23"/>
    <w:rsid w:val="006B169A"/>
    <w:rsid w:val="006B16DA"/>
    <w:rsid w:val="006B23C7"/>
    <w:rsid w:val="006B3CE8"/>
    <w:rsid w:val="006B437C"/>
    <w:rsid w:val="006B5DDE"/>
    <w:rsid w:val="006C0248"/>
    <w:rsid w:val="006C1275"/>
    <w:rsid w:val="006C2398"/>
    <w:rsid w:val="006C4083"/>
    <w:rsid w:val="006C513D"/>
    <w:rsid w:val="006C58E7"/>
    <w:rsid w:val="006C7C69"/>
    <w:rsid w:val="006D05C8"/>
    <w:rsid w:val="006D06A8"/>
    <w:rsid w:val="006D1FE4"/>
    <w:rsid w:val="006D350A"/>
    <w:rsid w:val="006D4610"/>
    <w:rsid w:val="006D4BD6"/>
    <w:rsid w:val="006D5C7E"/>
    <w:rsid w:val="006D78DE"/>
    <w:rsid w:val="006D7A08"/>
    <w:rsid w:val="006D7CE7"/>
    <w:rsid w:val="006E0DB8"/>
    <w:rsid w:val="006E1089"/>
    <w:rsid w:val="006E126D"/>
    <w:rsid w:val="006E3414"/>
    <w:rsid w:val="006E34AB"/>
    <w:rsid w:val="006E4892"/>
    <w:rsid w:val="006E6ACB"/>
    <w:rsid w:val="006E7C3C"/>
    <w:rsid w:val="006F037F"/>
    <w:rsid w:val="006F05C8"/>
    <w:rsid w:val="006F06FF"/>
    <w:rsid w:val="006F1EDF"/>
    <w:rsid w:val="006F3EBF"/>
    <w:rsid w:val="006F4420"/>
    <w:rsid w:val="006F4C71"/>
    <w:rsid w:val="006F5765"/>
    <w:rsid w:val="006F5A8C"/>
    <w:rsid w:val="006F6F8A"/>
    <w:rsid w:val="006F73EC"/>
    <w:rsid w:val="007002CA"/>
    <w:rsid w:val="007027C5"/>
    <w:rsid w:val="0070366C"/>
    <w:rsid w:val="00703955"/>
    <w:rsid w:val="0070474F"/>
    <w:rsid w:val="00704D3B"/>
    <w:rsid w:val="00704DCC"/>
    <w:rsid w:val="00707E09"/>
    <w:rsid w:val="00710735"/>
    <w:rsid w:val="007108F7"/>
    <w:rsid w:val="007122E6"/>
    <w:rsid w:val="007127B4"/>
    <w:rsid w:val="007132BA"/>
    <w:rsid w:val="007165D4"/>
    <w:rsid w:val="00716639"/>
    <w:rsid w:val="00716815"/>
    <w:rsid w:val="00716A45"/>
    <w:rsid w:val="00720DB1"/>
    <w:rsid w:val="00720E47"/>
    <w:rsid w:val="00722012"/>
    <w:rsid w:val="007224E1"/>
    <w:rsid w:val="00722B10"/>
    <w:rsid w:val="00723ED5"/>
    <w:rsid w:val="00724352"/>
    <w:rsid w:val="007243F1"/>
    <w:rsid w:val="007244E7"/>
    <w:rsid w:val="007246EE"/>
    <w:rsid w:val="00724AEA"/>
    <w:rsid w:val="00725F05"/>
    <w:rsid w:val="0072633F"/>
    <w:rsid w:val="007263B1"/>
    <w:rsid w:val="00726F8A"/>
    <w:rsid w:val="00731C61"/>
    <w:rsid w:val="00735315"/>
    <w:rsid w:val="00735543"/>
    <w:rsid w:val="00737EAB"/>
    <w:rsid w:val="007413B8"/>
    <w:rsid w:val="007427D0"/>
    <w:rsid w:val="00745E70"/>
    <w:rsid w:val="0075005D"/>
    <w:rsid w:val="0075055C"/>
    <w:rsid w:val="00750C2E"/>
    <w:rsid w:val="007511ED"/>
    <w:rsid w:val="00754024"/>
    <w:rsid w:val="0075433D"/>
    <w:rsid w:val="00756BB8"/>
    <w:rsid w:val="00757AA6"/>
    <w:rsid w:val="007607BC"/>
    <w:rsid w:val="007608F9"/>
    <w:rsid w:val="00761021"/>
    <w:rsid w:val="007610AC"/>
    <w:rsid w:val="00762BDA"/>
    <w:rsid w:val="00763809"/>
    <w:rsid w:val="007643CC"/>
    <w:rsid w:val="007664F3"/>
    <w:rsid w:val="00767898"/>
    <w:rsid w:val="00767EFB"/>
    <w:rsid w:val="007713F7"/>
    <w:rsid w:val="00772C43"/>
    <w:rsid w:val="00781B17"/>
    <w:rsid w:val="00783230"/>
    <w:rsid w:val="00783552"/>
    <w:rsid w:val="007876E8"/>
    <w:rsid w:val="00787A0D"/>
    <w:rsid w:val="00790525"/>
    <w:rsid w:val="00790704"/>
    <w:rsid w:val="00790D77"/>
    <w:rsid w:val="007913A1"/>
    <w:rsid w:val="00791EE9"/>
    <w:rsid w:val="007920BF"/>
    <w:rsid w:val="0079246C"/>
    <w:rsid w:val="0079278E"/>
    <w:rsid w:val="007929CB"/>
    <w:rsid w:val="00794CA5"/>
    <w:rsid w:val="00794DC4"/>
    <w:rsid w:val="007958CB"/>
    <w:rsid w:val="00795DF6"/>
    <w:rsid w:val="007961A2"/>
    <w:rsid w:val="00796D13"/>
    <w:rsid w:val="007977A9"/>
    <w:rsid w:val="007A0F41"/>
    <w:rsid w:val="007A1248"/>
    <w:rsid w:val="007A460A"/>
    <w:rsid w:val="007A467A"/>
    <w:rsid w:val="007A6CE3"/>
    <w:rsid w:val="007A7460"/>
    <w:rsid w:val="007A77CA"/>
    <w:rsid w:val="007A7A51"/>
    <w:rsid w:val="007A7B05"/>
    <w:rsid w:val="007A7C95"/>
    <w:rsid w:val="007B0806"/>
    <w:rsid w:val="007B2599"/>
    <w:rsid w:val="007B2906"/>
    <w:rsid w:val="007B3F07"/>
    <w:rsid w:val="007B4975"/>
    <w:rsid w:val="007B6B15"/>
    <w:rsid w:val="007B6B26"/>
    <w:rsid w:val="007B7292"/>
    <w:rsid w:val="007B7447"/>
    <w:rsid w:val="007B7551"/>
    <w:rsid w:val="007C0629"/>
    <w:rsid w:val="007C1736"/>
    <w:rsid w:val="007C22A1"/>
    <w:rsid w:val="007C25DF"/>
    <w:rsid w:val="007C3A35"/>
    <w:rsid w:val="007C5080"/>
    <w:rsid w:val="007C6BD2"/>
    <w:rsid w:val="007D15FD"/>
    <w:rsid w:val="007D2EEE"/>
    <w:rsid w:val="007D47E7"/>
    <w:rsid w:val="007D48CD"/>
    <w:rsid w:val="007D4AC9"/>
    <w:rsid w:val="007D64A0"/>
    <w:rsid w:val="007D7FBC"/>
    <w:rsid w:val="007E0486"/>
    <w:rsid w:val="007E0B3C"/>
    <w:rsid w:val="007E10CB"/>
    <w:rsid w:val="007E5012"/>
    <w:rsid w:val="007E5257"/>
    <w:rsid w:val="007E5355"/>
    <w:rsid w:val="007E61BA"/>
    <w:rsid w:val="007E6847"/>
    <w:rsid w:val="007E74B7"/>
    <w:rsid w:val="007F090A"/>
    <w:rsid w:val="007F18F0"/>
    <w:rsid w:val="007F25B3"/>
    <w:rsid w:val="007F5E99"/>
    <w:rsid w:val="007F6505"/>
    <w:rsid w:val="007F698B"/>
    <w:rsid w:val="007F6994"/>
    <w:rsid w:val="007F6E63"/>
    <w:rsid w:val="007F7EC6"/>
    <w:rsid w:val="00800727"/>
    <w:rsid w:val="00801772"/>
    <w:rsid w:val="00801FB7"/>
    <w:rsid w:val="0080319C"/>
    <w:rsid w:val="00803251"/>
    <w:rsid w:val="00804050"/>
    <w:rsid w:val="008055B7"/>
    <w:rsid w:val="00806957"/>
    <w:rsid w:val="00806F76"/>
    <w:rsid w:val="0081150A"/>
    <w:rsid w:val="00812515"/>
    <w:rsid w:val="00813C2A"/>
    <w:rsid w:val="00813F3A"/>
    <w:rsid w:val="00813FFA"/>
    <w:rsid w:val="00814553"/>
    <w:rsid w:val="00815002"/>
    <w:rsid w:val="00815784"/>
    <w:rsid w:val="00815944"/>
    <w:rsid w:val="00815D54"/>
    <w:rsid w:val="00817D3D"/>
    <w:rsid w:val="00824302"/>
    <w:rsid w:val="00824C6D"/>
    <w:rsid w:val="008252DA"/>
    <w:rsid w:val="00825971"/>
    <w:rsid w:val="008260C8"/>
    <w:rsid w:val="008269AA"/>
    <w:rsid w:val="008269F7"/>
    <w:rsid w:val="00827B68"/>
    <w:rsid w:val="00830366"/>
    <w:rsid w:val="0083044E"/>
    <w:rsid w:val="00831DB6"/>
    <w:rsid w:val="0083272B"/>
    <w:rsid w:val="00832C2E"/>
    <w:rsid w:val="0083350D"/>
    <w:rsid w:val="00833A1C"/>
    <w:rsid w:val="00835416"/>
    <w:rsid w:val="008369C9"/>
    <w:rsid w:val="00840645"/>
    <w:rsid w:val="00840E57"/>
    <w:rsid w:val="00840FCC"/>
    <w:rsid w:val="00842BC3"/>
    <w:rsid w:val="008454F5"/>
    <w:rsid w:val="0084582B"/>
    <w:rsid w:val="00845900"/>
    <w:rsid w:val="00846256"/>
    <w:rsid w:val="00846898"/>
    <w:rsid w:val="00846973"/>
    <w:rsid w:val="008470AE"/>
    <w:rsid w:val="008472F8"/>
    <w:rsid w:val="00851DB5"/>
    <w:rsid w:val="00852720"/>
    <w:rsid w:val="00852A86"/>
    <w:rsid w:val="0085300B"/>
    <w:rsid w:val="0085350A"/>
    <w:rsid w:val="00854F3D"/>
    <w:rsid w:val="0085571C"/>
    <w:rsid w:val="0085571D"/>
    <w:rsid w:val="0085716B"/>
    <w:rsid w:val="00860343"/>
    <w:rsid w:val="008626CC"/>
    <w:rsid w:val="00862A1A"/>
    <w:rsid w:val="00863284"/>
    <w:rsid w:val="00864608"/>
    <w:rsid w:val="008669B2"/>
    <w:rsid w:val="00867CCB"/>
    <w:rsid w:val="00873DC1"/>
    <w:rsid w:val="00873F89"/>
    <w:rsid w:val="00874A87"/>
    <w:rsid w:val="00874E12"/>
    <w:rsid w:val="00876B93"/>
    <w:rsid w:val="0087707E"/>
    <w:rsid w:val="008775B6"/>
    <w:rsid w:val="0088019C"/>
    <w:rsid w:val="00880D0A"/>
    <w:rsid w:val="008825FA"/>
    <w:rsid w:val="0088417A"/>
    <w:rsid w:val="00884E40"/>
    <w:rsid w:val="00885DCE"/>
    <w:rsid w:val="00886911"/>
    <w:rsid w:val="00887EB6"/>
    <w:rsid w:val="0089036C"/>
    <w:rsid w:val="00890C97"/>
    <w:rsid w:val="00891EAD"/>
    <w:rsid w:val="00892B7E"/>
    <w:rsid w:val="00894695"/>
    <w:rsid w:val="00896779"/>
    <w:rsid w:val="00896ED1"/>
    <w:rsid w:val="008974E3"/>
    <w:rsid w:val="008A0C03"/>
    <w:rsid w:val="008A118C"/>
    <w:rsid w:val="008A1D5C"/>
    <w:rsid w:val="008A3B6E"/>
    <w:rsid w:val="008A3D6C"/>
    <w:rsid w:val="008A4D5B"/>
    <w:rsid w:val="008A5B27"/>
    <w:rsid w:val="008A606C"/>
    <w:rsid w:val="008A663D"/>
    <w:rsid w:val="008A7120"/>
    <w:rsid w:val="008B01F2"/>
    <w:rsid w:val="008B29C5"/>
    <w:rsid w:val="008B3CB0"/>
    <w:rsid w:val="008B55C3"/>
    <w:rsid w:val="008B5799"/>
    <w:rsid w:val="008B5C50"/>
    <w:rsid w:val="008B6639"/>
    <w:rsid w:val="008B7417"/>
    <w:rsid w:val="008C0645"/>
    <w:rsid w:val="008C0754"/>
    <w:rsid w:val="008C09A0"/>
    <w:rsid w:val="008C0D56"/>
    <w:rsid w:val="008C277E"/>
    <w:rsid w:val="008C342F"/>
    <w:rsid w:val="008C35C7"/>
    <w:rsid w:val="008C3FBB"/>
    <w:rsid w:val="008C4C5C"/>
    <w:rsid w:val="008C4D80"/>
    <w:rsid w:val="008C4F72"/>
    <w:rsid w:val="008C52FC"/>
    <w:rsid w:val="008C5A0D"/>
    <w:rsid w:val="008C60C7"/>
    <w:rsid w:val="008C618E"/>
    <w:rsid w:val="008C6350"/>
    <w:rsid w:val="008D35C9"/>
    <w:rsid w:val="008D6297"/>
    <w:rsid w:val="008D6508"/>
    <w:rsid w:val="008D701E"/>
    <w:rsid w:val="008E3EAA"/>
    <w:rsid w:val="008E52E5"/>
    <w:rsid w:val="008E6A03"/>
    <w:rsid w:val="008F30DC"/>
    <w:rsid w:val="008F34B1"/>
    <w:rsid w:val="008F4E30"/>
    <w:rsid w:val="008F5E45"/>
    <w:rsid w:val="008F76F8"/>
    <w:rsid w:val="008F78B3"/>
    <w:rsid w:val="008F7D9D"/>
    <w:rsid w:val="00900A95"/>
    <w:rsid w:val="00901375"/>
    <w:rsid w:val="009024B6"/>
    <w:rsid w:val="0090262F"/>
    <w:rsid w:val="009033B1"/>
    <w:rsid w:val="009053F1"/>
    <w:rsid w:val="00907C0F"/>
    <w:rsid w:val="009100F3"/>
    <w:rsid w:val="0091013D"/>
    <w:rsid w:val="009103C4"/>
    <w:rsid w:val="00911226"/>
    <w:rsid w:val="00911A24"/>
    <w:rsid w:val="00912A98"/>
    <w:rsid w:val="009133F8"/>
    <w:rsid w:val="0091581D"/>
    <w:rsid w:val="00917FE5"/>
    <w:rsid w:val="0092162B"/>
    <w:rsid w:val="00922197"/>
    <w:rsid w:val="00922976"/>
    <w:rsid w:val="00924755"/>
    <w:rsid w:val="009262F0"/>
    <w:rsid w:val="009266B1"/>
    <w:rsid w:val="009275C8"/>
    <w:rsid w:val="00927935"/>
    <w:rsid w:val="00927DBE"/>
    <w:rsid w:val="009304BC"/>
    <w:rsid w:val="00930FAF"/>
    <w:rsid w:val="00933619"/>
    <w:rsid w:val="00933753"/>
    <w:rsid w:val="009346EE"/>
    <w:rsid w:val="00934917"/>
    <w:rsid w:val="00935BAC"/>
    <w:rsid w:val="00937D76"/>
    <w:rsid w:val="009402F0"/>
    <w:rsid w:val="00941848"/>
    <w:rsid w:val="009424AF"/>
    <w:rsid w:val="00942689"/>
    <w:rsid w:val="00943451"/>
    <w:rsid w:val="00943755"/>
    <w:rsid w:val="00944746"/>
    <w:rsid w:val="0094478E"/>
    <w:rsid w:val="00944BB9"/>
    <w:rsid w:val="0094508E"/>
    <w:rsid w:val="0094567E"/>
    <w:rsid w:val="00945A44"/>
    <w:rsid w:val="00945AEF"/>
    <w:rsid w:val="00947DBB"/>
    <w:rsid w:val="009521B5"/>
    <w:rsid w:val="009537CE"/>
    <w:rsid w:val="00953BB4"/>
    <w:rsid w:val="00954770"/>
    <w:rsid w:val="00954AC0"/>
    <w:rsid w:val="00955CE7"/>
    <w:rsid w:val="00956A13"/>
    <w:rsid w:val="00956C87"/>
    <w:rsid w:val="00956D1F"/>
    <w:rsid w:val="00960777"/>
    <w:rsid w:val="00960DD1"/>
    <w:rsid w:val="00960FAE"/>
    <w:rsid w:val="00961401"/>
    <w:rsid w:val="00964E64"/>
    <w:rsid w:val="009650AA"/>
    <w:rsid w:val="00965E96"/>
    <w:rsid w:val="00965EF3"/>
    <w:rsid w:val="00966B57"/>
    <w:rsid w:val="00970AF0"/>
    <w:rsid w:val="00970DB5"/>
    <w:rsid w:val="00971315"/>
    <w:rsid w:val="00972243"/>
    <w:rsid w:val="0097306D"/>
    <w:rsid w:val="00974147"/>
    <w:rsid w:val="009748CE"/>
    <w:rsid w:val="00976341"/>
    <w:rsid w:val="00976DE3"/>
    <w:rsid w:val="00976DE9"/>
    <w:rsid w:val="009777E2"/>
    <w:rsid w:val="00981210"/>
    <w:rsid w:val="009815CE"/>
    <w:rsid w:val="009815DB"/>
    <w:rsid w:val="00987318"/>
    <w:rsid w:val="009913F4"/>
    <w:rsid w:val="0099153A"/>
    <w:rsid w:val="00992C61"/>
    <w:rsid w:val="00992E70"/>
    <w:rsid w:val="0099532F"/>
    <w:rsid w:val="009956F9"/>
    <w:rsid w:val="00995B57"/>
    <w:rsid w:val="00995FCE"/>
    <w:rsid w:val="00996688"/>
    <w:rsid w:val="00996BE6"/>
    <w:rsid w:val="00996E5C"/>
    <w:rsid w:val="009A0A9A"/>
    <w:rsid w:val="009A273C"/>
    <w:rsid w:val="009A4769"/>
    <w:rsid w:val="009A4FFA"/>
    <w:rsid w:val="009A5640"/>
    <w:rsid w:val="009A6252"/>
    <w:rsid w:val="009B1A21"/>
    <w:rsid w:val="009B1EE4"/>
    <w:rsid w:val="009B253E"/>
    <w:rsid w:val="009B32C0"/>
    <w:rsid w:val="009B4C13"/>
    <w:rsid w:val="009B4F49"/>
    <w:rsid w:val="009B51C9"/>
    <w:rsid w:val="009C176C"/>
    <w:rsid w:val="009C2839"/>
    <w:rsid w:val="009C2FAB"/>
    <w:rsid w:val="009C32A3"/>
    <w:rsid w:val="009C3562"/>
    <w:rsid w:val="009C5489"/>
    <w:rsid w:val="009C589D"/>
    <w:rsid w:val="009C6BAB"/>
    <w:rsid w:val="009C7007"/>
    <w:rsid w:val="009C7DE4"/>
    <w:rsid w:val="009D031B"/>
    <w:rsid w:val="009D03E8"/>
    <w:rsid w:val="009D1099"/>
    <w:rsid w:val="009D1689"/>
    <w:rsid w:val="009D1E22"/>
    <w:rsid w:val="009D2318"/>
    <w:rsid w:val="009D23C6"/>
    <w:rsid w:val="009D340B"/>
    <w:rsid w:val="009D360D"/>
    <w:rsid w:val="009D6E5D"/>
    <w:rsid w:val="009D70F5"/>
    <w:rsid w:val="009D7A75"/>
    <w:rsid w:val="009E0A9F"/>
    <w:rsid w:val="009E231E"/>
    <w:rsid w:val="009E310C"/>
    <w:rsid w:val="009E35AB"/>
    <w:rsid w:val="009E4D20"/>
    <w:rsid w:val="009E4F14"/>
    <w:rsid w:val="009E61DB"/>
    <w:rsid w:val="009E76B8"/>
    <w:rsid w:val="009F008C"/>
    <w:rsid w:val="009F17CE"/>
    <w:rsid w:val="009F2BAF"/>
    <w:rsid w:val="009F2CF2"/>
    <w:rsid w:val="009F3837"/>
    <w:rsid w:val="009F4B6B"/>
    <w:rsid w:val="009F5C86"/>
    <w:rsid w:val="009F5CDA"/>
    <w:rsid w:val="009F5FA2"/>
    <w:rsid w:val="009F71F3"/>
    <w:rsid w:val="00A01412"/>
    <w:rsid w:val="00A02423"/>
    <w:rsid w:val="00A0306C"/>
    <w:rsid w:val="00A030AC"/>
    <w:rsid w:val="00A054CB"/>
    <w:rsid w:val="00A05BFC"/>
    <w:rsid w:val="00A05FBE"/>
    <w:rsid w:val="00A06594"/>
    <w:rsid w:val="00A07C87"/>
    <w:rsid w:val="00A1060B"/>
    <w:rsid w:val="00A10952"/>
    <w:rsid w:val="00A113C5"/>
    <w:rsid w:val="00A12458"/>
    <w:rsid w:val="00A13717"/>
    <w:rsid w:val="00A158FF"/>
    <w:rsid w:val="00A16CA3"/>
    <w:rsid w:val="00A16F93"/>
    <w:rsid w:val="00A173ED"/>
    <w:rsid w:val="00A20B62"/>
    <w:rsid w:val="00A210B6"/>
    <w:rsid w:val="00A2156A"/>
    <w:rsid w:val="00A21D20"/>
    <w:rsid w:val="00A23545"/>
    <w:rsid w:val="00A25F20"/>
    <w:rsid w:val="00A26A63"/>
    <w:rsid w:val="00A27193"/>
    <w:rsid w:val="00A2726C"/>
    <w:rsid w:val="00A31183"/>
    <w:rsid w:val="00A31C4A"/>
    <w:rsid w:val="00A33189"/>
    <w:rsid w:val="00A35928"/>
    <w:rsid w:val="00A35ED5"/>
    <w:rsid w:val="00A35FA6"/>
    <w:rsid w:val="00A36349"/>
    <w:rsid w:val="00A3718F"/>
    <w:rsid w:val="00A372F0"/>
    <w:rsid w:val="00A37A6F"/>
    <w:rsid w:val="00A4026B"/>
    <w:rsid w:val="00A408CF"/>
    <w:rsid w:val="00A41640"/>
    <w:rsid w:val="00A41906"/>
    <w:rsid w:val="00A41C10"/>
    <w:rsid w:val="00A42098"/>
    <w:rsid w:val="00A42248"/>
    <w:rsid w:val="00A4257E"/>
    <w:rsid w:val="00A443DE"/>
    <w:rsid w:val="00A45207"/>
    <w:rsid w:val="00A45247"/>
    <w:rsid w:val="00A45342"/>
    <w:rsid w:val="00A46E89"/>
    <w:rsid w:val="00A50597"/>
    <w:rsid w:val="00A50D2D"/>
    <w:rsid w:val="00A516D8"/>
    <w:rsid w:val="00A52102"/>
    <w:rsid w:val="00A524F7"/>
    <w:rsid w:val="00A54339"/>
    <w:rsid w:val="00A54A39"/>
    <w:rsid w:val="00A55BF2"/>
    <w:rsid w:val="00A55C17"/>
    <w:rsid w:val="00A578AA"/>
    <w:rsid w:val="00A616D1"/>
    <w:rsid w:val="00A6199F"/>
    <w:rsid w:val="00A62E86"/>
    <w:rsid w:val="00A6370D"/>
    <w:rsid w:val="00A6562A"/>
    <w:rsid w:val="00A65918"/>
    <w:rsid w:val="00A666CC"/>
    <w:rsid w:val="00A67028"/>
    <w:rsid w:val="00A67BF7"/>
    <w:rsid w:val="00A67D2A"/>
    <w:rsid w:val="00A7263C"/>
    <w:rsid w:val="00A73A01"/>
    <w:rsid w:val="00A73E61"/>
    <w:rsid w:val="00A75241"/>
    <w:rsid w:val="00A806FD"/>
    <w:rsid w:val="00A81C1B"/>
    <w:rsid w:val="00A82D8C"/>
    <w:rsid w:val="00A83A48"/>
    <w:rsid w:val="00A844E5"/>
    <w:rsid w:val="00A84A2C"/>
    <w:rsid w:val="00A86472"/>
    <w:rsid w:val="00A86E61"/>
    <w:rsid w:val="00A87599"/>
    <w:rsid w:val="00A90723"/>
    <w:rsid w:val="00A90FE4"/>
    <w:rsid w:val="00A911A0"/>
    <w:rsid w:val="00A92980"/>
    <w:rsid w:val="00A92D3E"/>
    <w:rsid w:val="00A930A4"/>
    <w:rsid w:val="00A9388D"/>
    <w:rsid w:val="00A938C7"/>
    <w:rsid w:val="00A93964"/>
    <w:rsid w:val="00A944BB"/>
    <w:rsid w:val="00A94ABE"/>
    <w:rsid w:val="00A96342"/>
    <w:rsid w:val="00AA034C"/>
    <w:rsid w:val="00AA06DF"/>
    <w:rsid w:val="00AA0E1C"/>
    <w:rsid w:val="00AA1DE6"/>
    <w:rsid w:val="00AA2667"/>
    <w:rsid w:val="00AA3EFD"/>
    <w:rsid w:val="00AA441E"/>
    <w:rsid w:val="00AA46A1"/>
    <w:rsid w:val="00AA4D67"/>
    <w:rsid w:val="00AA5719"/>
    <w:rsid w:val="00AA641E"/>
    <w:rsid w:val="00AA7D12"/>
    <w:rsid w:val="00AB1BA1"/>
    <w:rsid w:val="00AB1F71"/>
    <w:rsid w:val="00AB31C1"/>
    <w:rsid w:val="00AB341E"/>
    <w:rsid w:val="00AB39D8"/>
    <w:rsid w:val="00AB534F"/>
    <w:rsid w:val="00AB5B7E"/>
    <w:rsid w:val="00AB5C70"/>
    <w:rsid w:val="00AB7EF4"/>
    <w:rsid w:val="00AC02EF"/>
    <w:rsid w:val="00AC1721"/>
    <w:rsid w:val="00AC56F9"/>
    <w:rsid w:val="00AC63F5"/>
    <w:rsid w:val="00AD102F"/>
    <w:rsid w:val="00AD1124"/>
    <w:rsid w:val="00AD2620"/>
    <w:rsid w:val="00AD35AA"/>
    <w:rsid w:val="00AD3E0C"/>
    <w:rsid w:val="00AD409A"/>
    <w:rsid w:val="00AD483F"/>
    <w:rsid w:val="00AD5A89"/>
    <w:rsid w:val="00AE131C"/>
    <w:rsid w:val="00AE29A1"/>
    <w:rsid w:val="00AE318E"/>
    <w:rsid w:val="00AE41EF"/>
    <w:rsid w:val="00AE5154"/>
    <w:rsid w:val="00AE54D1"/>
    <w:rsid w:val="00AE6081"/>
    <w:rsid w:val="00AE6BBC"/>
    <w:rsid w:val="00AF0C67"/>
    <w:rsid w:val="00AF26CF"/>
    <w:rsid w:val="00AF369C"/>
    <w:rsid w:val="00AF3D30"/>
    <w:rsid w:val="00AF3F2A"/>
    <w:rsid w:val="00AF48E7"/>
    <w:rsid w:val="00AF5166"/>
    <w:rsid w:val="00AF5485"/>
    <w:rsid w:val="00AF6463"/>
    <w:rsid w:val="00AF6BD9"/>
    <w:rsid w:val="00AF6F30"/>
    <w:rsid w:val="00AF7111"/>
    <w:rsid w:val="00B01802"/>
    <w:rsid w:val="00B01F33"/>
    <w:rsid w:val="00B02532"/>
    <w:rsid w:val="00B02AAA"/>
    <w:rsid w:val="00B04396"/>
    <w:rsid w:val="00B05627"/>
    <w:rsid w:val="00B06CC6"/>
    <w:rsid w:val="00B06D10"/>
    <w:rsid w:val="00B07347"/>
    <w:rsid w:val="00B077BE"/>
    <w:rsid w:val="00B1227C"/>
    <w:rsid w:val="00B13380"/>
    <w:rsid w:val="00B13A7F"/>
    <w:rsid w:val="00B146A9"/>
    <w:rsid w:val="00B154CE"/>
    <w:rsid w:val="00B15A06"/>
    <w:rsid w:val="00B15A26"/>
    <w:rsid w:val="00B16093"/>
    <w:rsid w:val="00B17AFE"/>
    <w:rsid w:val="00B20F35"/>
    <w:rsid w:val="00B21D75"/>
    <w:rsid w:val="00B22D96"/>
    <w:rsid w:val="00B239DA"/>
    <w:rsid w:val="00B23C3F"/>
    <w:rsid w:val="00B26A06"/>
    <w:rsid w:val="00B27645"/>
    <w:rsid w:val="00B30E66"/>
    <w:rsid w:val="00B34C21"/>
    <w:rsid w:val="00B37DEB"/>
    <w:rsid w:val="00B42E4C"/>
    <w:rsid w:val="00B43877"/>
    <w:rsid w:val="00B438F2"/>
    <w:rsid w:val="00B43D5B"/>
    <w:rsid w:val="00B43FDF"/>
    <w:rsid w:val="00B44340"/>
    <w:rsid w:val="00B44D5D"/>
    <w:rsid w:val="00B45E11"/>
    <w:rsid w:val="00B4639D"/>
    <w:rsid w:val="00B46CD5"/>
    <w:rsid w:val="00B46EE1"/>
    <w:rsid w:val="00B47EB6"/>
    <w:rsid w:val="00B5028A"/>
    <w:rsid w:val="00B507F1"/>
    <w:rsid w:val="00B50E82"/>
    <w:rsid w:val="00B519B6"/>
    <w:rsid w:val="00B52E91"/>
    <w:rsid w:val="00B5348D"/>
    <w:rsid w:val="00B54B45"/>
    <w:rsid w:val="00B56C6A"/>
    <w:rsid w:val="00B57C82"/>
    <w:rsid w:val="00B57F6C"/>
    <w:rsid w:val="00B61C4F"/>
    <w:rsid w:val="00B636AD"/>
    <w:rsid w:val="00B65487"/>
    <w:rsid w:val="00B659A9"/>
    <w:rsid w:val="00B66F9B"/>
    <w:rsid w:val="00B67EB5"/>
    <w:rsid w:val="00B712A3"/>
    <w:rsid w:val="00B716DA"/>
    <w:rsid w:val="00B719E5"/>
    <w:rsid w:val="00B71C07"/>
    <w:rsid w:val="00B7240F"/>
    <w:rsid w:val="00B72B14"/>
    <w:rsid w:val="00B74CFA"/>
    <w:rsid w:val="00B766A9"/>
    <w:rsid w:val="00B76F24"/>
    <w:rsid w:val="00B770D8"/>
    <w:rsid w:val="00B77257"/>
    <w:rsid w:val="00B82E82"/>
    <w:rsid w:val="00B838E4"/>
    <w:rsid w:val="00B839F6"/>
    <w:rsid w:val="00B83DAD"/>
    <w:rsid w:val="00B8483A"/>
    <w:rsid w:val="00B8488D"/>
    <w:rsid w:val="00B84A6D"/>
    <w:rsid w:val="00B85AD2"/>
    <w:rsid w:val="00B86E78"/>
    <w:rsid w:val="00B91FB7"/>
    <w:rsid w:val="00B9270E"/>
    <w:rsid w:val="00B92F46"/>
    <w:rsid w:val="00B95C1F"/>
    <w:rsid w:val="00B96203"/>
    <w:rsid w:val="00B9771F"/>
    <w:rsid w:val="00B9772D"/>
    <w:rsid w:val="00BA02E7"/>
    <w:rsid w:val="00BA0BC8"/>
    <w:rsid w:val="00BA1896"/>
    <w:rsid w:val="00BA1E0C"/>
    <w:rsid w:val="00BA2644"/>
    <w:rsid w:val="00BA26F4"/>
    <w:rsid w:val="00BA270F"/>
    <w:rsid w:val="00BA273E"/>
    <w:rsid w:val="00BA295B"/>
    <w:rsid w:val="00BA3DC2"/>
    <w:rsid w:val="00BA56B6"/>
    <w:rsid w:val="00BA64E7"/>
    <w:rsid w:val="00BB028F"/>
    <w:rsid w:val="00BB092E"/>
    <w:rsid w:val="00BB0B12"/>
    <w:rsid w:val="00BB1438"/>
    <w:rsid w:val="00BB1CC9"/>
    <w:rsid w:val="00BB3609"/>
    <w:rsid w:val="00BB5910"/>
    <w:rsid w:val="00BB6153"/>
    <w:rsid w:val="00BB686C"/>
    <w:rsid w:val="00BB6D86"/>
    <w:rsid w:val="00BB7CC3"/>
    <w:rsid w:val="00BC28E8"/>
    <w:rsid w:val="00BC2F78"/>
    <w:rsid w:val="00BC4ABD"/>
    <w:rsid w:val="00BC66B4"/>
    <w:rsid w:val="00BC67F2"/>
    <w:rsid w:val="00BC6A62"/>
    <w:rsid w:val="00BC7D88"/>
    <w:rsid w:val="00BD0ABC"/>
    <w:rsid w:val="00BD1948"/>
    <w:rsid w:val="00BD28C0"/>
    <w:rsid w:val="00BD4748"/>
    <w:rsid w:val="00BD4BA0"/>
    <w:rsid w:val="00BD568F"/>
    <w:rsid w:val="00BD622E"/>
    <w:rsid w:val="00BD6966"/>
    <w:rsid w:val="00BE04C9"/>
    <w:rsid w:val="00BE0F2F"/>
    <w:rsid w:val="00BE1EA7"/>
    <w:rsid w:val="00BE1FE5"/>
    <w:rsid w:val="00BE2271"/>
    <w:rsid w:val="00BE2946"/>
    <w:rsid w:val="00BE3DA2"/>
    <w:rsid w:val="00BE4241"/>
    <w:rsid w:val="00BE5C55"/>
    <w:rsid w:val="00BE6E98"/>
    <w:rsid w:val="00BE77CC"/>
    <w:rsid w:val="00BF07F9"/>
    <w:rsid w:val="00BF0D1C"/>
    <w:rsid w:val="00BF1626"/>
    <w:rsid w:val="00BF3E4F"/>
    <w:rsid w:val="00BF3E70"/>
    <w:rsid w:val="00BF5592"/>
    <w:rsid w:val="00BF5D31"/>
    <w:rsid w:val="00BF75BB"/>
    <w:rsid w:val="00C01200"/>
    <w:rsid w:val="00C01C47"/>
    <w:rsid w:val="00C02C97"/>
    <w:rsid w:val="00C04904"/>
    <w:rsid w:val="00C06570"/>
    <w:rsid w:val="00C07159"/>
    <w:rsid w:val="00C07F15"/>
    <w:rsid w:val="00C10BDF"/>
    <w:rsid w:val="00C13B9C"/>
    <w:rsid w:val="00C14C13"/>
    <w:rsid w:val="00C15F4A"/>
    <w:rsid w:val="00C17BBD"/>
    <w:rsid w:val="00C203B8"/>
    <w:rsid w:val="00C20ACD"/>
    <w:rsid w:val="00C2114B"/>
    <w:rsid w:val="00C211E3"/>
    <w:rsid w:val="00C215CE"/>
    <w:rsid w:val="00C21BF5"/>
    <w:rsid w:val="00C27101"/>
    <w:rsid w:val="00C31156"/>
    <w:rsid w:val="00C31813"/>
    <w:rsid w:val="00C31F46"/>
    <w:rsid w:val="00C32511"/>
    <w:rsid w:val="00C34292"/>
    <w:rsid w:val="00C3472A"/>
    <w:rsid w:val="00C3553A"/>
    <w:rsid w:val="00C35F84"/>
    <w:rsid w:val="00C35FE7"/>
    <w:rsid w:val="00C37CAD"/>
    <w:rsid w:val="00C403FE"/>
    <w:rsid w:val="00C40942"/>
    <w:rsid w:val="00C43B25"/>
    <w:rsid w:val="00C43EB8"/>
    <w:rsid w:val="00C45015"/>
    <w:rsid w:val="00C463AE"/>
    <w:rsid w:val="00C47248"/>
    <w:rsid w:val="00C50B24"/>
    <w:rsid w:val="00C51052"/>
    <w:rsid w:val="00C5221B"/>
    <w:rsid w:val="00C526F1"/>
    <w:rsid w:val="00C534DF"/>
    <w:rsid w:val="00C543BF"/>
    <w:rsid w:val="00C54408"/>
    <w:rsid w:val="00C54EF5"/>
    <w:rsid w:val="00C54F9D"/>
    <w:rsid w:val="00C56343"/>
    <w:rsid w:val="00C5653F"/>
    <w:rsid w:val="00C56B80"/>
    <w:rsid w:val="00C5746D"/>
    <w:rsid w:val="00C5767B"/>
    <w:rsid w:val="00C57CD5"/>
    <w:rsid w:val="00C609E9"/>
    <w:rsid w:val="00C60C28"/>
    <w:rsid w:val="00C62198"/>
    <w:rsid w:val="00C624A7"/>
    <w:rsid w:val="00C62931"/>
    <w:rsid w:val="00C63D25"/>
    <w:rsid w:val="00C64F15"/>
    <w:rsid w:val="00C6621A"/>
    <w:rsid w:val="00C67D25"/>
    <w:rsid w:val="00C74B8F"/>
    <w:rsid w:val="00C75A7F"/>
    <w:rsid w:val="00C76141"/>
    <w:rsid w:val="00C77836"/>
    <w:rsid w:val="00C77C1E"/>
    <w:rsid w:val="00C80999"/>
    <w:rsid w:val="00C80E23"/>
    <w:rsid w:val="00C81017"/>
    <w:rsid w:val="00C81A64"/>
    <w:rsid w:val="00C81AEB"/>
    <w:rsid w:val="00C8309C"/>
    <w:rsid w:val="00C83E77"/>
    <w:rsid w:val="00C8448E"/>
    <w:rsid w:val="00C845DC"/>
    <w:rsid w:val="00C84965"/>
    <w:rsid w:val="00C85CA0"/>
    <w:rsid w:val="00C864A0"/>
    <w:rsid w:val="00C86600"/>
    <w:rsid w:val="00C86AC9"/>
    <w:rsid w:val="00C87810"/>
    <w:rsid w:val="00C900EA"/>
    <w:rsid w:val="00C90276"/>
    <w:rsid w:val="00C9145F"/>
    <w:rsid w:val="00C917AA"/>
    <w:rsid w:val="00C91991"/>
    <w:rsid w:val="00C92823"/>
    <w:rsid w:val="00C93660"/>
    <w:rsid w:val="00C93F20"/>
    <w:rsid w:val="00C9490E"/>
    <w:rsid w:val="00C9523A"/>
    <w:rsid w:val="00C96E15"/>
    <w:rsid w:val="00C9769C"/>
    <w:rsid w:val="00CA24AC"/>
    <w:rsid w:val="00CA291D"/>
    <w:rsid w:val="00CA3C67"/>
    <w:rsid w:val="00CA4959"/>
    <w:rsid w:val="00CA49F3"/>
    <w:rsid w:val="00CA64A8"/>
    <w:rsid w:val="00CA6BDF"/>
    <w:rsid w:val="00CA785A"/>
    <w:rsid w:val="00CA7BFA"/>
    <w:rsid w:val="00CB06FF"/>
    <w:rsid w:val="00CB080B"/>
    <w:rsid w:val="00CB2108"/>
    <w:rsid w:val="00CB29F1"/>
    <w:rsid w:val="00CB30BD"/>
    <w:rsid w:val="00CB533D"/>
    <w:rsid w:val="00CB6E1B"/>
    <w:rsid w:val="00CB75F0"/>
    <w:rsid w:val="00CB7B3C"/>
    <w:rsid w:val="00CB7F29"/>
    <w:rsid w:val="00CC0F72"/>
    <w:rsid w:val="00CC148C"/>
    <w:rsid w:val="00CC1653"/>
    <w:rsid w:val="00CC37EE"/>
    <w:rsid w:val="00CC43D8"/>
    <w:rsid w:val="00CC5E06"/>
    <w:rsid w:val="00CC60B5"/>
    <w:rsid w:val="00CC6D7B"/>
    <w:rsid w:val="00CD1C36"/>
    <w:rsid w:val="00CD34A9"/>
    <w:rsid w:val="00CD3AAF"/>
    <w:rsid w:val="00CD3C7F"/>
    <w:rsid w:val="00CD411F"/>
    <w:rsid w:val="00CD41FB"/>
    <w:rsid w:val="00CD4F84"/>
    <w:rsid w:val="00CD55A1"/>
    <w:rsid w:val="00CD641B"/>
    <w:rsid w:val="00CD6725"/>
    <w:rsid w:val="00CE0BCE"/>
    <w:rsid w:val="00CE1E66"/>
    <w:rsid w:val="00CE32C6"/>
    <w:rsid w:val="00CE3F13"/>
    <w:rsid w:val="00CE4172"/>
    <w:rsid w:val="00CE4E4E"/>
    <w:rsid w:val="00CE5490"/>
    <w:rsid w:val="00CE5CFF"/>
    <w:rsid w:val="00CE6720"/>
    <w:rsid w:val="00CF16BC"/>
    <w:rsid w:val="00CF496F"/>
    <w:rsid w:val="00CF5055"/>
    <w:rsid w:val="00CF6DF8"/>
    <w:rsid w:val="00CF6E0A"/>
    <w:rsid w:val="00CF7258"/>
    <w:rsid w:val="00CF767C"/>
    <w:rsid w:val="00CF792B"/>
    <w:rsid w:val="00D017ED"/>
    <w:rsid w:val="00D02302"/>
    <w:rsid w:val="00D04D41"/>
    <w:rsid w:val="00D054CD"/>
    <w:rsid w:val="00D06F3D"/>
    <w:rsid w:val="00D10A5A"/>
    <w:rsid w:val="00D112DA"/>
    <w:rsid w:val="00D1248C"/>
    <w:rsid w:val="00D1386C"/>
    <w:rsid w:val="00D14DC9"/>
    <w:rsid w:val="00D16D91"/>
    <w:rsid w:val="00D17FEB"/>
    <w:rsid w:val="00D20E5A"/>
    <w:rsid w:val="00D2128F"/>
    <w:rsid w:val="00D22D34"/>
    <w:rsid w:val="00D26331"/>
    <w:rsid w:val="00D2731A"/>
    <w:rsid w:val="00D27408"/>
    <w:rsid w:val="00D278F8"/>
    <w:rsid w:val="00D27DD5"/>
    <w:rsid w:val="00D325FB"/>
    <w:rsid w:val="00D3288B"/>
    <w:rsid w:val="00D32BD6"/>
    <w:rsid w:val="00D33442"/>
    <w:rsid w:val="00D34123"/>
    <w:rsid w:val="00D342EA"/>
    <w:rsid w:val="00D347D1"/>
    <w:rsid w:val="00D34DCC"/>
    <w:rsid w:val="00D366F5"/>
    <w:rsid w:val="00D413CD"/>
    <w:rsid w:val="00D419D6"/>
    <w:rsid w:val="00D443C7"/>
    <w:rsid w:val="00D44E48"/>
    <w:rsid w:val="00D44F2B"/>
    <w:rsid w:val="00D452E8"/>
    <w:rsid w:val="00D45FA3"/>
    <w:rsid w:val="00D46453"/>
    <w:rsid w:val="00D46492"/>
    <w:rsid w:val="00D47EF6"/>
    <w:rsid w:val="00D47F19"/>
    <w:rsid w:val="00D503BC"/>
    <w:rsid w:val="00D50EED"/>
    <w:rsid w:val="00D51B95"/>
    <w:rsid w:val="00D51DB5"/>
    <w:rsid w:val="00D52076"/>
    <w:rsid w:val="00D52363"/>
    <w:rsid w:val="00D52FD4"/>
    <w:rsid w:val="00D53052"/>
    <w:rsid w:val="00D532EB"/>
    <w:rsid w:val="00D5443F"/>
    <w:rsid w:val="00D5523A"/>
    <w:rsid w:val="00D55339"/>
    <w:rsid w:val="00D55E12"/>
    <w:rsid w:val="00D55E89"/>
    <w:rsid w:val="00D55E9B"/>
    <w:rsid w:val="00D55F46"/>
    <w:rsid w:val="00D56170"/>
    <w:rsid w:val="00D56857"/>
    <w:rsid w:val="00D6118E"/>
    <w:rsid w:val="00D61FBD"/>
    <w:rsid w:val="00D62382"/>
    <w:rsid w:val="00D6248C"/>
    <w:rsid w:val="00D62D07"/>
    <w:rsid w:val="00D635A0"/>
    <w:rsid w:val="00D643D2"/>
    <w:rsid w:val="00D66340"/>
    <w:rsid w:val="00D74F2B"/>
    <w:rsid w:val="00D75B62"/>
    <w:rsid w:val="00D76197"/>
    <w:rsid w:val="00D76876"/>
    <w:rsid w:val="00D77173"/>
    <w:rsid w:val="00D77577"/>
    <w:rsid w:val="00D77952"/>
    <w:rsid w:val="00D80A9D"/>
    <w:rsid w:val="00D811DB"/>
    <w:rsid w:val="00D814C0"/>
    <w:rsid w:val="00D81B56"/>
    <w:rsid w:val="00D82131"/>
    <w:rsid w:val="00D83BA7"/>
    <w:rsid w:val="00D858E9"/>
    <w:rsid w:val="00D8605B"/>
    <w:rsid w:val="00D87F56"/>
    <w:rsid w:val="00D87FA9"/>
    <w:rsid w:val="00D916D7"/>
    <w:rsid w:val="00D94074"/>
    <w:rsid w:val="00D9431E"/>
    <w:rsid w:val="00D96633"/>
    <w:rsid w:val="00D9683A"/>
    <w:rsid w:val="00D96933"/>
    <w:rsid w:val="00D97E9A"/>
    <w:rsid w:val="00DA0A17"/>
    <w:rsid w:val="00DA2F96"/>
    <w:rsid w:val="00DA3203"/>
    <w:rsid w:val="00DA36B0"/>
    <w:rsid w:val="00DA372A"/>
    <w:rsid w:val="00DA48ED"/>
    <w:rsid w:val="00DA4BCB"/>
    <w:rsid w:val="00DA5F34"/>
    <w:rsid w:val="00DA6125"/>
    <w:rsid w:val="00DA69F4"/>
    <w:rsid w:val="00DB2539"/>
    <w:rsid w:val="00DB328C"/>
    <w:rsid w:val="00DB3B4C"/>
    <w:rsid w:val="00DB3C00"/>
    <w:rsid w:val="00DB3E84"/>
    <w:rsid w:val="00DB4C52"/>
    <w:rsid w:val="00DB5D0F"/>
    <w:rsid w:val="00DB70C0"/>
    <w:rsid w:val="00DC0BB3"/>
    <w:rsid w:val="00DC0C46"/>
    <w:rsid w:val="00DC12C6"/>
    <w:rsid w:val="00DC19FA"/>
    <w:rsid w:val="00DC252F"/>
    <w:rsid w:val="00DC25B7"/>
    <w:rsid w:val="00DC2CA6"/>
    <w:rsid w:val="00DC2E50"/>
    <w:rsid w:val="00DC45BB"/>
    <w:rsid w:val="00DC6FA0"/>
    <w:rsid w:val="00DC75FB"/>
    <w:rsid w:val="00DC7E3D"/>
    <w:rsid w:val="00DD12CE"/>
    <w:rsid w:val="00DD15EB"/>
    <w:rsid w:val="00DD19A9"/>
    <w:rsid w:val="00DD2A2F"/>
    <w:rsid w:val="00DD3084"/>
    <w:rsid w:val="00DD3632"/>
    <w:rsid w:val="00DD4A23"/>
    <w:rsid w:val="00DD59B9"/>
    <w:rsid w:val="00DD6076"/>
    <w:rsid w:val="00DE2844"/>
    <w:rsid w:val="00DE35F0"/>
    <w:rsid w:val="00DE3909"/>
    <w:rsid w:val="00DE41D4"/>
    <w:rsid w:val="00DE4700"/>
    <w:rsid w:val="00DE4EBF"/>
    <w:rsid w:val="00DF0CCF"/>
    <w:rsid w:val="00DF1512"/>
    <w:rsid w:val="00DF267E"/>
    <w:rsid w:val="00E00248"/>
    <w:rsid w:val="00E0168B"/>
    <w:rsid w:val="00E0379E"/>
    <w:rsid w:val="00E03B5F"/>
    <w:rsid w:val="00E0429A"/>
    <w:rsid w:val="00E05BBF"/>
    <w:rsid w:val="00E06279"/>
    <w:rsid w:val="00E0628E"/>
    <w:rsid w:val="00E06497"/>
    <w:rsid w:val="00E06A3D"/>
    <w:rsid w:val="00E0796E"/>
    <w:rsid w:val="00E10138"/>
    <w:rsid w:val="00E113F7"/>
    <w:rsid w:val="00E13995"/>
    <w:rsid w:val="00E1474D"/>
    <w:rsid w:val="00E150F0"/>
    <w:rsid w:val="00E15A74"/>
    <w:rsid w:val="00E164D0"/>
    <w:rsid w:val="00E165EE"/>
    <w:rsid w:val="00E169A4"/>
    <w:rsid w:val="00E20167"/>
    <w:rsid w:val="00E2252C"/>
    <w:rsid w:val="00E25083"/>
    <w:rsid w:val="00E25CD6"/>
    <w:rsid w:val="00E271CA"/>
    <w:rsid w:val="00E27EE8"/>
    <w:rsid w:val="00E27FA9"/>
    <w:rsid w:val="00E3143D"/>
    <w:rsid w:val="00E36474"/>
    <w:rsid w:val="00E40715"/>
    <w:rsid w:val="00E41EF1"/>
    <w:rsid w:val="00E42D89"/>
    <w:rsid w:val="00E4373F"/>
    <w:rsid w:val="00E43D57"/>
    <w:rsid w:val="00E44605"/>
    <w:rsid w:val="00E44682"/>
    <w:rsid w:val="00E448E2"/>
    <w:rsid w:val="00E45388"/>
    <w:rsid w:val="00E463AE"/>
    <w:rsid w:val="00E47FC5"/>
    <w:rsid w:val="00E50785"/>
    <w:rsid w:val="00E508AC"/>
    <w:rsid w:val="00E50D4F"/>
    <w:rsid w:val="00E512AE"/>
    <w:rsid w:val="00E51356"/>
    <w:rsid w:val="00E531E9"/>
    <w:rsid w:val="00E53EA9"/>
    <w:rsid w:val="00E5587F"/>
    <w:rsid w:val="00E56C1B"/>
    <w:rsid w:val="00E60CBD"/>
    <w:rsid w:val="00E60FF8"/>
    <w:rsid w:val="00E61954"/>
    <w:rsid w:val="00E61C1F"/>
    <w:rsid w:val="00E632F2"/>
    <w:rsid w:val="00E63780"/>
    <w:rsid w:val="00E642B1"/>
    <w:rsid w:val="00E64F6E"/>
    <w:rsid w:val="00E651E1"/>
    <w:rsid w:val="00E65F0E"/>
    <w:rsid w:val="00E67B91"/>
    <w:rsid w:val="00E7088D"/>
    <w:rsid w:val="00E71EE5"/>
    <w:rsid w:val="00E73CE3"/>
    <w:rsid w:val="00E74FBD"/>
    <w:rsid w:val="00E7566B"/>
    <w:rsid w:val="00E7787C"/>
    <w:rsid w:val="00E77D14"/>
    <w:rsid w:val="00E804CB"/>
    <w:rsid w:val="00E81241"/>
    <w:rsid w:val="00E81745"/>
    <w:rsid w:val="00E81B69"/>
    <w:rsid w:val="00E81F8D"/>
    <w:rsid w:val="00E8222F"/>
    <w:rsid w:val="00E83FE9"/>
    <w:rsid w:val="00E85EB9"/>
    <w:rsid w:val="00E87901"/>
    <w:rsid w:val="00E87D74"/>
    <w:rsid w:val="00E9121D"/>
    <w:rsid w:val="00E92CA5"/>
    <w:rsid w:val="00E936A4"/>
    <w:rsid w:val="00E95166"/>
    <w:rsid w:val="00E95346"/>
    <w:rsid w:val="00E96FBA"/>
    <w:rsid w:val="00E970C8"/>
    <w:rsid w:val="00E97238"/>
    <w:rsid w:val="00EA046A"/>
    <w:rsid w:val="00EA09C1"/>
    <w:rsid w:val="00EA4CA0"/>
    <w:rsid w:val="00EA5849"/>
    <w:rsid w:val="00EA6C09"/>
    <w:rsid w:val="00EA7280"/>
    <w:rsid w:val="00EB02AF"/>
    <w:rsid w:val="00EB3310"/>
    <w:rsid w:val="00EB3366"/>
    <w:rsid w:val="00EB3795"/>
    <w:rsid w:val="00EB3B33"/>
    <w:rsid w:val="00EB4F9A"/>
    <w:rsid w:val="00EB5FC4"/>
    <w:rsid w:val="00EB686E"/>
    <w:rsid w:val="00EB70A3"/>
    <w:rsid w:val="00EC017C"/>
    <w:rsid w:val="00EC07ED"/>
    <w:rsid w:val="00EC3BC5"/>
    <w:rsid w:val="00EC442F"/>
    <w:rsid w:val="00EC7183"/>
    <w:rsid w:val="00EC7211"/>
    <w:rsid w:val="00EC72FA"/>
    <w:rsid w:val="00ED005C"/>
    <w:rsid w:val="00ED12EC"/>
    <w:rsid w:val="00ED2173"/>
    <w:rsid w:val="00ED2E5F"/>
    <w:rsid w:val="00ED4D73"/>
    <w:rsid w:val="00ED62F6"/>
    <w:rsid w:val="00ED7665"/>
    <w:rsid w:val="00ED7734"/>
    <w:rsid w:val="00EE19C3"/>
    <w:rsid w:val="00EE56C7"/>
    <w:rsid w:val="00EE71F1"/>
    <w:rsid w:val="00EF0AD0"/>
    <w:rsid w:val="00EF2EF8"/>
    <w:rsid w:val="00EF38B3"/>
    <w:rsid w:val="00EF4DA0"/>
    <w:rsid w:val="00EF53D5"/>
    <w:rsid w:val="00EF5D56"/>
    <w:rsid w:val="00EF6715"/>
    <w:rsid w:val="00EF7C56"/>
    <w:rsid w:val="00F00C64"/>
    <w:rsid w:val="00F01C3B"/>
    <w:rsid w:val="00F01EEA"/>
    <w:rsid w:val="00F0275E"/>
    <w:rsid w:val="00F02A94"/>
    <w:rsid w:val="00F0623E"/>
    <w:rsid w:val="00F07236"/>
    <w:rsid w:val="00F0780D"/>
    <w:rsid w:val="00F11D29"/>
    <w:rsid w:val="00F11D5C"/>
    <w:rsid w:val="00F13074"/>
    <w:rsid w:val="00F1484E"/>
    <w:rsid w:val="00F14F1E"/>
    <w:rsid w:val="00F17256"/>
    <w:rsid w:val="00F1752F"/>
    <w:rsid w:val="00F21B37"/>
    <w:rsid w:val="00F22369"/>
    <w:rsid w:val="00F224D0"/>
    <w:rsid w:val="00F22962"/>
    <w:rsid w:val="00F2443D"/>
    <w:rsid w:val="00F2557B"/>
    <w:rsid w:val="00F26028"/>
    <w:rsid w:val="00F27274"/>
    <w:rsid w:val="00F33E08"/>
    <w:rsid w:val="00F35B1C"/>
    <w:rsid w:val="00F36EA1"/>
    <w:rsid w:val="00F379E0"/>
    <w:rsid w:val="00F4067B"/>
    <w:rsid w:val="00F43B5C"/>
    <w:rsid w:val="00F4466F"/>
    <w:rsid w:val="00F44A3F"/>
    <w:rsid w:val="00F4655B"/>
    <w:rsid w:val="00F50DFA"/>
    <w:rsid w:val="00F5118B"/>
    <w:rsid w:val="00F51AF2"/>
    <w:rsid w:val="00F51B22"/>
    <w:rsid w:val="00F53D15"/>
    <w:rsid w:val="00F53D9F"/>
    <w:rsid w:val="00F55190"/>
    <w:rsid w:val="00F55E38"/>
    <w:rsid w:val="00F63FE8"/>
    <w:rsid w:val="00F656A0"/>
    <w:rsid w:val="00F67448"/>
    <w:rsid w:val="00F67853"/>
    <w:rsid w:val="00F707C9"/>
    <w:rsid w:val="00F7175C"/>
    <w:rsid w:val="00F71BF0"/>
    <w:rsid w:val="00F7244C"/>
    <w:rsid w:val="00F72F5A"/>
    <w:rsid w:val="00F744AC"/>
    <w:rsid w:val="00F75EA4"/>
    <w:rsid w:val="00F760C5"/>
    <w:rsid w:val="00F7709C"/>
    <w:rsid w:val="00F77AF4"/>
    <w:rsid w:val="00F813F9"/>
    <w:rsid w:val="00F83E3F"/>
    <w:rsid w:val="00F8408B"/>
    <w:rsid w:val="00F84D42"/>
    <w:rsid w:val="00F852E1"/>
    <w:rsid w:val="00F85D2D"/>
    <w:rsid w:val="00F864F2"/>
    <w:rsid w:val="00F90BD3"/>
    <w:rsid w:val="00F914BD"/>
    <w:rsid w:val="00F914E1"/>
    <w:rsid w:val="00F92356"/>
    <w:rsid w:val="00F92570"/>
    <w:rsid w:val="00F92D52"/>
    <w:rsid w:val="00F93B71"/>
    <w:rsid w:val="00F93DBE"/>
    <w:rsid w:val="00F941A8"/>
    <w:rsid w:val="00F95D4D"/>
    <w:rsid w:val="00F96056"/>
    <w:rsid w:val="00F96ABD"/>
    <w:rsid w:val="00F97DE7"/>
    <w:rsid w:val="00FA12B4"/>
    <w:rsid w:val="00FA1447"/>
    <w:rsid w:val="00FA2580"/>
    <w:rsid w:val="00FA2DBF"/>
    <w:rsid w:val="00FA545A"/>
    <w:rsid w:val="00FA66E8"/>
    <w:rsid w:val="00FB07A8"/>
    <w:rsid w:val="00FB0893"/>
    <w:rsid w:val="00FB2293"/>
    <w:rsid w:val="00FB3D55"/>
    <w:rsid w:val="00FB4657"/>
    <w:rsid w:val="00FB4759"/>
    <w:rsid w:val="00FB79D9"/>
    <w:rsid w:val="00FC36D3"/>
    <w:rsid w:val="00FC43F0"/>
    <w:rsid w:val="00FC502B"/>
    <w:rsid w:val="00FC5CA6"/>
    <w:rsid w:val="00FD0439"/>
    <w:rsid w:val="00FD0ACE"/>
    <w:rsid w:val="00FD624B"/>
    <w:rsid w:val="00FD6B9D"/>
    <w:rsid w:val="00FD74BB"/>
    <w:rsid w:val="00FD79CD"/>
    <w:rsid w:val="00FE2305"/>
    <w:rsid w:val="00FE393F"/>
    <w:rsid w:val="00FE464D"/>
    <w:rsid w:val="00FE6653"/>
    <w:rsid w:val="00FE7EE8"/>
    <w:rsid w:val="00FF31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2B05CB0"/>
  <w15:docId w15:val="{A13F301E-001B-4963-998A-88CFD6B27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A9F"/>
    <w:rPr>
      <w:rFonts w:ascii="Times New Roman" w:eastAsia="Times New Roman" w:hAnsi="Times New Roman" w:cs="Times New Roman"/>
      <w:sz w:val="24"/>
      <w:szCs w:val="24"/>
    </w:rPr>
  </w:style>
  <w:style w:type="paragraph" w:styleId="Nagwek1">
    <w:name w:val="heading 1"/>
    <w:basedOn w:val="Normalny"/>
    <w:next w:val="Normalny"/>
    <w:link w:val="Nagwek1Znak"/>
    <w:uiPriority w:val="99"/>
    <w:qFormat/>
    <w:rsid w:val="003E5BE4"/>
    <w:pPr>
      <w:keepNext/>
      <w:numPr>
        <w:numId w:val="1"/>
      </w:numPr>
      <w:suppressAutoHyphens/>
      <w:jc w:val="center"/>
      <w:outlineLvl w:val="0"/>
    </w:pPr>
    <w:rPr>
      <w:b/>
      <w:bCs/>
      <w:lang w:eastAsia="ar-SA"/>
    </w:rPr>
  </w:style>
  <w:style w:type="paragraph" w:styleId="Nagwek2">
    <w:name w:val="heading 2"/>
    <w:aliases w:val="N2"/>
    <w:basedOn w:val="Normalny"/>
    <w:next w:val="Normalny"/>
    <w:link w:val="Nagwek2Znak"/>
    <w:qFormat/>
    <w:rsid w:val="003E5BE4"/>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9"/>
    <w:qFormat/>
    <w:rsid w:val="003E5BE4"/>
    <w:pPr>
      <w:keepNext/>
      <w:numPr>
        <w:ilvl w:val="2"/>
        <w:numId w:val="1"/>
      </w:numPr>
      <w:suppressAutoHyphens/>
      <w:jc w:val="center"/>
      <w:outlineLvl w:val="2"/>
    </w:pPr>
    <w:rPr>
      <w:i/>
      <w:iCs/>
      <w:sz w:val="44"/>
      <w:szCs w:val="44"/>
      <w:u w:val="single"/>
      <w:lang w:eastAsia="ar-SA"/>
    </w:rPr>
  </w:style>
  <w:style w:type="paragraph" w:styleId="Nagwek4">
    <w:name w:val="heading 4"/>
    <w:basedOn w:val="Normalny"/>
    <w:next w:val="Normalny"/>
    <w:link w:val="Nagwek4Znak"/>
    <w:qFormat/>
    <w:rsid w:val="003E5BE4"/>
    <w:pPr>
      <w:keepNext/>
      <w:spacing w:before="240" w:after="60"/>
      <w:outlineLvl w:val="3"/>
    </w:pPr>
    <w:rPr>
      <w:b/>
      <w:bCs/>
      <w:sz w:val="28"/>
      <w:szCs w:val="28"/>
    </w:rPr>
  </w:style>
  <w:style w:type="paragraph" w:styleId="Nagwek5">
    <w:name w:val="heading 5"/>
    <w:basedOn w:val="Normalny"/>
    <w:next w:val="Normalny"/>
    <w:link w:val="Nagwek5Znak"/>
    <w:qFormat/>
    <w:rsid w:val="003E5BE4"/>
    <w:pPr>
      <w:suppressAutoHyphens/>
      <w:spacing w:before="240" w:after="60"/>
      <w:outlineLvl w:val="4"/>
    </w:pPr>
    <w:rPr>
      <w:b/>
      <w:bCs/>
      <w:i/>
      <w:iCs/>
      <w:sz w:val="26"/>
      <w:szCs w:val="26"/>
      <w:lang w:eastAsia="ar-SA"/>
    </w:rPr>
  </w:style>
  <w:style w:type="paragraph" w:styleId="Nagwek6">
    <w:name w:val="heading 6"/>
    <w:basedOn w:val="Normalny"/>
    <w:next w:val="Normalny"/>
    <w:link w:val="Nagwek6Znak"/>
    <w:qFormat/>
    <w:rsid w:val="003E5BE4"/>
    <w:pPr>
      <w:keepNext/>
      <w:jc w:val="right"/>
      <w:outlineLvl w:val="5"/>
    </w:pPr>
    <w:rPr>
      <w:i/>
      <w:iCs/>
      <w:u w:val="single"/>
    </w:rPr>
  </w:style>
  <w:style w:type="paragraph" w:styleId="Nagwek7">
    <w:name w:val="heading 7"/>
    <w:basedOn w:val="Normalny"/>
    <w:next w:val="Normalny"/>
    <w:link w:val="Nagwek7Znak"/>
    <w:qFormat/>
    <w:rsid w:val="003E5BE4"/>
    <w:pPr>
      <w:keepNext/>
      <w:spacing w:before="120"/>
      <w:jc w:val="both"/>
      <w:outlineLvl w:val="6"/>
    </w:pPr>
    <w:rPr>
      <w:u w:val="single"/>
    </w:rPr>
  </w:style>
  <w:style w:type="paragraph" w:styleId="Nagwek8">
    <w:name w:val="heading 8"/>
    <w:basedOn w:val="Normalny"/>
    <w:next w:val="Normalny"/>
    <w:link w:val="Nagwek8Znak"/>
    <w:qFormat/>
    <w:rsid w:val="003E5BE4"/>
    <w:pPr>
      <w:keepNext/>
      <w:ind w:firstLine="540"/>
      <w:outlineLvl w:val="7"/>
    </w:pPr>
    <w:rPr>
      <w:b/>
      <w:bCs/>
      <w:sz w:val="20"/>
      <w:szCs w:val="20"/>
    </w:rPr>
  </w:style>
  <w:style w:type="paragraph" w:styleId="Nagwek9">
    <w:name w:val="heading 9"/>
    <w:basedOn w:val="Normalny"/>
    <w:next w:val="Normalny"/>
    <w:link w:val="Nagwek9Znak"/>
    <w:qFormat/>
    <w:rsid w:val="003E5BE4"/>
    <w:pPr>
      <w:keepNext/>
      <w:suppressAutoHyphens/>
      <w:outlineLvl w:val="8"/>
    </w:pPr>
    <w:rPr>
      <w:b/>
      <w:bCs/>
      <w:u w:val="single"/>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3E5BE4"/>
    <w:rPr>
      <w:rFonts w:ascii="Times New Roman" w:hAnsi="Times New Roman"/>
      <w:b/>
      <w:bCs/>
      <w:sz w:val="24"/>
      <w:szCs w:val="24"/>
      <w:lang w:eastAsia="ar-SA"/>
    </w:rPr>
  </w:style>
  <w:style w:type="character" w:customStyle="1" w:styleId="Nagwek2Znak">
    <w:name w:val="Nagłówek 2 Znak"/>
    <w:aliases w:val="N2 Znak"/>
    <w:basedOn w:val="Domylnaczcionkaakapitu"/>
    <w:link w:val="Nagwek2"/>
    <w:uiPriority w:val="99"/>
    <w:rsid w:val="003E5BE4"/>
    <w:rPr>
      <w:rFonts w:ascii="Cambria" w:hAnsi="Cambria" w:cs="Cambria"/>
      <w:b/>
      <w:bCs/>
      <w:i/>
      <w:iCs/>
      <w:sz w:val="28"/>
      <w:szCs w:val="28"/>
    </w:rPr>
  </w:style>
  <w:style w:type="character" w:customStyle="1" w:styleId="Nagwek3Znak">
    <w:name w:val="Nagłówek 3 Znak"/>
    <w:basedOn w:val="Domylnaczcionkaakapitu"/>
    <w:link w:val="Nagwek3"/>
    <w:uiPriority w:val="99"/>
    <w:rsid w:val="003E5BE4"/>
    <w:rPr>
      <w:rFonts w:ascii="Times New Roman" w:hAnsi="Times New Roman"/>
      <w:i/>
      <w:iCs/>
      <w:sz w:val="44"/>
      <w:szCs w:val="44"/>
      <w:u w:val="single"/>
      <w:lang w:eastAsia="ar-SA"/>
    </w:rPr>
  </w:style>
  <w:style w:type="character" w:customStyle="1" w:styleId="Nagwek4Znak">
    <w:name w:val="Nagłówek 4 Znak"/>
    <w:basedOn w:val="Domylnaczcionkaakapitu"/>
    <w:link w:val="Nagwek4"/>
    <w:uiPriority w:val="99"/>
    <w:rsid w:val="003E5BE4"/>
    <w:rPr>
      <w:rFonts w:ascii="Calibri" w:hAnsi="Calibri" w:cs="Calibri"/>
      <w:b/>
      <w:bCs/>
      <w:sz w:val="28"/>
      <w:szCs w:val="28"/>
    </w:rPr>
  </w:style>
  <w:style w:type="character" w:customStyle="1" w:styleId="Nagwek5Znak">
    <w:name w:val="Nagłówek 5 Znak"/>
    <w:basedOn w:val="Domylnaczcionkaakapitu"/>
    <w:link w:val="Nagwek5"/>
    <w:uiPriority w:val="99"/>
    <w:rsid w:val="003E5BE4"/>
    <w:rPr>
      <w:rFonts w:ascii="Calibri" w:hAnsi="Calibri" w:cs="Calibri"/>
      <w:b/>
      <w:bCs/>
      <w:i/>
      <w:iCs/>
      <w:sz w:val="26"/>
      <w:szCs w:val="26"/>
    </w:rPr>
  </w:style>
  <w:style w:type="character" w:customStyle="1" w:styleId="Nagwek6Znak">
    <w:name w:val="Nagłówek 6 Znak"/>
    <w:basedOn w:val="Domylnaczcionkaakapitu"/>
    <w:link w:val="Nagwek6"/>
    <w:uiPriority w:val="99"/>
    <w:rsid w:val="003E5BE4"/>
    <w:rPr>
      <w:rFonts w:ascii="Calibri" w:hAnsi="Calibri" w:cs="Calibri"/>
      <w:b/>
      <w:bCs/>
    </w:rPr>
  </w:style>
  <w:style w:type="character" w:customStyle="1" w:styleId="Nagwek7Znak">
    <w:name w:val="Nagłówek 7 Znak"/>
    <w:basedOn w:val="Domylnaczcionkaakapitu"/>
    <w:link w:val="Nagwek7"/>
    <w:uiPriority w:val="99"/>
    <w:rsid w:val="003E5BE4"/>
    <w:rPr>
      <w:rFonts w:ascii="Calibri" w:hAnsi="Calibri" w:cs="Calibri"/>
      <w:sz w:val="24"/>
      <w:szCs w:val="24"/>
    </w:rPr>
  </w:style>
  <w:style w:type="character" w:customStyle="1" w:styleId="Nagwek8Znak">
    <w:name w:val="Nagłówek 8 Znak"/>
    <w:basedOn w:val="Domylnaczcionkaakapitu"/>
    <w:link w:val="Nagwek8"/>
    <w:uiPriority w:val="99"/>
    <w:rsid w:val="003E5BE4"/>
    <w:rPr>
      <w:rFonts w:ascii="Calibri" w:hAnsi="Calibri" w:cs="Calibri"/>
      <w:i/>
      <w:iCs/>
      <w:sz w:val="24"/>
      <w:szCs w:val="24"/>
    </w:rPr>
  </w:style>
  <w:style w:type="character" w:customStyle="1" w:styleId="Nagwek9Znak">
    <w:name w:val="Nagłówek 9 Znak"/>
    <w:basedOn w:val="Domylnaczcionkaakapitu"/>
    <w:link w:val="Nagwek9"/>
    <w:uiPriority w:val="99"/>
    <w:rsid w:val="003E5BE4"/>
    <w:rPr>
      <w:rFonts w:ascii="Cambria" w:hAnsi="Cambria" w:cs="Cambria"/>
    </w:rPr>
  </w:style>
  <w:style w:type="paragraph" w:styleId="Adresnakopercie">
    <w:name w:val="envelope address"/>
    <w:basedOn w:val="Normalny"/>
    <w:uiPriority w:val="99"/>
    <w:rsid w:val="003E5BE4"/>
    <w:pPr>
      <w:framePr w:w="7920" w:h="1980" w:hRule="exact" w:hSpace="141" w:wrap="auto" w:hAnchor="page" w:xAlign="center" w:yAlign="bottom"/>
      <w:ind w:left="2880"/>
    </w:pPr>
    <w:rPr>
      <w:rFonts w:ascii="Arial" w:hAnsi="Arial" w:cs="Arial"/>
      <w:sz w:val="28"/>
      <w:szCs w:val="28"/>
    </w:rPr>
  </w:style>
  <w:style w:type="paragraph" w:styleId="Adreszwrotnynakopercie">
    <w:name w:val="envelope return"/>
    <w:basedOn w:val="Normalny"/>
    <w:uiPriority w:val="99"/>
    <w:rsid w:val="003E5BE4"/>
    <w:rPr>
      <w:rFonts w:ascii="Arial" w:hAnsi="Arial" w:cs="Arial"/>
    </w:rPr>
  </w:style>
  <w:style w:type="paragraph" w:styleId="Tekstpodstawowywcity2">
    <w:name w:val="Body Text Indent 2"/>
    <w:basedOn w:val="Normalny"/>
    <w:link w:val="Tekstpodstawowywcity2Znak"/>
    <w:rsid w:val="003E5BE4"/>
    <w:pPr>
      <w:spacing w:line="260" w:lineRule="atLeast"/>
      <w:ind w:left="709" w:hanging="709"/>
    </w:pPr>
    <w:rPr>
      <w:b/>
      <w:bCs/>
      <w:u w:val="single"/>
    </w:rPr>
  </w:style>
  <w:style w:type="character" w:customStyle="1" w:styleId="Tekstpodstawowywcity2Znak">
    <w:name w:val="Tekst podstawowy wcięty 2 Znak"/>
    <w:basedOn w:val="Domylnaczcionkaakapitu"/>
    <w:link w:val="Tekstpodstawowywcity2"/>
    <w:uiPriority w:val="99"/>
    <w:rsid w:val="003E5BE4"/>
    <w:rPr>
      <w:rFonts w:ascii="Times New Roman" w:hAnsi="Times New Roman" w:cs="Times New Roman"/>
      <w:sz w:val="20"/>
      <w:szCs w:val="20"/>
    </w:rPr>
  </w:style>
  <w:style w:type="paragraph" w:styleId="Nagwek">
    <w:name w:val="header"/>
    <w:basedOn w:val="Normalny"/>
    <w:link w:val="NagwekZnak"/>
    <w:uiPriority w:val="99"/>
    <w:rsid w:val="003E5BE4"/>
    <w:pPr>
      <w:tabs>
        <w:tab w:val="center" w:pos="4536"/>
        <w:tab w:val="right" w:pos="9072"/>
      </w:tabs>
    </w:pPr>
  </w:style>
  <w:style w:type="character" w:customStyle="1" w:styleId="NagwekZnak">
    <w:name w:val="Nagłówek Znak"/>
    <w:basedOn w:val="Domylnaczcionkaakapitu"/>
    <w:link w:val="Nagwek"/>
    <w:uiPriority w:val="99"/>
    <w:rsid w:val="003E5BE4"/>
    <w:rPr>
      <w:rFonts w:ascii="Times New Roman" w:hAnsi="Times New Roman" w:cs="Times New Roman"/>
      <w:sz w:val="20"/>
      <w:szCs w:val="20"/>
    </w:rPr>
  </w:style>
  <w:style w:type="paragraph" w:styleId="Stopka">
    <w:name w:val="footer"/>
    <w:basedOn w:val="Normalny"/>
    <w:link w:val="StopkaZnak"/>
    <w:uiPriority w:val="99"/>
    <w:rsid w:val="003E5BE4"/>
    <w:pPr>
      <w:tabs>
        <w:tab w:val="center" w:pos="4536"/>
        <w:tab w:val="right" w:pos="9072"/>
      </w:tabs>
    </w:pPr>
  </w:style>
  <w:style w:type="character" w:customStyle="1" w:styleId="StopkaZnak">
    <w:name w:val="Stopka Znak"/>
    <w:basedOn w:val="Domylnaczcionkaakapitu"/>
    <w:link w:val="Stopka"/>
    <w:uiPriority w:val="99"/>
    <w:rsid w:val="003E5BE4"/>
    <w:rPr>
      <w:rFonts w:ascii="Times New Roman" w:hAnsi="Times New Roman" w:cs="Times New Roman"/>
      <w:sz w:val="20"/>
      <w:szCs w:val="20"/>
    </w:rPr>
  </w:style>
  <w:style w:type="character" w:customStyle="1" w:styleId="ZnakZnak1">
    <w:name w:val="Znak Znak1"/>
    <w:uiPriority w:val="99"/>
    <w:rsid w:val="003E5BE4"/>
    <w:rPr>
      <w:sz w:val="24"/>
      <w:szCs w:val="24"/>
      <w:lang w:val="pl-PL" w:eastAsia="pl-PL"/>
    </w:rPr>
  </w:style>
  <w:style w:type="character" w:styleId="Hipercze">
    <w:name w:val="Hyperlink"/>
    <w:basedOn w:val="Domylnaczcionkaakapitu"/>
    <w:uiPriority w:val="99"/>
    <w:rsid w:val="003E5BE4"/>
    <w:rPr>
      <w:rFonts w:ascii="Times New Roman" w:hAnsi="Times New Roman" w:cs="Times New Roman"/>
      <w:color w:val="0000FF"/>
      <w:u w:val="single"/>
    </w:rPr>
  </w:style>
  <w:style w:type="paragraph" w:styleId="NormalnyWeb">
    <w:name w:val="Normal (Web)"/>
    <w:basedOn w:val="Normalny"/>
    <w:rsid w:val="003E5BE4"/>
    <w:pPr>
      <w:spacing w:before="100" w:beforeAutospacing="1" w:after="100" w:afterAutospacing="1"/>
    </w:pPr>
  </w:style>
  <w:style w:type="character" w:styleId="Numerstrony">
    <w:name w:val="page number"/>
    <w:basedOn w:val="Domylnaczcionkaakapitu"/>
    <w:rsid w:val="003E5BE4"/>
    <w:rPr>
      <w:rFonts w:ascii="Times New Roman" w:hAnsi="Times New Roman" w:cs="Times New Roman"/>
    </w:rPr>
  </w:style>
  <w:style w:type="paragraph" w:styleId="Tekstpodstawowy">
    <w:name w:val="Body Text"/>
    <w:basedOn w:val="Normalny"/>
    <w:link w:val="TekstpodstawowyZnak"/>
    <w:uiPriority w:val="99"/>
    <w:rsid w:val="003E5BE4"/>
    <w:pPr>
      <w:suppressAutoHyphens/>
      <w:jc w:val="both"/>
    </w:pPr>
    <w:rPr>
      <w:lang w:eastAsia="ar-SA"/>
    </w:rPr>
  </w:style>
  <w:style w:type="character" w:customStyle="1" w:styleId="TekstpodstawowyZnak">
    <w:name w:val="Tekst podstawowy Znak"/>
    <w:basedOn w:val="Domylnaczcionkaakapitu"/>
    <w:link w:val="Tekstpodstawowy"/>
    <w:uiPriority w:val="99"/>
    <w:rsid w:val="003E5BE4"/>
    <w:rPr>
      <w:rFonts w:ascii="Times New Roman" w:hAnsi="Times New Roman" w:cs="Times New Roman"/>
      <w:sz w:val="20"/>
      <w:szCs w:val="20"/>
    </w:rPr>
  </w:style>
  <w:style w:type="paragraph" w:styleId="Tekstpodstawowy3">
    <w:name w:val="Body Text 3"/>
    <w:basedOn w:val="Normalny"/>
    <w:link w:val="Tekstpodstawowy3Znak"/>
    <w:rsid w:val="003E5BE4"/>
    <w:pPr>
      <w:spacing w:after="120"/>
    </w:pPr>
    <w:rPr>
      <w:sz w:val="16"/>
      <w:szCs w:val="16"/>
    </w:rPr>
  </w:style>
  <w:style w:type="character" w:customStyle="1" w:styleId="Tekstpodstawowy3Znak">
    <w:name w:val="Tekst podstawowy 3 Znak"/>
    <w:basedOn w:val="Domylnaczcionkaakapitu"/>
    <w:link w:val="Tekstpodstawowy3"/>
    <w:rsid w:val="003E5BE4"/>
    <w:rPr>
      <w:rFonts w:ascii="Times New Roman" w:hAnsi="Times New Roman" w:cs="Times New Roman"/>
      <w:sz w:val="16"/>
      <w:szCs w:val="16"/>
    </w:rPr>
  </w:style>
  <w:style w:type="paragraph" w:styleId="Tekstpodstawowywcity">
    <w:name w:val="Body Text Indent"/>
    <w:basedOn w:val="Normalny"/>
    <w:link w:val="TekstpodstawowywcityZnak"/>
    <w:uiPriority w:val="99"/>
    <w:rsid w:val="003E5BE4"/>
    <w:pPr>
      <w:spacing w:after="120"/>
      <w:ind w:left="283"/>
    </w:pPr>
  </w:style>
  <w:style w:type="character" w:customStyle="1" w:styleId="TekstpodstawowywcityZnak">
    <w:name w:val="Tekst podstawowy wcięty Znak"/>
    <w:basedOn w:val="Domylnaczcionkaakapitu"/>
    <w:link w:val="Tekstpodstawowywcity"/>
    <w:uiPriority w:val="99"/>
    <w:rsid w:val="003E5BE4"/>
    <w:rPr>
      <w:rFonts w:ascii="Times New Roman" w:hAnsi="Times New Roman" w:cs="Times New Roman"/>
      <w:sz w:val="20"/>
      <w:szCs w:val="20"/>
    </w:rPr>
  </w:style>
  <w:style w:type="paragraph" w:styleId="Tekstpodstawowywcity3">
    <w:name w:val="Body Text Indent 3"/>
    <w:basedOn w:val="Normalny"/>
    <w:link w:val="Tekstpodstawowywcity3Znak"/>
    <w:rsid w:val="003E5BE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3E5BE4"/>
    <w:rPr>
      <w:rFonts w:ascii="Times New Roman" w:hAnsi="Times New Roman" w:cs="Times New Roman"/>
      <w:sz w:val="16"/>
      <w:szCs w:val="16"/>
    </w:rPr>
  </w:style>
  <w:style w:type="paragraph" w:customStyle="1" w:styleId="tyt">
    <w:name w:val="tyt"/>
    <w:basedOn w:val="Normalny"/>
    <w:rsid w:val="003E5BE4"/>
    <w:pPr>
      <w:keepNext/>
      <w:spacing w:before="60" w:after="60"/>
      <w:jc w:val="center"/>
    </w:pPr>
    <w:rPr>
      <w:b/>
      <w:bCs/>
    </w:rPr>
  </w:style>
  <w:style w:type="paragraph" w:styleId="Tekstpodstawowy2">
    <w:name w:val="Body Text 2"/>
    <w:basedOn w:val="Normalny"/>
    <w:link w:val="Tekstpodstawowy2Znak"/>
    <w:rsid w:val="003E5BE4"/>
    <w:pPr>
      <w:suppressAutoHyphens/>
      <w:spacing w:after="120" w:line="480" w:lineRule="auto"/>
    </w:pPr>
    <w:rPr>
      <w:lang w:eastAsia="ar-SA"/>
    </w:rPr>
  </w:style>
  <w:style w:type="character" w:customStyle="1" w:styleId="Tekstpodstawowy2Znak">
    <w:name w:val="Tekst podstawowy 2 Znak"/>
    <w:basedOn w:val="Domylnaczcionkaakapitu"/>
    <w:link w:val="Tekstpodstawowy2"/>
    <w:uiPriority w:val="99"/>
    <w:rsid w:val="003E5BE4"/>
    <w:rPr>
      <w:rFonts w:ascii="Times New Roman" w:hAnsi="Times New Roman" w:cs="Times New Roman"/>
      <w:sz w:val="20"/>
      <w:szCs w:val="20"/>
    </w:rPr>
  </w:style>
  <w:style w:type="paragraph" w:customStyle="1" w:styleId="Default">
    <w:name w:val="Default"/>
    <w:rsid w:val="003E5BE4"/>
    <w:pPr>
      <w:autoSpaceDE w:val="0"/>
      <w:autoSpaceDN w:val="0"/>
      <w:adjustRightInd w:val="0"/>
    </w:pPr>
    <w:rPr>
      <w:rFonts w:ascii="Tahoma-Bold" w:hAnsi="Tahoma-Bold" w:cs="Tahoma-Bold"/>
      <w:sz w:val="20"/>
      <w:szCs w:val="20"/>
    </w:rPr>
  </w:style>
  <w:style w:type="character" w:customStyle="1" w:styleId="apple-converted-space">
    <w:name w:val="apple-converted-space"/>
    <w:basedOn w:val="Domylnaczcionkaakapitu"/>
    <w:uiPriority w:val="99"/>
    <w:rsid w:val="003E5BE4"/>
    <w:rPr>
      <w:rFonts w:ascii="Times New Roman" w:hAnsi="Times New Roman" w:cs="Times New Roman"/>
    </w:rPr>
  </w:style>
  <w:style w:type="paragraph" w:customStyle="1" w:styleId="Zawartoramki">
    <w:name w:val="Zawartość ramki"/>
    <w:basedOn w:val="Tekstpodstawowy"/>
    <w:rsid w:val="003E5BE4"/>
  </w:style>
  <w:style w:type="paragraph" w:styleId="Tekstkomentarza">
    <w:name w:val="annotation text"/>
    <w:basedOn w:val="Normalny"/>
    <w:link w:val="TekstkomentarzaZnak"/>
    <w:uiPriority w:val="99"/>
    <w:rsid w:val="003E5BE4"/>
    <w:pPr>
      <w:suppressAutoHyphens/>
    </w:pPr>
    <w:rPr>
      <w:sz w:val="20"/>
      <w:szCs w:val="20"/>
      <w:lang w:eastAsia="ar-SA"/>
    </w:rPr>
  </w:style>
  <w:style w:type="character" w:customStyle="1" w:styleId="TekstkomentarzaZnak">
    <w:name w:val="Tekst komentarza Znak"/>
    <w:basedOn w:val="Domylnaczcionkaakapitu"/>
    <w:link w:val="Tekstkomentarza"/>
    <w:uiPriority w:val="99"/>
    <w:rsid w:val="003E5BE4"/>
    <w:rPr>
      <w:rFonts w:ascii="Arial" w:hAnsi="Arial" w:cs="Arial"/>
      <w:lang w:val="pl-PL" w:eastAsia="pl-PL"/>
    </w:rPr>
  </w:style>
  <w:style w:type="paragraph" w:customStyle="1" w:styleId="pkt">
    <w:name w:val="pkt"/>
    <w:basedOn w:val="Normalny"/>
    <w:rsid w:val="003E5BE4"/>
    <w:pPr>
      <w:spacing w:before="60" w:after="60"/>
      <w:ind w:left="851" w:hanging="295"/>
      <w:jc w:val="both"/>
    </w:pPr>
  </w:style>
  <w:style w:type="paragraph" w:styleId="Tekstprzypisukocowego">
    <w:name w:val="endnote text"/>
    <w:basedOn w:val="Normalny"/>
    <w:link w:val="TekstprzypisukocowegoZnak"/>
    <w:rsid w:val="003E5BE4"/>
    <w:rPr>
      <w:sz w:val="20"/>
      <w:szCs w:val="20"/>
    </w:rPr>
  </w:style>
  <w:style w:type="character" w:customStyle="1" w:styleId="TekstprzypisukocowegoZnak">
    <w:name w:val="Tekst przypisu końcowego Znak"/>
    <w:basedOn w:val="Domylnaczcionkaakapitu"/>
    <w:link w:val="Tekstprzypisukocowego"/>
    <w:uiPriority w:val="99"/>
    <w:rsid w:val="003E5BE4"/>
    <w:rPr>
      <w:rFonts w:ascii="Times New Roman" w:hAnsi="Times New Roman" w:cs="Times New Roman"/>
      <w:sz w:val="20"/>
      <w:szCs w:val="20"/>
    </w:rPr>
  </w:style>
  <w:style w:type="paragraph" w:customStyle="1" w:styleId="ust">
    <w:name w:val="ust"/>
    <w:rsid w:val="003E5BE4"/>
    <w:pPr>
      <w:spacing w:before="60" w:after="60"/>
      <w:ind w:left="426" w:hanging="284"/>
      <w:jc w:val="both"/>
    </w:pPr>
    <w:rPr>
      <w:rFonts w:ascii="Times New Roman" w:hAnsi="Times New Roman" w:cs="Times New Roman"/>
      <w:sz w:val="24"/>
      <w:szCs w:val="24"/>
    </w:rPr>
  </w:style>
  <w:style w:type="character" w:styleId="Uwydatnienie">
    <w:name w:val="Emphasis"/>
    <w:basedOn w:val="Domylnaczcionkaakapitu"/>
    <w:qFormat/>
    <w:rsid w:val="003E5BE4"/>
    <w:rPr>
      <w:rFonts w:ascii="Times New Roman" w:hAnsi="Times New Roman" w:cs="Times New Roman"/>
      <w:i/>
      <w:iCs/>
    </w:rPr>
  </w:style>
  <w:style w:type="character" w:styleId="Pogrubienie">
    <w:name w:val="Strong"/>
    <w:basedOn w:val="Domylnaczcionkaakapitu"/>
    <w:uiPriority w:val="22"/>
    <w:qFormat/>
    <w:rsid w:val="003E5BE4"/>
    <w:rPr>
      <w:rFonts w:ascii="Times New Roman" w:hAnsi="Times New Roman" w:cs="Times New Roman"/>
      <w:b/>
      <w:bCs/>
    </w:rPr>
  </w:style>
  <w:style w:type="character" w:customStyle="1" w:styleId="offerlistoffernamecenter">
    <w:name w:val="offerlistoffernamecenter"/>
    <w:basedOn w:val="Domylnaczcionkaakapitu"/>
    <w:uiPriority w:val="99"/>
    <w:rsid w:val="003E5BE4"/>
    <w:rPr>
      <w:rFonts w:ascii="Times New Roman" w:hAnsi="Times New Roman" w:cs="Times New Roman"/>
    </w:rPr>
  </w:style>
  <w:style w:type="paragraph" w:customStyle="1" w:styleId="Tabelapozycja">
    <w:name w:val="Tabela pozycja"/>
    <w:basedOn w:val="Normalny"/>
    <w:uiPriority w:val="99"/>
    <w:rsid w:val="003E5BE4"/>
    <w:rPr>
      <w:rFonts w:ascii="Arial" w:hAnsi="Arial" w:cs="Arial"/>
      <w:sz w:val="22"/>
      <w:szCs w:val="22"/>
    </w:rPr>
  </w:style>
  <w:style w:type="paragraph" w:styleId="Tekstdymka">
    <w:name w:val="Balloon Text"/>
    <w:basedOn w:val="Normalny"/>
    <w:link w:val="TekstdymkaZnak"/>
    <w:rsid w:val="003E5BE4"/>
    <w:rPr>
      <w:rFonts w:ascii="Tahoma" w:hAnsi="Tahoma" w:cs="Tahoma"/>
      <w:sz w:val="16"/>
      <w:szCs w:val="16"/>
    </w:rPr>
  </w:style>
  <w:style w:type="character" w:customStyle="1" w:styleId="TekstdymkaZnak">
    <w:name w:val="Tekst dymka Znak"/>
    <w:basedOn w:val="Domylnaczcionkaakapitu"/>
    <w:link w:val="Tekstdymka"/>
    <w:rsid w:val="003E5BE4"/>
    <w:rPr>
      <w:rFonts w:ascii="Tahoma" w:hAnsi="Tahoma" w:cs="Tahoma"/>
      <w:sz w:val="16"/>
      <w:szCs w:val="16"/>
    </w:rPr>
  </w:style>
  <w:style w:type="character" w:styleId="UyteHipercze">
    <w:name w:val="FollowedHyperlink"/>
    <w:basedOn w:val="Domylnaczcionkaakapitu"/>
    <w:rsid w:val="003E5BE4"/>
    <w:rPr>
      <w:rFonts w:ascii="Times New Roman" w:hAnsi="Times New Roman" w:cs="Times New Roman"/>
      <w:color w:val="800080"/>
      <w:u w:val="single"/>
    </w:rPr>
  </w:style>
  <w:style w:type="paragraph" w:customStyle="1" w:styleId="StandardowyArial11">
    <w:name w:val="Standardowy + Arial 11"/>
    <w:basedOn w:val="Normalny"/>
    <w:rsid w:val="003E5BE4"/>
    <w:pPr>
      <w:numPr>
        <w:numId w:val="3"/>
      </w:numPr>
      <w:suppressAutoHyphens/>
      <w:autoSpaceDE w:val="0"/>
      <w:autoSpaceDN w:val="0"/>
      <w:spacing w:before="60" w:after="60"/>
      <w:jc w:val="both"/>
    </w:pPr>
    <w:rPr>
      <w:rFonts w:ascii="Arial" w:hAnsi="Arial" w:cs="Arial"/>
      <w:sz w:val="22"/>
      <w:szCs w:val="22"/>
    </w:rPr>
  </w:style>
  <w:style w:type="paragraph" w:customStyle="1" w:styleId="NormalnyWyjustowan">
    <w:name w:val="Normalny + Wyjustowan"/>
    <w:basedOn w:val="StandardowyArial11"/>
    <w:uiPriority w:val="99"/>
    <w:rsid w:val="003E5BE4"/>
    <w:pPr>
      <w:numPr>
        <w:numId w:val="2"/>
      </w:numPr>
    </w:pPr>
    <w:rPr>
      <w:rFonts w:ascii="Times New Roman" w:hAnsi="Times New Roman" w:cs="Times New Roman"/>
      <w:sz w:val="24"/>
      <w:szCs w:val="24"/>
    </w:rPr>
  </w:style>
  <w:style w:type="paragraph" w:customStyle="1" w:styleId="Tabela1a">
    <w:name w:val="Tabela1a"/>
    <w:basedOn w:val="Tabela1"/>
    <w:uiPriority w:val="99"/>
    <w:rsid w:val="003E5BE4"/>
    <w:pPr>
      <w:ind w:left="0" w:right="57"/>
      <w:jc w:val="right"/>
    </w:pPr>
  </w:style>
  <w:style w:type="paragraph" w:customStyle="1" w:styleId="Tabela1">
    <w:name w:val="Tabela1"/>
    <w:basedOn w:val="Normalny"/>
    <w:uiPriority w:val="99"/>
    <w:rsid w:val="003E5BE4"/>
    <w:pPr>
      <w:widowControl w:val="0"/>
      <w:overflowPunct w:val="0"/>
      <w:autoSpaceDE w:val="0"/>
      <w:autoSpaceDN w:val="0"/>
      <w:adjustRightInd w:val="0"/>
      <w:spacing w:before="20" w:after="20"/>
      <w:ind w:left="113"/>
      <w:textAlignment w:val="baseline"/>
    </w:pPr>
    <w:rPr>
      <w:sz w:val="22"/>
      <w:szCs w:val="22"/>
    </w:rPr>
  </w:style>
  <w:style w:type="paragraph" w:customStyle="1" w:styleId="Tekstkomentarza1">
    <w:name w:val="Tekst komentarza1"/>
    <w:basedOn w:val="Normalny"/>
    <w:uiPriority w:val="99"/>
    <w:rsid w:val="003E5BE4"/>
    <w:pPr>
      <w:suppressAutoHyphens/>
    </w:pPr>
    <w:rPr>
      <w:sz w:val="20"/>
      <w:szCs w:val="20"/>
      <w:lang w:eastAsia="ar-SA"/>
    </w:rPr>
  </w:style>
  <w:style w:type="paragraph" w:customStyle="1" w:styleId="CommentText1">
    <w:name w:val="Comment Text1"/>
    <w:basedOn w:val="Normalny"/>
    <w:uiPriority w:val="99"/>
    <w:rsid w:val="003E5BE4"/>
    <w:pPr>
      <w:suppressAutoHyphens/>
    </w:pPr>
    <w:rPr>
      <w:rFonts w:ascii="Arial" w:hAnsi="Arial" w:cs="Arial"/>
      <w:sz w:val="20"/>
      <w:szCs w:val="20"/>
      <w:lang w:eastAsia="ar-SA"/>
    </w:rPr>
  </w:style>
  <w:style w:type="paragraph" w:customStyle="1" w:styleId="Tekstpodstawowy21">
    <w:name w:val="Tekst podstawowy 21"/>
    <w:basedOn w:val="Normalny"/>
    <w:uiPriority w:val="99"/>
    <w:rsid w:val="003E5BE4"/>
    <w:pPr>
      <w:widowControl w:val="0"/>
      <w:jc w:val="both"/>
    </w:pPr>
    <w:rPr>
      <w:rFonts w:ascii="Arial" w:hAnsi="Arial" w:cs="Arial"/>
      <w:u w:val="single"/>
    </w:rPr>
  </w:style>
  <w:style w:type="character" w:customStyle="1" w:styleId="TitleChar">
    <w:name w:val="Title Char"/>
    <w:uiPriority w:val="99"/>
    <w:rsid w:val="003E5BE4"/>
    <w:rPr>
      <w:rFonts w:ascii="Cambria" w:hAnsi="Cambria" w:cs="Cambria"/>
      <w:b/>
      <w:bCs/>
      <w:kern w:val="28"/>
      <w:sz w:val="32"/>
      <w:szCs w:val="32"/>
    </w:rPr>
  </w:style>
  <w:style w:type="character" w:customStyle="1" w:styleId="DocumentMapChar">
    <w:name w:val="Document Map Char"/>
    <w:uiPriority w:val="99"/>
    <w:rsid w:val="003E5BE4"/>
    <w:rPr>
      <w:sz w:val="2"/>
      <w:szCs w:val="2"/>
    </w:rPr>
  </w:style>
  <w:style w:type="character" w:customStyle="1" w:styleId="FootnoteTextChar">
    <w:name w:val="Footnote Text Char"/>
    <w:uiPriority w:val="99"/>
    <w:rsid w:val="003E5BE4"/>
    <w:rPr>
      <w:sz w:val="20"/>
      <w:szCs w:val="20"/>
    </w:rPr>
  </w:style>
  <w:style w:type="character" w:customStyle="1" w:styleId="z-TopofFormChar">
    <w:name w:val="z-Top of Form Char"/>
    <w:uiPriority w:val="99"/>
    <w:rsid w:val="003E5BE4"/>
    <w:rPr>
      <w:rFonts w:ascii="Arial" w:hAnsi="Arial" w:cs="Arial"/>
      <w:vanish/>
      <w:sz w:val="16"/>
      <w:szCs w:val="16"/>
    </w:rPr>
  </w:style>
  <w:style w:type="character" w:customStyle="1" w:styleId="PlainTextChar">
    <w:name w:val="Plain Text Char"/>
    <w:uiPriority w:val="99"/>
    <w:rsid w:val="003E5BE4"/>
    <w:rPr>
      <w:rFonts w:ascii="Courier New" w:hAnsi="Courier New" w:cs="Courier New"/>
      <w:sz w:val="20"/>
      <w:szCs w:val="20"/>
    </w:rPr>
  </w:style>
  <w:style w:type="paragraph" w:customStyle="1" w:styleId="ww-lista2">
    <w:name w:val="ww-lista2"/>
    <w:basedOn w:val="Normalny"/>
    <w:uiPriority w:val="99"/>
    <w:rsid w:val="003E5BE4"/>
    <w:pPr>
      <w:ind w:left="566" w:hanging="283"/>
    </w:pPr>
    <w:rPr>
      <w:sz w:val="20"/>
      <w:szCs w:val="20"/>
    </w:rPr>
  </w:style>
  <w:style w:type="paragraph" w:customStyle="1" w:styleId="pkt1">
    <w:name w:val="pkt1"/>
    <w:basedOn w:val="Normalny"/>
    <w:rsid w:val="003E5BE4"/>
    <w:pPr>
      <w:spacing w:before="60" w:after="60"/>
      <w:ind w:left="850" w:hanging="425"/>
      <w:jc w:val="both"/>
    </w:pPr>
    <w:rPr>
      <w:rFonts w:ascii="Verdana" w:hAnsi="Verdana" w:cs="Verdana"/>
      <w:sz w:val="20"/>
      <w:szCs w:val="20"/>
    </w:rPr>
  </w:style>
  <w:style w:type="paragraph" w:customStyle="1" w:styleId="WW-Tekstpodstawowy2">
    <w:name w:val="WW-Tekst podstawowy 2"/>
    <w:basedOn w:val="Normalny"/>
    <w:uiPriority w:val="99"/>
    <w:rsid w:val="003E5BE4"/>
    <w:pPr>
      <w:suppressAutoHyphens/>
      <w:spacing w:before="120"/>
      <w:jc w:val="both"/>
    </w:pPr>
    <w:rPr>
      <w:rFonts w:ascii="Verdana" w:hAnsi="Verdana" w:cs="Verdana"/>
      <w:i/>
      <w:iCs/>
      <w:sz w:val="20"/>
      <w:szCs w:val="20"/>
      <w:lang w:eastAsia="ar-SA"/>
    </w:rPr>
  </w:style>
  <w:style w:type="paragraph" w:customStyle="1" w:styleId="Akapitzlist1">
    <w:name w:val="Akapit z listą1"/>
    <w:basedOn w:val="Normalny"/>
    <w:uiPriority w:val="99"/>
    <w:rsid w:val="003E5BE4"/>
    <w:pPr>
      <w:ind w:left="708"/>
    </w:pPr>
    <w:rPr>
      <w:sz w:val="20"/>
      <w:szCs w:val="20"/>
    </w:rPr>
  </w:style>
  <w:style w:type="paragraph" w:customStyle="1" w:styleId="tekstwstpny">
    <w:name w:val="tekst wstępny"/>
    <w:basedOn w:val="Normalny"/>
    <w:rsid w:val="003E5BE4"/>
    <w:pPr>
      <w:suppressAutoHyphens/>
      <w:spacing w:before="60" w:after="60"/>
    </w:pPr>
    <w:rPr>
      <w:sz w:val="20"/>
      <w:szCs w:val="20"/>
    </w:rPr>
  </w:style>
  <w:style w:type="paragraph" w:customStyle="1" w:styleId="Legenda1">
    <w:name w:val="Legenda1"/>
    <w:basedOn w:val="Normalny"/>
    <w:next w:val="Normalny"/>
    <w:uiPriority w:val="99"/>
    <w:rsid w:val="003E5BE4"/>
    <w:pPr>
      <w:suppressAutoHyphens/>
    </w:pPr>
    <w:rPr>
      <w:b/>
      <w:bCs/>
      <w:sz w:val="20"/>
      <w:szCs w:val="20"/>
      <w:lang w:eastAsia="ar-SA"/>
    </w:rPr>
  </w:style>
  <w:style w:type="character" w:customStyle="1" w:styleId="apple-style-span">
    <w:name w:val="apple-style-span"/>
    <w:uiPriority w:val="99"/>
    <w:rsid w:val="003E5BE4"/>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x."/>
    <w:basedOn w:val="Normalny"/>
    <w:link w:val="AkapitzlistZnak"/>
    <w:uiPriority w:val="34"/>
    <w:qFormat/>
    <w:rsid w:val="003E5BE4"/>
    <w:pPr>
      <w:ind w:left="708"/>
    </w:pPr>
    <w:rPr>
      <w:sz w:val="20"/>
      <w:szCs w:val="20"/>
    </w:rPr>
  </w:style>
  <w:style w:type="character" w:customStyle="1" w:styleId="ZnakZnak9">
    <w:name w:val="Znak Znak9"/>
    <w:uiPriority w:val="99"/>
    <w:rsid w:val="003E5BE4"/>
    <w:rPr>
      <w:sz w:val="24"/>
      <w:szCs w:val="24"/>
      <w:lang w:val="pl-PL" w:eastAsia="pl-PL"/>
    </w:rPr>
  </w:style>
  <w:style w:type="paragraph" w:styleId="Mapadokumentu">
    <w:name w:val="Document Map"/>
    <w:basedOn w:val="Normalny"/>
    <w:link w:val="MapadokumentuZnak"/>
    <w:uiPriority w:val="99"/>
    <w:rsid w:val="003E5BE4"/>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uiPriority w:val="99"/>
    <w:rsid w:val="003E5BE4"/>
    <w:rPr>
      <w:rFonts w:ascii="Times New Roman" w:hAnsi="Times New Roman" w:cs="Times New Roman"/>
      <w:sz w:val="2"/>
      <w:szCs w:val="2"/>
    </w:rPr>
  </w:style>
  <w:style w:type="character" w:styleId="Odwoaniedokomentarza">
    <w:name w:val="annotation reference"/>
    <w:basedOn w:val="Domylnaczcionkaakapitu"/>
    <w:rsid w:val="003E5BE4"/>
    <w:rPr>
      <w:rFonts w:ascii="Times New Roman" w:hAnsi="Times New Roman" w:cs="Times New Roman"/>
      <w:sz w:val="16"/>
      <w:szCs w:val="16"/>
    </w:rPr>
  </w:style>
  <w:style w:type="paragraph" w:styleId="Tematkomentarza">
    <w:name w:val="annotation subject"/>
    <w:basedOn w:val="Tekstkomentarza"/>
    <w:next w:val="Tekstkomentarza"/>
    <w:link w:val="TematkomentarzaZnak"/>
    <w:rsid w:val="003E5BE4"/>
    <w:pPr>
      <w:suppressAutoHyphens w:val="0"/>
    </w:pPr>
    <w:rPr>
      <w:b/>
      <w:bCs/>
      <w:lang w:eastAsia="pl-PL"/>
    </w:rPr>
  </w:style>
  <w:style w:type="character" w:customStyle="1" w:styleId="TematkomentarzaZnak">
    <w:name w:val="Temat komentarza Znak"/>
    <w:basedOn w:val="TekstkomentarzaZnak"/>
    <w:link w:val="Tematkomentarza"/>
    <w:rsid w:val="003E5BE4"/>
    <w:rPr>
      <w:rFonts w:ascii="Times New Roman" w:hAnsi="Times New Roman" w:cs="Times New Roman"/>
      <w:b/>
      <w:bCs/>
      <w:sz w:val="20"/>
      <w:szCs w:val="20"/>
      <w:lang w:val="pl-PL" w:eastAsia="pl-PL"/>
    </w:rPr>
  </w:style>
  <w:style w:type="character" w:customStyle="1" w:styleId="symbol">
    <w:name w:val="symbol"/>
    <w:basedOn w:val="Domylnaczcionkaakapitu"/>
    <w:rsid w:val="003E5BE4"/>
    <w:rPr>
      <w:rFonts w:ascii="Times New Roman" w:hAnsi="Times New Roman" w:cs="Times New Roman"/>
    </w:rPr>
  </w:style>
  <w:style w:type="paragraph" w:customStyle="1" w:styleId="Nagwek40">
    <w:name w:val="Nagłówek4"/>
    <w:basedOn w:val="Normalny"/>
    <w:next w:val="Tekstpodstawowy"/>
    <w:uiPriority w:val="99"/>
    <w:rsid w:val="003E5BE4"/>
    <w:pPr>
      <w:keepNext/>
      <w:suppressAutoHyphens/>
      <w:spacing w:before="240" w:after="120"/>
    </w:pPr>
    <w:rPr>
      <w:rFonts w:ascii="Arial" w:hAnsi="Arial" w:cs="Arial"/>
      <w:sz w:val="28"/>
      <w:szCs w:val="28"/>
      <w:lang w:eastAsia="ar-SA"/>
    </w:rPr>
  </w:style>
  <w:style w:type="paragraph" w:styleId="Lista">
    <w:name w:val="List"/>
    <w:basedOn w:val="Tekstpodstawowy"/>
    <w:rsid w:val="003E5BE4"/>
    <w:rPr>
      <w:rFonts w:ascii="Lucida Sans Unicode" w:hAnsi="Lucida Sans Unicode" w:cs="Lucida Sans Unicode"/>
    </w:rPr>
  </w:style>
  <w:style w:type="paragraph" w:customStyle="1" w:styleId="Podpis3">
    <w:name w:val="Podpis3"/>
    <w:basedOn w:val="Normalny"/>
    <w:uiPriority w:val="99"/>
    <w:rsid w:val="003E5BE4"/>
    <w:pPr>
      <w:suppressLineNumbers/>
      <w:suppressAutoHyphens/>
      <w:spacing w:before="120" w:after="120"/>
    </w:pPr>
    <w:rPr>
      <w:rFonts w:ascii="Tahoma" w:hAnsi="Tahoma" w:cs="Tahoma"/>
      <w:i/>
      <w:iCs/>
      <w:lang w:eastAsia="ar-SA"/>
    </w:rPr>
  </w:style>
  <w:style w:type="paragraph" w:customStyle="1" w:styleId="Indeks">
    <w:name w:val="Indeks"/>
    <w:basedOn w:val="Normalny"/>
    <w:rsid w:val="003E5BE4"/>
    <w:pPr>
      <w:suppressLineNumbers/>
      <w:suppressAutoHyphens/>
    </w:pPr>
    <w:rPr>
      <w:rFonts w:ascii="Lucida Sans Unicode" w:hAnsi="Lucida Sans Unicode" w:cs="Lucida Sans Unicode"/>
      <w:lang w:eastAsia="ar-SA"/>
    </w:rPr>
  </w:style>
  <w:style w:type="paragraph" w:customStyle="1" w:styleId="Nagwek30">
    <w:name w:val="Nagłówek3"/>
    <w:basedOn w:val="Normalny"/>
    <w:next w:val="Tekstpodstawowy"/>
    <w:uiPriority w:val="99"/>
    <w:rsid w:val="003E5BE4"/>
    <w:pPr>
      <w:keepNext/>
      <w:suppressAutoHyphens/>
      <w:spacing w:before="240" w:after="120"/>
    </w:pPr>
    <w:rPr>
      <w:rFonts w:ascii="Arial" w:hAnsi="Arial" w:cs="Arial"/>
      <w:sz w:val="28"/>
      <w:szCs w:val="28"/>
      <w:lang w:eastAsia="ar-SA"/>
    </w:rPr>
  </w:style>
  <w:style w:type="paragraph" w:customStyle="1" w:styleId="Podpis2">
    <w:name w:val="Podpis2"/>
    <w:basedOn w:val="Normalny"/>
    <w:uiPriority w:val="99"/>
    <w:rsid w:val="003E5BE4"/>
    <w:pPr>
      <w:suppressLineNumbers/>
      <w:suppressAutoHyphens/>
      <w:spacing w:before="120" w:after="120"/>
    </w:pPr>
    <w:rPr>
      <w:rFonts w:ascii="Tahoma" w:hAnsi="Tahoma" w:cs="Tahoma"/>
      <w:i/>
      <w:iCs/>
      <w:lang w:eastAsia="ar-SA"/>
    </w:rPr>
  </w:style>
  <w:style w:type="paragraph" w:customStyle="1" w:styleId="Podpis1">
    <w:name w:val="Podpis1"/>
    <w:basedOn w:val="Normalny"/>
    <w:rsid w:val="003E5BE4"/>
    <w:pPr>
      <w:suppressLineNumbers/>
      <w:suppressAutoHyphens/>
      <w:spacing w:before="120" w:after="120"/>
    </w:pPr>
    <w:rPr>
      <w:rFonts w:ascii="Lucida Sans Unicode" w:hAnsi="Lucida Sans Unicode" w:cs="Lucida Sans Unicode"/>
      <w:i/>
      <w:iCs/>
      <w:sz w:val="20"/>
      <w:szCs w:val="20"/>
      <w:lang w:eastAsia="ar-SA"/>
    </w:rPr>
  </w:style>
  <w:style w:type="paragraph" w:customStyle="1" w:styleId="Nagwek10">
    <w:name w:val="Nagłówek1"/>
    <w:basedOn w:val="Normalny"/>
    <w:next w:val="Tekstpodstawowy"/>
    <w:rsid w:val="003E5BE4"/>
    <w:pPr>
      <w:keepNext/>
      <w:suppressAutoHyphens/>
      <w:spacing w:before="240" w:after="120"/>
    </w:pPr>
    <w:rPr>
      <w:rFonts w:ascii="Arial" w:hAnsi="Arial" w:cs="Arial"/>
      <w:sz w:val="28"/>
      <w:szCs w:val="28"/>
      <w:lang w:eastAsia="ar-SA"/>
    </w:rPr>
  </w:style>
  <w:style w:type="paragraph" w:customStyle="1" w:styleId="WW-Podpispodobiektem">
    <w:name w:val="WW-Podpis pod obiektem"/>
    <w:basedOn w:val="Normalny"/>
    <w:next w:val="Normalny"/>
    <w:rsid w:val="003E5BE4"/>
    <w:pPr>
      <w:suppressAutoHyphens/>
      <w:spacing w:line="500" w:lineRule="atLeast"/>
      <w:jc w:val="right"/>
    </w:pPr>
    <w:rPr>
      <w:b/>
      <w:bCs/>
      <w:sz w:val="44"/>
      <w:szCs w:val="44"/>
      <w:lang w:eastAsia="ar-SA"/>
    </w:rPr>
  </w:style>
  <w:style w:type="paragraph" w:customStyle="1" w:styleId="Zawartotabeli">
    <w:name w:val="Zawartość tabeli"/>
    <w:basedOn w:val="Tekstpodstawowy"/>
    <w:rsid w:val="003E5BE4"/>
    <w:pPr>
      <w:suppressLineNumbers/>
    </w:pPr>
  </w:style>
  <w:style w:type="paragraph" w:customStyle="1" w:styleId="Nagwektabeli">
    <w:name w:val="Nagłówek tabeli"/>
    <w:basedOn w:val="Zawartotabeli"/>
    <w:rsid w:val="003E5BE4"/>
    <w:pPr>
      <w:jc w:val="center"/>
    </w:pPr>
    <w:rPr>
      <w:b/>
      <w:bCs/>
      <w:i/>
      <w:iCs/>
    </w:rPr>
  </w:style>
  <w:style w:type="paragraph" w:customStyle="1" w:styleId="WW-Tekstdugiegocytatu">
    <w:name w:val="WW-Tekst długiego cytatu"/>
    <w:basedOn w:val="Normalny"/>
    <w:rsid w:val="003E5BE4"/>
    <w:pPr>
      <w:suppressAutoHyphens/>
      <w:ind w:left="113" w:right="113"/>
      <w:jc w:val="center"/>
    </w:pPr>
    <w:rPr>
      <w:sz w:val="22"/>
      <w:szCs w:val="22"/>
      <w:lang w:eastAsia="ar-SA"/>
    </w:rPr>
  </w:style>
  <w:style w:type="paragraph" w:customStyle="1" w:styleId="Tekstblokowy1">
    <w:name w:val="Tekst blokowy1"/>
    <w:basedOn w:val="Normalny"/>
    <w:uiPriority w:val="99"/>
    <w:rsid w:val="003E5BE4"/>
    <w:pPr>
      <w:spacing w:line="360" w:lineRule="auto"/>
      <w:ind w:left="426" w:right="-425" w:hanging="426"/>
    </w:pPr>
    <w:rPr>
      <w:lang w:eastAsia="ar-SA"/>
    </w:rPr>
  </w:style>
  <w:style w:type="paragraph" w:customStyle="1" w:styleId="Tekstpodstawowy31">
    <w:name w:val="Tekst podstawowy 31"/>
    <w:basedOn w:val="Normalny"/>
    <w:uiPriority w:val="99"/>
    <w:rsid w:val="003E5BE4"/>
    <w:pPr>
      <w:suppressAutoHyphens/>
      <w:spacing w:before="120"/>
      <w:jc w:val="both"/>
    </w:pPr>
    <w:rPr>
      <w:color w:val="FF0000"/>
      <w:lang w:eastAsia="ar-SA"/>
    </w:rPr>
  </w:style>
  <w:style w:type="paragraph" w:customStyle="1" w:styleId="Tekstpodstawowywcity21">
    <w:name w:val="Tekst podstawowy wcięty 21"/>
    <w:basedOn w:val="Normalny"/>
    <w:uiPriority w:val="99"/>
    <w:rsid w:val="003E5BE4"/>
    <w:pPr>
      <w:suppressAutoHyphens/>
      <w:ind w:left="357"/>
      <w:jc w:val="both"/>
    </w:pPr>
    <w:rPr>
      <w:lang w:eastAsia="ar-SA"/>
    </w:rPr>
  </w:style>
  <w:style w:type="paragraph" w:customStyle="1" w:styleId="Tekstpodstawowywcity31">
    <w:name w:val="Tekst podstawowy wcięty 31"/>
    <w:basedOn w:val="Normalny"/>
    <w:uiPriority w:val="99"/>
    <w:rsid w:val="003E5BE4"/>
    <w:pPr>
      <w:suppressAutoHyphens/>
      <w:spacing w:line="260" w:lineRule="atLeast"/>
      <w:ind w:left="709" w:hanging="709"/>
    </w:pPr>
    <w:rPr>
      <w:b/>
      <w:bCs/>
      <w:u w:val="single"/>
      <w:lang w:eastAsia="ar-SA"/>
    </w:rPr>
  </w:style>
  <w:style w:type="paragraph" w:styleId="Tytu">
    <w:name w:val="Title"/>
    <w:basedOn w:val="Normalny"/>
    <w:next w:val="Podtytu"/>
    <w:link w:val="TytuZnak"/>
    <w:qFormat/>
    <w:rsid w:val="003E5BE4"/>
    <w:pPr>
      <w:spacing w:line="360" w:lineRule="auto"/>
      <w:jc w:val="center"/>
    </w:pPr>
    <w:rPr>
      <w:rFonts w:ascii="Ottawa" w:hAnsi="Ottawa" w:cs="Ottawa"/>
      <w:b/>
      <w:bCs/>
      <w:sz w:val="40"/>
      <w:szCs w:val="40"/>
      <w:lang w:eastAsia="ar-SA"/>
    </w:rPr>
  </w:style>
  <w:style w:type="character" w:customStyle="1" w:styleId="TytuZnak">
    <w:name w:val="Tytuł Znak"/>
    <w:basedOn w:val="Domylnaczcionkaakapitu"/>
    <w:link w:val="Tytu"/>
    <w:uiPriority w:val="99"/>
    <w:rsid w:val="003E5BE4"/>
    <w:rPr>
      <w:rFonts w:ascii="Cambria" w:hAnsi="Cambria" w:cs="Cambria"/>
      <w:b/>
      <w:bCs/>
      <w:kern w:val="28"/>
      <w:sz w:val="32"/>
      <w:szCs w:val="32"/>
    </w:rPr>
  </w:style>
  <w:style w:type="paragraph" w:styleId="Podtytu">
    <w:name w:val="Subtitle"/>
    <w:basedOn w:val="Nagwek30"/>
    <w:next w:val="Tekstpodstawowy"/>
    <w:link w:val="PodtytuZnak"/>
    <w:uiPriority w:val="99"/>
    <w:qFormat/>
    <w:rsid w:val="003E5BE4"/>
    <w:pPr>
      <w:jc w:val="center"/>
    </w:pPr>
    <w:rPr>
      <w:i/>
      <w:iCs/>
    </w:rPr>
  </w:style>
  <w:style w:type="character" w:customStyle="1" w:styleId="PodtytuZnak">
    <w:name w:val="Podtytuł Znak"/>
    <w:basedOn w:val="Domylnaczcionkaakapitu"/>
    <w:link w:val="Podtytu"/>
    <w:uiPriority w:val="99"/>
    <w:rsid w:val="003E5BE4"/>
    <w:rPr>
      <w:rFonts w:ascii="Cambria" w:hAnsi="Cambria" w:cs="Cambria"/>
      <w:sz w:val="24"/>
      <w:szCs w:val="24"/>
    </w:rPr>
  </w:style>
  <w:style w:type="paragraph" w:customStyle="1" w:styleId="Plandokumentu1">
    <w:name w:val="Plan dokumentu1"/>
    <w:basedOn w:val="Normalny"/>
    <w:uiPriority w:val="99"/>
    <w:rsid w:val="003E5BE4"/>
    <w:pPr>
      <w:shd w:val="clear" w:color="auto" w:fill="000080"/>
      <w:suppressAutoHyphens/>
    </w:pPr>
    <w:rPr>
      <w:rFonts w:ascii="Tahoma" w:hAnsi="Tahoma" w:cs="Tahoma"/>
      <w:sz w:val="20"/>
      <w:szCs w:val="20"/>
      <w:lang w:eastAsia="ar-SA"/>
    </w:rPr>
  </w:style>
  <w:style w:type="paragraph" w:customStyle="1" w:styleId="StylPunktowaniePrzedAutomatycznaPoAutomatyczna">
    <w:name w:val="Styl Punktowanie + Przed:  Automatyczna Po:  Automatyczna"/>
    <w:basedOn w:val="Normalny"/>
    <w:uiPriority w:val="99"/>
    <w:rsid w:val="003E5BE4"/>
    <w:pPr>
      <w:spacing w:before="280" w:after="280"/>
      <w:jc w:val="both"/>
    </w:pPr>
    <w:rPr>
      <w:rFonts w:ascii="Arial" w:hAnsi="Arial" w:cs="Arial"/>
      <w:sz w:val="20"/>
      <w:szCs w:val="20"/>
      <w:lang w:eastAsia="ar-SA"/>
    </w:rPr>
  </w:style>
  <w:style w:type="paragraph" w:styleId="Tekstprzypisudolnego">
    <w:name w:val="footnote text"/>
    <w:basedOn w:val="Normalny"/>
    <w:link w:val="TekstprzypisudolnegoZnak"/>
    <w:rsid w:val="003E5BE4"/>
    <w:rPr>
      <w:sz w:val="20"/>
      <w:szCs w:val="20"/>
      <w:lang w:eastAsia="ar-SA"/>
    </w:rPr>
  </w:style>
  <w:style w:type="character" w:customStyle="1" w:styleId="TekstprzypisudolnegoZnak">
    <w:name w:val="Tekst przypisu dolnego Znak"/>
    <w:basedOn w:val="Domylnaczcionkaakapitu"/>
    <w:link w:val="Tekstprzypisudolnego"/>
    <w:uiPriority w:val="99"/>
    <w:rsid w:val="003E5BE4"/>
    <w:rPr>
      <w:rFonts w:ascii="Times New Roman" w:hAnsi="Times New Roman" w:cs="Times New Roman"/>
      <w:lang w:eastAsia="ar-SA" w:bidi="ar-SA"/>
    </w:rPr>
  </w:style>
  <w:style w:type="character" w:customStyle="1" w:styleId="ZnakZnak">
    <w:name w:val="Znak Znak"/>
    <w:uiPriority w:val="99"/>
    <w:rsid w:val="003E5BE4"/>
    <w:rPr>
      <w:lang w:eastAsia="ar-SA" w:bidi="ar-SA"/>
    </w:rPr>
  </w:style>
  <w:style w:type="paragraph" w:customStyle="1" w:styleId="FR2">
    <w:name w:val="FR2"/>
    <w:rsid w:val="003E5BE4"/>
    <w:pPr>
      <w:widowControl w:val="0"/>
      <w:suppressAutoHyphens/>
      <w:autoSpaceDE w:val="0"/>
      <w:spacing w:before="580" w:after="520"/>
      <w:ind w:left="1920"/>
    </w:pPr>
    <w:rPr>
      <w:rFonts w:ascii="Arial" w:hAnsi="Arial" w:cs="Arial"/>
      <w:b/>
      <w:bCs/>
      <w:sz w:val="24"/>
      <w:szCs w:val="24"/>
      <w:lang w:eastAsia="ar-SA"/>
    </w:rPr>
  </w:style>
  <w:style w:type="paragraph" w:customStyle="1" w:styleId="Tekstpodstawowy22">
    <w:name w:val="Tekst podstawowy 22"/>
    <w:basedOn w:val="Normalny"/>
    <w:uiPriority w:val="99"/>
    <w:rsid w:val="003E5BE4"/>
    <w:pPr>
      <w:suppressAutoHyphens/>
      <w:spacing w:line="360" w:lineRule="auto"/>
      <w:ind w:right="-426"/>
    </w:pPr>
    <w:rPr>
      <w:rFonts w:ascii="Ottawa" w:hAnsi="Ottawa" w:cs="Ottawa"/>
      <w:lang w:eastAsia="ar-SA"/>
    </w:rPr>
  </w:style>
  <w:style w:type="paragraph" w:customStyle="1" w:styleId="Nagwek20">
    <w:name w:val="Nagłówek2"/>
    <w:basedOn w:val="Normalny"/>
    <w:next w:val="Tekstpodstawowy"/>
    <w:uiPriority w:val="99"/>
    <w:rsid w:val="003E5BE4"/>
    <w:pPr>
      <w:keepNext/>
      <w:suppressAutoHyphens/>
      <w:spacing w:before="240" w:after="120"/>
    </w:pPr>
    <w:rPr>
      <w:rFonts w:ascii="Arial" w:hAnsi="Arial" w:cs="Arial"/>
      <w:sz w:val="28"/>
      <w:szCs w:val="28"/>
      <w:lang w:eastAsia="ar-SA"/>
    </w:rPr>
  </w:style>
  <w:style w:type="paragraph" w:customStyle="1" w:styleId="tekst">
    <w:name w:val="tekst"/>
    <w:basedOn w:val="Normalny"/>
    <w:uiPriority w:val="99"/>
    <w:rsid w:val="003E5BE4"/>
    <w:pPr>
      <w:suppressLineNumbers/>
      <w:spacing w:before="60" w:after="60"/>
      <w:jc w:val="both"/>
    </w:pPr>
    <w:rPr>
      <w:lang w:eastAsia="ar-SA"/>
    </w:rPr>
  </w:style>
  <w:style w:type="paragraph" w:customStyle="1" w:styleId="WW-Przypiskocowy">
    <w:name w:val="WW-Przypis końcowy"/>
    <w:basedOn w:val="Normalny"/>
    <w:uiPriority w:val="99"/>
    <w:rsid w:val="003E5BE4"/>
    <w:pPr>
      <w:suppressAutoHyphens/>
    </w:pPr>
    <w:rPr>
      <w:lang w:eastAsia="ar-SA"/>
    </w:rPr>
  </w:style>
  <w:style w:type="character" w:styleId="Odwoanieprzypisudolnego">
    <w:name w:val="footnote reference"/>
    <w:basedOn w:val="Domylnaczcionkaakapitu"/>
    <w:uiPriority w:val="99"/>
    <w:rsid w:val="003E5BE4"/>
    <w:rPr>
      <w:rFonts w:ascii="Times New Roman" w:hAnsi="Times New Roman" w:cs="Times New Roman"/>
      <w:vertAlign w:val="superscript"/>
    </w:rPr>
  </w:style>
  <w:style w:type="paragraph" w:styleId="Zagicieodgryformularza">
    <w:name w:val="HTML Top of Form"/>
    <w:basedOn w:val="Normalny"/>
    <w:next w:val="Normalny"/>
    <w:link w:val="ZagicieodgryformularzaZnak"/>
    <w:hidden/>
    <w:uiPriority w:val="99"/>
    <w:rsid w:val="003E5BE4"/>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rsid w:val="003E5BE4"/>
    <w:rPr>
      <w:rFonts w:ascii="Arial" w:hAnsi="Arial" w:cs="Arial"/>
      <w:vanish/>
      <w:sz w:val="16"/>
      <w:szCs w:val="16"/>
    </w:rPr>
  </w:style>
  <w:style w:type="paragraph" w:styleId="Zwykytekst">
    <w:name w:val="Plain Text"/>
    <w:basedOn w:val="Normalny"/>
    <w:link w:val="ZwykytekstZnak"/>
    <w:uiPriority w:val="99"/>
    <w:rsid w:val="003E5BE4"/>
    <w:pPr>
      <w:widowControl w:val="0"/>
    </w:pPr>
    <w:rPr>
      <w:rFonts w:ascii="Courier New" w:hAnsi="Courier New" w:cs="Courier New"/>
      <w:sz w:val="20"/>
      <w:szCs w:val="20"/>
    </w:rPr>
  </w:style>
  <w:style w:type="character" w:customStyle="1" w:styleId="ZwykytekstZnak">
    <w:name w:val="Zwykły tekst Znak"/>
    <w:basedOn w:val="Domylnaczcionkaakapitu"/>
    <w:link w:val="Zwykytekst"/>
    <w:uiPriority w:val="99"/>
    <w:rsid w:val="003E5BE4"/>
    <w:rPr>
      <w:rFonts w:ascii="Courier New" w:hAnsi="Courier New" w:cs="Courier New"/>
      <w:sz w:val="20"/>
      <w:szCs w:val="20"/>
    </w:rPr>
  </w:style>
  <w:style w:type="character" w:styleId="Odwoanieprzypisukocowego">
    <w:name w:val="endnote reference"/>
    <w:basedOn w:val="Domylnaczcionkaakapitu"/>
    <w:rsid w:val="003E5BE4"/>
    <w:rPr>
      <w:rFonts w:ascii="Times New Roman" w:hAnsi="Times New Roman" w:cs="Times New Roman"/>
      <w:vertAlign w:val="superscript"/>
    </w:rPr>
  </w:style>
  <w:style w:type="paragraph" w:customStyle="1" w:styleId="ListParagraph1">
    <w:name w:val="List Paragraph1"/>
    <w:basedOn w:val="Normalny"/>
    <w:uiPriority w:val="99"/>
    <w:rsid w:val="003E5BE4"/>
    <w:pPr>
      <w:ind w:left="708"/>
    </w:pPr>
    <w:rPr>
      <w:sz w:val="20"/>
      <w:szCs w:val="20"/>
    </w:rPr>
  </w:style>
  <w:style w:type="paragraph" w:styleId="Listapunktowana">
    <w:name w:val="List Bullet"/>
    <w:basedOn w:val="Normalny"/>
    <w:autoRedefine/>
    <w:uiPriority w:val="99"/>
    <w:rsid w:val="003E5BE4"/>
    <w:pPr>
      <w:ind w:left="142" w:hanging="142"/>
      <w:jc w:val="both"/>
    </w:pPr>
    <w:rPr>
      <w:b/>
      <w:bCs/>
    </w:rPr>
  </w:style>
  <w:style w:type="paragraph" w:styleId="Tekstblokowy">
    <w:name w:val="Block Text"/>
    <w:basedOn w:val="Normalny"/>
    <w:rsid w:val="003E5BE4"/>
    <w:pPr>
      <w:spacing w:line="260" w:lineRule="atLeast"/>
      <w:ind w:left="360" w:right="-102" w:hanging="360"/>
    </w:pPr>
    <w:rPr>
      <w:rFonts w:ascii="Tahoma" w:hAnsi="Tahoma" w:cs="Tahoma"/>
      <w:b/>
      <w:bCs/>
      <w:u w:val="single"/>
    </w:rPr>
  </w:style>
  <w:style w:type="character" w:customStyle="1" w:styleId="st">
    <w:name w:val="st"/>
    <w:basedOn w:val="Domylnaczcionkaakapitu"/>
    <w:uiPriority w:val="99"/>
    <w:rsid w:val="003E5BE4"/>
    <w:rPr>
      <w:rFonts w:ascii="Times New Roman" w:hAnsi="Times New Roman" w:cs="Times New Roman"/>
    </w:rPr>
  </w:style>
  <w:style w:type="character" w:customStyle="1" w:styleId="Tytu1">
    <w:name w:val="Tytuł1"/>
    <w:basedOn w:val="Domylnaczcionkaakapitu"/>
    <w:uiPriority w:val="99"/>
    <w:rsid w:val="003E5BE4"/>
    <w:rPr>
      <w:rFonts w:ascii="Times New Roman" w:hAnsi="Times New Roman" w:cs="Times New Roman"/>
    </w:rPr>
  </w:style>
  <w:style w:type="character" w:customStyle="1" w:styleId="descr">
    <w:name w:val="descr"/>
    <w:basedOn w:val="Domylnaczcionkaakapitu"/>
    <w:uiPriority w:val="99"/>
    <w:rsid w:val="003E5BE4"/>
    <w:rPr>
      <w:rFonts w:ascii="Times New Roman" w:hAnsi="Times New Roman" w:cs="Times New Roman"/>
    </w:rPr>
  </w:style>
  <w:style w:type="character" w:customStyle="1" w:styleId="text2">
    <w:name w:val="text2"/>
    <w:basedOn w:val="Domylnaczcionkaakapitu"/>
    <w:uiPriority w:val="99"/>
    <w:rsid w:val="003E5BE4"/>
    <w:rPr>
      <w:rFonts w:ascii="Times New Roman" w:hAnsi="Times New Roman" w:cs="Times New Roman"/>
    </w:rPr>
  </w:style>
  <w:style w:type="character" w:customStyle="1" w:styleId="CommentTextChar1">
    <w:name w:val="Comment Text Char1"/>
    <w:basedOn w:val="Domylnaczcionkaakapitu"/>
    <w:uiPriority w:val="99"/>
    <w:rsid w:val="003E5BE4"/>
    <w:rPr>
      <w:rFonts w:ascii="Times New Roman" w:hAnsi="Times New Roman" w:cs="Times New Roman"/>
      <w:lang w:eastAsia="ar-SA" w:bidi="ar-SA"/>
    </w:rPr>
  </w:style>
  <w:style w:type="character" w:customStyle="1" w:styleId="FooterChar1">
    <w:name w:val="Footer Char1"/>
    <w:basedOn w:val="Domylnaczcionkaakapitu"/>
    <w:uiPriority w:val="99"/>
    <w:rsid w:val="003E5BE4"/>
    <w:rPr>
      <w:rFonts w:ascii="Times New Roman" w:hAnsi="Times New Roman" w:cs="Times New Roman"/>
      <w:sz w:val="24"/>
      <w:szCs w:val="24"/>
    </w:rPr>
  </w:style>
  <w:style w:type="character" w:customStyle="1" w:styleId="Heading2Char1">
    <w:name w:val="Heading 2 Char1"/>
    <w:aliases w:val="N2 Char1"/>
    <w:basedOn w:val="Domylnaczcionkaakapitu"/>
    <w:uiPriority w:val="99"/>
    <w:rsid w:val="003E5BE4"/>
    <w:rPr>
      <w:rFonts w:ascii="Arial" w:hAnsi="Arial" w:cs="Arial"/>
      <w:b/>
      <w:bCs/>
      <w:i/>
      <w:iCs/>
      <w:sz w:val="28"/>
      <w:szCs w:val="28"/>
    </w:rPr>
  </w:style>
  <w:style w:type="character" w:customStyle="1" w:styleId="BodyText2Char1">
    <w:name w:val="Body Text 2 Char1"/>
    <w:basedOn w:val="Domylnaczcionkaakapitu"/>
    <w:uiPriority w:val="99"/>
    <w:rsid w:val="003E5BE4"/>
    <w:rPr>
      <w:rFonts w:ascii="Times New Roman" w:hAnsi="Times New Roman" w:cs="Times New Roman"/>
      <w:sz w:val="24"/>
      <w:szCs w:val="24"/>
      <w:lang w:eastAsia="ar-SA" w:bidi="ar-SA"/>
    </w:rPr>
  </w:style>
  <w:style w:type="character" w:customStyle="1" w:styleId="ecertis-link-header">
    <w:name w:val="ecertis-link-header"/>
    <w:basedOn w:val="Domylnaczcionkaakapitu"/>
    <w:uiPriority w:val="99"/>
    <w:rsid w:val="003E5BE4"/>
    <w:rPr>
      <w:rFonts w:ascii="Times New Roman" w:hAnsi="Times New Roman" w:cs="Times New Roman"/>
    </w:rPr>
  </w:style>
  <w:style w:type="character" w:customStyle="1" w:styleId="Stylwiadomocie-mail131">
    <w:name w:val="Styl wiadomości e-mail 131"/>
    <w:uiPriority w:val="99"/>
    <w:rsid w:val="003E5BE4"/>
    <w:rPr>
      <w:rFonts w:ascii="Arial" w:hAnsi="Arial" w:cs="Arial"/>
      <w:color w:val="auto"/>
      <w:sz w:val="20"/>
      <w:szCs w:val="20"/>
    </w:rPr>
  </w:style>
  <w:style w:type="character" w:customStyle="1" w:styleId="Heading4Char1">
    <w:name w:val="Heading 4 Char1"/>
    <w:basedOn w:val="Domylnaczcionkaakapitu"/>
    <w:uiPriority w:val="99"/>
    <w:rsid w:val="003E5BE4"/>
    <w:rPr>
      <w:rFonts w:ascii="Times New Roman" w:hAnsi="Times New Roman" w:cs="Times New Roman"/>
      <w:b/>
      <w:bCs/>
      <w:sz w:val="28"/>
      <w:szCs w:val="28"/>
    </w:rPr>
  </w:style>
  <w:style w:type="character" w:customStyle="1" w:styleId="Heading5Char1">
    <w:name w:val="Heading 5 Char1"/>
    <w:basedOn w:val="Domylnaczcionkaakapitu"/>
    <w:uiPriority w:val="99"/>
    <w:rsid w:val="003E5BE4"/>
    <w:rPr>
      <w:rFonts w:ascii="Times New Roman" w:hAnsi="Times New Roman" w:cs="Times New Roman"/>
      <w:b/>
      <w:bCs/>
      <w:i/>
      <w:iCs/>
      <w:sz w:val="26"/>
      <w:szCs w:val="26"/>
      <w:lang w:eastAsia="ar-SA" w:bidi="ar-SA"/>
    </w:rPr>
  </w:style>
  <w:style w:type="character" w:customStyle="1" w:styleId="BodyTextIndent2Char1">
    <w:name w:val="Body Text Indent 2 Char1"/>
    <w:basedOn w:val="Domylnaczcionkaakapitu"/>
    <w:uiPriority w:val="99"/>
    <w:rsid w:val="003E5BE4"/>
    <w:rPr>
      <w:rFonts w:ascii="Times New Roman" w:hAnsi="Times New Roman" w:cs="Times New Roman"/>
      <w:b/>
      <w:bCs/>
      <w:sz w:val="24"/>
      <w:szCs w:val="24"/>
      <w:u w:val="single"/>
    </w:rPr>
  </w:style>
  <w:style w:type="character" w:customStyle="1" w:styleId="BodyTextChar1">
    <w:name w:val="Body Text Char1"/>
    <w:basedOn w:val="Domylnaczcionkaakapitu"/>
    <w:uiPriority w:val="99"/>
    <w:rsid w:val="003E5BE4"/>
    <w:rPr>
      <w:rFonts w:ascii="Times New Roman" w:hAnsi="Times New Roman" w:cs="Times New Roman"/>
      <w:sz w:val="24"/>
      <w:szCs w:val="24"/>
      <w:lang w:eastAsia="ar-SA" w:bidi="ar-SA"/>
    </w:rPr>
  </w:style>
  <w:style w:type="character" w:customStyle="1" w:styleId="BodyTextIndentChar1">
    <w:name w:val="Body Text Indent Char1"/>
    <w:basedOn w:val="Domylnaczcionkaakapitu"/>
    <w:uiPriority w:val="99"/>
    <w:rsid w:val="003E5BE4"/>
    <w:rPr>
      <w:rFonts w:ascii="Times New Roman" w:hAnsi="Times New Roman" w:cs="Times New Roman"/>
      <w:sz w:val="24"/>
      <w:szCs w:val="24"/>
    </w:rPr>
  </w:style>
  <w:style w:type="paragraph" w:customStyle="1" w:styleId="Standardowy1">
    <w:name w:val="Standardowy1"/>
    <w:uiPriority w:val="99"/>
    <w:rsid w:val="003E5BE4"/>
    <w:rPr>
      <w:rFonts w:ascii="Times New Roman" w:hAnsi="Times New Roman" w:cs="Times New Roman"/>
      <w:sz w:val="24"/>
      <w:szCs w:val="24"/>
    </w:rPr>
  </w:style>
  <w:style w:type="paragraph" w:customStyle="1" w:styleId="Standardowy11">
    <w:name w:val="Standardowy11"/>
    <w:uiPriority w:val="99"/>
    <w:rsid w:val="003E5BE4"/>
    <w:rPr>
      <w:rFonts w:ascii="Times New Roman" w:hAnsi="Times New Roman" w:cs="Times New Roman"/>
      <w:sz w:val="24"/>
      <w:szCs w:val="24"/>
    </w:rPr>
  </w:style>
  <w:style w:type="character" w:customStyle="1" w:styleId="hidden-print">
    <w:name w:val="hidden-print"/>
    <w:basedOn w:val="Domylnaczcionkaakapitu"/>
    <w:uiPriority w:val="99"/>
    <w:rsid w:val="003E5BE4"/>
    <w:rPr>
      <w:rFonts w:ascii="Times New Roman" w:hAnsi="Times New Roman" w:cs="Times New Roman"/>
    </w:rPr>
  </w:style>
  <w:style w:type="character" w:customStyle="1" w:styleId="small">
    <w:name w:val="small"/>
    <w:basedOn w:val="Domylnaczcionkaakapitu"/>
    <w:uiPriority w:val="99"/>
    <w:rsid w:val="003E5BE4"/>
    <w:rPr>
      <w:rFonts w:ascii="Times New Roman" w:hAnsi="Times New Roman" w:cs="Times New Roman"/>
    </w:rPr>
  </w:style>
  <w:style w:type="table" w:styleId="Tabela-Siatka">
    <w:name w:val="Table Grid"/>
    <w:basedOn w:val="Standardowy"/>
    <w:rsid w:val="00AD3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qFormat/>
    <w:rsid w:val="008E52E5"/>
    <w:rPr>
      <w:rFonts w:ascii="Times New Roman" w:hAnsi="Times New Roman" w:cs="Times New Roman"/>
      <w:sz w:val="20"/>
      <w:szCs w:val="20"/>
    </w:rPr>
  </w:style>
  <w:style w:type="paragraph" w:customStyle="1" w:styleId="msonormalcxspdrugie">
    <w:name w:val="msonormalcxspdrugie"/>
    <w:basedOn w:val="Normalny"/>
    <w:rsid w:val="00846898"/>
    <w:pPr>
      <w:spacing w:before="100" w:beforeAutospacing="1" w:after="100" w:afterAutospacing="1"/>
    </w:pPr>
  </w:style>
  <w:style w:type="character" w:customStyle="1" w:styleId="Stylwiadomocie-mail151">
    <w:name w:val="Styl wiadomości e-mail 151"/>
    <w:semiHidden/>
    <w:rsid w:val="00D2731A"/>
    <w:rPr>
      <w:rFonts w:ascii="Arial" w:hAnsi="Arial" w:cs="Arial"/>
      <w:color w:val="auto"/>
      <w:sz w:val="20"/>
      <w:szCs w:val="20"/>
    </w:rPr>
  </w:style>
  <w:style w:type="character" w:customStyle="1" w:styleId="symbol1">
    <w:name w:val="symbol1"/>
    <w:rsid w:val="000B2DC2"/>
    <w:rPr>
      <w:rFonts w:ascii="Courier New" w:hAnsi="Courier New" w:cs="Courier New" w:hint="default"/>
      <w:b/>
      <w:bCs/>
      <w:sz w:val="21"/>
      <w:szCs w:val="21"/>
    </w:rPr>
  </w:style>
  <w:style w:type="character" w:customStyle="1" w:styleId="WW8Num2z0">
    <w:name w:val="WW8Num2z0"/>
    <w:rsid w:val="000B2DC2"/>
    <w:rPr>
      <w:rFonts w:ascii="Times New Roman" w:hAnsi="Times New Roman" w:cs="Times New Roman"/>
    </w:rPr>
  </w:style>
  <w:style w:type="character" w:customStyle="1" w:styleId="eltit1">
    <w:name w:val="eltit1"/>
    <w:rsid w:val="000B2DC2"/>
    <w:rPr>
      <w:rFonts w:ascii="Verdana" w:hAnsi="Verdana" w:hint="default"/>
      <w:color w:val="333366"/>
      <w:sz w:val="20"/>
      <w:szCs w:val="20"/>
    </w:rPr>
  </w:style>
  <w:style w:type="character" w:customStyle="1" w:styleId="WW8Num2z2">
    <w:name w:val="WW8Num2z2"/>
    <w:rsid w:val="000B2DC2"/>
    <w:rPr>
      <w:rFonts w:ascii="Times New Roman" w:hAnsi="Times New Roman"/>
      <w:b w:val="0"/>
      <w:i w:val="0"/>
      <w:sz w:val="24"/>
      <w:szCs w:val="24"/>
      <w:u w:val="none"/>
    </w:rPr>
  </w:style>
  <w:style w:type="character" w:customStyle="1" w:styleId="WW8Num2z4">
    <w:name w:val="WW8Num2z4"/>
    <w:rsid w:val="000B2DC2"/>
    <w:rPr>
      <w:rFonts w:ascii="Courier New" w:hAnsi="Courier New" w:cs="Courier New"/>
    </w:rPr>
  </w:style>
  <w:style w:type="character" w:customStyle="1" w:styleId="WW8Num2z5">
    <w:name w:val="WW8Num2z5"/>
    <w:rsid w:val="000B2DC2"/>
    <w:rPr>
      <w:rFonts w:ascii="Wingdings" w:hAnsi="Wingdings"/>
    </w:rPr>
  </w:style>
  <w:style w:type="character" w:customStyle="1" w:styleId="WW8Num2z6">
    <w:name w:val="WW8Num2z6"/>
    <w:rsid w:val="000B2DC2"/>
    <w:rPr>
      <w:rFonts w:ascii="Symbol" w:hAnsi="Symbol"/>
    </w:rPr>
  </w:style>
  <w:style w:type="character" w:customStyle="1" w:styleId="WW8Num3z0">
    <w:name w:val="WW8Num3z0"/>
    <w:rsid w:val="000B2DC2"/>
    <w:rPr>
      <w:rFonts w:ascii="Symbol" w:hAnsi="Symbol"/>
      <w:sz w:val="18"/>
      <w:szCs w:val="18"/>
    </w:rPr>
  </w:style>
  <w:style w:type="character" w:customStyle="1" w:styleId="WW8Num5z0">
    <w:name w:val="WW8Num5z0"/>
    <w:rsid w:val="000B2DC2"/>
    <w:rPr>
      <w:rFonts w:ascii="Times New Roman" w:hAnsi="Times New Roman"/>
      <w:b w:val="0"/>
      <w:i w:val="0"/>
      <w:sz w:val="24"/>
      <w:szCs w:val="24"/>
      <w:u w:val="none"/>
    </w:rPr>
  </w:style>
  <w:style w:type="character" w:customStyle="1" w:styleId="WW8Num9z2">
    <w:name w:val="WW8Num9z2"/>
    <w:rsid w:val="000B2DC2"/>
    <w:rPr>
      <w:rFonts w:ascii="Times New Roman" w:hAnsi="Times New Roman" w:cs="Times New Roman"/>
    </w:rPr>
  </w:style>
  <w:style w:type="character" w:customStyle="1" w:styleId="WW8Num11z0">
    <w:name w:val="WW8Num11z0"/>
    <w:rsid w:val="000B2DC2"/>
    <w:rPr>
      <w:rFonts w:ascii="Times New Roman" w:hAnsi="Times New Roman" w:cs="Times New Roman"/>
    </w:rPr>
  </w:style>
  <w:style w:type="character" w:customStyle="1" w:styleId="WW8Num15z0">
    <w:name w:val="WW8Num15z0"/>
    <w:rsid w:val="000B2DC2"/>
    <w:rPr>
      <w:rFonts w:ascii="Times New Roman" w:hAnsi="Times New Roman" w:cs="Times New Roman"/>
    </w:rPr>
  </w:style>
  <w:style w:type="character" w:customStyle="1" w:styleId="WW8Num15z1">
    <w:name w:val="WW8Num15z1"/>
    <w:rsid w:val="000B2DC2"/>
    <w:rPr>
      <w:rFonts w:ascii="Courier New" w:hAnsi="Courier New" w:cs="Courier New"/>
    </w:rPr>
  </w:style>
  <w:style w:type="character" w:customStyle="1" w:styleId="WW8Num15z2">
    <w:name w:val="WW8Num15z2"/>
    <w:rsid w:val="000B2DC2"/>
    <w:rPr>
      <w:rFonts w:ascii="Wingdings" w:hAnsi="Wingdings"/>
    </w:rPr>
  </w:style>
  <w:style w:type="character" w:customStyle="1" w:styleId="WW8Num15z3">
    <w:name w:val="WW8Num15z3"/>
    <w:rsid w:val="000B2DC2"/>
    <w:rPr>
      <w:rFonts w:ascii="Symbol" w:hAnsi="Symbol"/>
    </w:rPr>
  </w:style>
  <w:style w:type="character" w:customStyle="1" w:styleId="WW8Num18z0">
    <w:name w:val="WW8Num18z0"/>
    <w:rsid w:val="000B2DC2"/>
    <w:rPr>
      <w:rFonts w:ascii="Times New Roman" w:hAnsi="Times New Roman" w:cs="Times New Roman"/>
    </w:rPr>
  </w:style>
  <w:style w:type="character" w:customStyle="1" w:styleId="WW8Num22z0">
    <w:name w:val="WW8Num22z0"/>
    <w:rsid w:val="000B2DC2"/>
    <w:rPr>
      <w:rFonts w:ascii="Times New Roman" w:hAnsi="Times New Roman" w:cs="Times New Roman"/>
    </w:rPr>
  </w:style>
  <w:style w:type="character" w:customStyle="1" w:styleId="WW-Absatz-Standardschriftart">
    <w:name w:val="WW-Absatz-Standardschriftart"/>
    <w:rsid w:val="000B2DC2"/>
  </w:style>
  <w:style w:type="character" w:customStyle="1" w:styleId="WW-WW8Num2z0">
    <w:name w:val="WW-WW8Num2z0"/>
    <w:rsid w:val="000B2DC2"/>
    <w:rPr>
      <w:rFonts w:ascii="Times New Roman" w:hAnsi="Times New Roman" w:cs="Times New Roman"/>
    </w:rPr>
  </w:style>
  <w:style w:type="character" w:customStyle="1" w:styleId="WW-WW8Num2z2">
    <w:name w:val="WW-WW8Num2z2"/>
    <w:rsid w:val="000B2DC2"/>
    <w:rPr>
      <w:rFonts w:ascii="Times New Roman" w:hAnsi="Times New Roman"/>
      <w:b w:val="0"/>
      <w:i w:val="0"/>
      <w:sz w:val="24"/>
      <w:szCs w:val="24"/>
      <w:u w:val="none"/>
    </w:rPr>
  </w:style>
  <w:style w:type="character" w:customStyle="1" w:styleId="WW-WW8Num2z4">
    <w:name w:val="WW-WW8Num2z4"/>
    <w:rsid w:val="000B2DC2"/>
    <w:rPr>
      <w:rFonts w:ascii="Courier New" w:hAnsi="Courier New" w:cs="Courier New"/>
    </w:rPr>
  </w:style>
  <w:style w:type="character" w:customStyle="1" w:styleId="WW-WW8Num2z5">
    <w:name w:val="WW-WW8Num2z5"/>
    <w:rsid w:val="000B2DC2"/>
    <w:rPr>
      <w:rFonts w:ascii="Wingdings" w:hAnsi="Wingdings"/>
    </w:rPr>
  </w:style>
  <w:style w:type="character" w:customStyle="1" w:styleId="WW-WW8Num2z6">
    <w:name w:val="WW-WW8Num2z6"/>
    <w:rsid w:val="000B2DC2"/>
    <w:rPr>
      <w:rFonts w:ascii="Symbol" w:hAnsi="Symbol"/>
    </w:rPr>
  </w:style>
  <w:style w:type="character" w:customStyle="1" w:styleId="WW-WW8Num3z0">
    <w:name w:val="WW-WW8Num3z0"/>
    <w:rsid w:val="000B2DC2"/>
    <w:rPr>
      <w:rFonts w:ascii="Symbol" w:hAnsi="Symbol"/>
      <w:sz w:val="18"/>
      <w:szCs w:val="18"/>
    </w:rPr>
  </w:style>
  <w:style w:type="character" w:customStyle="1" w:styleId="WW-WW8Num5z0">
    <w:name w:val="WW-WW8Num5z0"/>
    <w:rsid w:val="000B2DC2"/>
    <w:rPr>
      <w:rFonts w:ascii="Times New Roman" w:hAnsi="Times New Roman"/>
      <w:b w:val="0"/>
      <w:i w:val="0"/>
      <w:sz w:val="24"/>
      <w:szCs w:val="24"/>
      <w:u w:val="none"/>
    </w:rPr>
  </w:style>
  <w:style w:type="character" w:customStyle="1" w:styleId="WW-WW8Num9z2">
    <w:name w:val="WW-WW8Num9z2"/>
    <w:rsid w:val="000B2DC2"/>
    <w:rPr>
      <w:rFonts w:ascii="Times New Roman" w:hAnsi="Times New Roman" w:cs="Times New Roman"/>
    </w:rPr>
  </w:style>
  <w:style w:type="character" w:customStyle="1" w:styleId="WW-WW8Num11z0">
    <w:name w:val="WW-WW8Num11z0"/>
    <w:rsid w:val="000B2DC2"/>
    <w:rPr>
      <w:rFonts w:ascii="Times New Roman" w:hAnsi="Times New Roman" w:cs="Times New Roman"/>
    </w:rPr>
  </w:style>
  <w:style w:type="character" w:customStyle="1" w:styleId="WW-WW8Num15z0">
    <w:name w:val="WW-WW8Num15z0"/>
    <w:rsid w:val="000B2DC2"/>
    <w:rPr>
      <w:rFonts w:ascii="Times New Roman" w:hAnsi="Times New Roman" w:cs="Times New Roman"/>
    </w:rPr>
  </w:style>
  <w:style w:type="character" w:customStyle="1" w:styleId="WW-WW8Num15z1">
    <w:name w:val="WW-WW8Num15z1"/>
    <w:rsid w:val="000B2DC2"/>
    <w:rPr>
      <w:rFonts w:ascii="Courier New" w:hAnsi="Courier New" w:cs="Courier New"/>
    </w:rPr>
  </w:style>
  <w:style w:type="character" w:customStyle="1" w:styleId="WW-WW8Num15z2">
    <w:name w:val="WW-WW8Num15z2"/>
    <w:rsid w:val="000B2DC2"/>
    <w:rPr>
      <w:rFonts w:ascii="Wingdings" w:hAnsi="Wingdings"/>
    </w:rPr>
  </w:style>
  <w:style w:type="character" w:customStyle="1" w:styleId="WW-WW8Num15z3">
    <w:name w:val="WW-WW8Num15z3"/>
    <w:rsid w:val="000B2DC2"/>
    <w:rPr>
      <w:rFonts w:ascii="Symbol" w:hAnsi="Symbol"/>
    </w:rPr>
  </w:style>
  <w:style w:type="character" w:customStyle="1" w:styleId="WW-WW8Num18z0">
    <w:name w:val="WW-WW8Num18z0"/>
    <w:rsid w:val="000B2DC2"/>
    <w:rPr>
      <w:rFonts w:ascii="Times New Roman" w:hAnsi="Times New Roman" w:cs="Times New Roman"/>
    </w:rPr>
  </w:style>
  <w:style w:type="character" w:customStyle="1" w:styleId="WW-WW8Num22z0">
    <w:name w:val="WW-WW8Num22z0"/>
    <w:rsid w:val="000B2DC2"/>
    <w:rPr>
      <w:rFonts w:ascii="Times New Roman" w:hAnsi="Times New Roman" w:cs="Times New Roman"/>
    </w:rPr>
  </w:style>
  <w:style w:type="character" w:customStyle="1" w:styleId="WW-Absatz-Standardschriftart1">
    <w:name w:val="WW-Absatz-Standardschriftart1"/>
    <w:rsid w:val="000B2DC2"/>
  </w:style>
  <w:style w:type="character" w:customStyle="1" w:styleId="WW-WW8Num2z01">
    <w:name w:val="WW-WW8Num2z01"/>
    <w:rsid w:val="000B2DC2"/>
    <w:rPr>
      <w:rFonts w:ascii="Times New Roman" w:hAnsi="Times New Roman" w:cs="Times New Roman"/>
    </w:rPr>
  </w:style>
  <w:style w:type="character" w:customStyle="1" w:styleId="WW-WW8Num2z21">
    <w:name w:val="WW-WW8Num2z21"/>
    <w:rsid w:val="000B2DC2"/>
    <w:rPr>
      <w:rFonts w:ascii="Times New Roman" w:hAnsi="Times New Roman"/>
      <w:b w:val="0"/>
      <w:i w:val="0"/>
      <w:sz w:val="24"/>
      <w:szCs w:val="24"/>
      <w:u w:val="none"/>
    </w:rPr>
  </w:style>
  <w:style w:type="character" w:customStyle="1" w:styleId="WW-WW8Num2z41">
    <w:name w:val="WW-WW8Num2z41"/>
    <w:rsid w:val="000B2DC2"/>
    <w:rPr>
      <w:rFonts w:ascii="Courier New" w:hAnsi="Courier New" w:cs="Courier New"/>
    </w:rPr>
  </w:style>
  <w:style w:type="character" w:customStyle="1" w:styleId="WW-WW8Num2z51">
    <w:name w:val="WW-WW8Num2z51"/>
    <w:rsid w:val="000B2DC2"/>
    <w:rPr>
      <w:rFonts w:ascii="Wingdings" w:hAnsi="Wingdings"/>
    </w:rPr>
  </w:style>
  <w:style w:type="character" w:customStyle="1" w:styleId="WW-WW8Num2z61">
    <w:name w:val="WW-WW8Num2z61"/>
    <w:rsid w:val="000B2DC2"/>
    <w:rPr>
      <w:rFonts w:ascii="Symbol" w:hAnsi="Symbol"/>
    </w:rPr>
  </w:style>
  <w:style w:type="character" w:customStyle="1" w:styleId="WW-WW8Num3z01">
    <w:name w:val="WW-WW8Num3z01"/>
    <w:rsid w:val="000B2DC2"/>
    <w:rPr>
      <w:rFonts w:ascii="Symbol" w:hAnsi="Symbol"/>
      <w:sz w:val="18"/>
      <w:szCs w:val="18"/>
    </w:rPr>
  </w:style>
  <w:style w:type="character" w:customStyle="1" w:styleId="WW-WW8Num5z01">
    <w:name w:val="WW-WW8Num5z01"/>
    <w:rsid w:val="000B2DC2"/>
    <w:rPr>
      <w:rFonts w:ascii="Times New Roman" w:hAnsi="Times New Roman"/>
      <w:b w:val="0"/>
      <w:i w:val="0"/>
      <w:sz w:val="24"/>
      <w:szCs w:val="24"/>
      <w:u w:val="none"/>
    </w:rPr>
  </w:style>
  <w:style w:type="character" w:customStyle="1" w:styleId="WW-WW8Num9z21">
    <w:name w:val="WW-WW8Num9z21"/>
    <w:rsid w:val="000B2DC2"/>
    <w:rPr>
      <w:rFonts w:ascii="Times New Roman" w:hAnsi="Times New Roman" w:cs="Times New Roman"/>
    </w:rPr>
  </w:style>
  <w:style w:type="character" w:customStyle="1" w:styleId="WW-WW8Num11z01">
    <w:name w:val="WW-WW8Num11z01"/>
    <w:rsid w:val="000B2DC2"/>
    <w:rPr>
      <w:rFonts w:ascii="Times New Roman" w:hAnsi="Times New Roman" w:cs="Times New Roman"/>
    </w:rPr>
  </w:style>
  <w:style w:type="character" w:customStyle="1" w:styleId="WW-WW8Num15z01">
    <w:name w:val="WW-WW8Num15z01"/>
    <w:rsid w:val="000B2DC2"/>
    <w:rPr>
      <w:rFonts w:ascii="Times New Roman" w:hAnsi="Times New Roman" w:cs="Times New Roman"/>
    </w:rPr>
  </w:style>
  <w:style w:type="character" w:customStyle="1" w:styleId="WW-WW8Num15z11">
    <w:name w:val="WW-WW8Num15z11"/>
    <w:rsid w:val="000B2DC2"/>
    <w:rPr>
      <w:rFonts w:ascii="Courier New" w:hAnsi="Courier New" w:cs="Courier New"/>
    </w:rPr>
  </w:style>
  <w:style w:type="character" w:customStyle="1" w:styleId="WW-WW8Num15z21">
    <w:name w:val="WW-WW8Num15z21"/>
    <w:rsid w:val="000B2DC2"/>
    <w:rPr>
      <w:rFonts w:ascii="Wingdings" w:hAnsi="Wingdings"/>
    </w:rPr>
  </w:style>
  <w:style w:type="character" w:customStyle="1" w:styleId="WW-WW8Num15z31">
    <w:name w:val="WW-WW8Num15z31"/>
    <w:rsid w:val="000B2DC2"/>
    <w:rPr>
      <w:rFonts w:ascii="Symbol" w:hAnsi="Symbol"/>
    </w:rPr>
  </w:style>
  <w:style w:type="character" w:customStyle="1" w:styleId="WW-WW8Num18z01">
    <w:name w:val="WW-WW8Num18z01"/>
    <w:rsid w:val="000B2DC2"/>
    <w:rPr>
      <w:rFonts w:ascii="Times New Roman" w:hAnsi="Times New Roman" w:cs="Times New Roman"/>
    </w:rPr>
  </w:style>
  <w:style w:type="character" w:customStyle="1" w:styleId="WW-WW8Num22z01">
    <w:name w:val="WW-WW8Num22z01"/>
    <w:rsid w:val="000B2DC2"/>
    <w:rPr>
      <w:rFonts w:ascii="Times New Roman" w:hAnsi="Times New Roman" w:cs="Times New Roman"/>
    </w:rPr>
  </w:style>
  <w:style w:type="character" w:customStyle="1" w:styleId="WW-Domylnaczcionkaakapitu">
    <w:name w:val="WW-Domyślna czcionka akapitu"/>
    <w:rsid w:val="000B2DC2"/>
  </w:style>
  <w:style w:type="character" w:customStyle="1" w:styleId="WW-WW8Num2z011">
    <w:name w:val="WW-WW8Num2z011"/>
    <w:rsid w:val="000B2DC2"/>
    <w:rPr>
      <w:rFonts w:ascii="Times New Roman" w:hAnsi="Times New Roman" w:cs="Times New Roman"/>
    </w:rPr>
  </w:style>
  <w:style w:type="character" w:customStyle="1" w:styleId="WW-WW8Num2z211">
    <w:name w:val="WW-WW8Num2z211"/>
    <w:rsid w:val="000B2DC2"/>
    <w:rPr>
      <w:rFonts w:ascii="Times New Roman" w:hAnsi="Times New Roman"/>
      <w:b w:val="0"/>
      <w:i w:val="0"/>
      <w:sz w:val="24"/>
      <w:szCs w:val="24"/>
      <w:u w:val="none"/>
    </w:rPr>
  </w:style>
  <w:style w:type="character" w:customStyle="1" w:styleId="WW-WW8Num2z411">
    <w:name w:val="WW-WW8Num2z411"/>
    <w:rsid w:val="000B2DC2"/>
    <w:rPr>
      <w:rFonts w:ascii="Courier New" w:hAnsi="Courier New" w:cs="Courier New"/>
    </w:rPr>
  </w:style>
  <w:style w:type="character" w:customStyle="1" w:styleId="WW-WW8Num2z511">
    <w:name w:val="WW-WW8Num2z511"/>
    <w:rsid w:val="000B2DC2"/>
    <w:rPr>
      <w:rFonts w:ascii="Wingdings" w:hAnsi="Wingdings"/>
    </w:rPr>
  </w:style>
  <w:style w:type="character" w:customStyle="1" w:styleId="WW-WW8Num2z611">
    <w:name w:val="WW-WW8Num2z611"/>
    <w:rsid w:val="000B2DC2"/>
    <w:rPr>
      <w:rFonts w:ascii="Symbol" w:hAnsi="Symbol"/>
    </w:rPr>
  </w:style>
  <w:style w:type="character" w:customStyle="1" w:styleId="WW-WW8Num3z011">
    <w:name w:val="WW-WW8Num3z011"/>
    <w:rsid w:val="000B2DC2"/>
    <w:rPr>
      <w:rFonts w:ascii="Symbol" w:hAnsi="Symbol"/>
      <w:sz w:val="18"/>
      <w:szCs w:val="18"/>
    </w:rPr>
  </w:style>
  <w:style w:type="character" w:customStyle="1" w:styleId="WW-WW8Num5z011">
    <w:name w:val="WW-WW8Num5z011"/>
    <w:rsid w:val="000B2DC2"/>
    <w:rPr>
      <w:rFonts w:ascii="Times New Roman" w:hAnsi="Times New Roman"/>
      <w:b w:val="0"/>
      <w:i w:val="0"/>
      <w:sz w:val="24"/>
      <w:szCs w:val="24"/>
      <w:u w:val="none"/>
    </w:rPr>
  </w:style>
  <w:style w:type="character" w:customStyle="1" w:styleId="WW-WW8Num9z211">
    <w:name w:val="WW-WW8Num9z211"/>
    <w:rsid w:val="000B2DC2"/>
    <w:rPr>
      <w:rFonts w:ascii="Times New Roman" w:hAnsi="Times New Roman" w:cs="Times New Roman"/>
    </w:rPr>
  </w:style>
  <w:style w:type="character" w:customStyle="1" w:styleId="WW-WW8Num11z011">
    <w:name w:val="WW-WW8Num11z011"/>
    <w:rsid w:val="000B2DC2"/>
    <w:rPr>
      <w:rFonts w:ascii="Times New Roman" w:hAnsi="Times New Roman" w:cs="Times New Roman"/>
    </w:rPr>
  </w:style>
  <w:style w:type="character" w:customStyle="1" w:styleId="WW-WW8Num15z011">
    <w:name w:val="WW-WW8Num15z011"/>
    <w:rsid w:val="000B2DC2"/>
    <w:rPr>
      <w:rFonts w:ascii="Times New Roman" w:hAnsi="Times New Roman" w:cs="Times New Roman"/>
    </w:rPr>
  </w:style>
  <w:style w:type="character" w:customStyle="1" w:styleId="WW-WW8Num15z111">
    <w:name w:val="WW-WW8Num15z111"/>
    <w:rsid w:val="000B2DC2"/>
    <w:rPr>
      <w:rFonts w:ascii="Courier New" w:hAnsi="Courier New" w:cs="Courier New"/>
    </w:rPr>
  </w:style>
  <w:style w:type="character" w:customStyle="1" w:styleId="WW-WW8Num15z211">
    <w:name w:val="WW-WW8Num15z211"/>
    <w:rsid w:val="000B2DC2"/>
    <w:rPr>
      <w:rFonts w:ascii="Wingdings" w:hAnsi="Wingdings"/>
    </w:rPr>
  </w:style>
  <w:style w:type="character" w:customStyle="1" w:styleId="WW-WW8Num15z311">
    <w:name w:val="WW-WW8Num15z311"/>
    <w:rsid w:val="000B2DC2"/>
    <w:rPr>
      <w:rFonts w:ascii="Symbol" w:hAnsi="Symbol"/>
    </w:rPr>
  </w:style>
  <w:style w:type="character" w:customStyle="1" w:styleId="WW-WW8Num18z011">
    <w:name w:val="WW-WW8Num18z011"/>
    <w:rsid w:val="000B2DC2"/>
    <w:rPr>
      <w:rFonts w:ascii="Times New Roman" w:hAnsi="Times New Roman" w:cs="Times New Roman"/>
    </w:rPr>
  </w:style>
  <w:style w:type="character" w:customStyle="1" w:styleId="WW-WW8Num22z011">
    <w:name w:val="WW-WW8Num22z011"/>
    <w:rsid w:val="000B2DC2"/>
    <w:rPr>
      <w:rFonts w:ascii="Times New Roman" w:hAnsi="Times New Roman" w:cs="Times New Roman"/>
    </w:rPr>
  </w:style>
  <w:style w:type="character" w:customStyle="1" w:styleId="WW-Absatz-Standardschriftart11">
    <w:name w:val="WW-Absatz-Standardschriftart11"/>
    <w:rsid w:val="000B2DC2"/>
  </w:style>
  <w:style w:type="character" w:customStyle="1" w:styleId="WW-WW8Num2z0111">
    <w:name w:val="WW-WW8Num2z0111"/>
    <w:rsid w:val="000B2DC2"/>
    <w:rPr>
      <w:rFonts w:ascii="Times New Roman" w:hAnsi="Times New Roman" w:cs="Times New Roman"/>
    </w:rPr>
  </w:style>
  <w:style w:type="character" w:customStyle="1" w:styleId="WW-WW8Num2z2111">
    <w:name w:val="WW-WW8Num2z2111"/>
    <w:rsid w:val="000B2DC2"/>
    <w:rPr>
      <w:rFonts w:ascii="Times New Roman" w:hAnsi="Times New Roman"/>
      <w:b w:val="0"/>
      <w:i w:val="0"/>
      <w:sz w:val="24"/>
      <w:szCs w:val="24"/>
      <w:u w:val="none"/>
    </w:rPr>
  </w:style>
  <w:style w:type="character" w:customStyle="1" w:styleId="WW-WW8Num2z4111">
    <w:name w:val="WW-WW8Num2z4111"/>
    <w:rsid w:val="000B2DC2"/>
    <w:rPr>
      <w:rFonts w:ascii="Courier New" w:hAnsi="Courier New" w:cs="Courier New"/>
    </w:rPr>
  </w:style>
  <w:style w:type="character" w:customStyle="1" w:styleId="WW-WW8Num2z5111">
    <w:name w:val="WW-WW8Num2z5111"/>
    <w:rsid w:val="000B2DC2"/>
    <w:rPr>
      <w:rFonts w:ascii="Wingdings" w:hAnsi="Wingdings"/>
    </w:rPr>
  </w:style>
  <w:style w:type="character" w:customStyle="1" w:styleId="WW-WW8Num2z6111">
    <w:name w:val="WW-WW8Num2z6111"/>
    <w:rsid w:val="000B2DC2"/>
    <w:rPr>
      <w:rFonts w:ascii="Symbol" w:hAnsi="Symbol"/>
    </w:rPr>
  </w:style>
  <w:style w:type="character" w:customStyle="1" w:styleId="WW-WW8Num3z0111">
    <w:name w:val="WW-WW8Num3z0111"/>
    <w:rsid w:val="000B2DC2"/>
    <w:rPr>
      <w:rFonts w:ascii="Symbol" w:hAnsi="Symbol"/>
      <w:sz w:val="18"/>
      <w:szCs w:val="18"/>
    </w:rPr>
  </w:style>
  <w:style w:type="character" w:customStyle="1" w:styleId="WW-WW8Num5z0111">
    <w:name w:val="WW-WW8Num5z0111"/>
    <w:rsid w:val="000B2DC2"/>
    <w:rPr>
      <w:rFonts w:ascii="Times New Roman" w:hAnsi="Times New Roman"/>
      <w:b w:val="0"/>
      <w:i w:val="0"/>
      <w:sz w:val="24"/>
      <w:szCs w:val="24"/>
      <w:u w:val="none"/>
    </w:rPr>
  </w:style>
  <w:style w:type="character" w:customStyle="1" w:styleId="WW-WW8Num9z2111">
    <w:name w:val="WW-WW8Num9z2111"/>
    <w:rsid w:val="000B2DC2"/>
    <w:rPr>
      <w:rFonts w:ascii="Times New Roman" w:hAnsi="Times New Roman" w:cs="Times New Roman"/>
    </w:rPr>
  </w:style>
  <w:style w:type="character" w:customStyle="1" w:styleId="WW-WW8Num11z0111">
    <w:name w:val="WW-WW8Num11z0111"/>
    <w:rsid w:val="000B2DC2"/>
    <w:rPr>
      <w:rFonts w:ascii="Times New Roman" w:hAnsi="Times New Roman" w:cs="Times New Roman"/>
    </w:rPr>
  </w:style>
  <w:style w:type="character" w:customStyle="1" w:styleId="WW-WW8Num15z0111">
    <w:name w:val="WW-WW8Num15z0111"/>
    <w:rsid w:val="000B2DC2"/>
    <w:rPr>
      <w:rFonts w:ascii="Times New Roman" w:hAnsi="Times New Roman" w:cs="Times New Roman"/>
    </w:rPr>
  </w:style>
  <w:style w:type="character" w:customStyle="1" w:styleId="WW-WW8Num15z1111">
    <w:name w:val="WW-WW8Num15z1111"/>
    <w:rsid w:val="000B2DC2"/>
    <w:rPr>
      <w:rFonts w:ascii="Courier New" w:hAnsi="Courier New" w:cs="Courier New"/>
    </w:rPr>
  </w:style>
  <w:style w:type="character" w:customStyle="1" w:styleId="WW-WW8Num15z2111">
    <w:name w:val="WW-WW8Num15z2111"/>
    <w:rsid w:val="000B2DC2"/>
    <w:rPr>
      <w:rFonts w:ascii="Wingdings" w:hAnsi="Wingdings"/>
    </w:rPr>
  </w:style>
  <w:style w:type="character" w:customStyle="1" w:styleId="WW-WW8Num15z3111">
    <w:name w:val="WW-WW8Num15z3111"/>
    <w:rsid w:val="000B2DC2"/>
    <w:rPr>
      <w:rFonts w:ascii="Symbol" w:hAnsi="Symbol"/>
    </w:rPr>
  </w:style>
  <w:style w:type="character" w:customStyle="1" w:styleId="WW-WW8Num18z0111">
    <w:name w:val="WW-WW8Num18z0111"/>
    <w:rsid w:val="000B2DC2"/>
    <w:rPr>
      <w:rFonts w:ascii="Times New Roman" w:hAnsi="Times New Roman" w:cs="Times New Roman"/>
    </w:rPr>
  </w:style>
  <w:style w:type="character" w:customStyle="1" w:styleId="WW8Num23z0">
    <w:name w:val="WW8Num23z0"/>
    <w:rsid w:val="000B2DC2"/>
    <w:rPr>
      <w:rFonts w:ascii="Times New Roman" w:hAnsi="Times New Roman" w:cs="Times New Roman"/>
    </w:rPr>
  </w:style>
  <w:style w:type="character" w:customStyle="1" w:styleId="WW-Absatz-Standardschriftart111">
    <w:name w:val="WW-Absatz-Standardschriftart111"/>
    <w:rsid w:val="000B2DC2"/>
  </w:style>
  <w:style w:type="character" w:customStyle="1" w:styleId="WW-WW8Num2z01111">
    <w:name w:val="WW-WW8Num2z01111"/>
    <w:rsid w:val="000B2DC2"/>
    <w:rPr>
      <w:rFonts w:ascii="Times New Roman" w:hAnsi="Times New Roman" w:cs="Times New Roman"/>
    </w:rPr>
  </w:style>
  <w:style w:type="character" w:customStyle="1" w:styleId="WW-WW8Num2z21111">
    <w:name w:val="WW-WW8Num2z21111"/>
    <w:rsid w:val="000B2DC2"/>
    <w:rPr>
      <w:rFonts w:ascii="Times New Roman" w:hAnsi="Times New Roman"/>
      <w:b w:val="0"/>
      <w:i w:val="0"/>
      <w:sz w:val="24"/>
      <w:szCs w:val="24"/>
      <w:u w:val="none"/>
    </w:rPr>
  </w:style>
  <w:style w:type="character" w:customStyle="1" w:styleId="WW-WW8Num2z41111">
    <w:name w:val="WW-WW8Num2z41111"/>
    <w:rsid w:val="000B2DC2"/>
    <w:rPr>
      <w:rFonts w:ascii="Courier New" w:hAnsi="Courier New" w:cs="Courier New"/>
    </w:rPr>
  </w:style>
  <w:style w:type="character" w:customStyle="1" w:styleId="WW-WW8Num2z51111">
    <w:name w:val="WW-WW8Num2z51111"/>
    <w:rsid w:val="000B2DC2"/>
    <w:rPr>
      <w:rFonts w:ascii="Wingdings" w:hAnsi="Wingdings"/>
    </w:rPr>
  </w:style>
  <w:style w:type="character" w:customStyle="1" w:styleId="WW-WW8Num2z61111">
    <w:name w:val="WW-WW8Num2z61111"/>
    <w:rsid w:val="000B2DC2"/>
    <w:rPr>
      <w:rFonts w:ascii="Symbol" w:hAnsi="Symbol"/>
    </w:rPr>
  </w:style>
  <w:style w:type="character" w:customStyle="1" w:styleId="WW-WW8Num3z01111">
    <w:name w:val="WW-WW8Num3z01111"/>
    <w:rsid w:val="000B2DC2"/>
    <w:rPr>
      <w:rFonts w:ascii="Symbol" w:hAnsi="Symbol"/>
      <w:sz w:val="18"/>
      <w:szCs w:val="18"/>
    </w:rPr>
  </w:style>
  <w:style w:type="character" w:customStyle="1" w:styleId="WW-WW8Num5z01111">
    <w:name w:val="WW-WW8Num5z01111"/>
    <w:rsid w:val="000B2DC2"/>
    <w:rPr>
      <w:rFonts w:ascii="Times New Roman" w:hAnsi="Times New Roman"/>
      <w:b w:val="0"/>
      <w:i w:val="0"/>
      <w:sz w:val="24"/>
      <w:szCs w:val="24"/>
      <w:u w:val="none"/>
    </w:rPr>
  </w:style>
  <w:style w:type="character" w:customStyle="1" w:styleId="WW-WW8Num9z21111">
    <w:name w:val="WW-WW8Num9z21111"/>
    <w:rsid w:val="000B2DC2"/>
    <w:rPr>
      <w:rFonts w:ascii="Times New Roman" w:hAnsi="Times New Roman" w:cs="Times New Roman"/>
    </w:rPr>
  </w:style>
  <w:style w:type="character" w:customStyle="1" w:styleId="WW-WW8Num11z01111">
    <w:name w:val="WW-WW8Num11z01111"/>
    <w:rsid w:val="000B2DC2"/>
    <w:rPr>
      <w:rFonts w:ascii="Times New Roman" w:hAnsi="Times New Roman" w:cs="Times New Roman"/>
    </w:rPr>
  </w:style>
  <w:style w:type="character" w:customStyle="1" w:styleId="WW-WW8Num15z01111">
    <w:name w:val="WW-WW8Num15z01111"/>
    <w:rsid w:val="000B2DC2"/>
    <w:rPr>
      <w:rFonts w:ascii="Times New Roman" w:hAnsi="Times New Roman" w:cs="Times New Roman"/>
    </w:rPr>
  </w:style>
  <w:style w:type="character" w:customStyle="1" w:styleId="WW-WW8Num15z11111">
    <w:name w:val="WW-WW8Num15z11111"/>
    <w:rsid w:val="000B2DC2"/>
    <w:rPr>
      <w:rFonts w:ascii="Courier New" w:hAnsi="Courier New" w:cs="Courier New"/>
    </w:rPr>
  </w:style>
  <w:style w:type="character" w:customStyle="1" w:styleId="WW-WW8Num15z21111">
    <w:name w:val="WW-WW8Num15z21111"/>
    <w:rsid w:val="000B2DC2"/>
    <w:rPr>
      <w:rFonts w:ascii="Wingdings" w:hAnsi="Wingdings"/>
    </w:rPr>
  </w:style>
  <w:style w:type="character" w:customStyle="1" w:styleId="WW-WW8Num15z31111">
    <w:name w:val="WW-WW8Num15z31111"/>
    <w:rsid w:val="000B2DC2"/>
    <w:rPr>
      <w:rFonts w:ascii="Symbol" w:hAnsi="Symbol"/>
    </w:rPr>
  </w:style>
  <w:style w:type="character" w:customStyle="1" w:styleId="WW-WW8Num18z01111">
    <w:name w:val="WW-WW8Num18z01111"/>
    <w:rsid w:val="000B2DC2"/>
    <w:rPr>
      <w:rFonts w:ascii="Times New Roman" w:hAnsi="Times New Roman" w:cs="Times New Roman"/>
    </w:rPr>
  </w:style>
  <w:style w:type="character" w:customStyle="1" w:styleId="WW-WW8Num23z0">
    <w:name w:val="WW-WW8Num23z0"/>
    <w:rsid w:val="000B2DC2"/>
    <w:rPr>
      <w:rFonts w:ascii="Times New Roman" w:hAnsi="Times New Roman" w:cs="Times New Roman"/>
    </w:rPr>
  </w:style>
  <w:style w:type="character" w:customStyle="1" w:styleId="WW-Absatz-Standardschriftart1111">
    <w:name w:val="WW-Absatz-Standardschriftart1111"/>
    <w:rsid w:val="000B2DC2"/>
  </w:style>
  <w:style w:type="character" w:customStyle="1" w:styleId="WW-WW8Num2z011111">
    <w:name w:val="WW-WW8Num2z011111"/>
    <w:rsid w:val="000B2DC2"/>
    <w:rPr>
      <w:rFonts w:ascii="Times New Roman" w:hAnsi="Times New Roman"/>
      <w:b w:val="0"/>
      <w:i w:val="0"/>
      <w:sz w:val="24"/>
      <w:szCs w:val="24"/>
      <w:u w:val="none"/>
    </w:rPr>
  </w:style>
  <w:style w:type="character" w:customStyle="1" w:styleId="WW-WW8Num3z011111">
    <w:name w:val="WW-WW8Num3z011111"/>
    <w:rsid w:val="000B2DC2"/>
    <w:rPr>
      <w:rFonts w:ascii="Times New Roman" w:hAnsi="Times New Roman" w:cs="Times New Roman"/>
    </w:rPr>
  </w:style>
  <w:style w:type="character" w:customStyle="1" w:styleId="WW8Num3z4">
    <w:name w:val="WW8Num3z4"/>
    <w:rsid w:val="000B2DC2"/>
    <w:rPr>
      <w:rFonts w:ascii="Courier New" w:hAnsi="Courier New" w:cs="Courier New"/>
    </w:rPr>
  </w:style>
  <w:style w:type="character" w:customStyle="1" w:styleId="WW8Num3z5">
    <w:name w:val="WW8Num3z5"/>
    <w:rsid w:val="000B2DC2"/>
    <w:rPr>
      <w:rFonts w:ascii="Wingdings" w:hAnsi="Wingdings"/>
    </w:rPr>
  </w:style>
  <w:style w:type="character" w:customStyle="1" w:styleId="WW8Num3z6">
    <w:name w:val="WW8Num3z6"/>
    <w:rsid w:val="000B2DC2"/>
    <w:rPr>
      <w:rFonts w:ascii="Symbol" w:hAnsi="Symbol"/>
    </w:rPr>
  </w:style>
  <w:style w:type="character" w:customStyle="1" w:styleId="WW8Num4z2">
    <w:name w:val="WW8Num4z2"/>
    <w:rsid w:val="000B2DC2"/>
    <w:rPr>
      <w:rFonts w:ascii="Times New Roman" w:hAnsi="Times New Roman" w:cs="Times New Roman"/>
    </w:rPr>
  </w:style>
  <w:style w:type="character" w:customStyle="1" w:styleId="WW8Num10z0">
    <w:name w:val="WW8Num10z0"/>
    <w:rsid w:val="000B2DC2"/>
    <w:rPr>
      <w:rFonts w:ascii="Times New Roman" w:hAnsi="Times New Roman" w:cs="Times New Roman"/>
    </w:rPr>
  </w:style>
  <w:style w:type="character" w:customStyle="1" w:styleId="WW8Num10z2">
    <w:name w:val="WW8Num10z2"/>
    <w:rsid w:val="000B2DC2"/>
    <w:rPr>
      <w:rFonts w:ascii="Times New Roman" w:hAnsi="Times New Roman"/>
      <w:b w:val="0"/>
      <w:i w:val="0"/>
      <w:sz w:val="24"/>
      <w:szCs w:val="24"/>
      <w:u w:val="none"/>
    </w:rPr>
  </w:style>
  <w:style w:type="character" w:customStyle="1" w:styleId="WW8Num10z4">
    <w:name w:val="WW8Num10z4"/>
    <w:rsid w:val="000B2DC2"/>
    <w:rPr>
      <w:rFonts w:ascii="Courier New" w:hAnsi="Courier New" w:cs="Courier New"/>
    </w:rPr>
  </w:style>
  <w:style w:type="character" w:customStyle="1" w:styleId="WW8Num10z5">
    <w:name w:val="WW8Num10z5"/>
    <w:rsid w:val="000B2DC2"/>
    <w:rPr>
      <w:rFonts w:ascii="Wingdings" w:hAnsi="Wingdings"/>
    </w:rPr>
  </w:style>
  <w:style w:type="character" w:customStyle="1" w:styleId="WW8Num10z6">
    <w:name w:val="WW8Num10z6"/>
    <w:rsid w:val="000B2DC2"/>
    <w:rPr>
      <w:rFonts w:ascii="Symbol" w:hAnsi="Symbol"/>
    </w:rPr>
  </w:style>
  <w:style w:type="character" w:customStyle="1" w:styleId="WW8Num12z0">
    <w:name w:val="WW8Num12z0"/>
    <w:rsid w:val="000B2DC2"/>
    <w:rPr>
      <w:rFonts w:ascii="Symbol" w:hAnsi="Symbol"/>
      <w:sz w:val="18"/>
      <w:szCs w:val="18"/>
    </w:rPr>
  </w:style>
  <w:style w:type="character" w:customStyle="1" w:styleId="WW8Num12z1">
    <w:name w:val="WW8Num12z1"/>
    <w:rsid w:val="000B2DC2"/>
    <w:rPr>
      <w:rFonts w:ascii="Courier New" w:hAnsi="Courier New" w:cs="Courier New"/>
    </w:rPr>
  </w:style>
  <w:style w:type="character" w:customStyle="1" w:styleId="WW8Num12z2">
    <w:name w:val="WW8Num12z2"/>
    <w:rsid w:val="000B2DC2"/>
    <w:rPr>
      <w:rFonts w:ascii="Wingdings" w:hAnsi="Wingdings"/>
    </w:rPr>
  </w:style>
  <w:style w:type="character" w:customStyle="1" w:styleId="WW8Num12z3">
    <w:name w:val="WW8Num12z3"/>
    <w:rsid w:val="000B2DC2"/>
    <w:rPr>
      <w:rFonts w:ascii="Symbol" w:hAnsi="Symbol"/>
    </w:rPr>
  </w:style>
  <w:style w:type="character" w:customStyle="1" w:styleId="WW8Num14z0">
    <w:name w:val="WW8Num14z0"/>
    <w:rsid w:val="000B2DC2"/>
    <w:rPr>
      <w:rFonts w:ascii="Times New Roman" w:hAnsi="Times New Roman"/>
      <w:b w:val="0"/>
      <w:i w:val="0"/>
      <w:sz w:val="24"/>
      <w:szCs w:val="24"/>
      <w:u w:val="none"/>
    </w:rPr>
  </w:style>
  <w:style w:type="character" w:customStyle="1" w:styleId="WW-WW8Num15z011111">
    <w:name w:val="WW-WW8Num15z011111"/>
    <w:rsid w:val="000B2DC2"/>
    <w:rPr>
      <w:rFonts w:ascii="Times New Roman" w:hAnsi="Times New Roman" w:cs="Times New Roman"/>
    </w:rPr>
  </w:style>
  <w:style w:type="character" w:customStyle="1" w:styleId="WW-WW8Num15z311111">
    <w:name w:val="WW-WW8Num15z311111"/>
    <w:rsid w:val="000B2DC2"/>
    <w:rPr>
      <w:rFonts w:ascii="Symbol" w:hAnsi="Symbol"/>
    </w:rPr>
  </w:style>
  <w:style w:type="character" w:customStyle="1" w:styleId="WW8Num15z4">
    <w:name w:val="WW8Num15z4"/>
    <w:rsid w:val="000B2DC2"/>
    <w:rPr>
      <w:rFonts w:ascii="Courier New" w:hAnsi="Courier New" w:cs="Courier New"/>
    </w:rPr>
  </w:style>
  <w:style w:type="character" w:customStyle="1" w:styleId="WW8Num15z5">
    <w:name w:val="WW8Num15z5"/>
    <w:rsid w:val="000B2DC2"/>
    <w:rPr>
      <w:rFonts w:ascii="Wingdings" w:hAnsi="Wingdings"/>
    </w:rPr>
  </w:style>
  <w:style w:type="character" w:customStyle="1" w:styleId="WW8Num25z2">
    <w:name w:val="WW8Num25z2"/>
    <w:rsid w:val="000B2DC2"/>
    <w:rPr>
      <w:rFonts w:ascii="Times New Roman" w:hAnsi="Times New Roman" w:cs="Times New Roman"/>
    </w:rPr>
  </w:style>
  <w:style w:type="character" w:customStyle="1" w:styleId="WW8Num26z0">
    <w:name w:val="WW8Num26z0"/>
    <w:rsid w:val="000B2DC2"/>
    <w:rPr>
      <w:rFonts w:ascii="Times New Roman" w:hAnsi="Times New Roman" w:cs="Times New Roman"/>
    </w:rPr>
  </w:style>
  <w:style w:type="character" w:customStyle="1" w:styleId="WW8Num26z4">
    <w:name w:val="WW8Num26z4"/>
    <w:rsid w:val="000B2DC2"/>
    <w:rPr>
      <w:rFonts w:ascii="Courier New" w:hAnsi="Courier New" w:cs="Courier New"/>
    </w:rPr>
  </w:style>
  <w:style w:type="character" w:customStyle="1" w:styleId="WW8Num26z5">
    <w:name w:val="WW8Num26z5"/>
    <w:rsid w:val="000B2DC2"/>
    <w:rPr>
      <w:rFonts w:ascii="Wingdings" w:hAnsi="Wingdings"/>
    </w:rPr>
  </w:style>
  <w:style w:type="character" w:customStyle="1" w:styleId="WW8Num26z6">
    <w:name w:val="WW8Num26z6"/>
    <w:rsid w:val="000B2DC2"/>
    <w:rPr>
      <w:rFonts w:ascii="Symbol" w:hAnsi="Symbol"/>
    </w:rPr>
  </w:style>
  <w:style w:type="character" w:customStyle="1" w:styleId="WW8Num31z0">
    <w:name w:val="WW8Num31z0"/>
    <w:rsid w:val="000B2DC2"/>
    <w:rPr>
      <w:rFonts w:ascii="Times New Roman" w:hAnsi="Times New Roman" w:cs="Times New Roman"/>
    </w:rPr>
  </w:style>
  <w:style w:type="character" w:customStyle="1" w:styleId="WW8Num31z4">
    <w:name w:val="WW8Num31z4"/>
    <w:rsid w:val="000B2DC2"/>
    <w:rPr>
      <w:rFonts w:ascii="Courier New" w:hAnsi="Courier New" w:cs="Courier New"/>
    </w:rPr>
  </w:style>
  <w:style w:type="character" w:customStyle="1" w:styleId="WW8Num31z5">
    <w:name w:val="WW8Num31z5"/>
    <w:rsid w:val="000B2DC2"/>
    <w:rPr>
      <w:rFonts w:ascii="Wingdings" w:hAnsi="Wingdings"/>
    </w:rPr>
  </w:style>
  <w:style w:type="character" w:customStyle="1" w:styleId="WW8Num31z6">
    <w:name w:val="WW8Num31z6"/>
    <w:rsid w:val="000B2DC2"/>
    <w:rPr>
      <w:rFonts w:ascii="Symbol" w:hAnsi="Symbol"/>
    </w:rPr>
  </w:style>
  <w:style w:type="character" w:customStyle="1" w:styleId="WW8Num32z2">
    <w:name w:val="WW8Num32z2"/>
    <w:rsid w:val="000B2DC2"/>
    <w:rPr>
      <w:rFonts w:ascii="Times New Roman" w:hAnsi="Times New Roman" w:cs="Times New Roman"/>
    </w:rPr>
  </w:style>
  <w:style w:type="character" w:customStyle="1" w:styleId="WW8Num33z0">
    <w:name w:val="WW8Num33z0"/>
    <w:rsid w:val="000B2DC2"/>
    <w:rPr>
      <w:rFonts w:ascii="Times New Roman" w:hAnsi="Times New Roman" w:cs="Times New Roman"/>
    </w:rPr>
  </w:style>
  <w:style w:type="character" w:customStyle="1" w:styleId="WW8Num33z1">
    <w:name w:val="WW8Num33z1"/>
    <w:rsid w:val="000B2DC2"/>
    <w:rPr>
      <w:rFonts w:ascii="Courier New" w:hAnsi="Courier New" w:cs="Courier New"/>
    </w:rPr>
  </w:style>
  <w:style w:type="character" w:customStyle="1" w:styleId="WW8Num33z2">
    <w:name w:val="WW8Num33z2"/>
    <w:rsid w:val="000B2DC2"/>
    <w:rPr>
      <w:rFonts w:ascii="Wingdings" w:hAnsi="Wingdings"/>
    </w:rPr>
  </w:style>
  <w:style w:type="character" w:customStyle="1" w:styleId="WW8Num33z3">
    <w:name w:val="WW8Num33z3"/>
    <w:rsid w:val="000B2DC2"/>
    <w:rPr>
      <w:rFonts w:ascii="Symbol" w:hAnsi="Symbol"/>
    </w:rPr>
  </w:style>
  <w:style w:type="character" w:customStyle="1" w:styleId="WW8Num42z0">
    <w:name w:val="WW8Num42z0"/>
    <w:rsid w:val="000B2DC2"/>
    <w:rPr>
      <w:rFonts w:ascii="Times New Roman" w:hAnsi="Times New Roman" w:cs="Times New Roman"/>
    </w:rPr>
  </w:style>
  <w:style w:type="character" w:customStyle="1" w:styleId="WW8Num42z1">
    <w:name w:val="WW8Num42z1"/>
    <w:rsid w:val="000B2DC2"/>
    <w:rPr>
      <w:rFonts w:ascii="Courier New" w:hAnsi="Courier New" w:cs="Courier New"/>
    </w:rPr>
  </w:style>
  <w:style w:type="character" w:customStyle="1" w:styleId="WW8Num42z2">
    <w:name w:val="WW8Num42z2"/>
    <w:rsid w:val="000B2DC2"/>
    <w:rPr>
      <w:rFonts w:ascii="Wingdings" w:hAnsi="Wingdings"/>
    </w:rPr>
  </w:style>
  <w:style w:type="character" w:customStyle="1" w:styleId="WW8Num42z3">
    <w:name w:val="WW8Num42z3"/>
    <w:rsid w:val="000B2DC2"/>
    <w:rPr>
      <w:rFonts w:ascii="Symbol" w:hAnsi="Symbol"/>
    </w:rPr>
  </w:style>
  <w:style w:type="character" w:customStyle="1" w:styleId="WW8Num47z0">
    <w:name w:val="WW8Num47z0"/>
    <w:rsid w:val="000B2DC2"/>
    <w:rPr>
      <w:rFonts w:ascii="Times New Roman" w:hAnsi="Times New Roman" w:cs="Times New Roman"/>
    </w:rPr>
  </w:style>
  <w:style w:type="character" w:customStyle="1" w:styleId="WW8Num47z1">
    <w:name w:val="WW8Num47z1"/>
    <w:rsid w:val="000B2DC2"/>
    <w:rPr>
      <w:rFonts w:ascii="Courier New" w:hAnsi="Courier New" w:cs="Courier New"/>
    </w:rPr>
  </w:style>
  <w:style w:type="character" w:customStyle="1" w:styleId="WW8Num47z2">
    <w:name w:val="WW8Num47z2"/>
    <w:rsid w:val="000B2DC2"/>
    <w:rPr>
      <w:rFonts w:ascii="Wingdings" w:hAnsi="Wingdings"/>
    </w:rPr>
  </w:style>
  <w:style w:type="character" w:customStyle="1" w:styleId="WW8Num47z3">
    <w:name w:val="WW8Num47z3"/>
    <w:rsid w:val="000B2DC2"/>
    <w:rPr>
      <w:rFonts w:ascii="Symbol" w:hAnsi="Symbol"/>
    </w:rPr>
  </w:style>
  <w:style w:type="character" w:customStyle="1" w:styleId="WW8Num53z0">
    <w:name w:val="WW8Num53z0"/>
    <w:rsid w:val="000B2DC2"/>
    <w:rPr>
      <w:rFonts w:ascii="Times New Roman" w:hAnsi="Times New Roman" w:cs="Times New Roman"/>
    </w:rPr>
  </w:style>
  <w:style w:type="character" w:customStyle="1" w:styleId="WW8Num53z1">
    <w:name w:val="WW8Num53z1"/>
    <w:rsid w:val="000B2DC2"/>
    <w:rPr>
      <w:rFonts w:ascii="Courier New" w:hAnsi="Courier New" w:cs="Courier New"/>
    </w:rPr>
  </w:style>
  <w:style w:type="character" w:customStyle="1" w:styleId="WW8Num53z2">
    <w:name w:val="WW8Num53z2"/>
    <w:rsid w:val="000B2DC2"/>
    <w:rPr>
      <w:rFonts w:ascii="Wingdings" w:hAnsi="Wingdings"/>
    </w:rPr>
  </w:style>
  <w:style w:type="character" w:customStyle="1" w:styleId="WW8Num53z3">
    <w:name w:val="WW8Num53z3"/>
    <w:rsid w:val="000B2DC2"/>
    <w:rPr>
      <w:rFonts w:ascii="Symbol" w:hAnsi="Symbol"/>
    </w:rPr>
  </w:style>
  <w:style w:type="character" w:customStyle="1" w:styleId="WW8Num54z0">
    <w:name w:val="WW8Num54z0"/>
    <w:rsid w:val="000B2DC2"/>
    <w:rPr>
      <w:rFonts w:ascii="Times New Roman" w:hAnsi="Times New Roman" w:cs="Times New Roman"/>
    </w:rPr>
  </w:style>
  <w:style w:type="character" w:customStyle="1" w:styleId="WW8Num54z4">
    <w:name w:val="WW8Num54z4"/>
    <w:rsid w:val="000B2DC2"/>
    <w:rPr>
      <w:rFonts w:ascii="Courier New" w:hAnsi="Courier New" w:cs="Courier New"/>
    </w:rPr>
  </w:style>
  <w:style w:type="character" w:customStyle="1" w:styleId="WW8Num54z5">
    <w:name w:val="WW8Num54z5"/>
    <w:rsid w:val="000B2DC2"/>
    <w:rPr>
      <w:rFonts w:ascii="Wingdings" w:hAnsi="Wingdings"/>
    </w:rPr>
  </w:style>
  <w:style w:type="character" w:customStyle="1" w:styleId="WW8Num54z6">
    <w:name w:val="WW8Num54z6"/>
    <w:rsid w:val="000B2DC2"/>
    <w:rPr>
      <w:rFonts w:ascii="Symbol" w:hAnsi="Symbol"/>
    </w:rPr>
  </w:style>
  <w:style w:type="character" w:customStyle="1" w:styleId="WW-Domylnaczcionkaakapitu1">
    <w:name w:val="WW-Domyślna czcionka akapitu1"/>
    <w:rsid w:val="000B2DC2"/>
  </w:style>
  <w:style w:type="character" w:customStyle="1" w:styleId="akapitustep">
    <w:name w:val="akapitustep"/>
    <w:basedOn w:val="Domylnaczcionkaakapitu"/>
    <w:rsid w:val="000B2DC2"/>
  </w:style>
  <w:style w:type="paragraph" w:customStyle="1" w:styleId="NormalTable1">
    <w:name w:val="Normal Table1"/>
    <w:rsid w:val="000B2DC2"/>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customStyle="1" w:styleId="Tekstpodstawowy23">
    <w:name w:val="Tekst podstawowy 23"/>
    <w:basedOn w:val="NormalTable1"/>
    <w:rsid w:val="000B2DC2"/>
    <w:pPr>
      <w:widowControl w:val="0"/>
      <w:tabs>
        <w:tab w:val="left" w:pos="720"/>
      </w:tabs>
      <w:ind w:left="720" w:hanging="720"/>
    </w:pPr>
    <w:rPr>
      <w:sz w:val="24"/>
    </w:rPr>
  </w:style>
  <w:style w:type="character" w:customStyle="1" w:styleId="ZnakZnak10">
    <w:name w:val="Znak Znak10"/>
    <w:rsid w:val="000B2DC2"/>
    <w:rPr>
      <w:sz w:val="24"/>
      <w:szCs w:val="24"/>
      <w:lang w:val="pl-PL" w:eastAsia="ar-SA" w:bidi="ar-SA"/>
    </w:rPr>
  </w:style>
  <w:style w:type="character" w:customStyle="1" w:styleId="ZnakZnak3">
    <w:name w:val="Znak Znak3"/>
    <w:rsid w:val="000B2DC2"/>
    <w:rPr>
      <w:rFonts w:ascii="Ottawa" w:hAnsi="Ottawa"/>
      <w:b/>
      <w:snapToGrid w:val="0"/>
      <w:sz w:val="40"/>
      <w:lang w:val="pl-PL" w:eastAsia="pl-PL" w:bidi="ar-SA"/>
    </w:rPr>
  </w:style>
  <w:style w:type="character" w:customStyle="1" w:styleId="ZnakZnak2">
    <w:name w:val="Znak Znak2"/>
    <w:rsid w:val="000B2DC2"/>
    <w:rPr>
      <w:lang w:val="pl-PL" w:eastAsia="ar-SA" w:bidi="ar-SA"/>
    </w:rPr>
  </w:style>
  <w:style w:type="character" w:customStyle="1" w:styleId="ZnakZnak91">
    <w:name w:val="Znak Znak91"/>
    <w:rsid w:val="000B2DC2"/>
    <w:rPr>
      <w:sz w:val="24"/>
      <w:szCs w:val="24"/>
      <w:lang w:val="pl-PL" w:eastAsia="ar-SA" w:bidi="ar-SA"/>
    </w:rPr>
  </w:style>
  <w:style w:type="character" w:customStyle="1" w:styleId="ZnakZnak11">
    <w:name w:val="Znak Znak11"/>
    <w:rsid w:val="000B2DC2"/>
    <w:rPr>
      <w:rFonts w:ascii="Arial" w:eastAsia="Times New Roman" w:hAnsi="Arial" w:cs="Arial"/>
      <w:lang w:eastAsia="pl-PL"/>
    </w:rPr>
  </w:style>
  <w:style w:type="character" w:customStyle="1" w:styleId="ZnakZnak4">
    <w:name w:val="Znak Znak4"/>
    <w:rsid w:val="000B2DC2"/>
    <w:rPr>
      <w:rFonts w:ascii="Times New Roman" w:eastAsia="Times New Roman" w:hAnsi="Times New Roman"/>
      <w:b/>
      <w:sz w:val="28"/>
      <w:lang w:val="en-GB"/>
    </w:rPr>
  </w:style>
  <w:style w:type="paragraph" w:customStyle="1" w:styleId="Wypunktowanie1">
    <w:name w:val="Wypunktowanie1"/>
    <w:basedOn w:val="Normalny"/>
    <w:rsid w:val="000B2DC2"/>
    <w:pPr>
      <w:numPr>
        <w:numId w:val="4"/>
      </w:numPr>
      <w:tabs>
        <w:tab w:val="left" w:pos="-2268"/>
        <w:tab w:val="left" w:pos="-2127"/>
      </w:tabs>
      <w:jc w:val="both"/>
    </w:pPr>
    <w:rPr>
      <w:rFonts w:ascii="Arial Narrow" w:hAnsi="Arial Narrow"/>
      <w:sz w:val="22"/>
      <w:szCs w:val="20"/>
    </w:rPr>
  </w:style>
  <w:style w:type="character" w:customStyle="1" w:styleId="c4">
    <w:name w:val="c4"/>
    <w:basedOn w:val="Domylnaczcionkaakapitu"/>
    <w:rsid w:val="000B2DC2"/>
  </w:style>
  <w:style w:type="paragraph" w:customStyle="1" w:styleId="FR3">
    <w:name w:val="FR3"/>
    <w:rsid w:val="000B2DC2"/>
    <w:pPr>
      <w:widowControl w:val="0"/>
      <w:autoSpaceDE w:val="0"/>
      <w:autoSpaceDN w:val="0"/>
      <w:adjustRightInd w:val="0"/>
      <w:spacing w:line="260" w:lineRule="auto"/>
      <w:ind w:left="5800"/>
      <w:jc w:val="both"/>
    </w:pPr>
    <w:rPr>
      <w:rFonts w:ascii="Arial" w:eastAsia="Times New Roman" w:hAnsi="Arial" w:cs="Times New Roman"/>
      <w:szCs w:val="20"/>
    </w:rPr>
  </w:style>
  <w:style w:type="paragraph" w:styleId="Lista2">
    <w:name w:val="List 2"/>
    <w:basedOn w:val="Normalny"/>
    <w:rsid w:val="000B2DC2"/>
    <w:pPr>
      <w:suppressAutoHyphens/>
      <w:ind w:left="566" w:hanging="283"/>
    </w:pPr>
    <w:rPr>
      <w:lang w:eastAsia="ar-SA"/>
    </w:rPr>
  </w:style>
  <w:style w:type="character" w:customStyle="1" w:styleId="text">
    <w:name w:val="text"/>
    <w:basedOn w:val="Domylnaczcionkaakapitu"/>
    <w:rsid w:val="000B2DC2"/>
  </w:style>
  <w:style w:type="character" w:customStyle="1" w:styleId="tmiaz">
    <w:name w:val="tmiaz"/>
    <w:semiHidden/>
    <w:rsid w:val="000B2DC2"/>
    <w:rPr>
      <w:rFonts w:ascii="Arial" w:hAnsi="Arial" w:cs="Arial"/>
      <w:color w:val="auto"/>
      <w:sz w:val="20"/>
      <w:szCs w:val="20"/>
    </w:rPr>
  </w:style>
  <w:style w:type="paragraph" w:customStyle="1" w:styleId="w5pktart">
    <w:name w:val="w5pktart"/>
    <w:basedOn w:val="Normalny"/>
    <w:rsid w:val="000B2DC2"/>
    <w:pPr>
      <w:spacing w:before="100" w:beforeAutospacing="1" w:after="100" w:afterAutospacing="1"/>
    </w:pPr>
  </w:style>
  <w:style w:type="paragraph" w:customStyle="1" w:styleId="w6litart">
    <w:name w:val="w6litart"/>
    <w:basedOn w:val="Normalny"/>
    <w:rsid w:val="000B2DC2"/>
    <w:pPr>
      <w:spacing w:before="100" w:beforeAutospacing="1" w:after="100" w:afterAutospacing="1"/>
    </w:pPr>
  </w:style>
  <w:style w:type="paragraph" w:styleId="Lista3">
    <w:name w:val="List 3"/>
    <w:basedOn w:val="Normalny"/>
    <w:rsid w:val="000B2DC2"/>
    <w:pPr>
      <w:suppressAutoHyphens/>
      <w:ind w:left="849" w:hanging="283"/>
      <w:contextualSpacing/>
    </w:pPr>
    <w:rPr>
      <w:lang w:eastAsia="ar-SA"/>
    </w:rPr>
  </w:style>
  <w:style w:type="paragraph" w:customStyle="1" w:styleId="awciety">
    <w:name w:val="a) wciety"/>
    <w:basedOn w:val="Normalny"/>
    <w:rsid w:val="000B2DC2"/>
    <w:pPr>
      <w:tabs>
        <w:tab w:val="left" w:pos="454"/>
      </w:tabs>
      <w:spacing w:line="258" w:lineRule="atLeast"/>
      <w:ind w:left="454" w:hanging="227"/>
      <w:jc w:val="both"/>
    </w:pPr>
    <w:rPr>
      <w:rFonts w:ascii="FrankfurtGothic" w:hAnsi="FrankfurtGothic"/>
      <w:color w:val="000000"/>
      <w:sz w:val="19"/>
      <w:szCs w:val="20"/>
    </w:rPr>
  </w:style>
  <w:style w:type="table" w:customStyle="1" w:styleId="Tabela-Siatka1">
    <w:name w:val="Tabela - Siatka1"/>
    <w:basedOn w:val="Standardowy"/>
    <w:next w:val="Tabela-Siatka"/>
    <w:uiPriority w:val="59"/>
    <w:rsid w:val="000B2DC2"/>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nged-paragraph">
    <w:name w:val="changed-paragraph"/>
    <w:basedOn w:val="Domylnaczcionkaakapitu"/>
    <w:rsid w:val="00B72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6864">
      <w:bodyDiv w:val="1"/>
      <w:marLeft w:val="0"/>
      <w:marRight w:val="0"/>
      <w:marTop w:val="0"/>
      <w:marBottom w:val="0"/>
      <w:divBdr>
        <w:top w:val="none" w:sz="0" w:space="0" w:color="auto"/>
        <w:left w:val="none" w:sz="0" w:space="0" w:color="auto"/>
        <w:bottom w:val="none" w:sz="0" w:space="0" w:color="auto"/>
        <w:right w:val="none" w:sz="0" w:space="0" w:color="auto"/>
      </w:divBdr>
    </w:div>
    <w:div w:id="48698629">
      <w:bodyDiv w:val="1"/>
      <w:marLeft w:val="0"/>
      <w:marRight w:val="0"/>
      <w:marTop w:val="0"/>
      <w:marBottom w:val="0"/>
      <w:divBdr>
        <w:top w:val="none" w:sz="0" w:space="0" w:color="auto"/>
        <w:left w:val="none" w:sz="0" w:space="0" w:color="auto"/>
        <w:bottom w:val="none" w:sz="0" w:space="0" w:color="auto"/>
        <w:right w:val="none" w:sz="0" w:space="0" w:color="auto"/>
      </w:divBdr>
    </w:div>
    <w:div w:id="72122086">
      <w:bodyDiv w:val="1"/>
      <w:marLeft w:val="0"/>
      <w:marRight w:val="0"/>
      <w:marTop w:val="0"/>
      <w:marBottom w:val="0"/>
      <w:divBdr>
        <w:top w:val="none" w:sz="0" w:space="0" w:color="auto"/>
        <w:left w:val="none" w:sz="0" w:space="0" w:color="auto"/>
        <w:bottom w:val="none" w:sz="0" w:space="0" w:color="auto"/>
        <w:right w:val="none" w:sz="0" w:space="0" w:color="auto"/>
      </w:divBdr>
    </w:div>
    <w:div w:id="104621009">
      <w:bodyDiv w:val="1"/>
      <w:marLeft w:val="0"/>
      <w:marRight w:val="0"/>
      <w:marTop w:val="0"/>
      <w:marBottom w:val="0"/>
      <w:divBdr>
        <w:top w:val="none" w:sz="0" w:space="0" w:color="auto"/>
        <w:left w:val="none" w:sz="0" w:space="0" w:color="auto"/>
        <w:bottom w:val="none" w:sz="0" w:space="0" w:color="auto"/>
        <w:right w:val="none" w:sz="0" w:space="0" w:color="auto"/>
      </w:divBdr>
    </w:div>
    <w:div w:id="159783731">
      <w:bodyDiv w:val="1"/>
      <w:marLeft w:val="0"/>
      <w:marRight w:val="0"/>
      <w:marTop w:val="0"/>
      <w:marBottom w:val="0"/>
      <w:divBdr>
        <w:top w:val="none" w:sz="0" w:space="0" w:color="auto"/>
        <w:left w:val="none" w:sz="0" w:space="0" w:color="auto"/>
        <w:bottom w:val="none" w:sz="0" w:space="0" w:color="auto"/>
        <w:right w:val="none" w:sz="0" w:space="0" w:color="auto"/>
      </w:divBdr>
    </w:div>
    <w:div w:id="212235353">
      <w:bodyDiv w:val="1"/>
      <w:marLeft w:val="0"/>
      <w:marRight w:val="0"/>
      <w:marTop w:val="0"/>
      <w:marBottom w:val="0"/>
      <w:divBdr>
        <w:top w:val="none" w:sz="0" w:space="0" w:color="auto"/>
        <w:left w:val="none" w:sz="0" w:space="0" w:color="auto"/>
        <w:bottom w:val="none" w:sz="0" w:space="0" w:color="auto"/>
        <w:right w:val="none" w:sz="0" w:space="0" w:color="auto"/>
      </w:divBdr>
    </w:div>
    <w:div w:id="237398577">
      <w:bodyDiv w:val="1"/>
      <w:marLeft w:val="0"/>
      <w:marRight w:val="0"/>
      <w:marTop w:val="0"/>
      <w:marBottom w:val="0"/>
      <w:divBdr>
        <w:top w:val="none" w:sz="0" w:space="0" w:color="auto"/>
        <w:left w:val="none" w:sz="0" w:space="0" w:color="auto"/>
        <w:bottom w:val="none" w:sz="0" w:space="0" w:color="auto"/>
        <w:right w:val="none" w:sz="0" w:space="0" w:color="auto"/>
      </w:divBdr>
    </w:div>
    <w:div w:id="278992987">
      <w:bodyDiv w:val="1"/>
      <w:marLeft w:val="0"/>
      <w:marRight w:val="0"/>
      <w:marTop w:val="0"/>
      <w:marBottom w:val="0"/>
      <w:divBdr>
        <w:top w:val="none" w:sz="0" w:space="0" w:color="auto"/>
        <w:left w:val="none" w:sz="0" w:space="0" w:color="auto"/>
        <w:bottom w:val="none" w:sz="0" w:space="0" w:color="auto"/>
        <w:right w:val="none" w:sz="0" w:space="0" w:color="auto"/>
      </w:divBdr>
    </w:div>
    <w:div w:id="294606840">
      <w:bodyDiv w:val="1"/>
      <w:marLeft w:val="0"/>
      <w:marRight w:val="0"/>
      <w:marTop w:val="0"/>
      <w:marBottom w:val="0"/>
      <w:divBdr>
        <w:top w:val="none" w:sz="0" w:space="0" w:color="auto"/>
        <w:left w:val="none" w:sz="0" w:space="0" w:color="auto"/>
        <w:bottom w:val="none" w:sz="0" w:space="0" w:color="auto"/>
        <w:right w:val="none" w:sz="0" w:space="0" w:color="auto"/>
      </w:divBdr>
    </w:div>
    <w:div w:id="424812668">
      <w:bodyDiv w:val="1"/>
      <w:marLeft w:val="0"/>
      <w:marRight w:val="0"/>
      <w:marTop w:val="0"/>
      <w:marBottom w:val="0"/>
      <w:divBdr>
        <w:top w:val="none" w:sz="0" w:space="0" w:color="auto"/>
        <w:left w:val="none" w:sz="0" w:space="0" w:color="auto"/>
        <w:bottom w:val="none" w:sz="0" w:space="0" w:color="auto"/>
        <w:right w:val="none" w:sz="0" w:space="0" w:color="auto"/>
      </w:divBdr>
    </w:div>
    <w:div w:id="475493026">
      <w:bodyDiv w:val="1"/>
      <w:marLeft w:val="0"/>
      <w:marRight w:val="0"/>
      <w:marTop w:val="0"/>
      <w:marBottom w:val="0"/>
      <w:divBdr>
        <w:top w:val="none" w:sz="0" w:space="0" w:color="auto"/>
        <w:left w:val="none" w:sz="0" w:space="0" w:color="auto"/>
        <w:bottom w:val="none" w:sz="0" w:space="0" w:color="auto"/>
        <w:right w:val="none" w:sz="0" w:space="0" w:color="auto"/>
      </w:divBdr>
    </w:div>
    <w:div w:id="550576311">
      <w:bodyDiv w:val="1"/>
      <w:marLeft w:val="0"/>
      <w:marRight w:val="0"/>
      <w:marTop w:val="0"/>
      <w:marBottom w:val="0"/>
      <w:divBdr>
        <w:top w:val="none" w:sz="0" w:space="0" w:color="auto"/>
        <w:left w:val="none" w:sz="0" w:space="0" w:color="auto"/>
        <w:bottom w:val="none" w:sz="0" w:space="0" w:color="auto"/>
        <w:right w:val="none" w:sz="0" w:space="0" w:color="auto"/>
      </w:divBdr>
    </w:div>
    <w:div w:id="628583874">
      <w:bodyDiv w:val="1"/>
      <w:marLeft w:val="0"/>
      <w:marRight w:val="0"/>
      <w:marTop w:val="0"/>
      <w:marBottom w:val="0"/>
      <w:divBdr>
        <w:top w:val="none" w:sz="0" w:space="0" w:color="auto"/>
        <w:left w:val="none" w:sz="0" w:space="0" w:color="auto"/>
        <w:bottom w:val="none" w:sz="0" w:space="0" w:color="auto"/>
        <w:right w:val="none" w:sz="0" w:space="0" w:color="auto"/>
      </w:divBdr>
    </w:div>
    <w:div w:id="696856819">
      <w:bodyDiv w:val="1"/>
      <w:marLeft w:val="0"/>
      <w:marRight w:val="0"/>
      <w:marTop w:val="0"/>
      <w:marBottom w:val="0"/>
      <w:divBdr>
        <w:top w:val="none" w:sz="0" w:space="0" w:color="auto"/>
        <w:left w:val="none" w:sz="0" w:space="0" w:color="auto"/>
        <w:bottom w:val="none" w:sz="0" w:space="0" w:color="auto"/>
        <w:right w:val="none" w:sz="0" w:space="0" w:color="auto"/>
      </w:divBdr>
    </w:div>
    <w:div w:id="699823418">
      <w:bodyDiv w:val="1"/>
      <w:marLeft w:val="0"/>
      <w:marRight w:val="0"/>
      <w:marTop w:val="0"/>
      <w:marBottom w:val="0"/>
      <w:divBdr>
        <w:top w:val="none" w:sz="0" w:space="0" w:color="auto"/>
        <w:left w:val="none" w:sz="0" w:space="0" w:color="auto"/>
        <w:bottom w:val="none" w:sz="0" w:space="0" w:color="auto"/>
        <w:right w:val="none" w:sz="0" w:space="0" w:color="auto"/>
      </w:divBdr>
    </w:div>
    <w:div w:id="710956931">
      <w:bodyDiv w:val="1"/>
      <w:marLeft w:val="0"/>
      <w:marRight w:val="0"/>
      <w:marTop w:val="0"/>
      <w:marBottom w:val="0"/>
      <w:divBdr>
        <w:top w:val="none" w:sz="0" w:space="0" w:color="auto"/>
        <w:left w:val="none" w:sz="0" w:space="0" w:color="auto"/>
        <w:bottom w:val="none" w:sz="0" w:space="0" w:color="auto"/>
        <w:right w:val="none" w:sz="0" w:space="0" w:color="auto"/>
      </w:divBdr>
    </w:div>
    <w:div w:id="754470822">
      <w:bodyDiv w:val="1"/>
      <w:marLeft w:val="0"/>
      <w:marRight w:val="0"/>
      <w:marTop w:val="0"/>
      <w:marBottom w:val="0"/>
      <w:divBdr>
        <w:top w:val="none" w:sz="0" w:space="0" w:color="auto"/>
        <w:left w:val="none" w:sz="0" w:space="0" w:color="auto"/>
        <w:bottom w:val="none" w:sz="0" w:space="0" w:color="auto"/>
        <w:right w:val="none" w:sz="0" w:space="0" w:color="auto"/>
      </w:divBdr>
    </w:div>
    <w:div w:id="787432876">
      <w:bodyDiv w:val="1"/>
      <w:marLeft w:val="0"/>
      <w:marRight w:val="0"/>
      <w:marTop w:val="0"/>
      <w:marBottom w:val="0"/>
      <w:divBdr>
        <w:top w:val="none" w:sz="0" w:space="0" w:color="auto"/>
        <w:left w:val="none" w:sz="0" w:space="0" w:color="auto"/>
        <w:bottom w:val="none" w:sz="0" w:space="0" w:color="auto"/>
        <w:right w:val="none" w:sz="0" w:space="0" w:color="auto"/>
      </w:divBdr>
    </w:div>
    <w:div w:id="797140146">
      <w:bodyDiv w:val="1"/>
      <w:marLeft w:val="0"/>
      <w:marRight w:val="0"/>
      <w:marTop w:val="0"/>
      <w:marBottom w:val="0"/>
      <w:divBdr>
        <w:top w:val="none" w:sz="0" w:space="0" w:color="auto"/>
        <w:left w:val="none" w:sz="0" w:space="0" w:color="auto"/>
        <w:bottom w:val="none" w:sz="0" w:space="0" w:color="auto"/>
        <w:right w:val="none" w:sz="0" w:space="0" w:color="auto"/>
      </w:divBdr>
    </w:div>
    <w:div w:id="804543657">
      <w:bodyDiv w:val="1"/>
      <w:marLeft w:val="0"/>
      <w:marRight w:val="0"/>
      <w:marTop w:val="0"/>
      <w:marBottom w:val="0"/>
      <w:divBdr>
        <w:top w:val="none" w:sz="0" w:space="0" w:color="auto"/>
        <w:left w:val="none" w:sz="0" w:space="0" w:color="auto"/>
        <w:bottom w:val="none" w:sz="0" w:space="0" w:color="auto"/>
        <w:right w:val="none" w:sz="0" w:space="0" w:color="auto"/>
      </w:divBdr>
    </w:div>
    <w:div w:id="820192016">
      <w:bodyDiv w:val="1"/>
      <w:marLeft w:val="0"/>
      <w:marRight w:val="0"/>
      <w:marTop w:val="0"/>
      <w:marBottom w:val="0"/>
      <w:divBdr>
        <w:top w:val="none" w:sz="0" w:space="0" w:color="auto"/>
        <w:left w:val="none" w:sz="0" w:space="0" w:color="auto"/>
        <w:bottom w:val="none" w:sz="0" w:space="0" w:color="auto"/>
        <w:right w:val="none" w:sz="0" w:space="0" w:color="auto"/>
      </w:divBdr>
    </w:div>
    <w:div w:id="821197488">
      <w:bodyDiv w:val="1"/>
      <w:marLeft w:val="0"/>
      <w:marRight w:val="0"/>
      <w:marTop w:val="0"/>
      <w:marBottom w:val="0"/>
      <w:divBdr>
        <w:top w:val="none" w:sz="0" w:space="0" w:color="auto"/>
        <w:left w:val="none" w:sz="0" w:space="0" w:color="auto"/>
        <w:bottom w:val="none" w:sz="0" w:space="0" w:color="auto"/>
        <w:right w:val="none" w:sz="0" w:space="0" w:color="auto"/>
      </w:divBdr>
    </w:div>
    <w:div w:id="898440650">
      <w:bodyDiv w:val="1"/>
      <w:marLeft w:val="0"/>
      <w:marRight w:val="0"/>
      <w:marTop w:val="0"/>
      <w:marBottom w:val="0"/>
      <w:divBdr>
        <w:top w:val="none" w:sz="0" w:space="0" w:color="auto"/>
        <w:left w:val="none" w:sz="0" w:space="0" w:color="auto"/>
        <w:bottom w:val="none" w:sz="0" w:space="0" w:color="auto"/>
        <w:right w:val="none" w:sz="0" w:space="0" w:color="auto"/>
      </w:divBdr>
    </w:div>
    <w:div w:id="931281194">
      <w:bodyDiv w:val="1"/>
      <w:marLeft w:val="0"/>
      <w:marRight w:val="0"/>
      <w:marTop w:val="0"/>
      <w:marBottom w:val="0"/>
      <w:divBdr>
        <w:top w:val="none" w:sz="0" w:space="0" w:color="auto"/>
        <w:left w:val="none" w:sz="0" w:space="0" w:color="auto"/>
        <w:bottom w:val="none" w:sz="0" w:space="0" w:color="auto"/>
        <w:right w:val="none" w:sz="0" w:space="0" w:color="auto"/>
      </w:divBdr>
    </w:div>
    <w:div w:id="963275021">
      <w:bodyDiv w:val="1"/>
      <w:marLeft w:val="0"/>
      <w:marRight w:val="0"/>
      <w:marTop w:val="0"/>
      <w:marBottom w:val="0"/>
      <w:divBdr>
        <w:top w:val="none" w:sz="0" w:space="0" w:color="auto"/>
        <w:left w:val="none" w:sz="0" w:space="0" w:color="auto"/>
        <w:bottom w:val="none" w:sz="0" w:space="0" w:color="auto"/>
        <w:right w:val="none" w:sz="0" w:space="0" w:color="auto"/>
      </w:divBdr>
    </w:div>
    <w:div w:id="1017346183">
      <w:bodyDiv w:val="1"/>
      <w:marLeft w:val="0"/>
      <w:marRight w:val="0"/>
      <w:marTop w:val="0"/>
      <w:marBottom w:val="0"/>
      <w:divBdr>
        <w:top w:val="none" w:sz="0" w:space="0" w:color="auto"/>
        <w:left w:val="none" w:sz="0" w:space="0" w:color="auto"/>
        <w:bottom w:val="none" w:sz="0" w:space="0" w:color="auto"/>
        <w:right w:val="none" w:sz="0" w:space="0" w:color="auto"/>
      </w:divBdr>
    </w:div>
    <w:div w:id="1145049448">
      <w:bodyDiv w:val="1"/>
      <w:marLeft w:val="0"/>
      <w:marRight w:val="0"/>
      <w:marTop w:val="0"/>
      <w:marBottom w:val="0"/>
      <w:divBdr>
        <w:top w:val="none" w:sz="0" w:space="0" w:color="auto"/>
        <w:left w:val="none" w:sz="0" w:space="0" w:color="auto"/>
        <w:bottom w:val="none" w:sz="0" w:space="0" w:color="auto"/>
        <w:right w:val="none" w:sz="0" w:space="0" w:color="auto"/>
      </w:divBdr>
    </w:div>
    <w:div w:id="1150712946">
      <w:bodyDiv w:val="1"/>
      <w:marLeft w:val="0"/>
      <w:marRight w:val="0"/>
      <w:marTop w:val="0"/>
      <w:marBottom w:val="0"/>
      <w:divBdr>
        <w:top w:val="none" w:sz="0" w:space="0" w:color="auto"/>
        <w:left w:val="none" w:sz="0" w:space="0" w:color="auto"/>
        <w:bottom w:val="none" w:sz="0" w:space="0" w:color="auto"/>
        <w:right w:val="none" w:sz="0" w:space="0" w:color="auto"/>
      </w:divBdr>
    </w:div>
    <w:div w:id="1184783625">
      <w:bodyDiv w:val="1"/>
      <w:marLeft w:val="0"/>
      <w:marRight w:val="0"/>
      <w:marTop w:val="0"/>
      <w:marBottom w:val="0"/>
      <w:divBdr>
        <w:top w:val="none" w:sz="0" w:space="0" w:color="auto"/>
        <w:left w:val="none" w:sz="0" w:space="0" w:color="auto"/>
        <w:bottom w:val="none" w:sz="0" w:space="0" w:color="auto"/>
        <w:right w:val="none" w:sz="0" w:space="0" w:color="auto"/>
      </w:divBdr>
    </w:div>
    <w:div w:id="1201934989">
      <w:bodyDiv w:val="1"/>
      <w:marLeft w:val="0"/>
      <w:marRight w:val="0"/>
      <w:marTop w:val="0"/>
      <w:marBottom w:val="0"/>
      <w:divBdr>
        <w:top w:val="none" w:sz="0" w:space="0" w:color="auto"/>
        <w:left w:val="none" w:sz="0" w:space="0" w:color="auto"/>
        <w:bottom w:val="none" w:sz="0" w:space="0" w:color="auto"/>
        <w:right w:val="none" w:sz="0" w:space="0" w:color="auto"/>
      </w:divBdr>
    </w:div>
    <w:div w:id="1207835817">
      <w:bodyDiv w:val="1"/>
      <w:marLeft w:val="0"/>
      <w:marRight w:val="0"/>
      <w:marTop w:val="0"/>
      <w:marBottom w:val="0"/>
      <w:divBdr>
        <w:top w:val="none" w:sz="0" w:space="0" w:color="auto"/>
        <w:left w:val="none" w:sz="0" w:space="0" w:color="auto"/>
        <w:bottom w:val="none" w:sz="0" w:space="0" w:color="auto"/>
        <w:right w:val="none" w:sz="0" w:space="0" w:color="auto"/>
      </w:divBdr>
    </w:div>
    <w:div w:id="1293319330">
      <w:bodyDiv w:val="1"/>
      <w:marLeft w:val="0"/>
      <w:marRight w:val="0"/>
      <w:marTop w:val="0"/>
      <w:marBottom w:val="0"/>
      <w:divBdr>
        <w:top w:val="none" w:sz="0" w:space="0" w:color="auto"/>
        <w:left w:val="none" w:sz="0" w:space="0" w:color="auto"/>
        <w:bottom w:val="none" w:sz="0" w:space="0" w:color="auto"/>
        <w:right w:val="none" w:sz="0" w:space="0" w:color="auto"/>
      </w:divBdr>
    </w:div>
    <w:div w:id="1349987376">
      <w:bodyDiv w:val="1"/>
      <w:marLeft w:val="0"/>
      <w:marRight w:val="0"/>
      <w:marTop w:val="0"/>
      <w:marBottom w:val="0"/>
      <w:divBdr>
        <w:top w:val="none" w:sz="0" w:space="0" w:color="auto"/>
        <w:left w:val="none" w:sz="0" w:space="0" w:color="auto"/>
        <w:bottom w:val="none" w:sz="0" w:space="0" w:color="auto"/>
        <w:right w:val="none" w:sz="0" w:space="0" w:color="auto"/>
      </w:divBdr>
    </w:div>
    <w:div w:id="1498421436">
      <w:bodyDiv w:val="1"/>
      <w:marLeft w:val="0"/>
      <w:marRight w:val="0"/>
      <w:marTop w:val="0"/>
      <w:marBottom w:val="0"/>
      <w:divBdr>
        <w:top w:val="none" w:sz="0" w:space="0" w:color="auto"/>
        <w:left w:val="none" w:sz="0" w:space="0" w:color="auto"/>
        <w:bottom w:val="none" w:sz="0" w:space="0" w:color="auto"/>
        <w:right w:val="none" w:sz="0" w:space="0" w:color="auto"/>
      </w:divBdr>
    </w:div>
    <w:div w:id="1512602883">
      <w:bodyDiv w:val="1"/>
      <w:marLeft w:val="0"/>
      <w:marRight w:val="0"/>
      <w:marTop w:val="0"/>
      <w:marBottom w:val="0"/>
      <w:divBdr>
        <w:top w:val="none" w:sz="0" w:space="0" w:color="auto"/>
        <w:left w:val="none" w:sz="0" w:space="0" w:color="auto"/>
        <w:bottom w:val="none" w:sz="0" w:space="0" w:color="auto"/>
        <w:right w:val="none" w:sz="0" w:space="0" w:color="auto"/>
      </w:divBdr>
    </w:div>
    <w:div w:id="1526017185">
      <w:bodyDiv w:val="1"/>
      <w:marLeft w:val="0"/>
      <w:marRight w:val="0"/>
      <w:marTop w:val="0"/>
      <w:marBottom w:val="0"/>
      <w:divBdr>
        <w:top w:val="none" w:sz="0" w:space="0" w:color="auto"/>
        <w:left w:val="none" w:sz="0" w:space="0" w:color="auto"/>
        <w:bottom w:val="none" w:sz="0" w:space="0" w:color="auto"/>
        <w:right w:val="none" w:sz="0" w:space="0" w:color="auto"/>
      </w:divBdr>
    </w:div>
    <w:div w:id="1565722823">
      <w:bodyDiv w:val="1"/>
      <w:marLeft w:val="0"/>
      <w:marRight w:val="0"/>
      <w:marTop w:val="0"/>
      <w:marBottom w:val="0"/>
      <w:divBdr>
        <w:top w:val="none" w:sz="0" w:space="0" w:color="auto"/>
        <w:left w:val="none" w:sz="0" w:space="0" w:color="auto"/>
        <w:bottom w:val="none" w:sz="0" w:space="0" w:color="auto"/>
        <w:right w:val="none" w:sz="0" w:space="0" w:color="auto"/>
      </w:divBdr>
    </w:div>
    <w:div w:id="1635332523">
      <w:bodyDiv w:val="1"/>
      <w:marLeft w:val="0"/>
      <w:marRight w:val="0"/>
      <w:marTop w:val="0"/>
      <w:marBottom w:val="0"/>
      <w:divBdr>
        <w:top w:val="none" w:sz="0" w:space="0" w:color="auto"/>
        <w:left w:val="none" w:sz="0" w:space="0" w:color="auto"/>
        <w:bottom w:val="none" w:sz="0" w:space="0" w:color="auto"/>
        <w:right w:val="none" w:sz="0" w:space="0" w:color="auto"/>
      </w:divBdr>
    </w:div>
    <w:div w:id="1662854287">
      <w:bodyDiv w:val="1"/>
      <w:marLeft w:val="0"/>
      <w:marRight w:val="0"/>
      <w:marTop w:val="0"/>
      <w:marBottom w:val="0"/>
      <w:divBdr>
        <w:top w:val="none" w:sz="0" w:space="0" w:color="auto"/>
        <w:left w:val="none" w:sz="0" w:space="0" w:color="auto"/>
        <w:bottom w:val="none" w:sz="0" w:space="0" w:color="auto"/>
        <w:right w:val="none" w:sz="0" w:space="0" w:color="auto"/>
      </w:divBdr>
    </w:div>
    <w:div w:id="1682002626">
      <w:bodyDiv w:val="1"/>
      <w:marLeft w:val="0"/>
      <w:marRight w:val="0"/>
      <w:marTop w:val="0"/>
      <w:marBottom w:val="0"/>
      <w:divBdr>
        <w:top w:val="none" w:sz="0" w:space="0" w:color="auto"/>
        <w:left w:val="none" w:sz="0" w:space="0" w:color="auto"/>
        <w:bottom w:val="none" w:sz="0" w:space="0" w:color="auto"/>
        <w:right w:val="none" w:sz="0" w:space="0" w:color="auto"/>
      </w:divBdr>
    </w:div>
    <w:div w:id="1714841402">
      <w:bodyDiv w:val="1"/>
      <w:marLeft w:val="0"/>
      <w:marRight w:val="0"/>
      <w:marTop w:val="0"/>
      <w:marBottom w:val="0"/>
      <w:divBdr>
        <w:top w:val="none" w:sz="0" w:space="0" w:color="auto"/>
        <w:left w:val="none" w:sz="0" w:space="0" w:color="auto"/>
        <w:bottom w:val="none" w:sz="0" w:space="0" w:color="auto"/>
        <w:right w:val="none" w:sz="0" w:space="0" w:color="auto"/>
      </w:divBdr>
    </w:div>
    <w:div w:id="1766152410">
      <w:bodyDiv w:val="1"/>
      <w:marLeft w:val="0"/>
      <w:marRight w:val="0"/>
      <w:marTop w:val="0"/>
      <w:marBottom w:val="0"/>
      <w:divBdr>
        <w:top w:val="none" w:sz="0" w:space="0" w:color="auto"/>
        <w:left w:val="none" w:sz="0" w:space="0" w:color="auto"/>
        <w:bottom w:val="none" w:sz="0" w:space="0" w:color="auto"/>
        <w:right w:val="none" w:sz="0" w:space="0" w:color="auto"/>
      </w:divBdr>
    </w:div>
    <w:div w:id="1769541744">
      <w:bodyDiv w:val="1"/>
      <w:marLeft w:val="0"/>
      <w:marRight w:val="0"/>
      <w:marTop w:val="0"/>
      <w:marBottom w:val="0"/>
      <w:divBdr>
        <w:top w:val="none" w:sz="0" w:space="0" w:color="auto"/>
        <w:left w:val="none" w:sz="0" w:space="0" w:color="auto"/>
        <w:bottom w:val="none" w:sz="0" w:space="0" w:color="auto"/>
        <w:right w:val="none" w:sz="0" w:space="0" w:color="auto"/>
      </w:divBdr>
    </w:div>
    <w:div w:id="1801147342">
      <w:bodyDiv w:val="1"/>
      <w:marLeft w:val="0"/>
      <w:marRight w:val="0"/>
      <w:marTop w:val="0"/>
      <w:marBottom w:val="0"/>
      <w:divBdr>
        <w:top w:val="none" w:sz="0" w:space="0" w:color="auto"/>
        <w:left w:val="none" w:sz="0" w:space="0" w:color="auto"/>
        <w:bottom w:val="none" w:sz="0" w:space="0" w:color="auto"/>
        <w:right w:val="none" w:sz="0" w:space="0" w:color="auto"/>
      </w:divBdr>
    </w:div>
    <w:div w:id="1838691253">
      <w:bodyDiv w:val="1"/>
      <w:marLeft w:val="0"/>
      <w:marRight w:val="0"/>
      <w:marTop w:val="0"/>
      <w:marBottom w:val="0"/>
      <w:divBdr>
        <w:top w:val="none" w:sz="0" w:space="0" w:color="auto"/>
        <w:left w:val="none" w:sz="0" w:space="0" w:color="auto"/>
        <w:bottom w:val="none" w:sz="0" w:space="0" w:color="auto"/>
        <w:right w:val="none" w:sz="0" w:space="0" w:color="auto"/>
      </w:divBdr>
    </w:div>
    <w:div w:id="1918854925">
      <w:bodyDiv w:val="1"/>
      <w:marLeft w:val="0"/>
      <w:marRight w:val="0"/>
      <w:marTop w:val="0"/>
      <w:marBottom w:val="0"/>
      <w:divBdr>
        <w:top w:val="none" w:sz="0" w:space="0" w:color="auto"/>
        <w:left w:val="none" w:sz="0" w:space="0" w:color="auto"/>
        <w:bottom w:val="none" w:sz="0" w:space="0" w:color="auto"/>
        <w:right w:val="none" w:sz="0" w:space="0" w:color="auto"/>
      </w:divBdr>
    </w:div>
    <w:div w:id="1926768588">
      <w:bodyDiv w:val="1"/>
      <w:marLeft w:val="0"/>
      <w:marRight w:val="0"/>
      <w:marTop w:val="0"/>
      <w:marBottom w:val="0"/>
      <w:divBdr>
        <w:top w:val="none" w:sz="0" w:space="0" w:color="auto"/>
        <w:left w:val="none" w:sz="0" w:space="0" w:color="auto"/>
        <w:bottom w:val="none" w:sz="0" w:space="0" w:color="auto"/>
        <w:right w:val="none" w:sz="0" w:space="0" w:color="auto"/>
      </w:divBdr>
    </w:div>
    <w:div w:id="1973779286">
      <w:bodyDiv w:val="1"/>
      <w:marLeft w:val="0"/>
      <w:marRight w:val="0"/>
      <w:marTop w:val="0"/>
      <w:marBottom w:val="0"/>
      <w:divBdr>
        <w:top w:val="none" w:sz="0" w:space="0" w:color="auto"/>
        <w:left w:val="none" w:sz="0" w:space="0" w:color="auto"/>
        <w:bottom w:val="none" w:sz="0" w:space="0" w:color="auto"/>
        <w:right w:val="none" w:sz="0" w:space="0" w:color="auto"/>
      </w:divBdr>
      <w:divsChild>
        <w:div w:id="2030451752">
          <w:marLeft w:val="0"/>
          <w:marRight w:val="0"/>
          <w:marTop w:val="0"/>
          <w:marBottom w:val="0"/>
          <w:divBdr>
            <w:top w:val="none" w:sz="0" w:space="0" w:color="auto"/>
            <w:left w:val="none" w:sz="0" w:space="0" w:color="auto"/>
            <w:bottom w:val="none" w:sz="0" w:space="0" w:color="auto"/>
            <w:right w:val="none" w:sz="0" w:space="0" w:color="auto"/>
          </w:divBdr>
        </w:div>
      </w:divsChild>
    </w:div>
    <w:div w:id="2011567201">
      <w:bodyDiv w:val="1"/>
      <w:marLeft w:val="0"/>
      <w:marRight w:val="0"/>
      <w:marTop w:val="0"/>
      <w:marBottom w:val="0"/>
      <w:divBdr>
        <w:top w:val="none" w:sz="0" w:space="0" w:color="auto"/>
        <w:left w:val="none" w:sz="0" w:space="0" w:color="auto"/>
        <w:bottom w:val="none" w:sz="0" w:space="0" w:color="auto"/>
        <w:right w:val="none" w:sz="0" w:space="0" w:color="auto"/>
      </w:divBdr>
    </w:div>
    <w:div w:id="2041978213">
      <w:bodyDiv w:val="1"/>
      <w:marLeft w:val="0"/>
      <w:marRight w:val="0"/>
      <w:marTop w:val="0"/>
      <w:marBottom w:val="0"/>
      <w:divBdr>
        <w:top w:val="none" w:sz="0" w:space="0" w:color="auto"/>
        <w:left w:val="none" w:sz="0" w:space="0" w:color="auto"/>
        <w:bottom w:val="none" w:sz="0" w:space="0" w:color="auto"/>
        <w:right w:val="none" w:sz="0" w:space="0" w:color="auto"/>
      </w:divBdr>
    </w:div>
    <w:div w:id="204375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v.alx.pl/?q=45215140-0" TargetMode="External"/><Relationship Id="rId13" Type="http://schemas.openxmlformats.org/officeDocument/2006/relationships/hyperlink" Target="https://www.portalzp.pl/kody-cpv/szczegoly/instalowanie-systemow-oswietleniowych-i-sygnalizacyjnych-7048"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pv.alx.pl/?q=45400000-1"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bm.csk.umed.pl/nc/index.php/s/R7SzQfYCkm7jq5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talzp.pl/kody-cpv/szczegoly/roboty-w-zakresie-okladziny-tynkowej-706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eader" Target="header2.xml"/><Relationship Id="rId10" Type="http://schemas.openxmlformats.org/officeDocument/2006/relationships/hyperlink" Target="https://www.portalzp.pl/kody-cpv/szczegoly/tynkowanie-7097"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portalzp.pl/kody-cpv/szczegoly/roboty-malarskie-i-szklarskie-7141" TargetMode="External"/><Relationship Id="rId14" Type="http://schemas.openxmlformats.org/officeDocument/2006/relationships/hyperlink" Target="https://www.portalzp.pl/kody-cpv/szczegoly/inne-instalacje-elektryczne-7058"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F02FA-3EBE-4195-9FB2-1BC403FBC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2290</Words>
  <Characters>16723</Characters>
  <Application>Microsoft Office Word</Application>
  <DocSecurity>0</DocSecurity>
  <Lines>139</Lines>
  <Paragraphs>37</Paragraphs>
  <ScaleCrop>false</ScaleCrop>
  <HeadingPairs>
    <vt:vector size="2" baseType="variant">
      <vt:variant>
        <vt:lpstr>Tytuł</vt:lpstr>
      </vt:variant>
      <vt:variant>
        <vt:i4>1</vt:i4>
      </vt:variant>
    </vt:vector>
  </HeadingPairs>
  <TitlesOfParts>
    <vt:vector size="1" baseType="lpstr">
      <vt:lpstr>Łódź, dn</vt:lpstr>
    </vt:vector>
  </TitlesOfParts>
  <Company>Centralny Szpital Kliniczny UM</Company>
  <LinksUpToDate>false</LinksUpToDate>
  <CharactersWithSpaces>18976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dc:title>
  <dc:creator>Tomasz Miazek</dc:creator>
  <cp:lastModifiedBy>Tomasz Miazek</cp:lastModifiedBy>
  <cp:revision>10</cp:revision>
  <cp:lastPrinted>2023-06-01T12:31:00Z</cp:lastPrinted>
  <dcterms:created xsi:type="dcterms:W3CDTF">2024-06-03T12:40:00Z</dcterms:created>
  <dcterms:modified xsi:type="dcterms:W3CDTF">2024-06-27T13:44:00Z</dcterms:modified>
</cp:coreProperties>
</file>