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628B06F7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65649C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F774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22DE902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>2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1710</w:t>
      </w:r>
      <w:r w:rsidR="00E50719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ze zm.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26D742B2" w:rsidR="0047714B" w:rsidRPr="0047714B" w:rsidRDefault="0047714B" w:rsidP="00CC2BDF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65649C" w:rsidRPr="0065649C">
        <w:rPr>
          <w:rStyle w:val="bold"/>
          <w:rFonts w:ascii="Times New Roman" w:hAnsi="Times New Roman" w:cs="Times New Roman"/>
        </w:rPr>
        <w:t>Budowa Punktu Selektywnej Zbiórki Odpadów Komunalnych w Brzozie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3630E207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65649C" w:rsidRPr="0065649C">
        <w:rPr>
          <w:rFonts w:ascii="Times New Roman" w:hAnsi="Times New Roman" w:cs="Times New Roman"/>
          <w:b/>
          <w:bCs/>
          <w:color w:val="000000"/>
        </w:rPr>
        <w:t>Budowa Punktu Selektywnej Zbiórki Odpadów Komunalnych w Brzozie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 xml:space="preserve">, oświadczam, </w:t>
      </w:r>
      <w:r w:rsidR="0065649C">
        <w:rPr>
          <w:rFonts w:ascii="Times New Roman" w:hAnsi="Times New Roman" w:cs="Times New Roman"/>
          <w:color w:val="000000"/>
        </w:rPr>
        <w:t xml:space="preserve">                         </w:t>
      </w:r>
      <w:r w:rsidRPr="00081194">
        <w:rPr>
          <w:rFonts w:ascii="Times New Roman" w:hAnsi="Times New Roman" w:cs="Times New Roman"/>
          <w:color w:val="000000"/>
        </w:rPr>
        <w:t>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63E0F" w:rsidRPr="00081194" w14:paraId="2459E456" w14:textId="77777777" w:rsidTr="00A63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00" w14:textId="77777777" w:rsidR="00A63E0F" w:rsidRPr="00081194" w:rsidRDefault="00A63E0F" w:rsidP="00A63E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983E5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24C62A9B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B1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5D555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3F370878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nie podlegam wykluczeniu z postępowania na podstawie art. 109 ust. 1 pkt. </w:t>
      </w:r>
      <w:r w:rsidR="00CC2BDF">
        <w:rPr>
          <w:rFonts w:ascii="Times New Roman" w:hAnsi="Times New Roman" w:cs="Times New Roman"/>
          <w:color w:val="000000"/>
        </w:rPr>
        <w:t xml:space="preserve">1, </w:t>
      </w:r>
      <w:r w:rsidRPr="00081194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, 5 </w:t>
      </w:r>
      <w:r w:rsidR="00CC2BDF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36752EA6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CC2BDF" w:rsidRPr="00CC2BDF">
        <w:rPr>
          <w:rFonts w:ascii="Times New Roman" w:hAnsi="Times New Roman" w:cs="Times New Roman"/>
          <w:color w:val="000000"/>
        </w:rPr>
        <w:t>Dz. U. z 2023 r. poz. 129 ze zm.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EDBFAD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(proszę podać mającą zastosowanie podstawę wykluczenia spośród wymienionych w art. 108 ust.1 lub art. 109 ust. 1 pkt </w:t>
      </w:r>
      <w:r w:rsidR="00CC2BDF">
        <w:rPr>
          <w:rFonts w:ascii="Times New Roman" w:hAnsi="Times New Roman" w:cs="Times New Roman"/>
          <w:i/>
          <w:iCs/>
          <w:color w:val="000000"/>
        </w:rPr>
        <w:t xml:space="preserve">1, </w:t>
      </w:r>
      <w:r w:rsidRPr="00081194">
        <w:rPr>
          <w:rFonts w:ascii="Times New Roman" w:hAnsi="Times New Roman" w:cs="Times New Roman"/>
          <w:i/>
          <w:iCs/>
          <w:color w:val="000000"/>
        </w:rPr>
        <w:t>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21C36DFE" w:rsidR="00081194" w:rsidRPr="00CC2BDF" w:rsidRDefault="00081194" w:rsidP="00CC2BDF">
      <w:pPr>
        <w:pStyle w:val="Akapitzlist"/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DF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65649C"/>
    <w:rsid w:val="006972D9"/>
    <w:rsid w:val="006A47EB"/>
    <w:rsid w:val="006C47BD"/>
    <w:rsid w:val="0072754E"/>
    <w:rsid w:val="007B667B"/>
    <w:rsid w:val="00956911"/>
    <w:rsid w:val="00A63E0F"/>
    <w:rsid w:val="00AF7740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CC2BDF"/>
    <w:rsid w:val="00D30295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2023-07-13T12:18:00Z</dcterms:created>
  <dcterms:modified xsi:type="dcterms:W3CDTF">2023-07-13T12:18:00Z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