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5A4CE" w14:textId="77777777" w:rsidR="002E69C4" w:rsidRDefault="002E69C4" w:rsidP="002E69C4">
      <w:pPr>
        <w:pStyle w:val="Akapitzli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3 do SWZ</w:t>
      </w:r>
    </w:p>
    <w:p w14:paraId="3AA05EBC" w14:textId="77777777" w:rsidR="002E69C4" w:rsidRDefault="002E69C4" w:rsidP="002E69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Hlk63422037"/>
      <w:r>
        <w:rPr>
          <w:rFonts w:ascii="Arial" w:hAnsi="Arial" w:cs="Arial"/>
          <w:b/>
          <w:sz w:val="24"/>
          <w:szCs w:val="24"/>
        </w:rPr>
        <w:t>Zamawiający:</w:t>
      </w:r>
    </w:p>
    <w:p w14:paraId="355F1B5A" w14:textId="77777777" w:rsidR="002E69C4" w:rsidRDefault="002E69C4" w:rsidP="002E69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1CA9295C" w14:textId="77777777" w:rsidR="002E69C4" w:rsidRDefault="002E69C4" w:rsidP="002E69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20A463D9" w14:textId="77777777" w:rsidR="002E69C4" w:rsidRDefault="002E69C4" w:rsidP="002E69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5D9742DD" w14:textId="77777777" w:rsidR="002E69C4" w:rsidRDefault="002E69C4" w:rsidP="002E69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bookmarkEnd w:id="0"/>
    <w:p w14:paraId="0EECF99F" w14:textId="77777777" w:rsidR="002E69C4" w:rsidRDefault="002E69C4" w:rsidP="002E69C4">
      <w:pPr>
        <w:spacing w:after="0" w:line="240" w:lineRule="auto"/>
        <w:ind w:left="246"/>
      </w:pPr>
    </w:p>
    <w:p w14:paraId="3430FA5E" w14:textId="77777777" w:rsidR="002E69C4" w:rsidRPr="00AA740A" w:rsidRDefault="002E69C4" w:rsidP="002E69C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A740A">
        <w:rPr>
          <w:rFonts w:ascii="Arial" w:hAnsi="Arial" w:cs="Arial"/>
          <w:b/>
          <w:bCs/>
          <w:sz w:val="24"/>
          <w:szCs w:val="24"/>
        </w:rPr>
        <w:t>WYKONAWCA/Y: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95"/>
        <w:gridCol w:w="3582"/>
      </w:tblGrid>
      <w:tr w:rsidR="002E69C4" w14:paraId="1004FBBA" w14:textId="77777777" w:rsidTr="002A6714">
        <w:trPr>
          <w:trHeight w:val="2310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01A510" w14:textId="77777777" w:rsidR="002E69C4" w:rsidRDefault="002E69C4" w:rsidP="002A6714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18264A81" w14:textId="77777777" w:rsidR="002E69C4" w:rsidRPr="00AA740A" w:rsidRDefault="002E69C4" w:rsidP="002A6714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740A">
              <w:rPr>
                <w:rFonts w:ascii="Arial" w:eastAsia="Calibri" w:hAnsi="Arial" w:cs="Arial"/>
                <w:b/>
                <w:bCs/>
                <w:sz w:val="28"/>
                <w:szCs w:val="28"/>
              </w:rPr>
              <w:t xml:space="preserve">FORMULARZ OFERTY </w:t>
            </w:r>
            <w:r w:rsidRPr="00AA740A">
              <w:rPr>
                <w:rFonts w:ascii="Arial" w:hAnsi="Arial" w:cs="Arial"/>
                <w:b/>
                <w:iCs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</w:tr>
    </w:tbl>
    <w:p w14:paraId="2A39BF46" w14:textId="77777777" w:rsidR="002E69C4" w:rsidRDefault="002E69C4" w:rsidP="002E69C4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046BBCD2" w14:textId="77777777" w:rsidR="002E69C4" w:rsidRDefault="002E69C4" w:rsidP="002E69C4">
      <w:pPr>
        <w:spacing w:after="0" w:line="240" w:lineRule="auto"/>
        <w:ind w:left="246"/>
        <w:jc w:val="both"/>
        <w:rPr>
          <w:rFonts w:ascii="Arial" w:hAnsi="Arial" w:cs="Arial"/>
          <w:sz w:val="24"/>
          <w:szCs w:val="24"/>
        </w:rPr>
      </w:pPr>
    </w:p>
    <w:p w14:paraId="34377658" w14:textId="77777777" w:rsidR="002E69C4" w:rsidRPr="00AA740A" w:rsidRDefault="002E69C4" w:rsidP="002E69C4">
      <w:pPr>
        <w:spacing w:after="0" w:line="240" w:lineRule="auto"/>
        <w:ind w:left="246"/>
        <w:jc w:val="both"/>
        <w:rPr>
          <w:rFonts w:ascii="Arial" w:hAnsi="Arial" w:cs="Arial"/>
          <w:sz w:val="24"/>
          <w:szCs w:val="24"/>
        </w:rPr>
      </w:pPr>
      <w:r w:rsidRPr="00AA740A">
        <w:rPr>
          <w:rFonts w:ascii="Arial" w:hAnsi="Arial" w:cs="Arial"/>
          <w:sz w:val="24"/>
          <w:szCs w:val="24"/>
        </w:rPr>
        <w:t>Dane osoby uprawnionej do kontaktów:</w:t>
      </w:r>
    </w:p>
    <w:tbl>
      <w:tblPr>
        <w:tblW w:w="907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127"/>
        <w:gridCol w:w="6950"/>
      </w:tblGrid>
      <w:tr w:rsidR="002E69C4" w:rsidRPr="00AA740A" w14:paraId="58B5BE93" w14:textId="77777777" w:rsidTr="002A6714">
        <w:trPr>
          <w:trHeight w:val="29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C3CE55" w14:textId="77777777" w:rsidR="002E69C4" w:rsidRPr="00AA740A" w:rsidRDefault="002E69C4" w:rsidP="002A671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Imię i nazwisko: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F6DD7" w14:textId="77777777" w:rsidR="002E69C4" w:rsidRPr="00AA740A" w:rsidRDefault="002E69C4" w:rsidP="002A6714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2E69C4" w:rsidRPr="00AA740A" w14:paraId="1CD6B774" w14:textId="77777777" w:rsidTr="002A6714">
        <w:trPr>
          <w:trHeight w:val="29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5CF5B4" w14:textId="77777777" w:rsidR="002E69C4" w:rsidRPr="00AA740A" w:rsidRDefault="002E69C4" w:rsidP="002A671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Adres e-mail: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ACE3C" w14:textId="77777777" w:rsidR="002E69C4" w:rsidRPr="00AA740A" w:rsidRDefault="002E69C4" w:rsidP="002A6714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2E69C4" w:rsidRPr="00AA740A" w14:paraId="0F6C0259" w14:textId="77777777" w:rsidTr="002A6714">
        <w:trPr>
          <w:trHeight w:val="29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48A6F1" w14:textId="77777777" w:rsidR="002E69C4" w:rsidRPr="00AA740A" w:rsidRDefault="002E69C4" w:rsidP="002A671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Nr telefonu: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96889" w14:textId="77777777" w:rsidR="002E69C4" w:rsidRPr="00AA740A" w:rsidRDefault="002E69C4" w:rsidP="002A6714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2E69C4" w:rsidRPr="00AA740A" w14:paraId="7F2BC165" w14:textId="77777777" w:rsidTr="002A6714">
        <w:trPr>
          <w:trHeight w:val="29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A2DB1C" w14:textId="77777777" w:rsidR="002E69C4" w:rsidRPr="00AA740A" w:rsidRDefault="002E69C4" w:rsidP="002A671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eastAsia="ar-SA"/>
              </w:rPr>
              <w:t>NIP lub REGON</w:t>
            </w: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CA5A7" w14:textId="77777777" w:rsidR="002E69C4" w:rsidRPr="00AA740A" w:rsidRDefault="002E69C4" w:rsidP="002A6714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</w:tbl>
    <w:p w14:paraId="4CA735B4" w14:textId="77777777" w:rsidR="002E69C4" w:rsidRDefault="002E69C4" w:rsidP="002E69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5C41787" w14:textId="77777777" w:rsidR="002E69C4" w:rsidRDefault="002E69C4" w:rsidP="002E69C4">
      <w:pPr>
        <w:pStyle w:val="Akapitzlist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jest mikro, małym, średnim przedsiębiorcą – </w:t>
      </w:r>
      <w:r>
        <w:rPr>
          <w:rFonts w:ascii="Arial" w:hAnsi="Arial" w:cs="Arial"/>
          <w:b/>
          <w:bCs/>
          <w:sz w:val="24"/>
          <w:szCs w:val="24"/>
        </w:rPr>
        <w:t>Tak/Nie</w:t>
      </w:r>
      <w:r>
        <w:rPr>
          <w:rStyle w:val="Odwoanieprzypisudolnego"/>
          <w:rFonts w:ascii="Arial" w:hAnsi="Arial" w:cs="Arial"/>
          <w:b/>
          <w:bCs/>
        </w:rPr>
        <w:footnoteReference w:id="1"/>
      </w:r>
    </w:p>
    <w:p w14:paraId="0EC7676B" w14:textId="77777777" w:rsidR="002E69C4" w:rsidRPr="002B6914" w:rsidRDefault="002E69C4" w:rsidP="002E69C4">
      <w:pPr>
        <w:pStyle w:val="NormalnyWeb"/>
        <w:numPr>
          <w:ilvl w:val="0"/>
          <w:numId w:val="3"/>
        </w:numPr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  <w:r w:rsidRPr="002B6914">
        <w:rPr>
          <w:rFonts w:ascii="Arial" w:hAnsi="Arial" w:cs="Arial"/>
        </w:rPr>
        <w:t xml:space="preserve">Ubiegając się o udzielenie zamówienia publicznego na: </w:t>
      </w:r>
      <w:r w:rsidRPr="002B6914">
        <w:rPr>
          <w:rFonts w:ascii="Arial" w:hAnsi="Arial" w:cs="Arial"/>
          <w:b/>
        </w:rPr>
        <w:t xml:space="preserve">Dostawa pomocy dydaktycznych na potrzeby projektu pn.: „Zdolni z Pomorza – powiat kościerski” </w:t>
      </w:r>
      <w:r w:rsidRPr="002B6914">
        <w:rPr>
          <w:rFonts w:ascii="Arial" w:hAnsi="Arial" w:cs="Arial"/>
        </w:rPr>
        <w:t>współfinansowanego ze środków Europejskiego Funduszu Społecznego w ramach Regionalnego Programu Operacyjnego Województwa Pomorskiego na lata 2014-2020 (Oś Priorytetowa 03. Edukacja, Działanie 03.02. Edukacja ogólna, Poddziałanie 03.02.02.Wsparcie ucznia szczególnie uzdolnionego).</w:t>
      </w:r>
    </w:p>
    <w:p w14:paraId="12D73164" w14:textId="77777777" w:rsidR="002E69C4" w:rsidRPr="00C90D6C" w:rsidRDefault="002E69C4" w:rsidP="002E69C4">
      <w:pPr>
        <w:pStyle w:val="NormalnyWeb"/>
        <w:numPr>
          <w:ilvl w:val="0"/>
          <w:numId w:val="3"/>
        </w:numPr>
        <w:spacing w:before="0" w:beforeAutospacing="0" w:after="0" w:line="276" w:lineRule="auto"/>
        <w:ind w:left="426"/>
        <w:jc w:val="both"/>
        <w:rPr>
          <w:rFonts w:ascii="Arial" w:hAnsi="Arial" w:cs="Arial"/>
        </w:rPr>
      </w:pPr>
      <w:r w:rsidRPr="000A090C">
        <w:rPr>
          <w:rFonts w:ascii="Arial" w:hAnsi="Arial" w:cs="Arial"/>
        </w:rPr>
        <w:t>Oferujemy wykonanie zamówieni</w:t>
      </w:r>
      <w:r>
        <w:rPr>
          <w:rFonts w:ascii="Arial" w:eastAsia="Calibri" w:hAnsi="Arial" w:cs="Arial"/>
          <w:bCs/>
        </w:rPr>
        <w:t>,</w:t>
      </w:r>
      <w:r w:rsidRPr="00C90D6C">
        <w:rPr>
          <w:rFonts w:ascii="Arial" w:hAnsi="Arial" w:cs="Arial"/>
        </w:rPr>
        <w:t xml:space="preserve"> zgodnie z załączonym Formularzem cenowym za cenę ryczałtową wraz z ……% podatkiem VAT w wysokości: </w:t>
      </w:r>
    </w:p>
    <w:p w14:paraId="648E81AC" w14:textId="77777777" w:rsidR="002E69C4" w:rsidRPr="00C90D6C" w:rsidRDefault="002E69C4" w:rsidP="002E69C4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before="180"/>
        <w:rPr>
          <w:rFonts w:ascii="Arial" w:hAnsi="Arial" w:cs="Arial"/>
          <w:b/>
          <w:i/>
          <w:sz w:val="24"/>
        </w:rPr>
      </w:pPr>
    </w:p>
    <w:p w14:paraId="4A11941A" w14:textId="77777777" w:rsidR="002E69C4" w:rsidRDefault="002E69C4" w:rsidP="002E69C4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  <w:sz w:val="24"/>
        </w:rPr>
      </w:pPr>
      <w:r w:rsidRPr="00C90D6C">
        <w:rPr>
          <w:rFonts w:ascii="Arial" w:hAnsi="Arial" w:cs="Arial"/>
          <w:i/>
          <w:sz w:val="24"/>
        </w:rPr>
        <w:t xml:space="preserve">………………………………….. </w:t>
      </w:r>
      <w:r w:rsidRPr="00C90D6C">
        <w:rPr>
          <w:rFonts w:ascii="Arial" w:hAnsi="Arial" w:cs="Arial"/>
          <w:b/>
          <w:sz w:val="24"/>
        </w:rPr>
        <w:t>złotych</w:t>
      </w:r>
    </w:p>
    <w:p w14:paraId="1F6B8383" w14:textId="77777777" w:rsidR="002E69C4" w:rsidRPr="00C90D6C" w:rsidRDefault="002E69C4" w:rsidP="002E69C4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  <w:sz w:val="24"/>
        </w:rPr>
      </w:pPr>
    </w:p>
    <w:p w14:paraId="7AA0F8CD" w14:textId="77777777" w:rsidR="002E69C4" w:rsidRDefault="002E69C4" w:rsidP="002E69C4">
      <w:pPr>
        <w:pStyle w:val="NormalnyWeb"/>
        <w:spacing w:before="0" w:beforeAutospacing="0" w:after="120" w:line="276" w:lineRule="auto"/>
        <w:ind w:left="720"/>
        <w:jc w:val="both"/>
        <w:rPr>
          <w:rFonts w:ascii="Arial" w:hAnsi="Arial" w:cs="Arial"/>
        </w:rPr>
      </w:pPr>
    </w:p>
    <w:p w14:paraId="0C75C3DE" w14:textId="77777777" w:rsidR="002E69C4" w:rsidRDefault="002E69C4" w:rsidP="002E69C4">
      <w:pPr>
        <w:pStyle w:val="NormalnyWeb"/>
        <w:spacing w:before="0" w:beforeAutospacing="0" w:after="120" w:line="276" w:lineRule="auto"/>
        <w:ind w:left="720"/>
        <w:jc w:val="both"/>
        <w:rPr>
          <w:rFonts w:ascii="Arial" w:hAnsi="Arial" w:cs="Arial"/>
        </w:rPr>
      </w:pPr>
      <w:r w:rsidRPr="00EB3EB0">
        <w:rPr>
          <w:rFonts w:ascii="Arial" w:hAnsi="Arial" w:cs="Arial"/>
        </w:rPr>
        <w:lastRenderedPageBreak/>
        <w:t xml:space="preserve"> (słownie: ………………………………………………………………….…………) </w:t>
      </w:r>
    </w:p>
    <w:p w14:paraId="1CE7C4A3" w14:textId="77777777" w:rsidR="002E69C4" w:rsidRPr="004474E1" w:rsidRDefault="002E69C4" w:rsidP="002E69C4">
      <w:pPr>
        <w:pStyle w:val="NormalnyWeb"/>
        <w:numPr>
          <w:ilvl w:val="0"/>
          <w:numId w:val="3"/>
        </w:numPr>
        <w:spacing w:before="0" w:beforeAutospacing="0" w:after="120" w:line="276" w:lineRule="auto"/>
        <w:ind w:left="426"/>
        <w:jc w:val="both"/>
        <w:rPr>
          <w:rFonts w:ascii="Arial" w:hAnsi="Arial" w:cs="Arial"/>
          <w:b/>
        </w:rPr>
      </w:pPr>
      <w:r w:rsidRPr="00111F59">
        <w:rPr>
          <w:rFonts w:ascii="Arial" w:hAnsi="Arial" w:cs="Arial"/>
        </w:rPr>
        <w:t xml:space="preserve">Zamówienie wykonamy w terminie </w:t>
      </w:r>
      <w:r w:rsidRPr="00111F59">
        <w:rPr>
          <w:rFonts w:ascii="Arial" w:eastAsiaTheme="minorHAnsi" w:hAnsi="Arial" w:cs="Arial"/>
          <w:b/>
        </w:rPr>
        <w:t>21 dni od dnia zawarcia umowy</w:t>
      </w:r>
      <w:r>
        <w:rPr>
          <w:rFonts w:ascii="Arial" w:eastAsiaTheme="minorHAnsi" w:hAnsi="Arial" w:cs="Arial"/>
          <w:b/>
        </w:rPr>
        <w:t>.</w:t>
      </w:r>
    </w:p>
    <w:p w14:paraId="026F6268" w14:textId="77777777" w:rsidR="002E69C4" w:rsidRPr="00111F59" w:rsidRDefault="002E69C4" w:rsidP="002E69C4">
      <w:pPr>
        <w:pStyle w:val="NormalnyWeb"/>
        <w:numPr>
          <w:ilvl w:val="0"/>
          <w:numId w:val="3"/>
        </w:numPr>
        <w:spacing w:before="0" w:beforeAutospacing="0" w:after="120" w:line="276" w:lineRule="auto"/>
        <w:ind w:left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Udzielimy ….. miesięcznej gwarancji jakości na dostarczone pomoce dydaktyczne.</w:t>
      </w:r>
    </w:p>
    <w:p w14:paraId="061EE44F" w14:textId="77777777" w:rsidR="002E69C4" w:rsidRDefault="002E69C4" w:rsidP="002E69C4">
      <w:pPr>
        <w:pStyle w:val="NormalnyWeb"/>
        <w:numPr>
          <w:ilvl w:val="0"/>
          <w:numId w:val="3"/>
        </w:numPr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Oświadczamy, </w:t>
      </w:r>
      <w:r>
        <w:rPr>
          <w:rFonts w:ascii="Arial" w:hAnsi="Arial" w:cs="Arial"/>
        </w:rPr>
        <w:t>że zapoznaliśmy się ze Specyfikacją Warunków Zamówienia i akceptujemy wszystkie warunki w niej zawarte.</w:t>
      </w:r>
    </w:p>
    <w:p w14:paraId="6A296AD7" w14:textId="77777777" w:rsidR="002E69C4" w:rsidRDefault="002E69C4" w:rsidP="002E69C4">
      <w:pPr>
        <w:pStyle w:val="NormalnyWeb"/>
        <w:numPr>
          <w:ilvl w:val="0"/>
          <w:numId w:val="3"/>
        </w:numPr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Oświadczamy, </w:t>
      </w:r>
      <w:r>
        <w:rPr>
          <w:rFonts w:ascii="Arial" w:hAnsi="Arial" w:cs="Arial"/>
        </w:rPr>
        <w:t>że uzyskaliśmy wszelkie informacje niezbędne do prawidłowego przygotowania i złożenia niniejszej oferty.</w:t>
      </w:r>
    </w:p>
    <w:p w14:paraId="51F49728" w14:textId="77777777" w:rsidR="002E69C4" w:rsidRDefault="002E69C4" w:rsidP="002E69C4">
      <w:pPr>
        <w:pStyle w:val="NormalnyWeb"/>
        <w:numPr>
          <w:ilvl w:val="0"/>
          <w:numId w:val="3"/>
        </w:numPr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Oświadczamy, </w:t>
      </w:r>
      <w:r>
        <w:rPr>
          <w:rFonts w:ascii="Arial" w:hAnsi="Arial" w:cs="Arial"/>
        </w:rPr>
        <w:t xml:space="preserve">że jesteśmy związani niniejszą ofertą od dnia upływu terminu składania ofert do dnia </w:t>
      </w:r>
      <w:r w:rsidRPr="00727A08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>9</w:t>
      </w:r>
      <w:r w:rsidRPr="00727A08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>04</w:t>
      </w:r>
      <w:r w:rsidRPr="00727A08">
        <w:rPr>
          <w:rFonts w:ascii="Arial" w:hAnsi="Arial" w:cs="Arial"/>
          <w:b/>
          <w:bCs/>
        </w:rPr>
        <w:t>.202</w:t>
      </w:r>
      <w:r>
        <w:rPr>
          <w:rFonts w:ascii="Arial" w:hAnsi="Arial" w:cs="Arial"/>
          <w:b/>
          <w:bCs/>
        </w:rPr>
        <w:t>2</w:t>
      </w:r>
      <w:r w:rsidRPr="00727A08">
        <w:rPr>
          <w:rFonts w:ascii="Arial" w:hAnsi="Arial" w:cs="Arial"/>
          <w:b/>
          <w:bCs/>
        </w:rPr>
        <w:t>r</w:t>
      </w:r>
      <w:r w:rsidRPr="00734469">
        <w:rPr>
          <w:rFonts w:ascii="Arial" w:hAnsi="Arial" w:cs="Arial"/>
          <w:b/>
          <w:bCs/>
        </w:rPr>
        <w:t>.</w:t>
      </w:r>
    </w:p>
    <w:p w14:paraId="2F57BB04" w14:textId="77777777" w:rsidR="002E69C4" w:rsidRDefault="002E69C4" w:rsidP="002E69C4">
      <w:pPr>
        <w:pStyle w:val="NormalnyWeb"/>
        <w:numPr>
          <w:ilvl w:val="0"/>
          <w:numId w:val="3"/>
        </w:numPr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Oświadczamy, </w:t>
      </w:r>
      <w:r>
        <w:rPr>
          <w:rFonts w:ascii="Arial" w:hAnsi="Arial" w:cs="Arial"/>
        </w:rPr>
        <w:t xml:space="preserve">że zapoznaliśmy się z Projektowanymi Postanowieniami Umowy, określonymi w Załączniku nr 1 do Specyfikacji Warunków Zamówienia i </w:t>
      </w:r>
      <w:r>
        <w:rPr>
          <w:rFonts w:ascii="Arial" w:hAnsi="Arial" w:cs="Arial"/>
          <w:b/>
          <w:bCs/>
        </w:rPr>
        <w:t xml:space="preserve">Zobowiązujemy się, </w:t>
      </w:r>
      <w:r>
        <w:rPr>
          <w:rFonts w:ascii="Arial" w:hAnsi="Arial" w:cs="Arial"/>
        </w:rPr>
        <w:t>w przypadku wyboru naszej oferty, do zawarcia umowy zgodnie z niniejszą ofertą, na warunkach w nich określonych.</w:t>
      </w:r>
    </w:p>
    <w:p w14:paraId="53AE47FE" w14:textId="77777777" w:rsidR="002E69C4" w:rsidRDefault="002E69C4" w:rsidP="002E69C4">
      <w:pPr>
        <w:pStyle w:val="NormalnyWeb"/>
        <w:numPr>
          <w:ilvl w:val="0"/>
          <w:numId w:val="3"/>
        </w:numPr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Oświadczam, </w:t>
      </w:r>
      <w:r>
        <w:rPr>
          <w:rFonts w:ascii="Arial" w:hAnsi="Arial" w:cs="Arial"/>
        </w:rPr>
        <w:t>że wypełniłem obowiązki informacyjne przewidziane w art. 13 lub art. 14 RODO</w:t>
      </w:r>
      <w:r>
        <w:rPr>
          <w:rStyle w:val="Odwoa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 xml:space="preserve">  wobec osób fizycznych, od których dane osobowe bezpośrednio lub pośrednio pozyskałem w celu ubiegania się o udzielenie zamówienia publicznego w niniejszym postępowaniu.</w:t>
      </w:r>
      <w:r>
        <w:rPr>
          <w:rStyle w:val="Odwoanieprzypisudolnego"/>
          <w:rFonts w:ascii="Arial" w:hAnsi="Arial" w:cs="Arial"/>
        </w:rPr>
        <w:footnoteReference w:id="3"/>
      </w:r>
    </w:p>
    <w:p w14:paraId="600CB64F" w14:textId="77777777" w:rsidR="002E69C4" w:rsidRPr="005956F1" w:rsidRDefault="002E69C4" w:rsidP="002E69C4">
      <w:pPr>
        <w:pStyle w:val="NormalnyWeb"/>
        <w:numPr>
          <w:ilvl w:val="0"/>
          <w:numId w:val="3"/>
        </w:numPr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  <w:r w:rsidRPr="005956F1">
        <w:rPr>
          <w:rFonts w:ascii="Arial" w:hAnsi="Arial" w:cs="Arial"/>
        </w:rPr>
        <w:t>Oświadczamy, że</w:t>
      </w:r>
    </w:p>
    <w:p w14:paraId="62BAE923" w14:textId="77777777" w:rsidR="002E69C4" w:rsidRPr="00EE6A2D" w:rsidRDefault="002E69C4" w:rsidP="002E69C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Dostawy</w:t>
      </w:r>
      <w:r w:rsidRPr="00EE6A2D">
        <w:rPr>
          <w:rFonts w:ascii="Arial" w:hAnsi="Arial" w:cs="Arial"/>
          <w:sz w:val="24"/>
          <w:szCs w:val="24"/>
        </w:rPr>
        <w:t xml:space="preserve"> objęte zamówieniem zamierzam wykona</w:t>
      </w:r>
      <w:r>
        <w:rPr>
          <w:rFonts w:ascii="Arial" w:hAnsi="Arial" w:cs="Arial"/>
          <w:sz w:val="24"/>
          <w:szCs w:val="24"/>
        </w:rPr>
        <w:t>ć</w:t>
      </w:r>
      <w:r w:rsidRPr="00EE6A2D">
        <w:rPr>
          <w:rFonts w:ascii="Arial" w:hAnsi="Arial" w:cs="Arial"/>
          <w:sz w:val="24"/>
          <w:szCs w:val="24"/>
        </w:rPr>
        <w:t xml:space="preserve"> samodzielnie,</w:t>
      </w:r>
    </w:p>
    <w:p w14:paraId="378EC7E5" w14:textId="77777777" w:rsidR="002E69C4" w:rsidRPr="00EE6A2D" w:rsidRDefault="002E69C4" w:rsidP="002E69C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E6A2D">
        <w:rPr>
          <w:rFonts w:ascii="Arial" w:hAnsi="Arial" w:cs="Arial"/>
          <w:sz w:val="24"/>
          <w:szCs w:val="24"/>
        </w:rPr>
        <w:t>podwykonawcom zostanie powierzone wykonanie następujących części zamówienia:</w:t>
      </w:r>
    </w:p>
    <w:tbl>
      <w:tblPr>
        <w:tblW w:w="90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700"/>
        <w:gridCol w:w="4400"/>
      </w:tblGrid>
      <w:tr w:rsidR="002E69C4" w:rsidRPr="00EE6A2D" w14:paraId="45982A7F" w14:textId="77777777" w:rsidTr="002A6714">
        <w:trPr>
          <w:trHeight w:val="13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77068" w14:textId="77777777" w:rsidR="002E69C4" w:rsidRPr="00EE6A2D" w:rsidRDefault="002E69C4" w:rsidP="002A67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04C46" w14:textId="77777777" w:rsidR="002E69C4" w:rsidRPr="00EE6A2D" w:rsidRDefault="002E69C4" w:rsidP="002A67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Firma podwykonawcy (należy wpisać firmę podwykonawcy)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B1B6F" w14:textId="77777777" w:rsidR="002E69C4" w:rsidRPr="00EE6A2D" w:rsidRDefault="002E69C4" w:rsidP="002A67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Części zamówienia powierzone do wykonania (należy wpisać część zamówienia, która będzie powierzona podwykonawcy)</w:t>
            </w:r>
          </w:p>
        </w:tc>
      </w:tr>
      <w:tr w:rsidR="002E69C4" w:rsidRPr="00EE6A2D" w14:paraId="583BA4FA" w14:textId="77777777" w:rsidTr="002A6714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31450" w14:textId="77777777" w:rsidR="002E69C4" w:rsidRPr="00EE6A2D" w:rsidRDefault="002E69C4" w:rsidP="002A67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F3A87" w14:textId="77777777" w:rsidR="002E69C4" w:rsidRPr="00EE6A2D" w:rsidRDefault="002E69C4" w:rsidP="002A67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4EB16" w14:textId="77777777" w:rsidR="002E69C4" w:rsidRPr="00EE6A2D" w:rsidRDefault="002E69C4" w:rsidP="002A67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2E69C4" w:rsidRPr="00EE6A2D" w14:paraId="2D429AD4" w14:textId="77777777" w:rsidTr="002A6714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4E7F6" w14:textId="77777777" w:rsidR="002E69C4" w:rsidRPr="00EE6A2D" w:rsidRDefault="002E69C4" w:rsidP="002A67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37361" w14:textId="77777777" w:rsidR="002E69C4" w:rsidRPr="00EE6A2D" w:rsidRDefault="002E69C4" w:rsidP="002A67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E0DC2" w14:textId="77777777" w:rsidR="002E69C4" w:rsidRPr="00EE6A2D" w:rsidRDefault="002E69C4" w:rsidP="002A67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6F3A7833" w14:textId="77777777" w:rsidR="002E69C4" w:rsidRPr="00EE6A2D" w:rsidRDefault="002E69C4" w:rsidP="002E69C4">
      <w:pPr>
        <w:pStyle w:val="NormalnyWeb"/>
        <w:numPr>
          <w:ilvl w:val="0"/>
          <w:numId w:val="3"/>
        </w:numPr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  <w:r w:rsidRPr="00EE6A2D">
        <w:rPr>
          <w:rFonts w:ascii="Arial" w:hAnsi="Arial" w:cs="Arial"/>
        </w:rPr>
        <w:t>Oświadczamy, że przed przystąpieniem do wykonania zamówienia podamy nazwy lub imiona i nazwiska oraz dane kontaktowe podwykonawców i osób do kontaktu z nimi, wskazanych wyżej zakresów zamówienia, w przypadku, gdy nie są nam znane w chwili składania oferty.</w:t>
      </w:r>
    </w:p>
    <w:p w14:paraId="31223DC8" w14:textId="77777777" w:rsidR="002E69C4" w:rsidRDefault="002E69C4" w:rsidP="002E69C4">
      <w:pPr>
        <w:pStyle w:val="NormalnyWeb"/>
        <w:numPr>
          <w:ilvl w:val="0"/>
          <w:numId w:val="3"/>
        </w:numPr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Składamy </w:t>
      </w:r>
      <w:r>
        <w:rPr>
          <w:rFonts w:ascii="Arial" w:hAnsi="Arial" w:cs="Arial"/>
        </w:rPr>
        <w:t>ofertę na …… stronach.</w:t>
      </w:r>
    </w:p>
    <w:p w14:paraId="09A8E1E0" w14:textId="77777777" w:rsidR="002E69C4" w:rsidRDefault="002E69C4" w:rsidP="002E69C4">
      <w:pPr>
        <w:pStyle w:val="NormalnyWeb"/>
        <w:numPr>
          <w:ilvl w:val="0"/>
          <w:numId w:val="3"/>
        </w:numPr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Wraz z ofertą </w:t>
      </w:r>
      <w:r>
        <w:rPr>
          <w:rFonts w:ascii="Arial" w:hAnsi="Arial" w:cs="Arial"/>
          <w:b/>
          <w:bCs/>
        </w:rPr>
        <w:t xml:space="preserve">składamy </w:t>
      </w:r>
      <w:r>
        <w:rPr>
          <w:rFonts w:ascii="Arial" w:hAnsi="Arial" w:cs="Arial"/>
        </w:rPr>
        <w:t>następujące oświadczenia i dokumenty:</w:t>
      </w:r>
    </w:p>
    <w:p w14:paraId="2EEDF50A" w14:textId="77777777" w:rsidR="002E69C4" w:rsidRDefault="002E69C4" w:rsidP="002E69C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14:paraId="79DE4FFB" w14:textId="77777777" w:rsidR="002E69C4" w:rsidRDefault="002E69C4" w:rsidP="002E69C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14:paraId="60AF37BC" w14:textId="77777777" w:rsidR="002E69C4" w:rsidRDefault="002E69C4" w:rsidP="002E69C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14:paraId="3CFA0256" w14:textId="77777777" w:rsidR="002E69C4" w:rsidRPr="00E57C73" w:rsidRDefault="002E69C4" w:rsidP="002E69C4">
      <w:pPr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E57C73">
        <w:rPr>
          <w:rFonts w:ascii="Arial" w:hAnsi="Arial" w:cs="Arial"/>
          <w:i/>
          <w:iCs/>
          <w:sz w:val="24"/>
          <w:szCs w:val="24"/>
          <w:u w:val="single"/>
        </w:rPr>
        <w:t>Informacja dla Wykonawcy</w:t>
      </w:r>
    </w:p>
    <w:p w14:paraId="5E386B51" w14:textId="77777777" w:rsidR="002E69C4" w:rsidRPr="0083244E" w:rsidRDefault="002E69C4" w:rsidP="002E69C4">
      <w:pPr>
        <w:jc w:val="both"/>
        <w:rPr>
          <w:rFonts w:ascii="Arial" w:hAnsi="Arial" w:cs="Arial"/>
          <w:i/>
          <w:iCs/>
          <w:color w:val="FF0000"/>
          <w:sz w:val="24"/>
          <w:szCs w:val="24"/>
        </w:rPr>
      </w:pPr>
      <w:r w:rsidRPr="0083244E">
        <w:rPr>
          <w:rFonts w:ascii="Arial" w:hAnsi="Arial" w:cs="Arial"/>
          <w:i/>
          <w:iCs/>
          <w:color w:val="FF0000"/>
          <w:sz w:val="24"/>
          <w:szCs w:val="24"/>
        </w:rPr>
        <w:t>Formularz oferty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83244E">
        <w:rPr>
          <w:rFonts w:ascii="Arial" w:hAnsi="Arial" w:cs="Arial"/>
          <w:i/>
          <w:iCs/>
          <w:color w:val="FF0000"/>
          <w:sz w:val="24"/>
          <w:szCs w:val="24"/>
        </w:rPr>
        <w:t>ami</w:t>
      </w:r>
      <w:proofErr w:type="spellEnd"/>
      <w:r w:rsidRPr="0083244E">
        <w:rPr>
          <w:rFonts w:ascii="Arial" w:hAnsi="Arial" w:cs="Arial"/>
          <w:i/>
          <w:iCs/>
          <w:color w:val="FF0000"/>
          <w:sz w:val="24"/>
          <w:szCs w:val="24"/>
        </w:rPr>
        <w:t>) potwierdzającymi prawo do reprezentowania Wykonawcy przez osobę podpisującą ofertę.</w:t>
      </w:r>
    </w:p>
    <w:p w14:paraId="3579E69B" w14:textId="77777777" w:rsidR="002E69C4" w:rsidRPr="00FF6D2F" w:rsidRDefault="002E69C4" w:rsidP="002E69C4">
      <w:pPr>
        <w:spacing w:after="0" w:line="240" w:lineRule="auto"/>
        <w:ind w:left="143"/>
        <w:jc w:val="both"/>
        <w:rPr>
          <w:rFonts w:ascii="Arial" w:hAnsi="Arial" w:cs="Arial"/>
          <w:b/>
          <w:bCs/>
          <w:sz w:val="24"/>
          <w:szCs w:val="24"/>
        </w:rPr>
      </w:pPr>
    </w:p>
    <w:p w14:paraId="20909C88" w14:textId="77777777" w:rsidR="002E69C4" w:rsidRDefault="002E69C4" w:rsidP="002E69C4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D1C72D" w14:textId="77777777" w:rsidR="002E69C4" w:rsidRDefault="002E69C4" w:rsidP="002E69C4">
      <w:pPr>
        <w:jc w:val="right"/>
        <w:rPr>
          <w:rFonts w:ascii="Arial" w:hAnsi="Arial" w:cs="Arial"/>
        </w:rPr>
      </w:pPr>
    </w:p>
    <w:p w14:paraId="18D2E4EA" w14:textId="77777777" w:rsidR="002E69C4" w:rsidRDefault="002E69C4" w:rsidP="002E69C4">
      <w:pPr>
        <w:jc w:val="right"/>
        <w:rPr>
          <w:rFonts w:ascii="Arial" w:hAnsi="Arial" w:cs="Arial"/>
        </w:rPr>
      </w:pPr>
    </w:p>
    <w:p w14:paraId="6DA49722" w14:textId="77777777" w:rsidR="002E69C4" w:rsidRDefault="002E69C4" w:rsidP="002E69C4">
      <w:pPr>
        <w:jc w:val="right"/>
        <w:rPr>
          <w:rFonts w:ascii="Arial" w:hAnsi="Arial" w:cs="Arial"/>
        </w:rPr>
      </w:pPr>
    </w:p>
    <w:p w14:paraId="5E46E10C" w14:textId="77777777" w:rsidR="002E69C4" w:rsidRDefault="002E69C4" w:rsidP="002E69C4">
      <w:pPr>
        <w:jc w:val="right"/>
        <w:rPr>
          <w:rFonts w:ascii="Arial" w:hAnsi="Arial" w:cs="Arial"/>
        </w:rPr>
      </w:pPr>
    </w:p>
    <w:p w14:paraId="60346033" w14:textId="77777777" w:rsidR="002E69C4" w:rsidRDefault="002E69C4" w:rsidP="002E69C4">
      <w:pPr>
        <w:jc w:val="right"/>
        <w:rPr>
          <w:rFonts w:ascii="Arial" w:hAnsi="Arial" w:cs="Arial"/>
        </w:rPr>
      </w:pPr>
    </w:p>
    <w:p w14:paraId="545B725F" w14:textId="77777777" w:rsidR="002E69C4" w:rsidRDefault="002E69C4" w:rsidP="002E69C4">
      <w:pPr>
        <w:jc w:val="right"/>
        <w:rPr>
          <w:rFonts w:ascii="Arial" w:hAnsi="Arial" w:cs="Arial"/>
        </w:rPr>
      </w:pPr>
    </w:p>
    <w:p w14:paraId="533F8B4A" w14:textId="77777777" w:rsidR="002E69C4" w:rsidRDefault="002E69C4" w:rsidP="002E69C4">
      <w:pPr>
        <w:jc w:val="right"/>
        <w:rPr>
          <w:rFonts w:ascii="Arial" w:hAnsi="Arial" w:cs="Arial"/>
        </w:rPr>
      </w:pPr>
    </w:p>
    <w:p w14:paraId="47CF7B7C" w14:textId="77777777" w:rsidR="002E69C4" w:rsidRDefault="002E69C4" w:rsidP="002E69C4">
      <w:pPr>
        <w:jc w:val="right"/>
        <w:rPr>
          <w:rFonts w:ascii="Arial" w:hAnsi="Arial" w:cs="Arial"/>
        </w:rPr>
      </w:pPr>
    </w:p>
    <w:p w14:paraId="7DC12992" w14:textId="77777777" w:rsidR="002E69C4" w:rsidRDefault="002E69C4" w:rsidP="002E69C4">
      <w:pPr>
        <w:jc w:val="right"/>
        <w:rPr>
          <w:rFonts w:ascii="Arial" w:hAnsi="Arial" w:cs="Arial"/>
        </w:rPr>
      </w:pPr>
    </w:p>
    <w:p w14:paraId="7664CAF5" w14:textId="77777777" w:rsidR="002E69C4" w:rsidRDefault="002E69C4" w:rsidP="002E69C4">
      <w:pPr>
        <w:jc w:val="right"/>
        <w:rPr>
          <w:rFonts w:ascii="Arial" w:hAnsi="Arial" w:cs="Arial"/>
        </w:rPr>
      </w:pPr>
    </w:p>
    <w:p w14:paraId="13CB2233" w14:textId="77777777" w:rsidR="002E69C4" w:rsidRDefault="002E69C4" w:rsidP="002E69C4">
      <w:pPr>
        <w:jc w:val="right"/>
        <w:rPr>
          <w:rFonts w:ascii="Arial" w:hAnsi="Arial" w:cs="Arial"/>
        </w:rPr>
      </w:pPr>
    </w:p>
    <w:p w14:paraId="72EBC87B" w14:textId="77777777" w:rsidR="002E69C4" w:rsidRDefault="002E69C4" w:rsidP="002E69C4">
      <w:pPr>
        <w:jc w:val="right"/>
        <w:rPr>
          <w:rFonts w:ascii="Arial" w:hAnsi="Arial" w:cs="Arial"/>
        </w:rPr>
      </w:pPr>
    </w:p>
    <w:p w14:paraId="5A76FB3C" w14:textId="77777777" w:rsidR="002E69C4" w:rsidRDefault="002E69C4" w:rsidP="002E69C4">
      <w:pPr>
        <w:jc w:val="right"/>
        <w:rPr>
          <w:rFonts w:ascii="Arial" w:hAnsi="Arial" w:cs="Arial"/>
          <w:highlight w:val="yellow"/>
        </w:rPr>
      </w:pPr>
    </w:p>
    <w:p w14:paraId="21912403" w14:textId="77777777" w:rsidR="002E69C4" w:rsidRDefault="002E69C4" w:rsidP="002E69C4">
      <w:pPr>
        <w:jc w:val="right"/>
        <w:rPr>
          <w:rFonts w:ascii="Arial" w:hAnsi="Arial" w:cs="Arial"/>
          <w:highlight w:val="yellow"/>
        </w:rPr>
      </w:pPr>
    </w:p>
    <w:p w14:paraId="581F3A31" w14:textId="7E41BF70" w:rsidR="002E69C4" w:rsidRPr="00EE6A2D" w:rsidRDefault="002E69C4" w:rsidP="002E69C4">
      <w:pPr>
        <w:jc w:val="right"/>
        <w:rPr>
          <w:rFonts w:ascii="Arial" w:hAnsi="Arial" w:cs="Arial"/>
        </w:rPr>
      </w:pPr>
      <w:r w:rsidRPr="004C5BDE">
        <w:rPr>
          <w:rFonts w:ascii="Arial" w:hAnsi="Arial" w:cs="Arial"/>
        </w:rPr>
        <w:lastRenderedPageBreak/>
        <w:t>Załącznik nr 1 do formularza ofertowego</w:t>
      </w:r>
    </w:p>
    <w:p w14:paraId="41083EFF" w14:textId="77777777" w:rsidR="002E69C4" w:rsidRDefault="002E69C4" w:rsidP="002E69C4">
      <w:pPr>
        <w:suppressAutoHyphens/>
        <w:spacing w:line="360" w:lineRule="auto"/>
        <w:ind w:left="360"/>
        <w:jc w:val="center"/>
        <w:rPr>
          <w:rFonts w:ascii="Arial" w:hAnsi="Arial" w:cs="Arial"/>
          <w:b/>
        </w:rPr>
      </w:pPr>
      <w:r w:rsidRPr="00160857">
        <w:rPr>
          <w:rFonts w:ascii="Arial" w:hAnsi="Arial" w:cs="Arial"/>
          <w:b/>
        </w:rPr>
        <w:t>Formularz cenowy</w:t>
      </w:r>
    </w:p>
    <w:p w14:paraId="74658444" w14:textId="77777777" w:rsidR="002E69C4" w:rsidRDefault="002E69C4" w:rsidP="002E69C4">
      <w:pPr>
        <w:pStyle w:val="Akapitzlist"/>
        <w:spacing w:after="0"/>
        <w:ind w:left="357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Formularz cenowy do formularza ofertowego</w:t>
      </w:r>
    </w:p>
    <w:p w14:paraId="7590176A" w14:textId="77777777" w:rsidR="002E69C4" w:rsidRPr="002B6914" w:rsidRDefault="002E69C4" w:rsidP="002E69C4">
      <w:pPr>
        <w:spacing w:after="120" w:line="276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2B6914">
        <w:rPr>
          <w:rFonts w:ascii="Arial" w:hAnsi="Arial" w:cs="Arial"/>
          <w:b/>
          <w:sz w:val="20"/>
          <w:szCs w:val="20"/>
        </w:rPr>
        <w:t xml:space="preserve">Dostawa pomocy dydaktycznych na potrzeby projektu pn.: „Zdolni z Pomorza – powiat kościerski” </w:t>
      </w:r>
      <w:r w:rsidRPr="002B6914">
        <w:rPr>
          <w:rFonts w:ascii="Arial" w:hAnsi="Arial" w:cs="Arial"/>
          <w:sz w:val="20"/>
          <w:szCs w:val="20"/>
        </w:rPr>
        <w:t>współfinansowanego ze środków Europejskiego Funduszu Społecznego w ramach Regionalnego Programu Operacyjnego Województwa Pomorskiego na lata 2014-2020 (Oś Priorytetowa 03. Edukacja, Działanie 03.02. Edukacja ogólna, Poddziałanie 03.02.02.Wsparcie ucznia szczególnie uzdolnionego).</w:t>
      </w:r>
    </w:p>
    <w:p w14:paraId="16D93AA9" w14:textId="77777777" w:rsidR="002E69C4" w:rsidRPr="00774392" w:rsidRDefault="002E69C4" w:rsidP="002E69C4">
      <w:pPr>
        <w:pStyle w:val="Akapitzlist"/>
        <w:spacing w:after="120"/>
        <w:ind w:left="0"/>
        <w:jc w:val="center"/>
        <w:rPr>
          <w:rFonts w:ascii="Arial Black" w:hAnsi="Arial Black" w:cs="Arial"/>
          <w:sz w:val="24"/>
          <w:szCs w:val="24"/>
          <w:highlight w:val="yellow"/>
        </w:rPr>
      </w:pPr>
      <w:bookmarkStart w:id="1" w:name="_Hlk55825447"/>
      <w:r w:rsidRPr="00774392">
        <w:rPr>
          <w:rFonts w:ascii="Arial Black" w:hAnsi="Arial Black" w:cs="Arial"/>
          <w:b/>
          <w:bCs/>
        </w:rPr>
        <w:t>Duży zestaw do chemii organicznej i nieorganicznej</w:t>
      </w:r>
    </w:p>
    <w:p w14:paraId="26AC1966" w14:textId="77777777" w:rsidR="002E69C4" w:rsidRDefault="002E69C4" w:rsidP="002E69C4">
      <w:pPr>
        <w:pStyle w:val="Akapitzlist"/>
        <w:spacing w:after="0"/>
        <w:ind w:left="357"/>
        <w:jc w:val="both"/>
        <w:rPr>
          <w:rFonts w:ascii="Arial" w:hAnsi="Arial" w:cs="Arial"/>
          <w:sz w:val="20"/>
          <w:szCs w:val="20"/>
        </w:rPr>
      </w:pPr>
    </w:p>
    <w:tbl>
      <w:tblPr>
        <w:tblW w:w="8435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2"/>
        <w:gridCol w:w="4449"/>
        <w:gridCol w:w="1417"/>
        <w:gridCol w:w="851"/>
        <w:gridCol w:w="1276"/>
      </w:tblGrid>
      <w:tr w:rsidR="002E69C4" w:rsidRPr="00264920" w14:paraId="55A8C329" w14:textId="77777777" w:rsidTr="002A6714">
        <w:trPr>
          <w:trHeight w:val="739"/>
          <w:jc w:val="center"/>
        </w:trPr>
        <w:tc>
          <w:tcPr>
            <w:tcW w:w="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1" w:type="dxa"/>
            </w:tcMar>
            <w:vAlign w:val="center"/>
          </w:tcPr>
          <w:p w14:paraId="335713C8" w14:textId="77777777" w:rsidR="002E69C4" w:rsidRPr="00264920" w:rsidRDefault="002E69C4" w:rsidP="002A6714">
            <w:pPr>
              <w:ind w:right="-108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1" w:type="dxa"/>
            </w:tcMar>
            <w:vAlign w:val="center"/>
          </w:tcPr>
          <w:p w14:paraId="2E9E9C33" w14:textId="77777777" w:rsidR="002E69C4" w:rsidRPr="00264920" w:rsidRDefault="002E69C4" w:rsidP="002A67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5DB2161" w14:textId="77777777" w:rsidR="002E69C4" w:rsidRPr="00264920" w:rsidRDefault="002E69C4" w:rsidP="002A67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29C3958" w14:textId="77777777" w:rsidR="002E69C4" w:rsidRPr="00264920" w:rsidRDefault="002E69C4" w:rsidP="002A671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E5093CD" w14:textId="77777777" w:rsidR="002E69C4" w:rsidRDefault="002E69C4" w:rsidP="002A671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442E71B" w14:textId="77777777" w:rsidR="002E69C4" w:rsidRDefault="002E69C4" w:rsidP="002A671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</w:t>
            </w:r>
          </w:p>
        </w:tc>
      </w:tr>
      <w:tr w:rsidR="002E69C4" w:rsidRPr="00264920" w14:paraId="567D2CA7" w14:textId="77777777" w:rsidTr="002A6714">
        <w:trPr>
          <w:trHeight w:val="739"/>
          <w:jc w:val="center"/>
        </w:trPr>
        <w:tc>
          <w:tcPr>
            <w:tcW w:w="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1" w:type="dxa"/>
            </w:tcMar>
            <w:vAlign w:val="center"/>
          </w:tcPr>
          <w:p w14:paraId="4653D941" w14:textId="77777777" w:rsidR="002E69C4" w:rsidRPr="00264920" w:rsidRDefault="002E69C4" w:rsidP="002A6714">
            <w:pPr>
              <w:ind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492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4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1" w:type="dxa"/>
            </w:tcMar>
            <w:vAlign w:val="center"/>
          </w:tcPr>
          <w:p w14:paraId="19C278E5" w14:textId="77777777" w:rsidR="002E69C4" w:rsidRPr="00264920" w:rsidRDefault="002E69C4" w:rsidP="002A67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4920">
              <w:rPr>
                <w:rFonts w:ascii="Arial" w:hAnsi="Arial" w:cs="Arial"/>
                <w:b/>
                <w:sz w:val="18"/>
                <w:szCs w:val="18"/>
              </w:rPr>
              <w:t>Minimalne wymagania: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4A49A58" w14:textId="77777777" w:rsidR="002E69C4" w:rsidRPr="00264920" w:rsidRDefault="002E69C4" w:rsidP="002A67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4920">
              <w:rPr>
                <w:rFonts w:ascii="Arial" w:hAnsi="Arial" w:cs="Arial"/>
                <w:b/>
                <w:sz w:val="18"/>
                <w:szCs w:val="18"/>
              </w:rPr>
              <w:t>jednostka miary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9C201CD" w14:textId="77777777" w:rsidR="002E69C4" w:rsidRPr="00264920" w:rsidRDefault="002E69C4" w:rsidP="002A671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4920">
              <w:rPr>
                <w:rFonts w:ascii="Arial" w:hAnsi="Arial" w:cs="Arial"/>
                <w:b/>
                <w:sz w:val="18"/>
                <w:szCs w:val="18"/>
              </w:rPr>
              <w:t>liczba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2CBFB87" w14:textId="77777777" w:rsidR="002E69C4" w:rsidRPr="00264920" w:rsidRDefault="002E69C4" w:rsidP="002A671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 brutto</w:t>
            </w:r>
          </w:p>
        </w:tc>
      </w:tr>
      <w:tr w:rsidR="002E69C4" w:rsidRPr="00264920" w14:paraId="5FEDCC56" w14:textId="77777777" w:rsidTr="002A6714">
        <w:trPr>
          <w:trHeight w:val="4012"/>
          <w:jc w:val="center"/>
        </w:trPr>
        <w:tc>
          <w:tcPr>
            <w:tcW w:w="44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1" w:type="dxa"/>
            </w:tcMar>
            <w:vAlign w:val="center"/>
          </w:tcPr>
          <w:p w14:paraId="1B26EEDE" w14:textId="77777777" w:rsidR="002E69C4" w:rsidRPr="00264920" w:rsidRDefault="002E69C4" w:rsidP="002A67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4920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3FA67937" w14:textId="77777777" w:rsidR="002E69C4" w:rsidRPr="00264920" w:rsidRDefault="002E69C4" w:rsidP="002A671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44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1" w:type="dxa"/>
            </w:tcMar>
          </w:tcPr>
          <w:p w14:paraId="70850027" w14:textId="77777777" w:rsidR="002E69C4" w:rsidRDefault="002E69C4" w:rsidP="002A6714">
            <w:pPr>
              <w:spacing w:after="0"/>
              <w:jc w:val="both"/>
              <w:outlineLvl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83D06">
              <w:rPr>
                <w:rFonts w:ascii="Arial" w:hAnsi="Arial" w:cs="Arial"/>
                <w:color w:val="000000"/>
                <w:sz w:val="18"/>
                <w:szCs w:val="18"/>
              </w:rPr>
              <w:t xml:space="preserve">Zestaw do chemii organicznej i nieorganicznej, pozwalający budować: węglowodory nasycone, węglowodory nienasycone, węglowodory cykliczne, grupy funkcyjne w chemii organicznej, benzen, polimeryzację, </w:t>
            </w:r>
            <w:proofErr w:type="spellStart"/>
            <w:r w:rsidRPr="00E83D06">
              <w:rPr>
                <w:rFonts w:ascii="Arial" w:hAnsi="Arial" w:cs="Arial"/>
                <w:color w:val="000000"/>
                <w:sz w:val="18"/>
                <w:szCs w:val="18"/>
              </w:rPr>
              <w:t>izomeryzm</w:t>
            </w:r>
            <w:proofErr w:type="spellEnd"/>
            <w:r w:rsidRPr="00E83D06">
              <w:rPr>
                <w:rFonts w:ascii="Arial" w:hAnsi="Arial" w:cs="Arial"/>
                <w:color w:val="000000"/>
                <w:sz w:val="18"/>
                <w:szCs w:val="18"/>
              </w:rPr>
              <w:t xml:space="preserve"> optyczny, proste cząsteczki nieorganiczne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oraz</w:t>
            </w:r>
            <w:r w:rsidRPr="00E83D06">
              <w:rPr>
                <w:rFonts w:ascii="Arial" w:hAnsi="Arial" w:cs="Arial"/>
                <w:color w:val="000000"/>
                <w:sz w:val="18"/>
                <w:szCs w:val="18"/>
              </w:rPr>
              <w:t xml:space="preserve"> kompleksy jonowe.</w:t>
            </w:r>
          </w:p>
          <w:p w14:paraId="3963DBD1" w14:textId="77777777" w:rsidR="002E69C4" w:rsidRDefault="002E69C4" w:rsidP="002A6714">
            <w:pPr>
              <w:spacing w:after="0"/>
              <w:jc w:val="both"/>
              <w:outlineLvl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83D06">
              <w:rPr>
                <w:rFonts w:ascii="Arial" w:hAnsi="Arial" w:cs="Arial"/>
                <w:color w:val="000000"/>
                <w:sz w:val="18"/>
                <w:szCs w:val="18"/>
              </w:rPr>
              <w:t xml:space="preserve">Atomy są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przedstawiane za pomocą</w:t>
            </w:r>
            <w:r w:rsidRPr="00E83D06">
              <w:rPr>
                <w:rFonts w:ascii="Arial" w:hAnsi="Arial" w:cs="Arial"/>
                <w:color w:val="000000"/>
                <w:sz w:val="18"/>
                <w:szCs w:val="18"/>
              </w:rPr>
              <w:t xml:space="preserve"> kolorow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ych</w:t>
            </w:r>
            <w:r w:rsidRPr="00E83D06">
              <w:rPr>
                <w:rFonts w:ascii="Arial" w:hAnsi="Arial" w:cs="Arial"/>
                <w:color w:val="000000"/>
                <w:sz w:val="18"/>
                <w:szCs w:val="18"/>
              </w:rPr>
              <w:t xml:space="preserve"> kul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ek</w:t>
            </w:r>
            <w:r w:rsidRPr="00E83D06">
              <w:rPr>
                <w:rFonts w:ascii="Arial" w:hAnsi="Arial" w:cs="Arial"/>
                <w:color w:val="000000"/>
                <w:sz w:val="18"/>
                <w:szCs w:val="18"/>
              </w:rPr>
              <w:t xml:space="preserve"> z wypustkami, a różne typy wiązań w postac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Pr="00E83D06">
              <w:rPr>
                <w:rFonts w:ascii="Arial" w:hAnsi="Arial" w:cs="Arial"/>
                <w:color w:val="000000"/>
                <w:sz w:val="18"/>
                <w:szCs w:val="18"/>
              </w:rPr>
              <w:t xml:space="preserve"> plastikowych rurek, dociętych do odpowiednich długości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i </w:t>
            </w:r>
            <w:r w:rsidRPr="00E83D0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75034">
              <w:rPr>
                <w:rFonts w:ascii="Arial" w:hAnsi="Arial" w:cs="Arial"/>
                <w:color w:val="000000"/>
                <w:sz w:val="18"/>
                <w:szCs w:val="18"/>
              </w:rPr>
              <w:t xml:space="preserve">zabarwionych w celu ukazania różnych typów wiązań. </w:t>
            </w:r>
          </w:p>
          <w:p w14:paraId="46F4C04F" w14:textId="77777777" w:rsidR="002E69C4" w:rsidRDefault="002E69C4" w:rsidP="002A6714">
            <w:pPr>
              <w:spacing w:after="0"/>
              <w:jc w:val="both"/>
              <w:outlineLvl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682794E" w14:textId="77777777" w:rsidR="002E69C4" w:rsidRDefault="002E69C4" w:rsidP="002A6714">
            <w:pPr>
              <w:spacing w:after="0"/>
              <w:jc w:val="both"/>
              <w:outlineLvl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Minimalny zakres zestawu:</w:t>
            </w:r>
          </w:p>
          <w:p w14:paraId="467480AC" w14:textId="77777777" w:rsidR="002E69C4" w:rsidRDefault="002E69C4" w:rsidP="002A6714">
            <w:pPr>
              <w:spacing w:after="0"/>
              <w:jc w:val="both"/>
              <w:outlineLvl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 co najmniej 500 atomów i 320 wiązań,</w:t>
            </w:r>
          </w:p>
          <w:p w14:paraId="7E79306E" w14:textId="77777777" w:rsidR="002E69C4" w:rsidRDefault="002E69C4" w:rsidP="002A6714">
            <w:pPr>
              <w:spacing w:after="0"/>
              <w:jc w:val="both"/>
              <w:outlineLvl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</w:t>
            </w:r>
            <w:r w:rsidRPr="00875034">
              <w:rPr>
                <w:rFonts w:ascii="Arial" w:hAnsi="Arial" w:cs="Arial"/>
                <w:color w:val="000000"/>
                <w:sz w:val="18"/>
                <w:szCs w:val="18"/>
              </w:rPr>
              <w:t>opis poszczególnych atomów i wiązań celem szybkiej identyfikacji (nazwa, kolor, kształt)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</w:p>
          <w:p w14:paraId="0A43E606" w14:textId="77777777" w:rsidR="002E69C4" w:rsidRDefault="002E69C4" w:rsidP="002A6714">
            <w:pPr>
              <w:spacing w:after="0"/>
              <w:jc w:val="both"/>
              <w:outlineLvl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 instrukcję,</w:t>
            </w:r>
          </w:p>
          <w:p w14:paraId="69DC239B" w14:textId="77777777" w:rsidR="002E69C4" w:rsidRPr="00EB347F" w:rsidRDefault="002E69C4" w:rsidP="002A6714">
            <w:pPr>
              <w:spacing w:after="0"/>
              <w:jc w:val="both"/>
              <w:outlineLvl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</w:t>
            </w:r>
            <w:r w:rsidRPr="00E83D06">
              <w:rPr>
                <w:rFonts w:ascii="Arial" w:hAnsi="Arial" w:cs="Arial"/>
                <w:color w:val="000000"/>
                <w:sz w:val="18"/>
                <w:szCs w:val="18"/>
              </w:rPr>
              <w:t>pudełk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E83D06">
              <w:rPr>
                <w:rFonts w:ascii="Arial" w:hAnsi="Arial" w:cs="Arial"/>
                <w:color w:val="000000"/>
                <w:sz w:val="18"/>
                <w:szCs w:val="18"/>
              </w:rPr>
              <w:t xml:space="preserve"> z przegródkami.</w:t>
            </w:r>
          </w:p>
          <w:p w14:paraId="3D4EF0B0" w14:textId="77777777" w:rsidR="002E69C4" w:rsidRDefault="002E69C4" w:rsidP="002A6714">
            <w:pPr>
              <w:spacing w:after="0"/>
              <w:jc w:val="both"/>
              <w:outlineLvl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187461B0" w14:textId="77777777" w:rsidR="002E69C4" w:rsidRPr="00307CEA" w:rsidRDefault="002E69C4" w:rsidP="002A6714">
            <w:pPr>
              <w:spacing w:after="0"/>
              <w:jc w:val="both"/>
              <w:outlineLvl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07C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Dodatkowe wymagania:</w:t>
            </w:r>
          </w:p>
          <w:p w14:paraId="43D456EF" w14:textId="77777777" w:rsidR="002E69C4" w:rsidRPr="00264920" w:rsidRDefault="002E69C4" w:rsidP="002A6714">
            <w:pPr>
              <w:spacing w:after="0"/>
              <w:jc w:val="both"/>
              <w:outlineLvl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Gwarancja min. 12 m-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cy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</w:p>
        </w:tc>
        <w:tc>
          <w:tcPr>
            <w:tcW w:w="1417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4417D8EE" w14:textId="77777777" w:rsidR="002E69C4" w:rsidRPr="00264920" w:rsidRDefault="002E69C4" w:rsidP="002A67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zestaw</w:t>
            </w:r>
          </w:p>
        </w:tc>
        <w:tc>
          <w:tcPr>
            <w:tcW w:w="851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61E9EE96" w14:textId="77777777" w:rsidR="002E69C4" w:rsidRPr="00264920" w:rsidRDefault="002E69C4" w:rsidP="002A67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left w:val="single" w:sz="4" w:space="0" w:color="00000A"/>
              <w:right w:val="single" w:sz="4" w:space="0" w:color="00000A"/>
            </w:tcBorders>
          </w:tcPr>
          <w:p w14:paraId="6672DF4F" w14:textId="77777777" w:rsidR="002E69C4" w:rsidRDefault="002E69C4" w:rsidP="002A67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40C4FC00" w14:textId="77777777" w:rsidR="002E69C4" w:rsidRDefault="002E69C4" w:rsidP="002E69C4">
      <w:pPr>
        <w:pStyle w:val="Akapitzlist"/>
        <w:spacing w:after="0"/>
        <w:ind w:left="357"/>
        <w:jc w:val="both"/>
        <w:rPr>
          <w:rFonts w:ascii="Arial" w:hAnsi="Arial" w:cs="Arial"/>
          <w:b/>
          <w:sz w:val="20"/>
          <w:szCs w:val="20"/>
        </w:rPr>
      </w:pPr>
      <w:bookmarkStart w:id="2" w:name="_Hlk536436335"/>
      <w:bookmarkEnd w:id="1"/>
    </w:p>
    <w:p w14:paraId="60045009" w14:textId="77777777" w:rsidR="002E69C4" w:rsidRPr="006F5336" w:rsidRDefault="002E69C4" w:rsidP="002E69C4">
      <w:pPr>
        <w:pStyle w:val="Akapitzlist"/>
        <w:spacing w:after="0"/>
        <w:ind w:left="0"/>
        <w:jc w:val="center"/>
        <w:rPr>
          <w:rFonts w:ascii="Arial" w:hAnsi="Arial" w:cs="Arial"/>
          <w:sz w:val="24"/>
          <w:szCs w:val="24"/>
        </w:rPr>
      </w:pPr>
      <w:bookmarkStart w:id="3" w:name="_Hlk97197320"/>
      <w:r w:rsidRPr="0015325E">
        <w:rPr>
          <w:rFonts w:ascii="Arial" w:hAnsi="Arial" w:cs="Arial"/>
          <w:b/>
          <w:bCs/>
          <w:sz w:val="24"/>
          <w:szCs w:val="24"/>
        </w:rPr>
        <w:t>Zestaw chemiczny – orbitale</w:t>
      </w:r>
      <w:bookmarkEnd w:id="3"/>
    </w:p>
    <w:tbl>
      <w:tblPr>
        <w:tblW w:w="8435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2"/>
        <w:gridCol w:w="4449"/>
        <w:gridCol w:w="1417"/>
        <w:gridCol w:w="851"/>
        <w:gridCol w:w="1276"/>
      </w:tblGrid>
      <w:tr w:rsidR="002E69C4" w:rsidRPr="00264920" w14:paraId="1D685092" w14:textId="77777777" w:rsidTr="002A6714">
        <w:trPr>
          <w:trHeight w:val="739"/>
          <w:jc w:val="center"/>
        </w:trPr>
        <w:tc>
          <w:tcPr>
            <w:tcW w:w="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1" w:type="dxa"/>
            </w:tcMar>
            <w:vAlign w:val="center"/>
          </w:tcPr>
          <w:p w14:paraId="207F406A" w14:textId="77777777" w:rsidR="002E69C4" w:rsidRPr="00264920" w:rsidRDefault="002E69C4" w:rsidP="002A6714">
            <w:pPr>
              <w:ind w:right="-108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1" w:type="dxa"/>
            </w:tcMar>
            <w:vAlign w:val="center"/>
          </w:tcPr>
          <w:p w14:paraId="4CD6DF80" w14:textId="77777777" w:rsidR="002E69C4" w:rsidRPr="00264920" w:rsidRDefault="002E69C4" w:rsidP="002A67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A4905CB" w14:textId="77777777" w:rsidR="002E69C4" w:rsidRPr="00264920" w:rsidRDefault="002E69C4" w:rsidP="002A67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E7023DA" w14:textId="77777777" w:rsidR="002E69C4" w:rsidRPr="00264920" w:rsidRDefault="002E69C4" w:rsidP="002A671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F1C1345" w14:textId="77777777" w:rsidR="002E69C4" w:rsidRDefault="002E69C4" w:rsidP="002A671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31C3D4B" w14:textId="77777777" w:rsidR="002E69C4" w:rsidRPr="00264920" w:rsidRDefault="002E69C4" w:rsidP="002A671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</w:t>
            </w:r>
          </w:p>
        </w:tc>
      </w:tr>
      <w:tr w:rsidR="002E69C4" w:rsidRPr="00264920" w14:paraId="20BC8F49" w14:textId="77777777" w:rsidTr="002A6714">
        <w:trPr>
          <w:trHeight w:val="739"/>
          <w:jc w:val="center"/>
        </w:trPr>
        <w:tc>
          <w:tcPr>
            <w:tcW w:w="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1" w:type="dxa"/>
            </w:tcMar>
            <w:vAlign w:val="center"/>
          </w:tcPr>
          <w:p w14:paraId="45E7C14A" w14:textId="77777777" w:rsidR="002E69C4" w:rsidRPr="00264920" w:rsidRDefault="002E69C4" w:rsidP="002A6714">
            <w:pPr>
              <w:ind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bookmarkStart w:id="4" w:name="_Hlk72135051"/>
            <w:r w:rsidRPr="0026492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4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1" w:type="dxa"/>
            </w:tcMar>
            <w:vAlign w:val="center"/>
          </w:tcPr>
          <w:p w14:paraId="66EEFBF6" w14:textId="77777777" w:rsidR="002E69C4" w:rsidRPr="00264920" w:rsidRDefault="002E69C4" w:rsidP="002A67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4920">
              <w:rPr>
                <w:rFonts w:ascii="Arial" w:hAnsi="Arial" w:cs="Arial"/>
                <w:b/>
                <w:sz w:val="18"/>
                <w:szCs w:val="18"/>
              </w:rPr>
              <w:t>Minimalne wymagania: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9450287" w14:textId="77777777" w:rsidR="002E69C4" w:rsidRPr="00264920" w:rsidRDefault="002E69C4" w:rsidP="002A67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4920">
              <w:rPr>
                <w:rFonts w:ascii="Arial" w:hAnsi="Arial" w:cs="Arial"/>
                <w:b/>
                <w:sz w:val="18"/>
                <w:szCs w:val="18"/>
              </w:rPr>
              <w:t>jednostka miary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77EE00A" w14:textId="77777777" w:rsidR="002E69C4" w:rsidRPr="00264920" w:rsidRDefault="002E69C4" w:rsidP="002A671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4920">
              <w:rPr>
                <w:rFonts w:ascii="Arial" w:hAnsi="Arial" w:cs="Arial"/>
                <w:b/>
                <w:sz w:val="18"/>
                <w:szCs w:val="18"/>
              </w:rPr>
              <w:t>liczba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965C829" w14:textId="77777777" w:rsidR="002E69C4" w:rsidRPr="00264920" w:rsidRDefault="002E69C4" w:rsidP="002A671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 brutto</w:t>
            </w:r>
          </w:p>
        </w:tc>
      </w:tr>
      <w:tr w:rsidR="002E69C4" w:rsidRPr="00264920" w14:paraId="19C0FC5F" w14:textId="77777777" w:rsidTr="002A6714">
        <w:trPr>
          <w:trHeight w:val="1474"/>
          <w:jc w:val="center"/>
        </w:trPr>
        <w:tc>
          <w:tcPr>
            <w:tcW w:w="44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1" w:type="dxa"/>
            </w:tcMar>
            <w:vAlign w:val="center"/>
          </w:tcPr>
          <w:p w14:paraId="7CD19472" w14:textId="77777777" w:rsidR="002E69C4" w:rsidRPr="00264920" w:rsidRDefault="002E69C4" w:rsidP="002A6714">
            <w:pPr>
              <w:rPr>
                <w:rFonts w:ascii="Arial" w:hAnsi="Arial" w:cs="Arial"/>
                <w:sz w:val="18"/>
                <w:szCs w:val="18"/>
              </w:rPr>
            </w:pPr>
            <w:r w:rsidRPr="00264920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  <w:p w14:paraId="0F38CAB5" w14:textId="77777777" w:rsidR="002E69C4" w:rsidRPr="00264920" w:rsidRDefault="002E69C4" w:rsidP="002A671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1" w:type="dxa"/>
            </w:tcMar>
            <w:vAlign w:val="center"/>
          </w:tcPr>
          <w:p w14:paraId="10C54DCF" w14:textId="77777777" w:rsidR="002E69C4" w:rsidRDefault="002E69C4" w:rsidP="002A6714">
            <w:pPr>
              <w:shd w:val="clear" w:color="auto" w:fill="FFFFFF"/>
              <w:spacing w:after="0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 w:rsidRPr="00682787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Zestaw umożliwia</w:t>
            </w: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jący</w:t>
            </w:r>
            <w:r w:rsidRPr="00682787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 xml:space="preserve"> budowę 14 modeli </w:t>
            </w:r>
            <w:proofErr w:type="spellStart"/>
            <w:r w:rsidRPr="00682787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orbitali</w:t>
            </w:r>
            <w:proofErr w:type="spellEnd"/>
            <w:r w:rsidRPr="00682787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 xml:space="preserve"> atomowych (w nawiasie ilość modeli danego typu): </w:t>
            </w: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1</w:t>
            </w:r>
            <w:r w:rsidRPr="00682787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 xml:space="preserve">s, 2s, 2p (3), 3d (5), </w:t>
            </w:r>
            <w:proofErr w:type="spellStart"/>
            <w:r w:rsidRPr="00682787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sp</w:t>
            </w:r>
            <w:proofErr w:type="spellEnd"/>
            <w:r w:rsidRPr="00682787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 xml:space="preserve">, sp2, sp3. </w:t>
            </w:r>
          </w:p>
          <w:p w14:paraId="7C46BFAF" w14:textId="77777777" w:rsidR="002E69C4" w:rsidRDefault="002E69C4" w:rsidP="002A6714">
            <w:pPr>
              <w:shd w:val="clear" w:color="auto" w:fill="FFFFFF"/>
              <w:spacing w:after="0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</w:p>
          <w:p w14:paraId="41349356" w14:textId="77777777" w:rsidR="002E69C4" w:rsidRDefault="002E69C4" w:rsidP="002A6714">
            <w:pPr>
              <w:shd w:val="clear" w:color="auto" w:fill="FFFFFF"/>
              <w:spacing w:after="0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Minimalny zakres zestawu:</w:t>
            </w:r>
          </w:p>
          <w:p w14:paraId="19052056" w14:textId="77777777" w:rsidR="002E69C4" w:rsidRDefault="002E69C4" w:rsidP="002A6714">
            <w:pPr>
              <w:shd w:val="clear" w:color="auto" w:fill="FFFFFF"/>
              <w:spacing w:after="0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 xml:space="preserve">- </w:t>
            </w:r>
            <w:r w:rsidRPr="00053593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element</w:t>
            </w: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y</w:t>
            </w:r>
            <w:r w:rsidRPr="00053593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 xml:space="preserve"> w kształcie "skróconej maczugi"</w:t>
            </w: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, które</w:t>
            </w:r>
            <w:r w:rsidRPr="00053593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 xml:space="preserve"> przedstawiają dwie fazy falowe: dodatnią i ujemną fazę </w:t>
            </w:r>
            <w:proofErr w:type="spellStart"/>
            <w:r w:rsidRPr="00053593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orbitali</w:t>
            </w:r>
            <w:proofErr w:type="spellEnd"/>
            <w:r w:rsidRPr="00053593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 xml:space="preserve"> atomowej typu p i d</w:t>
            </w: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,</w:t>
            </w:r>
            <w:r w:rsidRPr="00053593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 xml:space="preserve"> </w:t>
            </w:r>
          </w:p>
          <w:p w14:paraId="74B651C4" w14:textId="77777777" w:rsidR="002E69C4" w:rsidRDefault="002E69C4" w:rsidP="002A6714">
            <w:pPr>
              <w:shd w:val="clear" w:color="auto" w:fill="FFFFFF"/>
              <w:spacing w:after="0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- j</w:t>
            </w:r>
            <w:r w:rsidRPr="00053593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ądra atomowe</w:t>
            </w: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go</w:t>
            </w:r>
            <w:r w:rsidRPr="00053593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w kształcie ku</w:t>
            </w:r>
            <w:r w:rsidRPr="00053593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l</w:t>
            </w: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,</w:t>
            </w:r>
          </w:p>
          <w:p w14:paraId="116BB3D5" w14:textId="77777777" w:rsidR="002E69C4" w:rsidRDefault="002E69C4" w:rsidP="002A6714">
            <w:pPr>
              <w:shd w:val="clear" w:color="auto" w:fill="FFFFFF"/>
              <w:spacing w:after="0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- podstawy na których montowane są modele</w:t>
            </w:r>
            <w:r w:rsidRPr="00682787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.</w:t>
            </w:r>
          </w:p>
          <w:p w14:paraId="6BDEADF2" w14:textId="77777777" w:rsidR="002E69C4" w:rsidRDefault="002E69C4" w:rsidP="002A6714">
            <w:pPr>
              <w:shd w:val="clear" w:color="auto" w:fill="FFFFFF"/>
              <w:spacing w:after="0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 w:rsidRPr="00682787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 xml:space="preserve">Wysokość poszczególnych modeli </w:t>
            </w:r>
            <w:proofErr w:type="spellStart"/>
            <w:r w:rsidRPr="00682787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orbitali</w:t>
            </w:r>
            <w:proofErr w:type="spellEnd"/>
            <w:r w:rsidRPr="00682787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 xml:space="preserve">: typu s - 5 cm, typu p - 9 cm, typu d - 8 cm. </w:t>
            </w:r>
          </w:p>
          <w:p w14:paraId="58C40643" w14:textId="77777777" w:rsidR="002E69C4" w:rsidRPr="00786898" w:rsidRDefault="002E69C4" w:rsidP="002A6714">
            <w:pPr>
              <w:shd w:val="clear" w:color="auto" w:fill="FFFFFF"/>
              <w:spacing w:after="0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</w:p>
          <w:p w14:paraId="73312129" w14:textId="77777777" w:rsidR="002E69C4" w:rsidRPr="007C22B4" w:rsidRDefault="002E69C4" w:rsidP="002A6714">
            <w:pPr>
              <w:shd w:val="clear" w:color="auto" w:fill="FFFFFF"/>
              <w:spacing w:after="0"/>
              <w:rPr>
                <w:rFonts w:ascii="Arial" w:hAnsi="Arial" w:cs="Arial"/>
                <w:b/>
                <w:bCs/>
                <w:color w:val="222222"/>
                <w:sz w:val="18"/>
                <w:szCs w:val="18"/>
                <w:lang w:eastAsia="pl-PL"/>
              </w:rPr>
            </w:pPr>
            <w:r w:rsidRPr="007C22B4">
              <w:rPr>
                <w:rFonts w:ascii="Arial" w:hAnsi="Arial" w:cs="Arial"/>
                <w:b/>
                <w:bCs/>
                <w:color w:val="222222"/>
                <w:sz w:val="18"/>
                <w:szCs w:val="18"/>
                <w:lang w:eastAsia="pl-PL"/>
              </w:rPr>
              <w:t>Dodatkowe wymagania:</w:t>
            </w:r>
          </w:p>
          <w:p w14:paraId="3ED22685" w14:textId="77777777" w:rsidR="002E69C4" w:rsidRDefault="002E69C4" w:rsidP="002A6714">
            <w:pPr>
              <w:shd w:val="clear" w:color="auto" w:fill="FFFFFF"/>
              <w:spacing w:after="0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 w:rsidRPr="007C22B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Instrukcja;</w:t>
            </w:r>
          </w:p>
          <w:p w14:paraId="1F1C8347" w14:textId="77777777" w:rsidR="002E69C4" w:rsidRPr="001E6ECE" w:rsidRDefault="002E69C4" w:rsidP="002A6714">
            <w:pPr>
              <w:shd w:val="clear" w:color="auto" w:fill="FFFFFF"/>
              <w:spacing w:after="0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 w:rsidRPr="007C22B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Gwarancja min. 12 m-</w:t>
            </w:r>
            <w:proofErr w:type="spellStart"/>
            <w:r w:rsidRPr="007C22B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cy</w:t>
            </w:r>
            <w:proofErr w:type="spellEnd"/>
            <w:r w:rsidRPr="007C22B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;</w:t>
            </w:r>
          </w:p>
        </w:tc>
        <w:tc>
          <w:tcPr>
            <w:tcW w:w="1417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23E4EECC" w14:textId="77777777" w:rsidR="002E69C4" w:rsidRPr="00264920" w:rsidRDefault="002E69C4" w:rsidP="002A67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zestaw</w:t>
            </w:r>
          </w:p>
        </w:tc>
        <w:tc>
          <w:tcPr>
            <w:tcW w:w="851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20A9BDD6" w14:textId="77777777" w:rsidR="002E69C4" w:rsidRPr="00264920" w:rsidRDefault="002E69C4" w:rsidP="002A67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left w:val="single" w:sz="4" w:space="0" w:color="00000A"/>
              <w:right w:val="single" w:sz="4" w:space="0" w:color="00000A"/>
            </w:tcBorders>
          </w:tcPr>
          <w:p w14:paraId="2AE47749" w14:textId="77777777" w:rsidR="002E69C4" w:rsidRDefault="002E69C4" w:rsidP="002A67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bookmarkEnd w:id="2"/>
      <w:bookmarkEnd w:id="4"/>
    </w:tbl>
    <w:p w14:paraId="1B9E7B9E" w14:textId="77777777" w:rsidR="002E69C4" w:rsidRDefault="002E69C4" w:rsidP="002E69C4">
      <w:pPr>
        <w:pStyle w:val="Akapitzlist"/>
        <w:spacing w:after="0"/>
        <w:ind w:left="357"/>
        <w:jc w:val="center"/>
        <w:rPr>
          <w:rFonts w:ascii="Arial" w:hAnsi="Arial" w:cs="Arial"/>
          <w:b/>
          <w:sz w:val="20"/>
          <w:szCs w:val="20"/>
        </w:rPr>
      </w:pPr>
    </w:p>
    <w:p w14:paraId="29F90B3B" w14:textId="77777777" w:rsidR="002E69C4" w:rsidRPr="00F07251" w:rsidRDefault="002E69C4" w:rsidP="002E69C4">
      <w:pPr>
        <w:pStyle w:val="Akapitzlist"/>
        <w:spacing w:after="0"/>
        <w:ind w:left="357"/>
        <w:jc w:val="center"/>
        <w:rPr>
          <w:rFonts w:ascii="Arial Black" w:hAnsi="Arial Black" w:cs="Arial"/>
          <w:b/>
          <w:sz w:val="20"/>
          <w:szCs w:val="20"/>
        </w:rPr>
      </w:pPr>
      <w:bookmarkStart w:id="5" w:name="_Hlk97197345"/>
      <w:r w:rsidRPr="00F07251">
        <w:rPr>
          <w:rFonts w:ascii="Arial Black" w:hAnsi="Arial Black" w:cs="Arial"/>
          <w:b/>
          <w:bCs/>
        </w:rPr>
        <w:t xml:space="preserve">Zestaw demonstracyjny - płyny i gazy </w:t>
      </w:r>
      <w:bookmarkEnd w:id="5"/>
    </w:p>
    <w:p w14:paraId="52309E10" w14:textId="77777777" w:rsidR="002E69C4" w:rsidRDefault="002E69C4" w:rsidP="002E69C4">
      <w:pPr>
        <w:spacing w:after="0" w:line="240" w:lineRule="auto"/>
        <w:ind w:left="216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8435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2"/>
        <w:gridCol w:w="4449"/>
        <w:gridCol w:w="1276"/>
        <w:gridCol w:w="992"/>
        <w:gridCol w:w="1276"/>
      </w:tblGrid>
      <w:tr w:rsidR="002E69C4" w:rsidRPr="00264920" w14:paraId="377318D6" w14:textId="77777777" w:rsidTr="002A6714">
        <w:trPr>
          <w:trHeight w:val="739"/>
          <w:jc w:val="center"/>
        </w:trPr>
        <w:tc>
          <w:tcPr>
            <w:tcW w:w="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1" w:type="dxa"/>
            </w:tcMar>
            <w:vAlign w:val="center"/>
          </w:tcPr>
          <w:p w14:paraId="2E2CBE87" w14:textId="77777777" w:rsidR="002E69C4" w:rsidRPr="00264920" w:rsidRDefault="002E69C4" w:rsidP="002A6714">
            <w:pPr>
              <w:ind w:right="-108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1" w:type="dxa"/>
            </w:tcMar>
            <w:vAlign w:val="center"/>
          </w:tcPr>
          <w:p w14:paraId="05961E68" w14:textId="77777777" w:rsidR="002E69C4" w:rsidRPr="00264920" w:rsidRDefault="002E69C4" w:rsidP="002A67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B193BB1" w14:textId="77777777" w:rsidR="002E69C4" w:rsidRPr="00264920" w:rsidRDefault="002E69C4" w:rsidP="002A67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213F32E" w14:textId="77777777" w:rsidR="002E69C4" w:rsidRPr="00264920" w:rsidRDefault="002E69C4" w:rsidP="002A671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2650B8C" w14:textId="77777777" w:rsidR="002E69C4" w:rsidRDefault="002E69C4" w:rsidP="002A671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978B98C" w14:textId="77777777" w:rsidR="002E69C4" w:rsidRPr="00264920" w:rsidRDefault="002E69C4" w:rsidP="002A671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</w:t>
            </w:r>
          </w:p>
        </w:tc>
      </w:tr>
      <w:tr w:rsidR="002E69C4" w:rsidRPr="00264920" w14:paraId="253CA88F" w14:textId="77777777" w:rsidTr="002A6714">
        <w:trPr>
          <w:trHeight w:val="739"/>
          <w:jc w:val="center"/>
        </w:trPr>
        <w:tc>
          <w:tcPr>
            <w:tcW w:w="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1" w:type="dxa"/>
            </w:tcMar>
            <w:vAlign w:val="center"/>
          </w:tcPr>
          <w:p w14:paraId="558C8F93" w14:textId="77777777" w:rsidR="002E69C4" w:rsidRPr="00264920" w:rsidRDefault="002E69C4" w:rsidP="002A6714">
            <w:pPr>
              <w:ind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492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4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1" w:type="dxa"/>
            </w:tcMar>
            <w:vAlign w:val="center"/>
          </w:tcPr>
          <w:p w14:paraId="0C6CDF56" w14:textId="77777777" w:rsidR="002E69C4" w:rsidRPr="00264920" w:rsidRDefault="002E69C4" w:rsidP="002A67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4920">
              <w:rPr>
                <w:rFonts w:ascii="Arial" w:hAnsi="Arial" w:cs="Arial"/>
                <w:b/>
                <w:sz w:val="18"/>
                <w:szCs w:val="18"/>
              </w:rPr>
              <w:t>Minimalne wymagania: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7C08D0E" w14:textId="77777777" w:rsidR="002E69C4" w:rsidRPr="00264920" w:rsidRDefault="002E69C4" w:rsidP="002A67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4920">
              <w:rPr>
                <w:rFonts w:ascii="Arial" w:hAnsi="Arial" w:cs="Arial"/>
                <w:b/>
                <w:sz w:val="18"/>
                <w:szCs w:val="18"/>
              </w:rPr>
              <w:t>jednostka miary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0F02F5F" w14:textId="77777777" w:rsidR="002E69C4" w:rsidRPr="00264920" w:rsidRDefault="002E69C4" w:rsidP="002A671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4920">
              <w:rPr>
                <w:rFonts w:ascii="Arial" w:hAnsi="Arial" w:cs="Arial"/>
                <w:b/>
                <w:sz w:val="18"/>
                <w:szCs w:val="18"/>
              </w:rPr>
              <w:t>liczba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9562ED2" w14:textId="77777777" w:rsidR="002E69C4" w:rsidRDefault="002E69C4" w:rsidP="002A671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A4F09ED" w14:textId="77777777" w:rsidR="002E69C4" w:rsidRPr="00264920" w:rsidRDefault="002E69C4" w:rsidP="002A671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 brutto</w:t>
            </w:r>
          </w:p>
        </w:tc>
      </w:tr>
      <w:tr w:rsidR="002E69C4" w:rsidRPr="00264920" w14:paraId="3E483489" w14:textId="77777777" w:rsidTr="002A6714">
        <w:trPr>
          <w:trHeight w:val="1474"/>
          <w:jc w:val="center"/>
        </w:trPr>
        <w:tc>
          <w:tcPr>
            <w:tcW w:w="44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1" w:type="dxa"/>
            </w:tcMar>
            <w:vAlign w:val="center"/>
          </w:tcPr>
          <w:p w14:paraId="231B3929" w14:textId="77777777" w:rsidR="002E69C4" w:rsidRPr="00264920" w:rsidRDefault="002E69C4" w:rsidP="002A6714">
            <w:pPr>
              <w:rPr>
                <w:rFonts w:ascii="Arial" w:hAnsi="Arial" w:cs="Arial"/>
                <w:sz w:val="18"/>
                <w:szCs w:val="18"/>
              </w:rPr>
            </w:pPr>
            <w:r w:rsidRPr="00264920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666CB11C" w14:textId="77777777" w:rsidR="002E69C4" w:rsidRPr="00264920" w:rsidRDefault="002E69C4" w:rsidP="002A671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1" w:type="dxa"/>
            </w:tcMar>
            <w:vAlign w:val="center"/>
          </w:tcPr>
          <w:p w14:paraId="72D3697E" w14:textId="77777777" w:rsidR="002E69C4" w:rsidRPr="00EA5234" w:rsidRDefault="002E69C4" w:rsidP="002A6714">
            <w:pPr>
              <w:shd w:val="clear" w:color="auto" w:fill="FFFFFF"/>
              <w:spacing w:after="0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 w:rsidRPr="00EA523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 xml:space="preserve">Zestaw </w:t>
            </w: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 xml:space="preserve">zawiera </w:t>
            </w:r>
            <w:r w:rsidRPr="00EA523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przyrząd</w:t>
            </w: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y</w:t>
            </w:r>
            <w:r w:rsidRPr="00EA523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 xml:space="preserve"> doświadczaln</w:t>
            </w: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e, które</w:t>
            </w:r>
            <w:r w:rsidRPr="00EA523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 xml:space="preserve"> umożliwiają prezentację i sprawdzenie słuszności praw z zakresu mechaniki płynów i gazów oraz demonstrację podstawowych zagadnień związanych z szeroko rozumianą nauką o płynach i gazach. </w:t>
            </w:r>
          </w:p>
          <w:p w14:paraId="3382FD50" w14:textId="77777777" w:rsidR="002E69C4" w:rsidRPr="00EA5234" w:rsidRDefault="002E69C4" w:rsidP="002A6714">
            <w:pPr>
              <w:shd w:val="clear" w:color="auto" w:fill="FFFFFF"/>
              <w:spacing w:after="0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 w:rsidRPr="00EA523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 </w:t>
            </w:r>
            <w:r w:rsidRPr="00EA523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br/>
            </w: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Minimalny zakres zestawu:</w:t>
            </w:r>
            <w:r w:rsidRPr="00EA523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br/>
              <w:t>- manometr wodny otwarty</w:t>
            </w: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,</w:t>
            </w:r>
            <w:r w:rsidRPr="00EA523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br/>
              <w:t>- model baroskopu cieczowego</w:t>
            </w: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,</w:t>
            </w:r>
            <w:r w:rsidRPr="00EA523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br/>
              <w:t>- paradoks hydrostatyczny</w:t>
            </w: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,</w:t>
            </w:r>
            <w:r w:rsidRPr="00EA523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 xml:space="preserve"> </w:t>
            </w:r>
            <w:r w:rsidRPr="00EA523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br/>
              <w:t>- przyrząd do demonstracji prawa Clapeyrona</w:t>
            </w: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,</w:t>
            </w:r>
            <w:r w:rsidRPr="00EA523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br/>
              <w:t>- przyrząd do prawa Pascala</w:t>
            </w: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,</w:t>
            </w:r>
            <w:r w:rsidRPr="00EA523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br/>
              <w:t>- naczynia połączone różnych kształtów</w:t>
            </w: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,</w:t>
            </w:r>
            <w:r w:rsidRPr="00EA523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br/>
              <w:t>- cylinder do doświadczeń z prawem Pascala</w:t>
            </w: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,</w:t>
            </w:r>
            <w:r w:rsidRPr="00EA523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br/>
              <w:t>- model prasy hydraulicznej</w:t>
            </w: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,</w:t>
            </w:r>
            <w:r w:rsidRPr="00EA523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br/>
              <w:t>- nurek Kartezjusza</w:t>
            </w: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,</w:t>
            </w:r>
            <w:r w:rsidRPr="00EA523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br/>
              <w:t>- przyrząd do demonstracji prawa Archimedesa</w:t>
            </w: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,</w:t>
            </w:r>
            <w:r w:rsidRPr="00EA523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br/>
              <w:t>- zestaw ciężarków o jednakowej masie</w:t>
            </w: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,</w:t>
            </w:r>
            <w:r w:rsidRPr="00EA523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br/>
              <w:t>- naczynie przelewowe</w:t>
            </w: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.</w:t>
            </w:r>
          </w:p>
          <w:p w14:paraId="433CA753" w14:textId="77777777" w:rsidR="002E69C4" w:rsidRPr="00EA5234" w:rsidRDefault="002E69C4" w:rsidP="002A6714">
            <w:pPr>
              <w:shd w:val="clear" w:color="auto" w:fill="FFFFFF"/>
              <w:spacing w:after="0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 w:rsidRPr="00EA523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 </w:t>
            </w:r>
          </w:p>
          <w:p w14:paraId="08EBFD03" w14:textId="77777777" w:rsidR="002E69C4" w:rsidRPr="00EA5234" w:rsidRDefault="002E69C4" w:rsidP="002A6714">
            <w:pPr>
              <w:shd w:val="clear" w:color="auto" w:fill="FFFFFF"/>
              <w:spacing w:after="0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 w:rsidRPr="00EA523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 </w:t>
            </w: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Zestaw umożliwia realizację zadań z zakresu</w:t>
            </w:r>
            <w:r w:rsidRPr="00EA523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 xml:space="preserve">: </w:t>
            </w:r>
            <w:r w:rsidRPr="00EA523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br/>
              <w:t>- pomiar</w:t>
            </w: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ów</w:t>
            </w:r>
            <w:r w:rsidRPr="00EA523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 xml:space="preserve"> ciśnienia gazów i cieczy</w:t>
            </w: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,</w:t>
            </w:r>
            <w:r w:rsidRPr="00EA523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br/>
              <w:t>- praw</w:t>
            </w: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a</w:t>
            </w:r>
            <w:r w:rsidRPr="00EA523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 xml:space="preserve"> Pascala</w:t>
            </w: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,</w:t>
            </w:r>
            <w:r w:rsidRPr="00EA523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br/>
              <w:t>- wyznaczani</w:t>
            </w: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a</w:t>
            </w:r>
            <w:r w:rsidRPr="00EA523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 xml:space="preserve"> ciężaru właściwego cieczy i ciał stałych</w:t>
            </w: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,</w:t>
            </w:r>
            <w:r w:rsidRPr="00EA523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br/>
              <w:t>- praw</w:t>
            </w: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a</w:t>
            </w:r>
            <w:r w:rsidRPr="00EA523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 xml:space="preserve"> Archimedesa</w:t>
            </w: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,</w:t>
            </w:r>
            <w:r w:rsidRPr="00EA523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br/>
              <w:t>- paradoks</w:t>
            </w: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u</w:t>
            </w:r>
            <w:r w:rsidRPr="00EA523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 xml:space="preserve"> Pascala</w:t>
            </w: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.</w:t>
            </w:r>
          </w:p>
          <w:p w14:paraId="6056181B" w14:textId="77777777" w:rsidR="002E69C4" w:rsidRPr="00786898" w:rsidRDefault="002E69C4" w:rsidP="002A6714">
            <w:pPr>
              <w:shd w:val="clear" w:color="auto" w:fill="FFFFFF"/>
              <w:spacing w:after="0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</w:p>
          <w:p w14:paraId="61E7B09A" w14:textId="77777777" w:rsidR="002E69C4" w:rsidRPr="007C22B4" w:rsidRDefault="002E69C4" w:rsidP="002A6714">
            <w:pPr>
              <w:shd w:val="clear" w:color="auto" w:fill="FFFFFF"/>
              <w:spacing w:after="0"/>
              <w:rPr>
                <w:rFonts w:ascii="Arial" w:hAnsi="Arial" w:cs="Arial"/>
                <w:b/>
                <w:bCs/>
                <w:color w:val="222222"/>
                <w:sz w:val="18"/>
                <w:szCs w:val="18"/>
                <w:lang w:eastAsia="pl-PL"/>
              </w:rPr>
            </w:pPr>
            <w:r w:rsidRPr="007C22B4">
              <w:rPr>
                <w:rFonts w:ascii="Arial" w:hAnsi="Arial" w:cs="Arial"/>
                <w:b/>
                <w:bCs/>
                <w:color w:val="222222"/>
                <w:sz w:val="18"/>
                <w:szCs w:val="18"/>
                <w:lang w:eastAsia="pl-PL"/>
              </w:rPr>
              <w:t>Dodatkowe wymagania:</w:t>
            </w:r>
          </w:p>
          <w:p w14:paraId="106EFA43" w14:textId="77777777" w:rsidR="002E69C4" w:rsidRDefault="002E69C4" w:rsidP="002A6714">
            <w:pPr>
              <w:shd w:val="clear" w:color="auto" w:fill="FFFFFF"/>
              <w:spacing w:after="0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 w:rsidRPr="007C22B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Instrukcja;</w:t>
            </w:r>
          </w:p>
          <w:p w14:paraId="0C83888D" w14:textId="77777777" w:rsidR="002E69C4" w:rsidRPr="001E6ECE" w:rsidRDefault="002E69C4" w:rsidP="002A6714">
            <w:pPr>
              <w:shd w:val="clear" w:color="auto" w:fill="FFFFFF"/>
              <w:spacing w:after="0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 w:rsidRPr="007C22B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lastRenderedPageBreak/>
              <w:t>Gwarancja min. 12 m-</w:t>
            </w:r>
            <w:proofErr w:type="spellStart"/>
            <w:r w:rsidRPr="007C22B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cy</w:t>
            </w:r>
            <w:proofErr w:type="spellEnd"/>
            <w:r w:rsidRPr="007C22B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;</w:t>
            </w:r>
          </w:p>
        </w:tc>
        <w:tc>
          <w:tcPr>
            <w:tcW w:w="1276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2D1A4325" w14:textId="77777777" w:rsidR="002E69C4" w:rsidRPr="00264920" w:rsidRDefault="002E69C4" w:rsidP="002A67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zestaw</w:t>
            </w:r>
          </w:p>
        </w:tc>
        <w:tc>
          <w:tcPr>
            <w:tcW w:w="992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638EA593" w14:textId="77777777" w:rsidR="002E69C4" w:rsidRPr="00264920" w:rsidRDefault="002E69C4" w:rsidP="002A67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left w:val="single" w:sz="4" w:space="0" w:color="00000A"/>
              <w:right w:val="single" w:sz="4" w:space="0" w:color="00000A"/>
            </w:tcBorders>
          </w:tcPr>
          <w:p w14:paraId="7272EF03" w14:textId="77777777" w:rsidR="002E69C4" w:rsidRDefault="002E69C4" w:rsidP="002A67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73143BB7" w14:textId="77777777" w:rsidR="002E69C4" w:rsidRDefault="002E69C4" w:rsidP="002E69C4">
      <w:pPr>
        <w:spacing w:after="0" w:line="240" w:lineRule="auto"/>
        <w:ind w:left="216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6A43D46A" w14:textId="77777777" w:rsidR="002E69C4" w:rsidRPr="007A07FA" w:rsidRDefault="002E69C4" w:rsidP="002E69C4">
      <w:pPr>
        <w:spacing w:after="0" w:line="240" w:lineRule="auto"/>
        <w:ind w:left="2160"/>
        <w:contextualSpacing/>
        <w:jc w:val="both"/>
        <w:rPr>
          <w:rFonts w:ascii="Arial Black" w:hAnsi="Arial Black" w:cs="Arial"/>
          <w:color w:val="000000"/>
          <w:sz w:val="20"/>
          <w:szCs w:val="20"/>
        </w:rPr>
      </w:pPr>
      <w:bookmarkStart w:id="6" w:name="_Hlk97197364"/>
      <w:r w:rsidRPr="007A07FA">
        <w:rPr>
          <w:rFonts w:ascii="Arial Black" w:hAnsi="Arial Black" w:cs="Arial"/>
          <w:b/>
          <w:bCs/>
        </w:rPr>
        <w:t>Rozbudowany zestaw do budowy brył</w:t>
      </w:r>
      <w:bookmarkEnd w:id="6"/>
    </w:p>
    <w:p w14:paraId="4738C6F1" w14:textId="77777777" w:rsidR="002E69C4" w:rsidRDefault="002E69C4" w:rsidP="002E69C4">
      <w:pPr>
        <w:spacing w:after="0" w:line="240" w:lineRule="auto"/>
        <w:ind w:left="216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8505" w:type="dxa"/>
        <w:tblInd w:w="35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4394"/>
        <w:gridCol w:w="1276"/>
        <w:gridCol w:w="992"/>
        <w:gridCol w:w="1276"/>
      </w:tblGrid>
      <w:tr w:rsidR="002E69C4" w:rsidRPr="00264920" w14:paraId="6FDC9CAE" w14:textId="77777777" w:rsidTr="002A6714">
        <w:trPr>
          <w:trHeight w:val="739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1" w:type="dxa"/>
            </w:tcMar>
            <w:vAlign w:val="center"/>
          </w:tcPr>
          <w:p w14:paraId="6834DC9F" w14:textId="77777777" w:rsidR="002E69C4" w:rsidRPr="00264920" w:rsidRDefault="002E69C4" w:rsidP="002A6714">
            <w:pPr>
              <w:ind w:right="-108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1" w:type="dxa"/>
            </w:tcMar>
            <w:vAlign w:val="center"/>
          </w:tcPr>
          <w:p w14:paraId="4F00AE21" w14:textId="77777777" w:rsidR="002E69C4" w:rsidRPr="00264920" w:rsidRDefault="002E69C4" w:rsidP="002A67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825172E" w14:textId="77777777" w:rsidR="002E69C4" w:rsidRPr="00264920" w:rsidRDefault="002E69C4" w:rsidP="002A67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1F72ED4" w14:textId="77777777" w:rsidR="002E69C4" w:rsidRPr="00264920" w:rsidRDefault="002E69C4" w:rsidP="002A671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2CC632B" w14:textId="77777777" w:rsidR="002E69C4" w:rsidRDefault="002E69C4" w:rsidP="002A671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6052EAD" w14:textId="77777777" w:rsidR="002E69C4" w:rsidRPr="00264920" w:rsidRDefault="002E69C4" w:rsidP="002A671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</w:t>
            </w:r>
          </w:p>
        </w:tc>
      </w:tr>
      <w:tr w:rsidR="002E69C4" w:rsidRPr="00264920" w14:paraId="1BAD4070" w14:textId="77777777" w:rsidTr="002A6714">
        <w:trPr>
          <w:trHeight w:val="739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1" w:type="dxa"/>
            </w:tcMar>
            <w:vAlign w:val="center"/>
          </w:tcPr>
          <w:p w14:paraId="7D73A662" w14:textId="77777777" w:rsidR="002E69C4" w:rsidRPr="00264920" w:rsidRDefault="002E69C4" w:rsidP="002A6714">
            <w:pPr>
              <w:ind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bookmarkStart w:id="7" w:name="_Hlk97793877"/>
            <w:r w:rsidRPr="0026492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1" w:type="dxa"/>
            </w:tcMar>
            <w:vAlign w:val="center"/>
          </w:tcPr>
          <w:p w14:paraId="58C30273" w14:textId="77777777" w:rsidR="002E69C4" w:rsidRPr="00264920" w:rsidRDefault="002E69C4" w:rsidP="002A67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4920">
              <w:rPr>
                <w:rFonts w:ascii="Arial" w:hAnsi="Arial" w:cs="Arial"/>
                <w:b/>
                <w:sz w:val="18"/>
                <w:szCs w:val="18"/>
              </w:rPr>
              <w:t>Minimalne wymagania: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C41D190" w14:textId="77777777" w:rsidR="002E69C4" w:rsidRPr="00264920" w:rsidRDefault="002E69C4" w:rsidP="002A67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4920">
              <w:rPr>
                <w:rFonts w:ascii="Arial" w:hAnsi="Arial" w:cs="Arial"/>
                <w:b/>
                <w:sz w:val="18"/>
                <w:szCs w:val="18"/>
              </w:rPr>
              <w:t>jednostka miary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4116EB6" w14:textId="77777777" w:rsidR="002E69C4" w:rsidRPr="00264920" w:rsidRDefault="002E69C4" w:rsidP="002A671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4920">
              <w:rPr>
                <w:rFonts w:ascii="Arial" w:hAnsi="Arial" w:cs="Arial"/>
                <w:b/>
                <w:sz w:val="18"/>
                <w:szCs w:val="18"/>
              </w:rPr>
              <w:t>liczba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BD0F715" w14:textId="77777777" w:rsidR="002E69C4" w:rsidRDefault="002E69C4" w:rsidP="002A671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AA3DEF6" w14:textId="77777777" w:rsidR="002E69C4" w:rsidRPr="00264920" w:rsidRDefault="002E69C4" w:rsidP="002A671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 brutto</w:t>
            </w:r>
          </w:p>
        </w:tc>
      </w:tr>
      <w:tr w:rsidR="002E69C4" w:rsidRPr="00264920" w14:paraId="304B3B8B" w14:textId="77777777" w:rsidTr="002A6714">
        <w:trPr>
          <w:trHeight w:val="1474"/>
        </w:trPr>
        <w:tc>
          <w:tcPr>
            <w:tcW w:w="5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1" w:type="dxa"/>
            </w:tcMar>
            <w:vAlign w:val="center"/>
          </w:tcPr>
          <w:p w14:paraId="608DBD96" w14:textId="77777777" w:rsidR="002E69C4" w:rsidRPr="00264920" w:rsidRDefault="002E69C4" w:rsidP="002A6714">
            <w:pPr>
              <w:rPr>
                <w:rFonts w:ascii="Arial" w:hAnsi="Arial" w:cs="Arial"/>
                <w:sz w:val="18"/>
                <w:szCs w:val="18"/>
              </w:rPr>
            </w:pPr>
            <w:r w:rsidRPr="00264920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38AF0679" w14:textId="77777777" w:rsidR="002E69C4" w:rsidRPr="00264920" w:rsidRDefault="002E69C4" w:rsidP="002A671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1" w:type="dxa"/>
            </w:tcMar>
            <w:vAlign w:val="center"/>
          </w:tcPr>
          <w:p w14:paraId="2D9827C6" w14:textId="77777777" w:rsidR="002E69C4" w:rsidRPr="00004B56" w:rsidRDefault="002E69C4" w:rsidP="002A6714">
            <w:pPr>
              <w:shd w:val="clear" w:color="auto" w:fill="FFFFFF"/>
              <w:spacing w:after="0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Zestaw</w:t>
            </w:r>
            <w:r w:rsidRPr="00004B56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 xml:space="preserve"> do budowania modeli wielościanów, a także innych konstrukcji płaskich i przestrzennych. Składa się z kulek imitujących wierzchołki i z patyczków (o różnych długościach i kolorach), które się w nie wkłada. </w:t>
            </w:r>
          </w:p>
          <w:p w14:paraId="413AAC46" w14:textId="77777777" w:rsidR="002E69C4" w:rsidRPr="00004B56" w:rsidRDefault="002E69C4" w:rsidP="002A6714">
            <w:pPr>
              <w:shd w:val="clear" w:color="auto" w:fill="FFFFFF"/>
              <w:spacing w:after="0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Minimalny zakres zestawu</w:t>
            </w:r>
            <w:r w:rsidRPr="00004B56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:</w:t>
            </w:r>
          </w:p>
          <w:p w14:paraId="02EFCF00" w14:textId="77777777" w:rsidR="002E69C4" w:rsidRPr="00004B56" w:rsidRDefault="002E69C4" w:rsidP="002E69C4">
            <w:pPr>
              <w:numPr>
                <w:ilvl w:val="0"/>
                <w:numId w:val="4"/>
              </w:numPr>
              <w:shd w:val="clear" w:color="auto" w:fill="FFFFFF"/>
              <w:spacing w:after="0" w:line="276" w:lineRule="auto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 w:rsidRPr="00004B56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łącznik niebieski 3 × 90 sztuk</w:t>
            </w:r>
          </w:p>
          <w:p w14:paraId="44E4F71C" w14:textId="77777777" w:rsidR="002E69C4" w:rsidRPr="00004B56" w:rsidRDefault="002E69C4" w:rsidP="002E69C4">
            <w:pPr>
              <w:numPr>
                <w:ilvl w:val="0"/>
                <w:numId w:val="4"/>
              </w:numPr>
              <w:shd w:val="clear" w:color="auto" w:fill="FFFFFF"/>
              <w:spacing w:after="0" w:line="276" w:lineRule="auto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 w:rsidRPr="00004B56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łącznik żółty 3 × 60 sztuk</w:t>
            </w:r>
          </w:p>
          <w:p w14:paraId="1EE8CB49" w14:textId="77777777" w:rsidR="002E69C4" w:rsidRPr="00004B56" w:rsidRDefault="002E69C4" w:rsidP="002E69C4">
            <w:pPr>
              <w:numPr>
                <w:ilvl w:val="0"/>
                <w:numId w:val="4"/>
              </w:numPr>
              <w:shd w:val="clear" w:color="auto" w:fill="FFFFFF"/>
              <w:spacing w:after="0" w:line="276" w:lineRule="auto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 w:rsidRPr="00004B56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łącznik czerwony 3 × 36 sztuk</w:t>
            </w:r>
          </w:p>
          <w:p w14:paraId="63CB7F64" w14:textId="77777777" w:rsidR="002E69C4" w:rsidRPr="00004B56" w:rsidRDefault="002E69C4" w:rsidP="002E69C4">
            <w:pPr>
              <w:numPr>
                <w:ilvl w:val="0"/>
                <w:numId w:val="4"/>
              </w:numPr>
              <w:shd w:val="clear" w:color="auto" w:fill="FFFFFF"/>
              <w:spacing w:after="0" w:line="276" w:lineRule="auto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 w:rsidRPr="00004B56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kule połączeniowe 180 sztuk</w:t>
            </w:r>
          </w:p>
          <w:p w14:paraId="10E3114C" w14:textId="77777777" w:rsidR="002E69C4" w:rsidRPr="00786898" w:rsidRDefault="002E69C4" w:rsidP="002A6714">
            <w:pPr>
              <w:shd w:val="clear" w:color="auto" w:fill="FFFFFF"/>
              <w:spacing w:after="0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</w:p>
          <w:p w14:paraId="721B4EA6" w14:textId="77777777" w:rsidR="002E69C4" w:rsidRPr="007C22B4" w:rsidRDefault="002E69C4" w:rsidP="002A6714">
            <w:pPr>
              <w:shd w:val="clear" w:color="auto" w:fill="FFFFFF"/>
              <w:spacing w:after="0"/>
              <w:rPr>
                <w:rFonts w:ascii="Arial" w:hAnsi="Arial" w:cs="Arial"/>
                <w:b/>
                <w:bCs/>
                <w:color w:val="222222"/>
                <w:sz w:val="18"/>
                <w:szCs w:val="18"/>
                <w:lang w:eastAsia="pl-PL"/>
              </w:rPr>
            </w:pPr>
            <w:r w:rsidRPr="007C22B4">
              <w:rPr>
                <w:rFonts w:ascii="Arial" w:hAnsi="Arial" w:cs="Arial"/>
                <w:b/>
                <w:bCs/>
                <w:color w:val="222222"/>
                <w:sz w:val="18"/>
                <w:szCs w:val="18"/>
                <w:lang w:eastAsia="pl-PL"/>
              </w:rPr>
              <w:t>Dodatkowe wymagania:</w:t>
            </w:r>
          </w:p>
          <w:p w14:paraId="1CA51F6E" w14:textId="77777777" w:rsidR="002E69C4" w:rsidRDefault="002E69C4" w:rsidP="002A6714">
            <w:pPr>
              <w:shd w:val="clear" w:color="auto" w:fill="FFFFFF"/>
              <w:spacing w:after="0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I</w:t>
            </w:r>
            <w:r w:rsidRPr="00004B56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nstrukcje rysunkowe, które pokazują, jak wykonać model</w:t>
            </w: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e</w:t>
            </w:r>
            <w:r w:rsidRPr="00004B56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 xml:space="preserve"> płask</w:t>
            </w: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ie</w:t>
            </w:r>
            <w:r w:rsidRPr="00004B56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, przestrzenn</w:t>
            </w: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e</w:t>
            </w:r>
            <w:r w:rsidRPr="00004B56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 xml:space="preserve"> i czterowymiarow</w:t>
            </w: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e</w:t>
            </w:r>
            <w:r w:rsidRPr="00004B56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.</w:t>
            </w:r>
          </w:p>
          <w:p w14:paraId="05B392CF" w14:textId="77777777" w:rsidR="002E69C4" w:rsidRPr="001E6ECE" w:rsidRDefault="002E69C4" w:rsidP="002A6714">
            <w:pPr>
              <w:shd w:val="clear" w:color="auto" w:fill="FFFFFF"/>
              <w:spacing w:after="0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 w:rsidRPr="007C22B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Gwarancja min. 12 m-</w:t>
            </w:r>
            <w:proofErr w:type="spellStart"/>
            <w:r w:rsidRPr="007C22B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cy</w:t>
            </w:r>
            <w:proofErr w:type="spellEnd"/>
            <w:r w:rsidRPr="007C22B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;</w:t>
            </w:r>
          </w:p>
        </w:tc>
        <w:tc>
          <w:tcPr>
            <w:tcW w:w="1276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5513CC7D" w14:textId="77777777" w:rsidR="002E69C4" w:rsidRPr="00264920" w:rsidRDefault="002E69C4" w:rsidP="002A67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zestaw</w:t>
            </w:r>
          </w:p>
        </w:tc>
        <w:tc>
          <w:tcPr>
            <w:tcW w:w="992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7398C793" w14:textId="77777777" w:rsidR="002E69C4" w:rsidRPr="00264920" w:rsidRDefault="002E69C4" w:rsidP="002A67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left w:val="single" w:sz="4" w:space="0" w:color="00000A"/>
              <w:right w:val="single" w:sz="4" w:space="0" w:color="00000A"/>
            </w:tcBorders>
          </w:tcPr>
          <w:p w14:paraId="472D4F62" w14:textId="77777777" w:rsidR="002E69C4" w:rsidRDefault="002E69C4" w:rsidP="002A67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bookmarkEnd w:id="7"/>
    </w:tbl>
    <w:p w14:paraId="51380E46" w14:textId="77777777" w:rsidR="002E69C4" w:rsidRDefault="002E69C4" w:rsidP="002E69C4">
      <w:pPr>
        <w:spacing w:after="0" w:line="240" w:lineRule="auto"/>
        <w:ind w:left="216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6E8877E8" w14:textId="77777777" w:rsidR="002E69C4" w:rsidRPr="00455FBA" w:rsidRDefault="002E69C4" w:rsidP="002E69C4">
      <w:pPr>
        <w:spacing w:after="0" w:line="240" w:lineRule="auto"/>
        <w:ind w:left="2160"/>
        <w:contextualSpacing/>
        <w:jc w:val="both"/>
        <w:rPr>
          <w:rFonts w:ascii="Arial Black" w:hAnsi="Arial Black" w:cs="Arial"/>
          <w:color w:val="000000"/>
          <w:sz w:val="20"/>
          <w:szCs w:val="20"/>
        </w:rPr>
      </w:pPr>
      <w:bookmarkStart w:id="8" w:name="_Hlk97197388"/>
      <w:r w:rsidRPr="00455FBA">
        <w:rPr>
          <w:rFonts w:ascii="Arial Black" w:hAnsi="Arial Black" w:cs="Arial"/>
          <w:b/>
        </w:rPr>
        <w:t>Zestaw do doświadczeń z optyki geometrycznej</w:t>
      </w:r>
      <w:bookmarkEnd w:id="8"/>
    </w:p>
    <w:p w14:paraId="046CEF61" w14:textId="77777777" w:rsidR="002E69C4" w:rsidRDefault="002E69C4" w:rsidP="002E69C4">
      <w:pPr>
        <w:spacing w:after="0" w:line="240" w:lineRule="auto"/>
        <w:ind w:left="216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8505" w:type="dxa"/>
        <w:tblInd w:w="35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4394"/>
        <w:gridCol w:w="1276"/>
        <w:gridCol w:w="992"/>
        <w:gridCol w:w="1276"/>
      </w:tblGrid>
      <w:tr w:rsidR="002E69C4" w:rsidRPr="00264920" w14:paraId="698E2C1C" w14:textId="77777777" w:rsidTr="002A6714">
        <w:trPr>
          <w:trHeight w:val="739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1" w:type="dxa"/>
            </w:tcMar>
            <w:vAlign w:val="center"/>
          </w:tcPr>
          <w:p w14:paraId="62280586" w14:textId="77777777" w:rsidR="002E69C4" w:rsidRPr="00264920" w:rsidRDefault="002E69C4" w:rsidP="002A6714">
            <w:pPr>
              <w:ind w:right="-108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1" w:type="dxa"/>
            </w:tcMar>
            <w:vAlign w:val="center"/>
          </w:tcPr>
          <w:p w14:paraId="3468C2BE" w14:textId="77777777" w:rsidR="002E69C4" w:rsidRPr="00264920" w:rsidRDefault="002E69C4" w:rsidP="002A67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203BD6E" w14:textId="77777777" w:rsidR="002E69C4" w:rsidRPr="00264920" w:rsidRDefault="002E69C4" w:rsidP="002A67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486E699" w14:textId="77777777" w:rsidR="002E69C4" w:rsidRPr="00264920" w:rsidRDefault="002E69C4" w:rsidP="002A671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64959EA" w14:textId="77777777" w:rsidR="002E69C4" w:rsidRDefault="002E69C4" w:rsidP="002A671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70B5A25" w14:textId="77777777" w:rsidR="002E69C4" w:rsidRPr="00264920" w:rsidRDefault="002E69C4" w:rsidP="002A671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</w:t>
            </w:r>
          </w:p>
        </w:tc>
      </w:tr>
      <w:tr w:rsidR="002E69C4" w:rsidRPr="00264920" w14:paraId="0ACD16F0" w14:textId="77777777" w:rsidTr="002A6714">
        <w:trPr>
          <w:trHeight w:val="739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1" w:type="dxa"/>
            </w:tcMar>
            <w:vAlign w:val="center"/>
          </w:tcPr>
          <w:p w14:paraId="0E3F12E1" w14:textId="77777777" w:rsidR="002E69C4" w:rsidRPr="00264920" w:rsidRDefault="002E69C4" w:rsidP="002A6714">
            <w:pPr>
              <w:ind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bookmarkStart w:id="9" w:name="_Hlk97794570"/>
            <w:r w:rsidRPr="0026492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1" w:type="dxa"/>
            </w:tcMar>
            <w:vAlign w:val="center"/>
          </w:tcPr>
          <w:p w14:paraId="24C3FA03" w14:textId="77777777" w:rsidR="002E69C4" w:rsidRPr="00264920" w:rsidRDefault="002E69C4" w:rsidP="002A67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4920">
              <w:rPr>
                <w:rFonts w:ascii="Arial" w:hAnsi="Arial" w:cs="Arial"/>
                <w:b/>
                <w:sz w:val="18"/>
                <w:szCs w:val="18"/>
              </w:rPr>
              <w:t>Minimalne wymagania: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D5B0861" w14:textId="77777777" w:rsidR="002E69C4" w:rsidRPr="00264920" w:rsidRDefault="002E69C4" w:rsidP="002A67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4920">
              <w:rPr>
                <w:rFonts w:ascii="Arial" w:hAnsi="Arial" w:cs="Arial"/>
                <w:b/>
                <w:sz w:val="18"/>
                <w:szCs w:val="18"/>
              </w:rPr>
              <w:t>jednostka miary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85D290F" w14:textId="77777777" w:rsidR="002E69C4" w:rsidRPr="00264920" w:rsidRDefault="002E69C4" w:rsidP="002A671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4920">
              <w:rPr>
                <w:rFonts w:ascii="Arial" w:hAnsi="Arial" w:cs="Arial"/>
                <w:b/>
                <w:sz w:val="18"/>
                <w:szCs w:val="18"/>
              </w:rPr>
              <w:t>liczba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FD0AA7" w14:textId="77777777" w:rsidR="002E69C4" w:rsidRDefault="002E69C4" w:rsidP="002A671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E8E7938" w14:textId="77777777" w:rsidR="002E69C4" w:rsidRPr="00264920" w:rsidRDefault="002E69C4" w:rsidP="002A671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 brutto</w:t>
            </w:r>
          </w:p>
        </w:tc>
      </w:tr>
      <w:tr w:rsidR="002E69C4" w:rsidRPr="00264920" w14:paraId="0652BCAD" w14:textId="77777777" w:rsidTr="002A6714">
        <w:trPr>
          <w:trHeight w:val="1474"/>
        </w:trPr>
        <w:tc>
          <w:tcPr>
            <w:tcW w:w="5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1" w:type="dxa"/>
            </w:tcMar>
            <w:vAlign w:val="center"/>
          </w:tcPr>
          <w:p w14:paraId="78F5B480" w14:textId="77777777" w:rsidR="002E69C4" w:rsidRPr="00264920" w:rsidRDefault="002E69C4" w:rsidP="002A6714">
            <w:pPr>
              <w:rPr>
                <w:rFonts w:ascii="Arial" w:hAnsi="Arial" w:cs="Arial"/>
                <w:sz w:val="18"/>
                <w:szCs w:val="18"/>
              </w:rPr>
            </w:pPr>
            <w:r w:rsidRPr="00264920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051A7F00" w14:textId="77777777" w:rsidR="002E69C4" w:rsidRPr="00264920" w:rsidRDefault="002E69C4" w:rsidP="002A671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1" w:type="dxa"/>
            </w:tcMar>
            <w:vAlign w:val="center"/>
          </w:tcPr>
          <w:p w14:paraId="6486D713" w14:textId="77777777" w:rsidR="002E69C4" w:rsidRDefault="002E69C4" w:rsidP="002A6714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  <w:t>Zestaw do przeprowadzania doświadczeń indywidualnych lub grupowych na blatach ławek szkolnych oraz doświadczeń pokazowych na szkolnych tablicach magnetycznych.</w:t>
            </w:r>
          </w:p>
          <w:p w14:paraId="23F5D6F6" w14:textId="77777777" w:rsidR="002E69C4" w:rsidRDefault="002E69C4" w:rsidP="002A6714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  <w:p w14:paraId="294453CA" w14:textId="77777777" w:rsidR="002E69C4" w:rsidRPr="00C15DC5" w:rsidRDefault="002E69C4" w:rsidP="002A6714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 w:rsidRPr="00C15DC5"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  <w:t>Minimalny zakres zestawu:</w:t>
            </w:r>
          </w:p>
          <w:p w14:paraId="3D4F3D9B" w14:textId="77777777" w:rsidR="002E69C4" w:rsidRPr="00455FBA" w:rsidRDefault="002E69C4" w:rsidP="002E69C4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455FBA"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  <w:t>pięciowiązkowy laser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  <w:t>,</w:t>
            </w:r>
          </w:p>
          <w:p w14:paraId="23FB3941" w14:textId="77777777" w:rsidR="002E69C4" w:rsidRPr="00455FBA" w:rsidRDefault="002E69C4" w:rsidP="002E69C4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455FBA"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  <w:t>element do całkowitego wewnętrznego odbicia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  <w:t>,</w:t>
            </w:r>
          </w:p>
          <w:p w14:paraId="77D03333" w14:textId="77777777" w:rsidR="002E69C4" w:rsidRPr="00455FBA" w:rsidRDefault="002E69C4" w:rsidP="002E69C4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455FBA"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  <w:t>zwierciadło płasko-wypukło-wklęsłe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  <w:t>,</w:t>
            </w:r>
          </w:p>
          <w:p w14:paraId="09491B66" w14:textId="77777777" w:rsidR="002E69C4" w:rsidRPr="00455FBA" w:rsidRDefault="002E69C4" w:rsidP="002E69C4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455FBA"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  <w:t>płytka równoległościenna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  <w:t>,</w:t>
            </w:r>
          </w:p>
          <w:p w14:paraId="54ACD2DF" w14:textId="77777777" w:rsidR="002E69C4" w:rsidRPr="00455FBA" w:rsidRDefault="002E69C4" w:rsidP="002E69C4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455FBA"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  <w:t>pryzmaty (prostokątny, trapezowy)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  <w:t>,</w:t>
            </w:r>
          </w:p>
          <w:p w14:paraId="0522A568" w14:textId="77777777" w:rsidR="002E69C4" w:rsidRPr="00455FBA" w:rsidRDefault="002E69C4" w:rsidP="002E69C4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455FBA"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  <w:t>soczewki (płasko- i dwuwypukłą, dwuwklęsłą)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  <w:t>.</w:t>
            </w:r>
          </w:p>
          <w:p w14:paraId="1D304BF1" w14:textId="77777777" w:rsidR="002E69C4" w:rsidRDefault="002E69C4" w:rsidP="002A6714">
            <w:pPr>
              <w:shd w:val="clear" w:color="auto" w:fill="FFFFFF"/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  <w:p w14:paraId="60DE2920" w14:textId="77777777" w:rsidR="002E69C4" w:rsidRPr="007C22B4" w:rsidRDefault="002E69C4" w:rsidP="002A6714">
            <w:pPr>
              <w:shd w:val="clear" w:color="auto" w:fill="FFFFFF"/>
              <w:spacing w:after="0"/>
              <w:rPr>
                <w:rFonts w:ascii="Arial" w:hAnsi="Arial" w:cs="Arial"/>
                <w:b/>
                <w:bCs/>
                <w:color w:val="222222"/>
                <w:sz w:val="18"/>
                <w:szCs w:val="18"/>
                <w:lang w:eastAsia="pl-PL"/>
              </w:rPr>
            </w:pPr>
            <w:r w:rsidRPr="007C22B4">
              <w:rPr>
                <w:rFonts w:ascii="Arial" w:hAnsi="Arial" w:cs="Arial"/>
                <w:b/>
                <w:bCs/>
                <w:color w:val="222222"/>
                <w:sz w:val="18"/>
                <w:szCs w:val="18"/>
                <w:lang w:eastAsia="pl-PL"/>
              </w:rPr>
              <w:t>Dodatkowe wymagania:</w:t>
            </w:r>
          </w:p>
          <w:p w14:paraId="45DCA2E4" w14:textId="77777777" w:rsidR="002E69C4" w:rsidRDefault="002E69C4" w:rsidP="002A6714">
            <w:pPr>
              <w:shd w:val="clear" w:color="auto" w:fill="FFFFFF"/>
              <w:spacing w:after="0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I</w:t>
            </w:r>
            <w:r w:rsidRPr="00004B56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nstrukcje.</w:t>
            </w:r>
          </w:p>
          <w:p w14:paraId="3C61DEBE" w14:textId="77777777" w:rsidR="002E69C4" w:rsidRPr="001E6ECE" w:rsidRDefault="002E69C4" w:rsidP="002A6714">
            <w:pPr>
              <w:shd w:val="clear" w:color="auto" w:fill="FFFFFF"/>
              <w:spacing w:after="0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 w:rsidRPr="007C22B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Gwarancja min. 12 m-</w:t>
            </w:r>
            <w:proofErr w:type="spellStart"/>
            <w:r w:rsidRPr="007C22B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cy</w:t>
            </w:r>
            <w:proofErr w:type="spellEnd"/>
            <w:r w:rsidRPr="007C22B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;</w:t>
            </w:r>
          </w:p>
        </w:tc>
        <w:tc>
          <w:tcPr>
            <w:tcW w:w="1276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11AAF7AB" w14:textId="77777777" w:rsidR="002E69C4" w:rsidRPr="00264920" w:rsidRDefault="002E69C4" w:rsidP="002A67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zestaw</w:t>
            </w:r>
          </w:p>
        </w:tc>
        <w:tc>
          <w:tcPr>
            <w:tcW w:w="992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66EC0A06" w14:textId="77777777" w:rsidR="002E69C4" w:rsidRPr="00264920" w:rsidRDefault="002E69C4" w:rsidP="002A67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left w:val="single" w:sz="4" w:space="0" w:color="00000A"/>
              <w:right w:val="single" w:sz="4" w:space="0" w:color="00000A"/>
            </w:tcBorders>
          </w:tcPr>
          <w:p w14:paraId="08497D25" w14:textId="77777777" w:rsidR="002E69C4" w:rsidRDefault="002E69C4" w:rsidP="002A67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bookmarkEnd w:id="9"/>
    </w:tbl>
    <w:p w14:paraId="2F1CF039" w14:textId="77777777" w:rsidR="002E69C4" w:rsidRDefault="002E69C4" w:rsidP="002E69C4">
      <w:pPr>
        <w:spacing w:after="0" w:line="240" w:lineRule="auto"/>
        <w:ind w:left="216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0438771A" w14:textId="77777777" w:rsidR="002E69C4" w:rsidRPr="003711D9" w:rsidRDefault="002E69C4" w:rsidP="002E69C4">
      <w:pPr>
        <w:spacing w:after="0" w:line="240" w:lineRule="auto"/>
        <w:ind w:left="2160"/>
        <w:contextualSpacing/>
        <w:jc w:val="both"/>
        <w:rPr>
          <w:rFonts w:ascii="Arial Black" w:hAnsi="Arial Black" w:cs="Arial"/>
          <w:color w:val="000000"/>
          <w:sz w:val="20"/>
          <w:szCs w:val="20"/>
        </w:rPr>
      </w:pPr>
      <w:bookmarkStart w:id="10" w:name="_Hlk97197403"/>
      <w:r w:rsidRPr="003711D9">
        <w:rPr>
          <w:rFonts w:ascii="Arial Black" w:hAnsi="Arial Black" w:cs="Arial"/>
          <w:b/>
        </w:rPr>
        <w:t>Zestaw do doświadczeń z elektromagnetyzmu</w:t>
      </w:r>
      <w:bookmarkEnd w:id="10"/>
    </w:p>
    <w:p w14:paraId="053DE35C" w14:textId="77777777" w:rsidR="002E69C4" w:rsidRDefault="002E69C4" w:rsidP="002E69C4">
      <w:pPr>
        <w:spacing w:after="0" w:line="240" w:lineRule="auto"/>
        <w:ind w:left="216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8505" w:type="dxa"/>
        <w:tblInd w:w="35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4394"/>
        <w:gridCol w:w="1276"/>
        <w:gridCol w:w="992"/>
        <w:gridCol w:w="1276"/>
      </w:tblGrid>
      <w:tr w:rsidR="002E69C4" w:rsidRPr="00264920" w14:paraId="050589EE" w14:textId="77777777" w:rsidTr="002A6714">
        <w:trPr>
          <w:trHeight w:val="739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1" w:type="dxa"/>
            </w:tcMar>
            <w:vAlign w:val="center"/>
          </w:tcPr>
          <w:p w14:paraId="3247FBC4" w14:textId="77777777" w:rsidR="002E69C4" w:rsidRPr="00264920" w:rsidRDefault="002E69C4" w:rsidP="002A6714">
            <w:pPr>
              <w:ind w:right="-108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1" w:type="dxa"/>
            </w:tcMar>
            <w:vAlign w:val="center"/>
          </w:tcPr>
          <w:p w14:paraId="0E9262A7" w14:textId="77777777" w:rsidR="002E69C4" w:rsidRPr="00264920" w:rsidRDefault="002E69C4" w:rsidP="002A67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0DF48FB" w14:textId="77777777" w:rsidR="002E69C4" w:rsidRPr="00264920" w:rsidRDefault="002E69C4" w:rsidP="002A67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0FF9462" w14:textId="77777777" w:rsidR="002E69C4" w:rsidRPr="00264920" w:rsidRDefault="002E69C4" w:rsidP="002A671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7EC4D37" w14:textId="77777777" w:rsidR="002E69C4" w:rsidRDefault="002E69C4" w:rsidP="002A671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F5B1A1D" w14:textId="77777777" w:rsidR="002E69C4" w:rsidRPr="00264920" w:rsidRDefault="002E69C4" w:rsidP="002A671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</w:t>
            </w:r>
          </w:p>
        </w:tc>
      </w:tr>
      <w:tr w:rsidR="002E69C4" w:rsidRPr="00264920" w14:paraId="1082D76E" w14:textId="77777777" w:rsidTr="002A6714">
        <w:trPr>
          <w:trHeight w:val="739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1" w:type="dxa"/>
            </w:tcMar>
            <w:vAlign w:val="center"/>
          </w:tcPr>
          <w:p w14:paraId="40891633" w14:textId="77777777" w:rsidR="002E69C4" w:rsidRPr="00264920" w:rsidRDefault="002E69C4" w:rsidP="002A6714">
            <w:pPr>
              <w:ind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bookmarkStart w:id="11" w:name="_Hlk97795538"/>
            <w:r w:rsidRPr="0026492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1" w:type="dxa"/>
            </w:tcMar>
            <w:vAlign w:val="center"/>
          </w:tcPr>
          <w:p w14:paraId="662578D8" w14:textId="77777777" w:rsidR="002E69C4" w:rsidRPr="00264920" w:rsidRDefault="002E69C4" w:rsidP="002A67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4920">
              <w:rPr>
                <w:rFonts w:ascii="Arial" w:hAnsi="Arial" w:cs="Arial"/>
                <w:b/>
                <w:sz w:val="18"/>
                <w:szCs w:val="18"/>
              </w:rPr>
              <w:t>Minimalne wymagania: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699D9E6" w14:textId="77777777" w:rsidR="002E69C4" w:rsidRPr="00264920" w:rsidRDefault="002E69C4" w:rsidP="002A67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4920">
              <w:rPr>
                <w:rFonts w:ascii="Arial" w:hAnsi="Arial" w:cs="Arial"/>
                <w:b/>
                <w:sz w:val="18"/>
                <w:szCs w:val="18"/>
              </w:rPr>
              <w:t>jednostka miary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74927D2" w14:textId="77777777" w:rsidR="002E69C4" w:rsidRPr="00264920" w:rsidRDefault="002E69C4" w:rsidP="002A671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4920">
              <w:rPr>
                <w:rFonts w:ascii="Arial" w:hAnsi="Arial" w:cs="Arial"/>
                <w:b/>
                <w:sz w:val="18"/>
                <w:szCs w:val="18"/>
              </w:rPr>
              <w:t>liczba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C895FE7" w14:textId="77777777" w:rsidR="002E69C4" w:rsidRDefault="002E69C4" w:rsidP="002A671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D311F18" w14:textId="77777777" w:rsidR="002E69C4" w:rsidRPr="00264920" w:rsidRDefault="002E69C4" w:rsidP="002A671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 brutto</w:t>
            </w:r>
          </w:p>
        </w:tc>
      </w:tr>
      <w:tr w:rsidR="002E69C4" w:rsidRPr="00264920" w14:paraId="36F71D58" w14:textId="77777777" w:rsidTr="002A6714">
        <w:trPr>
          <w:trHeight w:val="1474"/>
        </w:trPr>
        <w:tc>
          <w:tcPr>
            <w:tcW w:w="5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1" w:type="dxa"/>
            </w:tcMar>
            <w:vAlign w:val="center"/>
          </w:tcPr>
          <w:p w14:paraId="068F463F" w14:textId="77777777" w:rsidR="002E69C4" w:rsidRPr="00264920" w:rsidRDefault="002E69C4" w:rsidP="002A6714">
            <w:pPr>
              <w:rPr>
                <w:rFonts w:ascii="Arial" w:hAnsi="Arial" w:cs="Arial"/>
                <w:sz w:val="18"/>
                <w:szCs w:val="18"/>
              </w:rPr>
            </w:pPr>
            <w:r w:rsidRPr="00264920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4186839A" w14:textId="77777777" w:rsidR="002E69C4" w:rsidRPr="00264920" w:rsidRDefault="002E69C4" w:rsidP="002A671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1" w:type="dxa"/>
            </w:tcMar>
            <w:vAlign w:val="center"/>
          </w:tcPr>
          <w:p w14:paraId="607384EF" w14:textId="77777777" w:rsidR="002E69C4" w:rsidRPr="006B331E" w:rsidRDefault="002E69C4" w:rsidP="002A6714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  <w:t>Zestaw</w:t>
            </w:r>
            <w:r w:rsidRPr="006B331E"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przeznaczony do wykonywania doświadczeń z zakresu pola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  <w:t>m</w:t>
            </w:r>
            <w:r w:rsidRPr="006B331E"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agnetycznego oraz elektromagnetycznego. </w:t>
            </w:r>
            <w:r w:rsidRPr="006B331E"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  <w:br/>
            </w:r>
            <w:r w:rsidRPr="006B331E"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  <w:br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  <w:t>Zestaw umożliwia przeprowadzenie</w:t>
            </w:r>
            <w:r w:rsidRPr="006B331E"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następując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  <w:t>ych</w:t>
            </w:r>
            <w:r w:rsidRPr="006B331E"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doświadcze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  <w:t>ń</w:t>
            </w:r>
            <w:r w:rsidRPr="006B331E"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  <w:t>:</w:t>
            </w:r>
          </w:p>
          <w:p w14:paraId="4ABFA46F" w14:textId="77777777" w:rsidR="002E69C4" w:rsidRPr="006B331E" w:rsidRDefault="002E69C4" w:rsidP="002E69C4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 w:rsidRPr="006B331E"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  <w:t>obserwacja pola magnetycznego magnesów trwałych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  <w:t>,</w:t>
            </w:r>
          </w:p>
          <w:p w14:paraId="35140779" w14:textId="77777777" w:rsidR="002E69C4" w:rsidRPr="006B331E" w:rsidRDefault="002E69C4" w:rsidP="002E69C4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 w:rsidRPr="006B331E"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  <w:t>wzajemne oddziaływanie magnesów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  <w:t>,</w:t>
            </w:r>
          </w:p>
          <w:p w14:paraId="5C6F7BEE" w14:textId="77777777" w:rsidR="002E69C4" w:rsidRPr="006B331E" w:rsidRDefault="002E69C4" w:rsidP="002E69C4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 w:rsidRPr="006B331E"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  <w:t>metale w polu magnetycznym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  <w:t>,</w:t>
            </w:r>
          </w:p>
          <w:p w14:paraId="3BF24489" w14:textId="77777777" w:rsidR="002E69C4" w:rsidRPr="006B331E" w:rsidRDefault="002E69C4" w:rsidP="002E69C4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 w:rsidRPr="006B331E"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  <w:t>obserwacja pola magnetycznego wokół przewodników, w których płynie prąd stały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  <w:t>,</w:t>
            </w:r>
          </w:p>
          <w:p w14:paraId="583C04E6" w14:textId="77777777" w:rsidR="002E69C4" w:rsidRPr="006B331E" w:rsidRDefault="002E69C4" w:rsidP="002E69C4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 w:rsidRPr="006B331E"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wyznaczanie kierunku i zwrotu siły elektrodynamicznej działającej na przewodnik z prądem w polu magnetycznym - siły </w:t>
            </w:r>
            <w:proofErr w:type="spellStart"/>
            <w:r w:rsidRPr="006B331E"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  <w:t>elektromagnatyczne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  <w:t>,</w:t>
            </w:r>
          </w:p>
          <w:p w14:paraId="1194D030" w14:textId="77777777" w:rsidR="002E69C4" w:rsidRPr="006B331E" w:rsidRDefault="002E69C4" w:rsidP="002E69C4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 w:rsidRPr="006B331E"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  <w:t>wyznaczanie kierunku i zwrotu sił elektrodynamicznych działających na dwa przewodniki z prądem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  <w:t>,</w:t>
            </w:r>
          </w:p>
          <w:p w14:paraId="150372BE" w14:textId="77777777" w:rsidR="002E69C4" w:rsidRPr="006B331E" w:rsidRDefault="002E69C4" w:rsidP="002E69C4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 w:rsidRPr="006B331E"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  <w:t>zachowanie się cewki z prądem w polu magnetycznym; wzbudzanie prądu w obwodach z cewką za pomocą pola magnetycznego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  <w:t>,</w:t>
            </w:r>
          </w:p>
          <w:p w14:paraId="4055AA6E" w14:textId="77777777" w:rsidR="002E69C4" w:rsidRPr="000E0C61" w:rsidRDefault="002E69C4" w:rsidP="002E69C4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  <w:color w:val="222222"/>
                <w:sz w:val="18"/>
                <w:szCs w:val="18"/>
                <w:lang w:eastAsia="pl-PL"/>
              </w:rPr>
            </w:pPr>
            <w:r w:rsidRPr="006B331E"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  <w:t>silnika elektrycznego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shd w:val="clear" w:color="auto" w:fill="FFFFFF"/>
                <w:lang w:eastAsia="pl-PL"/>
              </w:rPr>
              <w:t>.</w:t>
            </w:r>
          </w:p>
          <w:p w14:paraId="31781BC6" w14:textId="77777777" w:rsidR="002E69C4" w:rsidRPr="007C22B4" w:rsidRDefault="002E69C4" w:rsidP="002A6714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  <w:color w:val="222222"/>
                <w:sz w:val="18"/>
                <w:szCs w:val="18"/>
                <w:lang w:eastAsia="pl-PL"/>
              </w:rPr>
            </w:pPr>
            <w:r w:rsidRPr="007C22B4">
              <w:rPr>
                <w:rFonts w:ascii="Arial" w:hAnsi="Arial" w:cs="Arial"/>
                <w:b/>
                <w:bCs/>
                <w:color w:val="222222"/>
                <w:sz w:val="18"/>
                <w:szCs w:val="18"/>
                <w:lang w:eastAsia="pl-PL"/>
              </w:rPr>
              <w:t>Dodatkowe wymagania:</w:t>
            </w:r>
          </w:p>
          <w:p w14:paraId="67CE3E4A" w14:textId="77777777" w:rsidR="002E69C4" w:rsidRDefault="002E69C4" w:rsidP="002A6714">
            <w:pPr>
              <w:shd w:val="clear" w:color="auto" w:fill="FFFFFF"/>
              <w:spacing w:after="0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I</w:t>
            </w:r>
            <w:r w:rsidRPr="00004B56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nstrukcje.</w:t>
            </w:r>
          </w:p>
          <w:p w14:paraId="6E388209" w14:textId="77777777" w:rsidR="002E69C4" w:rsidRPr="001E6ECE" w:rsidRDefault="002E69C4" w:rsidP="002A6714">
            <w:pPr>
              <w:shd w:val="clear" w:color="auto" w:fill="FFFFFF"/>
              <w:spacing w:after="0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 w:rsidRPr="007C22B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Gwarancja min. 12 m-</w:t>
            </w:r>
            <w:proofErr w:type="spellStart"/>
            <w:r w:rsidRPr="007C22B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cy</w:t>
            </w:r>
            <w:proofErr w:type="spellEnd"/>
            <w:r w:rsidRPr="007C22B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;</w:t>
            </w:r>
          </w:p>
        </w:tc>
        <w:tc>
          <w:tcPr>
            <w:tcW w:w="1276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08E1755B" w14:textId="77777777" w:rsidR="002E69C4" w:rsidRPr="00264920" w:rsidRDefault="002E69C4" w:rsidP="002A67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zestaw</w:t>
            </w:r>
          </w:p>
        </w:tc>
        <w:tc>
          <w:tcPr>
            <w:tcW w:w="992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4C5FCEB1" w14:textId="77777777" w:rsidR="002E69C4" w:rsidRPr="00264920" w:rsidRDefault="002E69C4" w:rsidP="002A67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left w:val="single" w:sz="4" w:space="0" w:color="00000A"/>
              <w:right w:val="single" w:sz="4" w:space="0" w:color="00000A"/>
            </w:tcBorders>
          </w:tcPr>
          <w:p w14:paraId="128943B4" w14:textId="77777777" w:rsidR="002E69C4" w:rsidRDefault="002E69C4" w:rsidP="002A67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bookmarkEnd w:id="11"/>
    </w:tbl>
    <w:p w14:paraId="412D815A" w14:textId="77777777" w:rsidR="002E69C4" w:rsidRDefault="002E69C4" w:rsidP="002E69C4">
      <w:pPr>
        <w:spacing w:after="0" w:line="240" w:lineRule="auto"/>
        <w:ind w:left="216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09C81F02" w14:textId="77777777" w:rsidR="002E69C4" w:rsidRDefault="002E69C4" w:rsidP="002E69C4">
      <w:pPr>
        <w:spacing w:after="0" w:line="240" w:lineRule="auto"/>
        <w:ind w:left="216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5D5A43E0" w14:textId="77777777" w:rsidR="002E69C4" w:rsidRPr="00B924E3" w:rsidRDefault="002E69C4" w:rsidP="002E69C4">
      <w:pPr>
        <w:spacing w:after="0" w:line="240" w:lineRule="auto"/>
        <w:ind w:left="142"/>
        <w:contextualSpacing/>
        <w:jc w:val="center"/>
        <w:rPr>
          <w:rFonts w:ascii="Arial Black" w:hAnsi="Arial Black" w:cs="Arial"/>
          <w:color w:val="000000"/>
          <w:sz w:val="20"/>
          <w:szCs w:val="20"/>
        </w:rPr>
      </w:pPr>
      <w:bookmarkStart w:id="12" w:name="_Hlk97197418"/>
      <w:r w:rsidRPr="00B924E3">
        <w:rPr>
          <w:rFonts w:ascii="Arial Black" w:hAnsi="Arial Black" w:cs="Arial"/>
          <w:b/>
        </w:rPr>
        <w:t>Mikroskop</w:t>
      </w:r>
      <w:bookmarkEnd w:id="12"/>
    </w:p>
    <w:p w14:paraId="6AEAD265" w14:textId="77777777" w:rsidR="002E69C4" w:rsidRDefault="002E69C4" w:rsidP="002E69C4">
      <w:pPr>
        <w:spacing w:after="0" w:line="240" w:lineRule="auto"/>
        <w:ind w:left="216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8505" w:type="dxa"/>
        <w:tblInd w:w="35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3685"/>
        <w:gridCol w:w="993"/>
        <w:gridCol w:w="850"/>
        <w:gridCol w:w="1276"/>
        <w:gridCol w:w="1134"/>
      </w:tblGrid>
      <w:tr w:rsidR="002E69C4" w:rsidRPr="00264920" w14:paraId="5E4671CE" w14:textId="77777777" w:rsidTr="002A6714">
        <w:trPr>
          <w:trHeight w:val="739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1" w:type="dxa"/>
            </w:tcMar>
            <w:vAlign w:val="center"/>
          </w:tcPr>
          <w:p w14:paraId="4D966DB8" w14:textId="77777777" w:rsidR="002E69C4" w:rsidRPr="00264920" w:rsidRDefault="002E69C4" w:rsidP="002A6714">
            <w:pPr>
              <w:ind w:right="-108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1" w:type="dxa"/>
            </w:tcMar>
            <w:vAlign w:val="center"/>
          </w:tcPr>
          <w:p w14:paraId="1EFBFD98" w14:textId="77777777" w:rsidR="002E69C4" w:rsidRPr="00264920" w:rsidRDefault="002E69C4" w:rsidP="002A67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43C6A37" w14:textId="77777777" w:rsidR="002E69C4" w:rsidRPr="00264920" w:rsidRDefault="002E69C4" w:rsidP="002A67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CC38A15" w14:textId="77777777" w:rsidR="002E69C4" w:rsidRPr="00264920" w:rsidRDefault="002E69C4" w:rsidP="002A671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4953A1E" w14:textId="77777777" w:rsidR="002E69C4" w:rsidRDefault="002E69C4" w:rsidP="002A671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BE37FB7" w14:textId="77777777" w:rsidR="002E69C4" w:rsidRDefault="002E69C4" w:rsidP="002A671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1A7821E" w14:textId="77777777" w:rsidR="002E69C4" w:rsidRDefault="002E69C4" w:rsidP="002A671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237B5CD" w14:textId="77777777" w:rsidR="002E69C4" w:rsidRDefault="002E69C4" w:rsidP="002A671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</w:t>
            </w:r>
          </w:p>
        </w:tc>
      </w:tr>
      <w:tr w:rsidR="002E69C4" w:rsidRPr="00264920" w14:paraId="0B8863D4" w14:textId="77777777" w:rsidTr="002A6714">
        <w:trPr>
          <w:trHeight w:val="739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1" w:type="dxa"/>
            </w:tcMar>
            <w:vAlign w:val="center"/>
          </w:tcPr>
          <w:p w14:paraId="4F88E13F" w14:textId="77777777" w:rsidR="002E69C4" w:rsidRPr="00264920" w:rsidRDefault="002E69C4" w:rsidP="002A6714">
            <w:pPr>
              <w:ind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492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1" w:type="dxa"/>
            </w:tcMar>
            <w:vAlign w:val="center"/>
          </w:tcPr>
          <w:p w14:paraId="51361FED" w14:textId="77777777" w:rsidR="002E69C4" w:rsidRPr="00264920" w:rsidRDefault="002E69C4" w:rsidP="002A67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4920">
              <w:rPr>
                <w:rFonts w:ascii="Arial" w:hAnsi="Arial" w:cs="Arial"/>
                <w:b/>
                <w:sz w:val="18"/>
                <w:szCs w:val="18"/>
              </w:rPr>
              <w:t>Minimalne wymagania: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473B279" w14:textId="77777777" w:rsidR="002E69C4" w:rsidRPr="00264920" w:rsidRDefault="002E69C4" w:rsidP="002A67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4920">
              <w:rPr>
                <w:rFonts w:ascii="Arial" w:hAnsi="Arial" w:cs="Arial"/>
                <w:b/>
                <w:sz w:val="18"/>
                <w:szCs w:val="18"/>
              </w:rPr>
              <w:t>jednostka miary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5928A9A" w14:textId="77777777" w:rsidR="002E69C4" w:rsidRPr="00264920" w:rsidRDefault="002E69C4" w:rsidP="002A671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64920">
              <w:rPr>
                <w:rFonts w:ascii="Arial" w:hAnsi="Arial" w:cs="Arial"/>
                <w:b/>
                <w:sz w:val="18"/>
                <w:szCs w:val="18"/>
              </w:rPr>
              <w:t>liczba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1DBE3BA" w14:textId="77777777" w:rsidR="002E69C4" w:rsidRDefault="002E69C4" w:rsidP="002A671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BBC2FBC" w14:textId="77777777" w:rsidR="002E69C4" w:rsidRPr="00264920" w:rsidRDefault="002E69C4" w:rsidP="002A671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jednostkowa brutto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D801EFC" w14:textId="77777777" w:rsidR="002E69C4" w:rsidRDefault="002E69C4" w:rsidP="002A671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7315B4E" w14:textId="77777777" w:rsidR="002E69C4" w:rsidRPr="00264920" w:rsidRDefault="002E69C4" w:rsidP="002A671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Łączna cena brutto</w:t>
            </w:r>
          </w:p>
        </w:tc>
      </w:tr>
      <w:tr w:rsidR="002E69C4" w:rsidRPr="00264920" w14:paraId="32EACDF9" w14:textId="77777777" w:rsidTr="002A6714">
        <w:trPr>
          <w:trHeight w:val="1474"/>
        </w:trPr>
        <w:tc>
          <w:tcPr>
            <w:tcW w:w="5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1" w:type="dxa"/>
            </w:tcMar>
            <w:vAlign w:val="center"/>
          </w:tcPr>
          <w:p w14:paraId="0A6A811A" w14:textId="77777777" w:rsidR="002E69C4" w:rsidRPr="00264920" w:rsidRDefault="002E69C4" w:rsidP="002A6714">
            <w:pPr>
              <w:rPr>
                <w:rFonts w:ascii="Arial" w:hAnsi="Arial" w:cs="Arial"/>
                <w:sz w:val="18"/>
                <w:szCs w:val="18"/>
              </w:rPr>
            </w:pPr>
            <w:r w:rsidRPr="00264920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  <w:p w14:paraId="32E7880E" w14:textId="77777777" w:rsidR="002E69C4" w:rsidRPr="00264920" w:rsidRDefault="002E69C4" w:rsidP="002A671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1" w:type="dxa"/>
            </w:tcMar>
            <w:vAlign w:val="center"/>
          </w:tcPr>
          <w:p w14:paraId="775B511B" w14:textId="77777777" w:rsidR="002E69C4" w:rsidRDefault="002E69C4" w:rsidP="002A6714">
            <w:pPr>
              <w:shd w:val="clear" w:color="auto" w:fill="FFFFFF"/>
              <w:spacing w:line="240" w:lineRule="auto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 w:rsidRPr="00C75B00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 xml:space="preserve">Mikroskop biologiczny </w:t>
            </w: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 xml:space="preserve">z kamerą (np.: </w:t>
            </w:r>
            <w:r w:rsidRPr="00C75B00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 xml:space="preserve">Delta Optical </w:t>
            </w:r>
            <w:proofErr w:type="spellStart"/>
            <w:r w:rsidRPr="00C75B00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BioLight</w:t>
            </w:r>
            <w:proofErr w:type="spellEnd"/>
            <w:r w:rsidRPr="00C75B00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 xml:space="preserve"> 300 z kamerą Delta Optical DLT-</w:t>
            </w:r>
            <w:proofErr w:type="spellStart"/>
            <w:r w:rsidRPr="00C75B00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Cam</w:t>
            </w:r>
            <w:proofErr w:type="spellEnd"/>
            <w:r w:rsidRPr="00C75B00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 xml:space="preserve"> Basic 2 </w:t>
            </w:r>
            <w:r w:rsidRPr="005E4BC2">
              <w:rPr>
                <w:rFonts w:ascii="Arial" w:hAnsi="Arial" w:cs="Arial"/>
                <w:b/>
                <w:bCs/>
                <w:color w:val="222222"/>
                <w:sz w:val="18"/>
                <w:szCs w:val="18"/>
                <w:lang w:eastAsia="pl-PL"/>
              </w:rPr>
              <w:t>lub równoważny albo o lepszych parametrach</w:t>
            </w: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), który będzie umożliwiał</w:t>
            </w:r>
            <w:r w:rsidRPr="00AD7E8F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 xml:space="preserve"> obserwacje prostych preparatów biologicznych (tkanki roślinne i zwierzęce), owadów, minerałów, roślin, znaczków, monet, kamieni szlachetnych, układów elektronicznych i wielu innych.</w:t>
            </w: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 xml:space="preserve"> Użycie k</w:t>
            </w:r>
            <w:r w:rsidRPr="00AD7E8F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amer</w:t>
            </w: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 xml:space="preserve">y podczas zajęć edukacyjnych pozwoli na </w:t>
            </w:r>
            <w:r w:rsidRPr="00AD7E8F">
              <w:rPr>
                <w:rFonts w:ascii="Arial" w:hAnsi="Arial" w:cs="Arial"/>
                <w:b/>
                <w:bCs/>
                <w:color w:val="222222"/>
                <w:sz w:val="18"/>
                <w:szCs w:val="18"/>
                <w:lang w:eastAsia="pl-PL"/>
              </w:rPr>
              <w:t xml:space="preserve"> </w:t>
            </w:r>
            <w:r w:rsidRPr="00AD7E8F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prezentacj</w:t>
            </w:r>
            <w:r w:rsidRPr="005E022C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ę</w:t>
            </w:r>
            <w:r w:rsidRPr="00AD7E8F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 xml:space="preserve"> obrazu na większym ekranie, za pośrednictwem projektora multimedialnego lub tablicy interaktywnej.</w:t>
            </w:r>
          </w:p>
          <w:p w14:paraId="054378B7" w14:textId="77777777" w:rsidR="002E69C4" w:rsidRDefault="002E69C4" w:rsidP="002A6714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Minimalne wymagania:</w:t>
            </w:r>
          </w:p>
          <w:p w14:paraId="087ABA5C" w14:textId="77777777" w:rsidR="002E69C4" w:rsidRDefault="002E69C4" w:rsidP="002A6714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minimalne powiększenie – 40x</w:t>
            </w:r>
          </w:p>
          <w:p w14:paraId="674BFF89" w14:textId="77777777" w:rsidR="002E69C4" w:rsidRDefault="002E69C4" w:rsidP="002A6714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maksymalne powiększenie - 400x</w:t>
            </w:r>
          </w:p>
          <w:p w14:paraId="699719BC" w14:textId="77777777" w:rsidR="002E69C4" w:rsidRDefault="002E69C4" w:rsidP="002A6714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źródło oświetlenia – LED</w:t>
            </w:r>
          </w:p>
          <w:p w14:paraId="64C341DF" w14:textId="77777777" w:rsidR="002E69C4" w:rsidRDefault="002E69C4" w:rsidP="002A6714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obiektyw – 4x, 10x, 40x</w:t>
            </w:r>
          </w:p>
          <w:p w14:paraId="31C2FC87" w14:textId="77777777" w:rsidR="002E69C4" w:rsidRDefault="002E69C4" w:rsidP="002A6714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okulary – WF 10x/16</w:t>
            </w:r>
          </w:p>
          <w:p w14:paraId="205E8BD4" w14:textId="77777777" w:rsidR="002E69C4" w:rsidRDefault="002E69C4" w:rsidP="002A6714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regulacja ostrości – mikro/makro</w:t>
            </w:r>
          </w:p>
          <w:p w14:paraId="6627141D" w14:textId="77777777" w:rsidR="002E69C4" w:rsidRDefault="002E69C4" w:rsidP="002A6714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oświetlenie – przechodzące i odbite</w:t>
            </w:r>
          </w:p>
          <w:p w14:paraId="043B7D0C" w14:textId="77777777" w:rsidR="002E69C4" w:rsidRDefault="002E69C4" w:rsidP="002A6714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stolik mikroskopowy – 90 x 90 mm</w:t>
            </w:r>
          </w:p>
          <w:p w14:paraId="7938E709" w14:textId="77777777" w:rsidR="002E69C4" w:rsidRDefault="002E69C4" w:rsidP="002A6714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mechanizm przesuwu preparatu – z noniuszem</w:t>
            </w:r>
          </w:p>
          <w:p w14:paraId="17042E85" w14:textId="77777777" w:rsidR="002E69C4" w:rsidRPr="00C75B00" w:rsidRDefault="002E69C4" w:rsidP="002A6714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pokrętła regulacji ostrości – współosiowe, dwustronne pokrętła mikro/makro</w:t>
            </w:r>
          </w:p>
          <w:p w14:paraId="16796DAD" w14:textId="77777777" w:rsidR="002E69C4" w:rsidRDefault="002E69C4" w:rsidP="002A6714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</w:p>
          <w:p w14:paraId="4B7132A8" w14:textId="77777777" w:rsidR="002E69C4" w:rsidRDefault="002E69C4" w:rsidP="002A6714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Wyposażenie:</w:t>
            </w:r>
          </w:p>
          <w:p w14:paraId="50B12255" w14:textId="77777777" w:rsidR="002E69C4" w:rsidRDefault="002E69C4" w:rsidP="002A6714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gotowe preparaty – 5 szt.</w:t>
            </w:r>
          </w:p>
          <w:p w14:paraId="367F05C6" w14:textId="77777777" w:rsidR="002E69C4" w:rsidRDefault="002E69C4" w:rsidP="002A6714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szkiełka nakrywkowe – 10 szt.</w:t>
            </w:r>
          </w:p>
          <w:p w14:paraId="420D502D" w14:textId="77777777" w:rsidR="002E69C4" w:rsidRPr="00C75B00" w:rsidRDefault="002E69C4" w:rsidP="002A6714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szkiełka przedmiotowe – 5 szt.</w:t>
            </w:r>
          </w:p>
          <w:p w14:paraId="13C9A09F" w14:textId="77777777" w:rsidR="002E69C4" w:rsidRDefault="002E69C4" w:rsidP="002A6714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igła preparacyjna</w:t>
            </w:r>
          </w:p>
          <w:p w14:paraId="3923B82C" w14:textId="77777777" w:rsidR="002E69C4" w:rsidRDefault="002E69C4" w:rsidP="002A6714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kamera</w:t>
            </w:r>
          </w:p>
          <w:p w14:paraId="2A5D439B" w14:textId="77777777" w:rsidR="002E69C4" w:rsidRDefault="002E69C4" w:rsidP="002A6714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patyczek preparacyjny</w:t>
            </w:r>
          </w:p>
          <w:p w14:paraId="56F7600F" w14:textId="77777777" w:rsidR="002E69C4" w:rsidRDefault="002E69C4" w:rsidP="002A6714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pęseta</w:t>
            </w:r>
          </w:p>
          <w:p w14:paraId="6B2CF59D" w14:textId="77777777" w:rsidR="002E69C4" w:rsidRDefault="002E69C4" w:rsidP="002A6714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pipeta</w:t>
            </w:r>
          </w:p>
          <w:p w14:paraId="36D783E4" w14:textId="77777777" w:rsidR="002E69C4" w:rsidRDefault="002E69C4" w:rsidP="002A6714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pudełko na preparaty</w:t>
            </w:r>
          </w:p>
          <w:p w14:paraId="04EBA569" w14:textId="77777777" w:rsidR="002E69C4" w:rsidRDefault="002E69C4" w:rsidP="002A6714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probówka</w:t>
            </w:r>
          </w:p>
          <w:p w14:paraId="5F356FFB" w14:textId="77777777" w:rsidR="002E69C4" w:rsidRDefault="002E69C4" w:rsidP="002A6714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</w:p>
          <w:p w14:paraId="2015CAED" w14:textId="77777777" w:rsidR="002E69C4" w:rsidRDefault="002E69C4" w:rsidP="002A6714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Technika obserwacji – jasne pole</w:t>
            </w:r>
          </w:p>
          <w:p w14:paraId="7F16984C" w14:textId="77777777" w:rsidR="002E69C4" w:rsidRDefault="002E69C4" w:rsidP="002A6714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Pole widzenia okularów – 16 mm</w:t>
            </w:r>
          </w:p>
          <w:p w14:paraId="20DD9046" w14:textId="77777777" w:rsidR="002E69C4" w:rsidRDefault="002E69C4" w:rsidP="002A6714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Zasilanie mikroskopu – AC i baterie</w:t>
            </w:r>
          </w:p>
          <w:p w14:paraId="6EF4A039" w14:textId="77777777" w:rsidR="002E69C4" w:rsidRPr="00C75B00" w:rsidRDefault="002E69C4" w:rsidP="002A6714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</w:p>
          <w:p w14:paraId="39B39FE5" w14:textId="77777777" w:rsidR="002E69C4" w:rsidRPr="007C22B4" w:rsidRDefault="002E69C4" w:rsidP="002A6714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  <w:color w:val="222222"/>
                <w:sz w:val="18"/>
                <w:szCs w:val="18"/>
                <w:lang w:eastAsia="pl-PL"/>
              </w:rPr>
            </w:pPr>
            <w:r w:rsidRPr="007C22B4">
              <w:rPr>
                <w:rFonts w:ascii="Arial" w:hAnsi="Arial" w:cs="Arial"/>
                <w:b/>
                <w:bCs/>
                <w:color w:val="222222"/>
                <w:sz w:val="18"/>
                <w:szCs w:val="18"/>
                <w:lang w:eastAsia="pl-PL"/>
              </w:rPr>
              <w:t>Dodatkowe wymagania:</w:t>
            </w:r>
          </w:p>
          <w:p w14:paraId="3B09F154" w14:textId="77777777" w:rsidR="002E69C4" w:rsidRDefault="002E69C4" w:rsidP="002A6714">
            <w:pPr>
              <w:shd w:val="clear" w:color="auto" w:fill="FFFFFF"/>
              <w:spacing w:after="0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I</w:t>
            </w:r>
            <w:r w:rsidRPr="00004B56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nstrukcj</w:t>
            </w:r>
            <w:r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a w języku polskim</w:t>
            </w:r>
          </w:p>
          <w:p w14:paraId="077BF4E4" w14:textId="77777777" w:rsidR="002E69C4" w:rsidRPr="001E6ECE" w:rsidRDefault="002E69C4" w:rsidP="002A6714">
            <w:pPr>
              <w:shd w:val="clear" w:color="auto" w:fill="FFFFFF"/>
              <w:spacing w:after="0"/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</w:pPr>
            <w:r w:rsidRPr="007C22B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Gwarancja min. 12 m-</w:t>
            </w:r>
            <w:proofErr w:type="spellStart"/>
            <w:r w:rsidRPr="007C22B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cy</w:t>
            </w:r>
            <w:proofErr w:type="spellEnd"/>
            <w:r w:rsidRPr="007C22B4">
              <w:rPr>
                <w:rFonts w:ascii="Arial" w:hAnsi="Arial" w:cs="Arial"/>
                <w:color w:val="222222"/>
                <w:sz w:val="18"/>
                <w:szCs w:val="18"/>
                <w:lang w:eastAsia="pl-PL"/>
              </w:rPr>
              <w:t>;</w:t>
            </w:r>
          </w:p>
        </w:tc>
        <w:tc>
          <w:tcPr>
            <w:tcW w:w="993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396E8C58" w14:textId="77777777" w:rsidR="002E69C4" w:rsidRPr="00264920" w:rsidRDefault="002E69C4" w:rsidP="002A67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sztuka</w:t>
            </w:r>
          </w:p>
        </w:tc>
        <w:tc>
          <w:tcPr>
            <w:tcW w:w="850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610AEAAD" w14:textId="77777777" w:rsidR="002E69C4" w:rsidRPr="00264920" w:rsidRDefault="002E69C4" w:rsidP="002A67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left w:val="single" w:sz="4" w:space="0" w:color="00000A"/>
              <w:right w:val="single" w:sz="4" w:space="0" w:color="00000A"/>
            </w:tcBorders>
          </w:tcPr>
          <w:p w14:paraId="7AD9DF76" w14:textId="77777777" w:rsidR="002E69C4" w:rsidRDefault="002E69C4" w:rsidP="002A67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right w:val="single" w:sz="4" w:space="0" w:color="00000A"/>
            </w:tcBorders>
          </w:tcPr>
          <w:p w14:paraId="135EB24C" w14:textId="77777777" w:rsidR="002E69C4" w:rsidRDefault="002E69C4" w:rsidP="002A67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74ECA46B" w14:textId="77777777" w:rsidR="002E69C4" w:rsidRDefault="002E69C4" w:rsidP="002E69C4">
      <w:pPr>
        <w:spacing w:after="0" w:line="240" w:lineRule="auto"/>
        <w:ind w:left="216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356C8A58" w14:textId="77777777" w:rsidR="002E69C4" w:rsidRDefault="002E69C4" w:rsidP="002E69C4">
      <w:pPr>
        <w:spacing w:after="0" w:line="240" w:lineRule="auto"/>
        <w:ind w:left="216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200413FC" w14:textId="77777777" w:rsidR="002E69C4" w:rsidRPr="00F61331" w:rsidRDefault="002E69C4" w:rsidP="002E69C4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Formularz cenowy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p w14:paraId="577F5EFF" w14:textId="77777777" w:rsidR="002E69C4" w:rsidRDefault="002E69C4" w:rsidP="002E69C4">
      <w:pPr>
        <w:pStyle w:val="Akapitzlist"/>
        <w:spacing w:after="0"/>
        <w:ind w:left="357"/>
        <w:jc w:val="center"/>
        <w:rPr>
          <w:rFonts w:ascii="Arial" w:hAnsi="Arial" w:cs="Arial"/>
          <w:b/>
          <w:sz w:val="20"/>
          <w:szCs w:val="20"/>
        </w:rPr>
      </w:pPr>
    </w:p>
    <w:p w14:paraId="4C6C3C2B" w14:textId="77777777" w:rsidR="002E69C4" w:rsidRDefault="002E69C4" w:rsidP="002E69C4">
      <w:pPr>
        <w:pStyle w:val="Akapitzlist"/>
        <w:spacing w:after="0"/>
        <w:ind w:left="357"/>
        <w:jc w:val="center"/>
        <w:rPr>
          <w:rFonts w:ascii="Arial" w:hAnsi="Arial" w:cs="Arial"/>
          <w:b/>
          <w:sz w:val="20"/>
          <w:szCs w:val="20"/>
        </w:rPr>
      </w:pPr>
      <w:bookmarkStart w:id="13" w:name="_Hlk72155932"/>
    </w:p>
    <w:p w14:paraId="6F4D2E29" w14:textId="77777777" w:rsidR="002E69C4" w:rsidRDefault="002E69C4" w:rsidP="002E69C4">
      <w:pPr>
        <w:pStyle w:val="Akapitzlist"/>
        <w:spacing w:after="0"/>
        <w:ind w:left="357"/>
        <w:jc w:val="center"/>
        <w:rPr>
          <w:rFonts w:ascii="Arial" w:hAnsi="Arial" w:cs="Arial"/>
          <w:b/>
          <w:sz w:val="20"/>
          <w:szCs w:val="20"/>
        </w:rPr>
      </w:pPr>
    </w:p>
    <w:p w14:paraId="7EF0D45A" w14:textId="77777777" w:rsidR="002E69C4" w:rsidRDefault="002E69C4" w:rsidP="002E69C4">
      <w:pPr>
        <w:pStyle w:val="Akapitzlist"/>
        <w:spacing w:after="0"/>
        <w:ind w:left="357"/>
        <w:jc w:val="center"/>
        <w:rPr>
          <w:rFonts w:ascii="Arial" w:hAnsi="Arial" w:cs="Arial"/>
          <w:b/>
          <w:sz w:val="20"/>
          <w:szCs w:val="20"/>
        </w:rPr>
      </w:pPr>
    </w:p>
    <w:bookmarkEnd w:id="13"/>
    <w:p w14:paraId="3FDF7E17" w14:textId="77777777" w:rsidR="00E7018E" w:rsidRDefault="00E7018E"/>
    <w:sectPr w:rsidR="00E7018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1AA23" w14:textId="77777777" w:rsidR="002E69C4" w:rsidRDefault="002E69C4" w:rsidP="002E69C4">
      <w:pPr>
        <w:spacing w:after="0" w:line="240" w:lineRule="auto"/>
      </w:pPr>
      <w:r>
        <w:separator/>
      </w:r>
    </w:p>
  </w:endnote>
  <w:endnote w:type="continuationSeparator" w:id="0">
    <w:p w14:paraId="4B4FE01D" w14:textId="77777777" w:rsidR="002E69C4" w:rsidRDefault="002E69C4" w:rsidP="002E6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9FBBA" w14:textId="1F5B19D4" w:rsidR="002E69C4" w:rsidRDefault="002E69C4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0" allowOverlap="1" wp14:anchorId="04FA8F25" wp14:editId="42E55D57">
          <wp:simplePos x="0" y="0"/>
          <wp:positionH relativeFrom="page">
            <wp:posOffset>652145</wp:posOffset>
          </wp:positionH>
          <wp:positionV relativeFrom="page">
            <wp:posOffset>10001885</wp:posOffset>
          </wp:positionV>
          <wp:extent cx="7023735" cy="194310"/>
          <wp:effectExtent l="0" t="0" r="5715" b="0"/>
          <wp:wrapNone/>
          <wp:docPr id="25" name="Obraz 25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0E297" w14:textId="77777777" w:rsidR="002E69C4" w:rsidRDefault="002E69C4" w:rsidP="002E69C4">
      <w:pPr>
        <w:spacing w:after="0" w:line="240" w:lineRule="auto"/>
      </w:pPr>
      <w:r>
        <w:separator/>
      </w:r>
    </w:p>
  </w:footnote>
  <w:footnote w:type="continuationSeparator" w:id="0">
    <w:p w14:paraId="27921889" w14:textId="77777777" w:rsidR="002E69C4" w:rsidRDefault="002E69C4" w:rsidP="002E69C4">
      <w:pPr>
        <w:spacing w:after="0" w:line="240" w:lineRule="auto"/>
      </w:pPr>
      <w:r>
        <w:continuationSeparator/>
      </w:r>
    </w:p>
  </w:footnote>
  <w:footnote w:id="1">
    <w:p w14:paraId="780F6B77" w14:textId="77777777" w:rsidR="002E69C4" w:rsidRDefault="002E69C4" w:rsidP="002E69C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029AAE4B" w14:textId="77777777" w:rsidR="002E69C4" w:rsidRDefault="002E69C4" w:rsidP="002E69C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Rozporządzenie Parlamentu Europejskiego i Radu (UE) 2016/679z dnia 27 kwietnia 2016r. w sprawie ochrony osób fizycznych w związku z przetwarzaniem danych osobowych i w sprawie swobodnego przepływy takich danych oraz uchylenia dyrektywy 95/46/WE (ogólne rozporządzenie o ochronie danych) (Dz. Urz. UE L 119 z 04.05.2016r. str. 1)</w:t>
      </w:r>
    </w:p>
  </w:footnote>
  <w:footnote w:id="3">
    <w:p w14:paraId="031D22AE" w14:textId="77777777" w:rsidR="002E69C4" w:rsidRDefault="002E69C4" w:rsidP="002E69C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08677967"/>
      <w:docPartObj>
        <w:docPartGallery w:val="Page Numbers (Margins)"/>
        <w:docPartUnique/>
      </w:docPartObj>
    </w:sdtPr>
    <w:sdtContent>
      <w:p w14:paraId="52D2A901" w14:textId="7987ABA9" w:rsidR="002E69C4" w:rsidRDefault="002E69C4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4F799F1C" wp14:editId="09D325F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D9CA5E" w14:textId="77777777" w:rsidR="002E69C4" w:rsidRDefault="002E69C4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F799F1C" id="Prostokąt 1" o:spid="_x0000_s1026" style="position:absolute;margin-left:0;margin-top:0;width:40.2pt;height:171.9pt;z-index:25166336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07D9CA5E" w14:textId="77777777" w:rsidR="002E69C4" w:rsidRDefault="002E69C4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0110780B" w14:textId="77777777" w:rsidR="002E69C4" w:rsidRDefault="002E69C4">
    <w:pPr>
      <w:pStyle w:val="Nagwek"/>
    </w:pPr>
  </w:p>
  <w:p w14:paraId="154B5511" w14:textId="77777777" w:rsidR="002E69C4" w:rsidRDefault="002E69C4">
    <w:pPr>
      <w:pStyle w:val="Nagwek"/>
    </w:pPr>
  </w:p>
  <w:p w14:paraId="7571A702" w14:textId="77777777" w:rsidR="002E69C4" w:rsidRDefault="002E69C4">
    <w:pPr>
      <w:pStyle w:val="Nagwek"/>
    </w:pPr>
  </w:p>
  <w:p w14:paraId="3AACC145" w14:textId="77777777" w:rsidR="002E69C4" w:rsidRDefault="002E69C4" w:rsidP="002E69C4">
    <w:pPr>
      <w:pStyle w:val="Nagwek"/>
      <w:rPr>
        <w:rFonts w:ascii="Arial Black" w:hAnsi="Arial Black"/>
      </w:rPr>
    </w:pPr>
    <w:r>
      <w:rPr>
        <w:rFonts w:ascii="Arial Black" w:hAnsi="Arial Black"/>
      </w:rPr>
      <w:t>POWIAT KOŚCIERSKI</w:t>
    </w:r>
    <w:r>
      <w:rPr>
        <w:noProof/>
      </w:rPr>
      <w:drawing>
        <wp:anchor distT="0" distB="0" distL="114300" distR="114300" simplePos="0" relativeHeight="251661312" behindDoc="0" locked="1" layoutInCell="1" allowOverlap="1" wp14:anchorId="107F3615" wp14:editId="77B05B38">
          <wp:simplePos x="0" y="0"/>
          <wp:positionH relativeFrom="page">
            <wp:posOffset>5568950</wp:posOffset>
          </wp:positionH>
          <wp:positionV relativeFrom="page">
            <wp:posOffset>894080</wp:posOffset>
          </wp:positionV>
          <wp:extent cx="908050" cy="723265"/>
          <wp:effectExtent l="0" t="0" r="6350" b="63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7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7E521C" w14:textId="77777777" w:rsidR="002E69C4" w:rsidRDefault="002E69C4">
    <w:pPr>
      <w:pStyle w:val="Nagwek"/>
    </w:pPr>
  </w:p>
  <w:p w14:paraId="3EC0E578" w14:textId="2420E859" w:rsidR="002E69C4" w:rsidRDefault="002E69C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0" allowOverlap="1" wp14:anchorId="172BDCC6" wp14:editId="652A9BC6">
          <wp:simplePos x="0" y="0"/>
          <wp:positionH relativeFrom="page">
            <wp:posOffset>321945</wp:posOffset>
          </wp:positionH>
          <wp:positionV relativeFrom="page">
            <wp:posOffset>80645</wp:posOffset>
          </wp:positionV>
          <wp:extent cx="7019925" cy="752475"/>
          <wp:effectExtent l="0" t="0" r="9525" b="9525"/>
          <wp:wrapNone/>
          <wp:docPr id="2" name="Obraz 2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154B4"/>
    <w:multiLevelType w:val="multilevel"/>
    <w:tmpl w:val="8146B7C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7E31F6"/>
    <w:multiLevelType w:val="hybridMultilevel"/>
    <w:tmpl w:val="CA70C346"/>
    <w:lvl w:ilvl="0" w:tplc="F1F4A1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C100A"/>
    <w:multiLevelType w:val="hybridMultilevel"/>
    <w:tmpl w:val="E6CCA40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3775195"/>
    <w:multiLevelType w:val="multilevel"/>
    <w:tmpl w:val="D632EB4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51A0D8C"/>
    <w:multiLevelType w:val="multilevel"/>
    <w:tmpl w:val="C22206D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16A6818"/>
    <w:multiLevelType w:val="hybridMultilevel"/>
    <w:tmpl w:val="25EE5F7A"/>
    <w:lvl w:ilvl="0" w:tplc="A316FC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2-03-17"/>
    <w:docVar w:name="LE_Links" w:val="{11708116-170D-4F50-B83F-0FC42B57ED03}"/>
  </w:docVars>
  <w:rsids>
    <w:rsidRoot w:val="002E69C4"/>
    <w:rsid w:val="002E69C4"/>
    <w:rsid w:val="00E7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7D0618"/>
  <w15:chartTrackingRefBased/>
  <w15:docId w15:val="{75355285-4084-4BB4-B582-ECF01317E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69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,lp1,Wypunktowanie"/>
    <w:basedOn w:val="Normalny"/>
    <w:link w:val="AkapitzlistZnak"/>
    <w:uiPriority w:val="34"/>
    <w:qFormat/>
    <w:rsid w:val="002E69C4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"/>
    <w:link w:val="Akapitzlist"/>
    <w:uiPriority w:val="34"/>
    <w:qFormat/>
    <w:locked/>
    <w:rsid w:val="002E69C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E69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E69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E69C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E69C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2E69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E69C4"/>
  </w:style>
  <w:style w:type="paragraph" w:styleId="Stopka">
    <w:name w:val="footer"/>
    <w:basedOn w:val="Normalny"/>
    <w:link w:val="StopkaZnak"/>
    <w:uiPriority w:val="99"/>
    <w:unhideWhenUsed/>
    <w:rsid w:val="002E69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9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11708116-170D-4F50-B83F-0FC42B57ED0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1418</Words>
  <Characters>8513</Characters>
  <Application>Microsoft Office Word</Application>
  <DocSecurity>0</DocSecurity>
  <Lines>70</Lines>
  <Paragraphs>19</Paragraphs>
  <ScaleCrop>false</ScaleCrop>
  <Company/>
  <LinksUpToDate>false</LinksUpToDate>
  <CharactersWithSpaces>9912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2022-03-17T09:06:00Z</dcterms:created>
  <dcterms:modified xsi:type="dcterms:W3CDTF">2022-03-17T09:09:00Z</dcterms:modified>
</cp:coreProperties>
</file>