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3CFCF9B2" w:rsidR="00E21273" w:rsidRPr="004E49FC" w:rsidRDefault="004446BB" w:rsidP="003D00EE">
      <w:pPr>
        <w:tabs>
          <w:tab w:val="right" w:pos="9072"/>
        </w:tabs>
        <w:spacing w:before="0" w:after="120"/>
        <w:rPr>
          <w:rFonts w:cs="Arial"/>
          <w:b/>
          <w:bCs/>
          <w:szCs w:val="24"/>
        </w:rPr>
      </w:pPr>
      <w:r w:rsidRPr="005B6AA9">
        <w:rPr>
          <w:rFonts w:cs="Arial"/>
          <w:szCs w:val="24"/>
        </w:rPr>
        <w:t xml:space="preserve">Numer sprawy: </w:t>
      </w:r>
      <w:r w:rsidR="005B6AA9" w:rsidRPr="005B6AA9">
        <w:rPr>
          <w:rFonts w:cs="Arial"/>
          <w:b/>
          <w:bCs/>
          <w:szCs w:val="24"/>
        </w:rPr>
        <w:t>1</w:t>
      </w:r>
      <w:r w:rsidR="003D00EE" w:rsidRPr="005B6AA9">
        <w:rPr>
          <w:rFonts w:cs="Arial"/>
          <w:b/>
          <w:bCs/>
          <w:szCs w:val="24"/>
        </w:rPr>
        <w:t>/IX/2023</w:t>
      </w:r>
      <w:r w:rsidR="00BA3859"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b/>
          <w:bCs/>
          <w:szCs w:val="24"/>
        </w:rPr>
        <w:tab/>
        <w:t xml:space="preserve">Załącznik nr </w:t>
      </w:r>
      <w:r w:rsidR="00C116E5" w:rsidRPr="005B6AA9">
        <w:rPr>
          <w:rFonts w:cs="Arial"/>
          <w:b/>
          <w:bCs/>
          <w:szCs w:val="24"/>
        </w:rPr>
        <w:t>5</w:t>
      </w:r>
      <w:r w:rsidRPr="005B6AA9">
        <w:rPr>
          <w:rFonts w:cs="Arial"/>
          <w:szCs w:val="24"/>
        </w:rPr>
        <w:t xml:space="preserve"> do </w:t>
      </w:r>
      <w:r w:rsidR="00C116E5" w:rsidRPr="005B6AA9">
        <w:rPr>
          <w:rFonts w:cs="Arial"/>
          <w:szCs w:val="24"/>
        </w:rPr>
        <w:t>OPIW</w:t>
      </w:r>
      <w:r w:rsidR="004E49FC">
        <w:rPr>
          <w:rFonts w:cs="Arial"/>
          <w:szCs w:val="24"/>
        </w:rPr>
        <w:t xml:space="preserve"> </w:t>
      </w:r>
      <w:r w:rsidR="004E49FC">
        <w:rPr>
          <w:rFonts w:cs="Arial"/>
          <w:b/>
          <w:bCs/>
          <w:szCs w:val="24"/>
        </w:rPr>
        <w:t>poprawiony</w:t>
      </w:r>
      <w:r w:rsidR="003A1C7C">
        <w:rPr>
          <w:rFonts w:cs="Arial"/>
          <w:b/>
          <w:bCs/>
          <w:szCs w:val="24"/>
        </w:rPr>
        <w:t xml:space="preserve"> </w:t>
      </w:r>
      <w:r w:rsidR="001368E5">
        <w:rPr>
          <w:rFonts w:cs="Arial"/>
          <w:b/>
          <w:bCs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:rsidRPr="005B6AA9" w14:paraId="1E850E67" w14:textId="77777777" w:rsidTr="00581B2C">
        <w:tc>
          <w:tcPr>
            <w:tcW w:w="4531" w:type="dxa"/>
          </w:tcPr>
          <w:p w14:paraId="4755350E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Wykonawca</w:t>
            </w:r>
            <w:r w:rsidRPr="005B6AA9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52A35E7" w14:textId="77777777" w:rsidTr="00581B2C">
        <w:tc>
          <w:tcPr>
            <w:tcW w:w="4531" w:type="dxa"/>
          </w:tcPr>
          <w:p w14:paraId="71864D59" w14:textId="1494C61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NIP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REGON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4852378F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116676AC" w14:textId="77777777" w:rsidTr="00581B2C">
        <w:tc>
          <w:tcPr>
            <w:tcW w:w="4531" w:type="dxa"/>
          </w:tcPr>
          <w:p w14:paraId="0F62A74D" w14:textId="2A803B78" w:rsidR="004446BB" w:rsidRPr="002B7295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KRS</w:t>
            </w:r>
            <w:r w:rsidRPr="005B6AA9">
              <w:rPr>
                <w:rFonts w:cs="Arial"/>
                <w:szCs w:val="24"/>
              </w:rPr>
              <w:t>/</w:t>
            </w:r>
            <w:r w:rsidRPr="005B6AA9">
              <w:rPr>
                <w:rFonts w:cs="Arial"/>
                <w:b/>
                <w:bCs/>
                <w:szCs w:val="24"/>
              </w:rPr>
              <w:t>CEiDG</w:t>
            </w:r>
            <w:r w:rsidR="002B7295">
              <w:rPr>
                <w:rFonts w:cs="Arial"/>
                <w:szCs w:val="24"/>
              </w:rPr>
              <w:t>:</w:t>
            </w:r>
          </w:p>
        </w:tc>
        <w:tc>
          <w:tcPr>
            <w:tcW w:w="4531" w:type="dxa"/>
          </w:tcPr>
          <w:p w14:paraId="56B8FA48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  <w:tr w:rsidR="004446BB" w:rsidRPr="005B6AA9" w14:paraId="717BCF33" w14:textId="77777777" w:rsidTr="00581B2C">
        <w:tc>
          <w:tcPr>
            <w:tcW w:w="4531" w:type="dxa"/>
          </w:tcPr>
          <w:p w14:paraId="22E36826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b/>
                <w:bCs/>
                <w:szCs w:val="24"/>
              </w:rPr>
              <w:t>Reprezentowany przez</w:t>
            </w:r>
            <w:r w:rsidRPr="005B6AA9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  <w:r w:rsidRPr="005B6AA9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Pr="005B6AA9" w:rsidRDefault="004446BB" w:rsidP="003D00EE">
            <w:pPr>
              <w:tabs>
                <w:tab w:val="right" w:pos="9072"/>
              </w:tabs>
              <w:spacing w:before="0" w:after="0"/>
              <w:rPr>
                <w:rFonts w:cs="Arial"/>
                <w:szCs w:val="24"/>
              </w:rPr>
            </w:pPr>
          </w:p>
        </w:tc>
      </w:tr>
    </w:tbl>
    <w:p w14:paraId="4E6AB924" w14:textId="77777777" w:rsidR="002B7295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 xml:space="preserve">Wykaz robót budowlanych </w:t>
      </w:r>
    </w:p>
    <w:p w14:paraId="19654B84" w14:textId="58ECEEDF" w:rsidR="00D455C9" w:rsidRPr="005B6AA9" w:rsidRDefault="00D455C9" w:rsidP="003D00E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5B6AA9">
        <w:rPr>
          <w:rFonts w:cs="Arial"/>
          <w:szCs w:val="24"/>
        </w:rPr>
        <w:t>składany w postępowaniu o udzielenie zamówienia publicznego:</w:t>
      </w:r>
      <w:r w:rsidR="002A4D57" w:rsidRPr="005B6AA9">
        <w:rPr>
          <w:rFonts w:cs="Arial"/>
          <w:szCs w:val="24"/>
        </w:rPr>
        <w:t xml:space="preserve"> </w:t>
      </w:r>
      <w:r w:rsidR="00C116E5" w:rsidRPr="005B6AA9">
        <w:rPr>
          <w:rFonts w:cs="Arial"/>
          <w:b/>
          <w:bCs/>
          <w:szCs w:val="24"/>
        </w:rPr>
        <w:t xml:space="preserve"> </w:t>
      </w:r>
      <w:r w:rsidR="002B7295" w:rsidRPr="00CF0DE2">
        <w:rPr>
          <w:rFonts w:cs="Arial"/>
          <w:szCs w:val="24"/>
        </w:rPr>
        <w:t>„</w:t>
      </w:r>
      <w:r w:rsidR="002B7295" w:rsidRPr="00CF0DE2">
        <w:rPr>
          <w:rFonts w:cs="Arial"/>
          <w:b/>
          <w:bCs/>
          <w:szCs w:val="24"/>
        </w:rPr>
        <w:t>Modernizacja oświetlenia drogowego w Krakowie</w:t>
      </w:r>
      <w:r w:rsidR="002B7295">
        <w:rPr>
          <w:rFonts w:cs="Arial"/>
          <w:b/>
          <w:bCs/>
          <w:szCs w:val="24"/>
        </w:rPr>
        <w:t xml:space="preserve"> w formule partnerstwa publiczno-prywatnego</w:t>
      </w:r>
      <w:r w:rsidR="002B7295" w:rsidRPr="00960656">
        <w:rPr>
          <w:rFonts w:cs="Arial"/>
          <w:szCs w:val="24"/>
        </w:rPr>
        <w:t>”</w:t>
      </w:r>
      <w:r w:rsidR="002B7295">
        <w:rPr>
          <w:rFonts w:cs="Arial"/>
          <w:szCs w:val="24"/>
        </w:rPr>
        <w:t>,</w:t>
      </w:r>
      <w:r w:rsidRPr="005B6AA9">
        <w:rPr>
          <w:rFonts w:cs="Arial"/>
          <w:b/>
          <w:bCs/>
          <w:szCs w:val="24"/>
        </w:rPr>
        <w:t xml:space="preserve"> </w:t>
      </w:r>
      <w:r w:rsidRPr="005B6AA9">
        <w:rPr>
          <w:rFonts w:cs="Arial"/>
          <w:szCs w:val="24"/>
        </w:rPr>
        <w:t>prowadzonym przez Zarząd Dróg Miasta Krakowa, ul. Centralna 53, 31-586 Kraków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1"/>
        <w:gridCol w:w="2268"/>
        <w:gridCol w:w="426"/>
        <w:gridCol w:w="1842"/>
        <w:gridCol w:w="213"/>
        <w:gridCol w:w="2055"/>
      </w:tblGrid>
      <w:tr w:rsidR="001368E5" w:rsidRPr="005B6AA9" w14:paraId="14CDB269" w14:textId="77777777" w:rsidTr="00900B24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F4FC65" w14:textId="77777777" w:rsidR="001368E5" w:rsidRPr="005B6AA9" w:rsidRDefault="001368E5" w:rsidP="006E7CDB">
            <w:pPr>
              <w:keepNext/>
              <w:widowControl w:val="0"/>
              <w:spacing w:before="0" w:after="0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Rodzaj wykonanej </w:t>
            </w:r>
          </w:p>
          <w:p w14:paraId="452DBA2C" w14:textId="0A41A6F1" w:rsidR="001368E5" w:rsidRPr="005B6AA9" w:rsidRDefault="001368E5" w:rsidP="006E7CDB">
            <w:pPr>
              <w:keepNext/>
              <w:widowControl w:val="0"/>
              <w:spacing w:before="0" w:after="0"/>
              <w:outlineLvl w:val="4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roboty budowlanej</w:t>
            </w:r>
          </w:p>
          <w:p w14:paraId="064C0CE5" w14:textId="77777777" w:rsidR="001368E5" w:rsidRPr="005B6AA9" w:rsidRDefault="001368E5" w:rsidP="006E7CDB">
            <w:pPr>
              <w:spacing w:before="0" w:after="0"/>
              <w:rPr>
                <w:rFonts w:eastAsia="Times New Roman" w:cs="Arial"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 xml:space="preserve">(należy szczegółowo rozpisać </w:t>
            </w:r>
          </w:p>
          <w:p w14:paraId="7F0B614F" w14:textId="6FB033F3" w:rsidR="001368E5" w:rsidRPr="005B6AA9" w:rsidRDefault="001368E5" w:rsidP="006E7CDB">
            <w:pPr>
              <w:spacing w:before="0" w:after="0"/>
              <w:rPr>
                <w:rFonts w:eastAsia="Times New Roman" w:cs="Arial"/>
                <w:b/>
                <w:iCs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Cs/>
                <w:color w:val="auto"/>
                <w:szCs w:val="24"/>
                <w:lang w:eastAsia="zh-CN"/>
              </w:rPr>
              <w:t>posiadane i spełniające warunek Zamawiającego doświadczenie)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A10F41" w14:textId="77777777" w:rsidR="001368E5" w:rsidRPr="005B6AA9" w:rsidRDefault="001368E5" w:rsidP="006E7CDB">
            <w:pPr>
              <w:widowControl w:val="0"/>
              <w:spacing w:before="0" w:after="0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Miejsce wykonania</w:t>
            </w:r>
          </w:p>
          <w:p w14:paraId="27D31EAF" w14:textId="77777777" w:rsidR="001368E5" w:rsidRPr="005B6AA9" w:rsidRDefault="001368E5" w:rsidP="006E7CDB">
            <w:pPr>
              <w:widowControl w:val="0"/>
              <w:spacing w:before="0" w:after="0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roboty budowlanej</w:t>
            </w:r>
          </w:p>
          <w:p w14:paraId="694CF2F8" w14:textId="77777777" w:rsidR="001368E5" w:rsidRPr="005B6AA9" w:rsidRDefault="001368E5" w:rsidP="006E7CDB">
            <w:pPr>
              <w:widowControl w:val="0"/>
              <w:spacing w:before="0" w:after="0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oraz wskazanie podmiotu,</w:t>
            </w:r>
          </w:p>
          <w:p w14:paraId="4811F44D" w14:textId="77777777" w:rsidR="001368E5" w:rsidRPr="005B6AA9" w:rsidRDefault="001368E5" w:rsidP="006E7CDB">
            <w:pPr>
              <w:widowControl w:val="0"/>
              <w:spacing w:before="0" w:after="0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na rzecz którego</w:t>
            </w:r>
          </w:p>
          <w:p w14:paraId="73D61080" w14:textId="77777777" w:rsidR="001368E5" w:rsidRPr="005B6AA9" w:rsidRDefault="001368E5" w:rsidP="006E7CDB">
            <w:pPr>
              <w:widowControl w:val="0"/>
              <w:spacing w:before="0" w:after="0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robota budowlana</w:t>
            </w:r>
          </w:p>
          <w:p w14:paraId="7643F93B" w14:textId="77777777" w:rsidR="001368E5" w:rsidRPr="005B6AA9" w:rsidRDefault="001368E5" w:rsidP="006E7CDB">
            <w:pPr>
              <w:widowControl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została wykonana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2D8B6" w14:textId="77777777" w:rsidR="001368E5" w:rsidRPr="005B6AA9" w:rsidRDefault="001368E5" w:rsidP="006E7CDB">
            <w:pPr>
              <w:widowControl w:val="0"/>
              <w:spacing w:before="0" w:after="0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Data wykonania roboty budowlanej</w:t>
            </w:r>
          </w:p>
          <w:p w14:paraId="15FC8D84" w14:textId="42BAA236" w:rsidR="001368E5" w:rsidRPr="005B6AA9" w:rsidRDefault="001368E5" w:rsidP="006E7CDB">
            <w:pPr>
              <w:widowControl w:val="0"/>
              <w:snapToGrid w:val="0"/>
              <w:spacing w:before="0" w:after="0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</w:p>
        </w:tc>
      </w:tr>
      <w:tr w:rsidR="00BA2C94" w:rsidRPr="005B6AA9" w14:paraId="2C314232" w14:textId="77777777" w:rsidTr="003D00EE">
        <w:trPr>
          <w:trHeight w:val="85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1520" w14:textId="2943AEE6" w:rsidR="00BA2C94" w:rsidRPr="005B6AA9" w:rsidRDefault="003D00EE" w:rsidP="003D00EE">
            <w:pPr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ar-SA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P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otwierdzenie warunku udziału w postępowaniu: Wykonawca musi wykazać, </w:t>
            </w:r>
            <w:bookmarkStart w:id="0" w:name="_Hlk143966636"/>
            <w:r w:rsidR="00BA2C94" w:rsidRPr="00057A5C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że</w:t>
            </w:r>
            <w:r w:rsidR="00BA2C94" w:rsidRPr="00057A5C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 xml:space="preserve"> nie wcześniej niż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 xml:space="preserve">w okresie ostatnich </w:t>
            </w:r>
            <w:r w:rsidR="009F4819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>8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ar-SA"/>
              </w:rPr>
              <w:t xml:space="preserve"> lat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 xml:space="preserve">, </w:t>
            </w:r>
            <w:bookmarkEnd w:id="0"/>
            <w:r w:rsidR="009F4819" w:rsidRPr="009F4819">
              <w:rPr>
                <w:rFonts w:eastAsia="Times New Roman" w:cs="Arial"/>
                <w:bCs/>
                <w:color w:val="auto"/>
                <w:szCs w:val="24"/>
                <w:lang w:eastAsia="ar-SA"/>
              </w:rPr>
              <w:t>licząc wstecz od dnia, w którym upływa termin składania wniosków o dopuszczenie do udziału w postępowaniu, a jeżeli okres prowadzenia działalności jest krótszy, w tym okresie zrealizował co najmniej jedno przedsięwzięcie, obejmujące dostawę lub zainstalowanie opraw oświetleniowych typu LED w liczbie minimum 10.000 sztuk (w ramach maksymalnie trzech umów).</w:t>
            </w:r>
          </w:p>
        </w:tc>
      </w:tr>
      <w:tr w:rsidR="001368E5" w:rsidRPr="005B6AA9" w14:paraId="73D6AF81" w14:textId="77777777" w:rsidTr="008B7FEF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3C45" w14:textId="77777777" w:rsidR="001368E5" w:rsidRPr="005B6AA9" w:rsidRDefault="001368E5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278A" w14:textId="77777777" w:rsidR="001368E5" w:rsidRPr="005B6AA9" w:rsidRDefault="001368E5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C2D1" w14:textId="77777777" w:rsidR="001368E5" w:rsidRPr="005B6AA9" w:rsidRDefault="001368E5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BA2C94" w:rsidRPr="005B6AA9" w14:paraId="42BC2D8D" w14:textId="77777777" w:rsidTr="003D00EE">
        <w:trPr>
          <w:trHeight w:val="278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AFA91" w14:textId="2ACF1524" w:rsidR="009F4819" w:rsidRPr="009F4819" w:rsidRDefault="003D00EE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K</w:t>
            </w:r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ryterium selekcji: </w:t>
            </w:r>
            <w:bookmarkStart w:id="1" w:name="_Hlk143966777"/>
            <w:r w:rsidR="00BA2C94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za doświadczenie Wykonawcy w zrealizowaniu, w okresie</w:t>
            </w:r>
            <w:r w:rsidR="00057A5C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</w:t>
            </w:r>
            <w:r w:rsidR="00057A5C" w:rsidRPr="00057A5C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nie</w:t>
            </w:r>
            <w:r w:rsidR="00BA2C94" w:rsidRPr="00057A5C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wcześniej niż 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w okresie ostatnich </w:t>
            </w:r>
            <w:r w:rsidR="009F481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8</w:t>
            </w:r>
            <w:r w:rsidR="00BA2C94"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lat</w:t>
            </w:r>
            <w:bookmarkEnd w:id="1"/>
            <w:r w:rsidR="009F4819"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przedsięwzięcia obejmującego dostawę lub zainstalowanie opraw oświetleniowych typu LED w liczbie minimum </w:t>
            </w:r>
            <w:r w:rsidR="009F4819"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lastRenderedPageBreak/>
              <w:t>5.000 sztuk (w jednej umowy); za każde zainstalowane 5.000 sztuk opraw oświetleniowych zostanie przyznany 1 pkt.</w:t>
            </w:r>
          </w:p>
          <w:p w14:paraId="404B7307" w14:textId="77777777" w:rsidR="009F4819" w:rsidRPr="003F0238" w:rsidRDefault="009F4819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Uwaga!</w:t>
            </w:r>
          </w:p>
          <w:p w14:paraId="2988B207" w14:textId="77777777" w:rsidR="009F4819" w:rsidRPr="009F4819" w:rsidRDefault="009F4819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ponad wykazane w celu potwierdzenia spełnienia warunku udziału w postępowaniu, o którym mowa w pkt 8.3.1. OPIW,(tj. zainstalowanie minimum 10.000 sztuk opraw oświetleniowych typu LED). </w:t>
            </w:r>
          </w:p>
          <w:p w14:paraId="655F8C6C" w14:textId="77777777" w:rsidR="003F0238" w:rsidRDefault="009F4819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9F481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Zamawiający dopuszcza przedstawienie w celu oceny spełnienia kryterium selekcji więcej niż jednej umowy spełniającej ww. kryterium.</w:t>
            </w:r>
          </w:p>
          <w:p w14:paraId="0E17D111" w14:textId="4A9F8935" w:rsidR="00BA2C94" w:rsidRPr="005B6AA9" w:rsidRDefault="00BA2C94" w:rsidP="009F4819">
            <w:pPr>
              <w:widowControl w:val="0"/>
              <w:snapToGrid w:val="0"/>
              <w:spacing w:before="0" w:after="0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E35BD1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="003D00EE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1368E5" w:rsidRPr="005B6AA9" w14:paraId="7724B601" w14:textId="77777777" w:rsidTr="00F61F7E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E538" w14:textId="77777777" w:rsidR="001368E5" w:rsidRPr="005B6AA9" w:rsidRDefault="001368E5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B96F9" w14:textId="77777777" w:rsidR="001368E5" w:rsidRPr="005B6AA9" w:rsidRDefault="001368E5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B30" w14:textId="77777777" w:rsidR="001368E5" w:rsidRPr="005B6AA9" w:rsidRDefault="001368E5" w:rsidP="003D00EE">
            <w:pPr>
              <w:widowControl w:val="0"/>
              <w:snapToGrid w:val="0"/>
              <w:spacing w:before="0" w:after="0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1368E5" w:rsidRPr="005B6AA9" w14:paraId="726A6C86" w14:textId="77777777" w:rsidTr="00900B24">
        <w:trPr>
          <w:cantSplit/>
          <w:trHeight w:val="1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AB485B" w14:textId="77777777" w:rsidR="001368E5" w:rsidRPr="005B6AA9" w:rsidRDefault="001368E5" w:rsidP="001368E5">
            <w:pPr>
              <w:spacing w:before="0" w:after="0" w:line="240" w:lineRule="auto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Rodzaj</w:t>
            </w:r>
          </w:p>
          <w:p w14:paraId="3103B216" w14:textId="77777777" w:rsidR="001368E5" w:rsidRPr="005B6AA9" w:rsidRDefault="001368E5" w:rsidP="001368E5">
            <w:pPr>
              <w:spacing w:before="0" w:after="0" w:line="240" w:lineRule="auto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wykonanej / wykonywanej</w:t>
            </w:r>
          </w:p>
          <w:p w14:paraId="5871A037" w14:textId="04645DA1" w:rsidR="001368E5" w:rsidRPr="005B6AA9" w:rsidRDefault="001368E5" w:rsidP="001368E5">
            <w:pPr>
              <w:spacing w:before="0" w:after="0" w:line="240" w:lineRule="auto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usługi</w:t>
            </w:r>
          </w:p>
          <w:p w14:paraId="1A1C47DB" w14:textId="77777777" w:rsidR="001368E5" w:rsidRPr="005B6AA9" w:rsidRDefault="001368E5" w:rsidP="001368E5">
            <w:pPr>
              <w:spacing w:before="0" w:after="0" w:line="240" w:lineRule="auto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i/>
                <w:color w:val="auto"/>
                <w:szCs w:val="24"/>
                <w:lang w:eastAsia="zh-CN"/>
              </w:rPr>
              <w:t>(należy szczegółowo rozpisać posiadane i spełniające warunek Zamawiającego doświadczenie)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FD6949" w14:textId="77777777" w:rsidR="001368E5" w:rsidRPr="005B6AA9" w:rsidRDefault="001368E5" w:rsidP="001368E5">
            <w:pPr>
              <w:widowControl w:val="0"/>
              <w:spacing w:before="0" w:after="0" w:line="240" w:lineRule="auto"/>
              <w:rPr>
                <w:rFonts w:eastAsia="Times New Roman" w:cs="Arial"/>
                <w:b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Podmiot</w:t>
            </w: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, na rzecz którego</w:t>
            </w:r>
          </w:p>
          <w:p w14:paraId="19BCEF5C" w14:textId="164CE400" w:rsidR="001368E5" w:rsidRPr="005B6AA9" w:rsidRDefault="001368E5" w:rsidP="001368E5">
            <w:pPr>
              <w:widowControl w:val="0"/>
              <w:spacing w:before="0" w:after="0" w:line="240" w:lineRule="auto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usługa została wykonana</w:t>
            </w: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 /</w:t>
            </w:r>
          </w:p>
          <w:p w14:paraId="00376E19" w14:textId="77777777" w:rsidR="001368E5" w:rsidRPr="005B6AA9" w:rsidRDefault="001368E5" w:rsidP="001368E5">
            <w:pPr>
              <w:widowControl w:val="0"/>
              <w:spacing w:before="0" w:after="0" w:line="240" w:lineRule="auto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jest wykonywana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66938" w14:textId="77777777" w:rsidR="001368E5" w:rsidRPr="005B6AA9" w:rsidRDefault="001368E5" w:rsidP="001368E5">
            <w:pPr>
              <w:tabs>
                <w:tab w:val="left" w:pos="708"/>
              </w:tabs>
              <w:spacing w:before="0" w:after="0" w:line="240" w:lineRule="auto"/>
              <w:rPr>
                <w:rFonts w:eastAsia="Times New Roman" w:cs="Arial"/>
                <w:b/>
                <w:color w:val="auto"/>
                <w:szCs w:val="24"/>
                <w:lang w:eastAsia="zh-CN"/>
              </w:rPr>
            </w:pPr>
            <w:r w:rsidRPr="005B6AA9">
              <w:rPr>
                <w:rFonts w:eastAsia="Times New Roman" w:cs="Arial"/>
                <w:b/>
                <w:color w:val="auto"/>
                <w:szCs w:val="24"/>
                <w:lang w:eastAsia="zh-CN"/>
              </w:rPr>
              <w:t>Data wykonania</w:t>
            </w:r>
          </w:p>
          <w:p w14:paraId="5B735400" w14:textId="2A7F747E" w:rsidR="001368E5" w:rsidRPr="005B6AA9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/>
                <w:iCs/>
                <w:color w:val="auto"/>
                <w:szCs w:val="24"/>
                <w:lang w:eastAsia="pl-PL"/>
              </w:rPr>
              <w:t>/ wykonywania usługi</w:t>
            </w:r>
          </w:p>
        </w:tc>
      </w:tr>
      <w:tr w:rsidR="003D00EE" w:rsidRPr="005B6AA9" w14:paraId="290AFD02" w14:textId="77777777" w:rsidTr="003D00EE">
        <w:trPr>
          <w:cantSplit/>
          <w:trHeight w:val="1133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A3BDD" w14:textId="790A85DC" w:rsidR="003F0238" w:rsidRPr="003F0238" w:rsidRDefault="003D00EE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Potwierdzenie warunku udziału w postępowaniu: Wykonawca musi wykazać, że w okresie </w:t>
            </w:r>
            <w:r w:rsidRPr="00057A5C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nie wcześniej niż</w:t>
            </w:r>
            <w:r w:rsidRPr="005B6AA9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</w:t>
            </w:r>
            <w:r w:rsidRPr="00276740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w okresie ostatnich </w:t>
            </w:r>
            <w:r w:rsidR="003F0238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8</w:t>
            </w:r>
            <w:r w:rsidRPr="00276740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 xml:space="preserve"> lat</w:t>
            </w:r>
            <w:r w:rsidR="003F0238" w:rsidRPr="003F0238">
              <w:rPr>
                <w:rFonts w:eastAsia="Times New Roman" w:cs="Arial"/>
                <w:color w:val="auto"/>
                <w:szCs w:val="24"/>
                <w:lang w:eastAsia="pl-PL"/>
              </w:rPr>
              <w:t>, licząc wstecz od dnia, w którym upływa termin składania wniosków o dopuszczenie do udziału w postępowaniu, a jeżeli okres prowadzenia działalności jest krótszy, w tym okresie zrealizował co najmniej jedną usługę,  która polegała na zarządzaniu energią dla opraw oświetleniowych typu LED w liczbie minimum 5.000 sztuk (w ramach maksymalnie dwóch umów) przez okres co najmniej 12 miesięcy.</w:t>
            </w:r>
          </w:p>
          <w:p w14:paraId="01476ED9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/>
                <w:bCs/>
                <w:color w:val="auto"/>
                <w:szCs w:val="24"/>
                <w:lang w:eastAsia="pl-PL"/>
              </w:rPr>
              <w:t>Uwaga!</w:t>
            </w:r>
          </w:p>
          <w:p w14:paraId="2C741AFA" w14:textId="23BE3B7D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color w:val="auto"/>
                <w:szCs w:val="24"/>
                <w:lang w:eastAsia="pl-PL"/>
              </w:rPr>
              <w:t>Zamawiający wyjaśnia, że przez „zarządzanie energią” należy rozumieć wykonywanie usług polegających na dostawie lub wdrożeniu systemu pomiarowego  i informatycznego, który jest eksploatowany celem monitorowania i optymalizowania zużycia energii (w tym identyfikacja stanów awaryjnych i ich usuwanie) poprzez zainstalowanie infrastruktury telekomunikacyjnej, umożliwiającej indywidualne sterowanie poziomem oświetlenia każdej z lamp w ramach oświetlenia zewnętrznego</w:t>
            </w:r>
            <w:r>
              <w:rPr>
                <w:rFonts w:eastAsia="Times New Roman" w:cs="Arial"/>
                <w:color w:val="auto"/>
                <w:szCs w:val="24"/>
                <w:lang w:eastAsia="pl-PL"/>
              </w:rPr>
              <w:t>.</w:t>
            </w:r>
          </w:p>
          <w:p w14:paraId="7D3BBFBC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color w:val="auto"/>
                <w:szCs w:val="24"/>
                <w:lang w:eastAsia="pl-PL"/>
              </w:rPr>
              <w:t>Zamawiający wyjaśnia, że  przypadku usług nadal wykonywanych, obejmujących swoim zakresem zainstalowanie opraw oświetleniowych oraz świadczenie usług powiązanych, warunek uznaje się za spełniony w przypadku jeżeli dany zakres został wykonany pomimo, że cała umowa nie została zakończona.</w:t>
            </w:r>
          </w:p>
          <w:p w14:paraId="13010434" w14:textId="78378F9C" w:rsidR="003D00EE" w:rsidRPr="005B6AA9" w:rsidRDefault="003F0238" w:rsidP="003F0238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color w:val="auto"/>
                <w:szCs w:val="24"/>
                <w:lang w:eastAsia="pl-PL"/>
              </w:rPr>
              <w:t>Zamawiający uzna spełnianie warunków udziału w postępowaniu również w sytuacji, gdy realizacja przedsięwzięcia obejmującego zainstalowanie opraw oświetleniowych typu LED oraz usługa zarządzania energią, zostaną wykazane w ramach realizacji 1 umowy, w tym również umowy o partnerstwie publiczno-prywatnym lub umowy o poprawę efektywności energetycznej.</w:t>
            </w:r>
          </w:p>
        </w:tc>
      </w:tr>
      <w:tr w:rsidR="001368E5" w:rsidRPr="005B6AA9" w14:paraId="291E3A7C" w14:textId="77777777" w:rsidTr="00C073BD">
        <w:trPr>
          <w:cantSplit/>
          <w:trHeight w:val="5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FF75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FB26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75FE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jc w:val="center"/>
              <w:rPr>
                <w:rFonts w:eastAsia="Times New Roman" w:cs="Arial"/>
                <w:color w:val="auto"/>
                <w:szCs w:val="24"/>
                <w:lang w:eastAsia="pl-PL"/>
              </w:rPr>
            </w:pPr>
          </w:p>
        </w:tc>
      </w:tr>
      <w:tr w:rsidR="003D00EE" w:rsidRPr="005B6AA9" w14:paraId="65085399" w14:textId="77777777" w:rsidTr="003D00EE">
        <w:trPr>
          <w:trHeight w:val="489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2A0A" w14:textId="77777777" w:rsidR="003F0238" w:rsidRPr="003F0238" w:rsidRDefault="003D00EE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okresie nie wcześniej niż ostatnich </w:t>
            </w:r>
            <w:r w:rsid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8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</w:t>
            </w:r>
            <w:r w:rsidR="003F0238"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licząc wstecz od dnia, w którym upływa termin składania wniosków o dopuszczenie do udziału w postępowaniu, a jeżeli okres prowadzenia działalności jest krótszy – w tym okresie, co najmniej jednej </w:t>
            </w:r>
            <w:r w:rsidR="003F0238"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  <w:r w:rsidR="003F0238"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, która polegała na zarządzaniu energią dla opraw oświetleniowych typu LED w liczbie minimum 5.000 sztuk (w ramach maksymalnie dwóch umów) przez okres co najmniej 12 miesięcy, zostanie przyznany 1 pkt.</w:t>
            </w:r>
          </w:p>
          <w:p w14:paraId="7140B146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Uwaga!</w:t>
            </w:r>
          </w:p>
          <w:p w14:paraId="59DDBCFE" w14:textId="77777777" w:rsidR="003F0238" w:rsidRPr="003F0238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W ramach ww. kryterium ocenie zostanie poddane doświadczenie w realizacji </w:t>
            </w:r>
            <w:r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usługi</w:t>
            </w: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zarządzania energią ponad wykazane w celu potwierdzenia spełnienia warunku udziału w postępowaniu o którym mowa  w pkt 8.3.2. OPIW (tj. na zarządzaniu energią dla opraw oświetleniowych typu LED w liczbie minimum 5.000 sztuk przez okres co najmniej 12 miesięcy). </w:t>
            </w:r>
          </w:p>
          <w:p w14:paraId="41188738" w14:textId="2AA85223" w:rsidR="003D00EE" w:rsidRPr="005B6AA9" w:rsidRDefault="003F0238" w:rsidP="003F0238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3F0238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Zamawiający dopuszcza przedstawienie w celu oceny spełnienia kryterium selekcji więcej niż jednej umowy spełniającej ww. kryterium.  </w:t>
            </w:r>
            <w:r w:rsidR="003D00EE"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="003D00EE"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1368E5" w:rsidRPr="005B6AA9" w14:paraId="783E8D82" w14:textId="77777777" w:rsidTr="001368E5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EFC6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A3494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75C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</w:p>
        </w:tc>
      </w:tr>
      <w:tr w:rsidR="001368E5" w:rsidRPr="005B6AA9" w14:paraId="557405D3" w14:textId="77777777" w:rsidTr="00CF00C5">
        <w:trPr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ED55" w14:textId="77777777" w:rsidR="001368E5" w:rsidRPr="001368E5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  <w:t>Rodzaj wykonanego projektu</w:t>
            </w:r>
          </w:p>
          <w:p w14:paraId="5BCDA88C" w14:textId="6643B84A" w:rsidR="001368E5" w:rsidRPr="005B6AA9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  <w:t xml:space="preserve">(należy szczegółowo rozpisać </w:t>
            </w:r>
            <w:r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  <w:t>p</w:t>
            </w:r>
            <w:r w:rsidRPr="001368E5"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  <w:t>osiadane i spełniające warunek zamawiającego doświadczenie)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EF3BB" w14:textId="77777777" w:rsidR="001368E5" w:rsidRPr="001368E5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  <w:t>Miejsce wykonania</w:t>
            </w:r>
          </w:p>
          <w:p w14:paraId="7BC7EC48" w14:textId="00490702" w:rsidR="001368E5" w:rsidRPr="005B6AA9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  <w:t>projektu oraz wskazanie podmiotu, na rzecz którego projekt został wykonany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F43" w14:textId="712EAD2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  <w:t>Data</w:t>
            </w:r>
            <w:r w:rsidRPr="001368E5"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  <w:t xml:space="preserve"> wykonania projektu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1E7" w14:textId="77777777" w:rsidR="001368E5" w:rsidRPr="001368E5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  <w:t xml:space="preserve">Wartość </w:t>
            </w:r>
            <w:r w:rsidRPr="001368E5"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  <w:t>wykonanego</w:t>
            </w:r>
          </w:p>
          <w:p w14:paraId="46CFFD58" w14:textId="77777777" w:rsidR="001368E5" w:rsidRPr="001368E5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  <w:t xml:space="preserve">projektu </w:t>
            </w:r>
          </w:p>
          <w:p w14:paraId="3FC075CD" w14:textId="3436FC2D" w:rsidR="001368E5" w:rsidRPr="005B6AA9" w:rsidRDefault="001368E5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</w:pPr>
            <w:r w:rsidRPr="001368E5">
              <w:rPr>
                <w:rFonts w:ascii="Segoe UI" w:eastAsia="Times New Roman" w:hAnsi="Segoe UI" w:cs="Segoe UI"/>
                <w:color w:val="auto"/>
                <w:szCs w:val="24"/>
                <w:lang w:eastAsia="pl-PL"/>
              </w:rPr>
              <w:t>(brutto)</w:t>
            </w:r>
          </w:p>
        </w:tc>
      </w:tr>
      <w:tr w:rsidR="00900B24" w:rsidRPr="005B6AA9" w14:paraId="12FBF16D" w14:textId="77777777" w:rsidTr="00F860AA">
        <w:trPr>
          <w:trHeight w:val="489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C943" w14:textId="6BC01338" w:rsidR="00900B24" w:rsidRPr="00900B24" w:rsidRDefault="00900B24" w:rsidP="001368E5">
            <w:pPr>
              <w:widowControl w:val="0"/>
              <w:snapToGrid w:val="0"/>
              <w:spacing w:before="0" w:after="0" w:line="240" w:lineRule="auto"/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</w:pPr>
            <w:r w:rsidRPr="00900B24">
              <w:rPr>
                <w:rFonts w:ascii="Segoe UI" w:eastAsia="Times New Roman" w:hAnsi="Segoe UI" w:cs="Segoe UI"/>
                <w:b/>
                <w:bCs/>
                <w:color w:val="auto"/>
                <w:szCs w:val="24"/>
                <w:lang w:eastAsia="pl-PL"/>
              </w:rPr>
              <w:t>(wypełnić tylko w odniesieniu do kryterium kwalifikacji w zakresie realizacji projektu PPP lub EPC)</w:t>
            </w:r>
          </w:p>
        </w:tc>
      </w:tr>
      <w:tr w:rsidR="003D00EE" w:rsidRPr="005B6AA9" w14:paraId="2C7818A4" w14:textId="77777777" w:rsidTr="003D00EE">
        <w:trPr>
          <w:trHeight w:val="489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D5B1" w14:textId="757FADF2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Kryterium selekcji: Wykonawca musi wykazać, że w okresie 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nie wcześniej niż ostatnich </w:t>
            </w:r>
            <w:r w:rsidR="00801461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10</w:t>
            </w:r>
            <w:r w:rsidRPr="00276740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 xml:space="preserve"> lat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, licząc wstecz od dnia, w którym upływa termin składania wniosków o dopuszczenie do udziału w postępowaniu, a jeżeli okres prowadzenia działalności jest krótszy – w tym okresie,  realizował Projekt PP lub projekt EPC (Energy Performance Contracting) o całkowitej wartości umowy co najmniej </w:t>
            </w:r>
            <w:r w:rsidR="003F0238"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30</w:t>
            </w:r>
            <w:r w:rsidRPr="003F0238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.000.000,00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 złotych brutto, zostanie przyznany 1 pkt. </w:t>
            </w:r>
          </w:p>
          <w:p w14:paraId="21388367" w14:textId="059722AF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 xml:space="preserve">Przez realizację projektu PPP Zamawiający rozumie ogół czynności składających się na realizację projektu PPP lub projektu EPC, obejmujących co najmniej: zaprojektowanie, sfinansowanie, budowę i utrzymanie lub zarządzanie infrastrukturą publiczną, przy czym okres utrzymania lub zarządzania powinien trwać co najmniej 12 miesięcy. Pod pojęciem projektu PPP Zamawiający rozumie zarówno przedsięwzięcia realizowane na podstawie umów o partnerstwie publiczno-prywatnym, jak też umów o poprawę efektywności energetycznej (EPC). </w:t>
            </w:r>
          </w:p>
          <w:p w14:paraId="1015B973" w14:textId="77777777" w:rsidR="003D00EE" w:rsidRPr="005B6AA9" w:rsidRDefault="003D00EE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ascii="Segoe UI" w:eastAsia="Times New Roman" w:hAnsi="Segoe UI" w:cs="Segoe UI"/>
                <w:bCs/>
                <w:color w:val="auto"/>
                <w:szCs w:val="24"/>
                <w:lang w:eastAsia="pl-PL"/>
              </w:rPr>
            </w:pPr>
            <w:r w:rsidRPr="002B7295">
              <w:rPr>
                <w:rFonts w:eastAsia="Times New Roman" w:cs="Arial"/>
                <w:b/>
                <w:color w:val="auto"/>
                <w:szCs w:val="24"/>
                <w:lang w:eastAsia="pl-PL"/>
              </w:rPr>
              <w:t>Maksymalna liczba punktów w tym kryterium wynosi 10 pkt</w:t>
            </w:r>
            <w:r w:rsidRPr="005B6AA9">
              <w:rPr>
                <w:rFonts w:eastAsia="Times New Roman" w:cs="Arial"/>
                <w:bCs/>
                <w:color w:val="auto"/>
                <w:szCs w:val="24"/>
                <w:lang w:eastAsia="pl-PL"/>
              </w:rPr>
              <w:t>.</w:t>
            </w:r>
          </w:p>
        </w:tc>
      </w:tr>
      <w:tr w:rsidR="001368E5" w:rsidRPr="005B6AA9" w14:paraId="7842D76B" w14:textId="77777777" w:rsidTr="001368E5">
        <w:trPr>
          <w:trHeight w:val="69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C222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57A8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C8E8" w14:textId="77777777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3107" w14:textId="08E9C4C0" w:rsidR="001368E5" w:rsidRPr="005B6AA9" w:rsidRDefault="001368E5" w:rsidP="00F65439">
            <w:pPr>
              <w:widowControl w:val="0"/>
              <w:snapToGrid w:val="0"/>
              <w:spacing w:before="0" w:after="0" w:line="240" w:lineRule="auto"/>
              <w:jc w:val="both"/>
              <w:rPr>
                <w:rFonts w:eastAsia="Times New Roman" w:cs="Arial"/>
                <w:bCs/>
                <w:color w:val="auto"/>
                <w:szCs w:val="24"/>
                <w:lang w:eastAsia="pl-PL"/>
              </w:rPr>
            </w:pPr>
          </w:p>
        </w:tc>
      </w:tr>
    </w:tbl>
    <w:p w14:paraId="13D9FE45" w14:textId="77777777" w:rsidR="003D00EE" w:rsidRPr="005B6AA9" w:rsidRDefault="00BA2C94" w:rsidP="003D00EE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Arial"/>
          <w:color w:val="auto"/>
          <w:szCs w:val="24"/>
          <w:lang w:eastAsia="pl-PL"/>
        </w:rPr>
      </w:pPr>
      <w:r w:rsidRPr="005B6AA9">
        <w:rPr>
          <w:rFonts w:eastAsia="Times New Roman" w:cs="Arial"/>
          <w:b/>
          <w:color w:val="auto"/>
          <w:szCs w:val="24"/>
          <w:lang w:eastAsia="pl-PL"/>
        </w:rPr>
        <w:t>Uwaga!</w:t>
      </w:r>
      <w:r w:rsidRPr="005B6AA9">
        <w:rPr>
          <w:rFonts w:eastAsia="Times New Roman" w:cs="Arial"/>
          <w:color w:val="auto"/>
          <w:szCs w:val="24"/>
          <w:lang w:eastAsia="pl-PL"/>
        </w:rPr>
        <w:t xml:space="preserve"> </w:t>
      </w:r>
    </w:p>
    <w:p w14:paraId="46B0B8F5" w14:textId="2A032412" w:rsidR="00BA2C94" w:rsidRPr="005B6AA9" w:rsidRDefault="00BA2C94" w:rsidP="003D00EE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 w:cs="Arial"/>
          <w:color w:val="auto"/>
          <w:szCs w:val="24"/>
          <w:lang w:eastAsia="pl-PL"/>
        </w:rPr>
      </w:pPr>
      <w:r w:rsidRPr="001368E5">
        <w:rPr>
          <w:rFonts w:eastAsia="Times New Roman" w:cs="Arial"/>
          <w:b/>
          <w:bCs/>
          <w:color w:val="auto"/>
          <w:szCs w:val="24"/>
          <w:lang w:eastAsia="pl-PL"/>
        </w:rPr>
        <w:t xml:space="preserve">Do wykazu należy dołączyć dowody określające czy roboty budowlane </w:t>
      </w:r>
      <w:r w:rsidR="001368E5" w:rsidRPr="001368E5">
        <w:rPr>
          <w:rFonts w:eastAsia="Times New Roman" w:cs="Arial"/>
          <w:b/>
          <w:bCs/>
          <w:color w:val="auto"/>
          <w:szCs w:val="24"/>
          <w:lang w:eastAsia="pl-PL"/>
        </w:rPr>
        <w:t xml:space="preserve">/ usługi </w:t>
      </w:r>
      <w:r w:rsidRPr="001368E5">
        <w:rPr>
          <w:rFonts w:eastAsia="Times New Roman" w:cs="Arial"/>
          <w:b/>
          <w:bCs/>
          <w:color w:val="auto"/>
          <w:szCs w:val="24"/>
          <w:lang w:eastAsia="pl-PL"/>
        </w:rPr>
        <w:t>wymienione w wykazie zostały wykonane należycie</w:t>
      </w:r>
      <w:r w:rsidRPr="005B6AA9">
        <w:rPr>
          <w:rFonts w:eastAsia="Times New Roman" w:cs="Arial"/>
          <w:color w:val="auto"/>
          <w:szCs w:val="24"/>
          <w:lang w:eastAsia="pl-PL"/>
        </w:rPr>
        <w:t xml:space="preserve">, </w:t>
      </w:r>
      <w:r w:rsidRPr="001368E5">
        <w:rPr>
          <w:rFonts w:eastAsia="Times New Roman" w:cs="Arial"/>
          <w:b/>
          <w:bCs/>
          <w:color w:val="auto"/>
          <w:szCs w:val="24"/>
          <w:lang w:eastAsia="pl-PL"/>
        </w:rPr>
        <w:t>przy czym dowodami, o których mowa, są referencje bądź inne dokumenty sporządzone przez podmiot, na rzecz którego roboty budowlane</w:t>
      </w:r>
      <w:r w:rsidR="001368E5" w:rsidRPr="001368E5">
        <w:rPr>
          <w:rFonts w:eastAsia="Times New Roman" w:cs="Arial"/>
          <w:b/>
          <w:bCs/>
          <w:color w:val="auto"/>
          <w:szCs w:val="24"/>
          <w:lang w:eastAsia="pl-PL"/>
        </w:rPr>
        <w:t xml:space="preserve"> / usługi</w:t>
      </w:r>
      <w:r w:rsidRPr="001368E5">
        <w:rPr>
          <w:rFonts w:eastAsia="Times New Roman" w:cs="Arial"/>
          <w:b/>
          <w:bCs/>
          <w:color w:val="auto"/>
          <w:szCs w:val="24"/>
          <w:lang w:eastAsia="pl-PL"/>
        </w:rPr>
        <w:t xml:space="preserve"> zostały wykonane, a jeżeli Wykonawca z przyczyn niezależnych od niego nie jest w stanie uzyskać tych dokumentów – inne odpowiednie dokumenty</w:t>
      </w:r>
      <w:r w:rsidRPr="005B6AA9">
        <w:rPr>
          <w:rFonts w:eastAsia="Times New Roman" w:cs="Arial"/>
          <w:color w:val="auto"/>
          <w:szCs w:val="24"/>
          <w:lang w:eastAsia="pl-PL"/>
        </w:rPr>
        <w:t>.</w:t>
      </w:r>
    </w:p>
    <w:p w14:paraId="28765E9F" w14:textId="3A244B81" w:rsidR="007D2338" w:rsidRPr="005B6AA9" w:rsidRDefault="007D2338" w:rsidP="003D00EE">
      <w:pPr>
        <w:tabs>
          <w:tab w:val="right" w:pos="9072"/>
        </w:tabs>
        <w:spacing w:before="0" w:after="0"/>
        <w:rPr>
          <w:rFonts w:cs="Arial"/>
          <w:szCs w:val="24"/>
        </w:rPr>
      </w:pPr>
      <w:r w:rsidRPr="001368E5">
        <w:rPr>
          <w:rFonts w:cs="Arial"/>
          <w:b/>
          <w:bCs/>
          <w:szCs w:val="24"/>
        </w:rPr>
        <w:t>Niniejszym oświadczam, że jeżeli w powyższym wykazie zostały wykazane zamówienia realizowane przez wspólnie ubiegających się Wykonawców, to wskazane informacje dotyczące rodzaju wykonanych robót</w:t>
      </w:r>
      <w:r w:rsidR="001368E5" w:rsidRPr="001368E5">
        <w:rPr>
          <w:rFonts w:cs="Arial"/>
          <w:b/>
          <w:bCs/>
          <w:szCs w:val="24"/>
        </w:rPr>
        <w:t xml:space="preserve"> / usług</w:t>
      </w:r>
      <w:r w:rsidRPr="001368E5">
        <w:rPr>
          <w:rFonts w:cs="Arial"/>
          <w:b/>
          <w:bCs/>
          <w:szCs w:val="24"/>
        </w:rPr>
        <w:t xml:space="preserve"> oraz ich ilości dotyczą robót</w:t>
      </w:r>
      <w:r w:rsidR="001368E5" w:rsidRPr="001368E5">
        <w:rPr>
          <w:rFonts w:cs="Arial"/>
          <w:b/>
          <w:bCs/>
          <w:szCs w:val="24"/>
        </w:rPr>
        <w:t xml:space="preserve"> / usług</w:t>
      </w:r>
      <w:r w:rsidRPr="001368E5">
        <w:rPr>
          <w:rFonts w:cs="Arial"/>
          <w:b/>
          <w:bCs/>
          <w:szCs w:val="24"/>
        </w:rPr>
        <w:t>, w których wykonaniu bezpośrednio uczestniczyłem</w:t>
      </w:r>
      <w:r w:rsidRPr="005B6AA9">
        <w:rPr>
          <w:rFonts w:cs="Arial"/>
          <w:szCs w:val="24"/>
        </w:rPr>
        <w:t>.</w:t>
      </w:r>
    </w:p>
    <w:p w14:paraId="7AEEB7EF" w14:textId="7477CC43" w:rsidR="006C56BD" w:rsidRPr="003D00EE" w:rsidRDefault="007D2338" w:rsidP="003D00EE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 w:rsidRPr="005B6AA9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E87552" w:rsidRPr="005B6AA9">
        <w:rPr>
          <w:rFonts w:cs="Arial"/>
          <w:b/>
          <w:bCs/>
          <w:szCs w:val="24"/>
        </w:rPr>
        <w:t>.</w:t>
      </w:r>
    </w:p>
    <w:sectPr w:rsidR="006C56BD" w:rsidRPr="003D00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4D4B" w14:textId="77777777" w:rsidR="00057172" w:rsidRDefault="00057172" w:rsidP="007D2338">
      <w:pPr>
        <w:spacing w:after="0" w:line="240" w:lineRule="auto"/>
      </w:pPr>
      <w:r>
        <w:separator/>
      </w:r>
    </w:p>
  </w:endnote>
  <w:endnote w:type="continuationSeparator" w:id="0">
    <w:p w14:paraId="73A66E3C" w14:textId="77777777" w:rsidR="00057172" w:rsidRDefault="00057172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6642" w14:textId="77777777" w:rsidR="00057172" w:rsidRDefault="00057172" w:rsidP="007D2338">
      <w:pPr>
        <w:spacing w:after="0" w:line="240" w:lineRule="auto"/>
      </w:pPr>
      <w:r>
        <w:separator/>
      </w:r>
    </w:p>
  </w:footnote>
  <w:footnote w:type="continuationSeparator" w:id="0">
    <w:p w14:paraId="783CA286" w14:textId="77777777" w:rsidR="00057172" w:rsidRDefault="00057172" w:rsidP="007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47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25B62"/>
    <w:rsid w:val="00037200"/>
    <w:rsid w:val="00057172"/>
    <w:rsid w:val="00057A5C"/>
    <w:rsid w:val="000E2A66"/>
    <w:rsid w:val="0012042D"/>
    <w:rsid w:val="00122158"/>
    <w:rsid w:val="001368E5"/>
    <w:rsid w:val="001B1DEF"/>
    <w:rsid w:val="0023223E"/>
    <w:rsid w:val="00233607"/>
    <w:rsid w:val="00276740"/>
    <w:rsid w:val="002A4D57"/>
    <w:rsid w:val="002B7295"/>
    <w:rsid w:val="002C5C41"/>
    <w:rsid w:val="00307F6B"/>
    <w:rsid w:val="00324C15"/>
    <w:rsid w:val="003505C5"/>
    <w:rsid w:val="00375048"/>
    <w:rsid w:val="00376B74"/>
    <w:rsid w:val="003A1C7C"/>
    <w:rsid w:val="003D00EE"/>
    <w:rsid w:val="003F0238"/>
    <w:rsid w:val="004446BB"/>
    <w:rsid w:val="00472CAA"/>
    <w:rsid w:val="004A35F2"/>
    <w:rsid w:val="004E49FC"/>
    <w:rsid w:val="0053313E"/>
    <w:rsid w:val="00594298"/>
    <w:rsid w:val="005B6AA9"/>
    <w:rsid w:val="005E4581"/>
    <w:rsid w:val="00632C5D"/>
    <w:rsid w:val="006B4720"/>
    <w:rsid w:val="006B4B35"/>
    <w:rsid w:val="006C113B"/>
    <w:rsid w:val="006C56BD"/>
    <w:rsid w:val="006E7CDB"/>
    <w:rsid w:val="0070453E"/>
    <w:rsid w:val="00791E18"/>
    <w:rsid w:val="00792B51"/>
    <w:rsid w:val="007D2338"/>
    <w:rsid w:val="00801461"/>
    <w:rsid w:val="008C2E55"/>
    <w:rsid w:val="00900B24"/>
    <w:rsid w:val="009105DF"/>
    <w:rsid w:val="009C652E"/>
    <w:rsid w:val="009F4819"/>
    <w:rsid w:val="009F5969"/>
    <w:rsid w:val="00A13CEE"/>
    <w:rsid w:val="00A16F44"/>
    <w:rsid w:val="00AC79FB"/>
    <w:rsid w:val="00AF62A7"/>
    <w:rsid w:val="00B2135C"/>
    <w:rsid w:val="00B52F6E"/>
    <w:rsid w:val="00B83DDC"/>
    <w:rsid w:val="00BA2C94"/>
    <w:rsid w:val="00BA3859"/>
    <w:rsid w:val="00BE26DE"/>
    <w:rsid w:val="00BE2751"/>
    <w:rsid w:val="00C116E5"/>
    <w:rsid w:val="00C15D5E"/>
    <w:rsid w:val="00C56B4D"/>
    <w:rsid w:val="00C75CE3"/>
    <w:rsid w:val="00CF254D"/>
    <w:rsid w:val="00D24AA8"/>
    <w:rsid w:val="00D455C9"/>
    <w:rsid w:val="00D51A49"/>
    <w:rsid w:val="00E21273"/>
    <w:rsid w:val="00E35BD1"/>
    <w:rsid w:val="00E87552"/>
    <w:rsid w:val="00EE02F2"/>
    <w:rsid w:val="00EF6D57"/>
    <w:rsid w:val="00F358AC"/>
    <w:rsid w:val="00F809B2"/>
    <w:rsid w:val="00F845E0"/>
    <w:rsid w:val="00FB7206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0EE"/>
    <w:rPr>
      <w:rFonts w:ascii="Arial" w:hAnsi="Arial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0EE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2</cp:revision>
  <dcterms:created xsi:type="dcterms:W3CDTF">2023-10-16T11:22:00Z</dcterms:created>
  <dcterms:modified xsi:type="dcterms:W3CDTF">2023-10-16T11:22:00Z</dcterms:modified>
</cp:coreProperties>
</file>