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1FE8" w14:textId="5410B4AC" w:rsidR="00810E72" w:rsidRPr="00602A3C" w:rsidRDefault="0006550B" w:rsidP="00E02A76">
      <w:pPr>
        <w:spacing w:after="0" w:line="360" w:lineRule="auto"/>
        <w:jc w:val="right"/>
        <w:rPr>
          <w:rFonts w:ascii="Verdana" w:eastAsia="Arial" w:hAnsi="Verdana" w:cs="Calibri"/>
          <w:b/>
        </w:rPr>
      </w:pPr>
      <w:r w:rsidRPr="00656B12">
        <w:rPr>
          <w:rFonts w:ascii="Verdana" w:eastAsia="Arial" w:hAnsi="Verdana" w:cs="Calibri"/>
        </w:rPr>
        <w:t>Poznań, dnia</w:t>
      </w:r>
      <w:r w:rsidR="00076B1D" w:rsidRPr="00656B12">
        <w:rPr>
          <w:rFonts w:ascii="Verdana" w:eastAsia="Arial" w:hAnsi="Verdana" w:cs="Calibri"/>
        </w:rPr>
        <w:t xml:space="preserve"> </w:t>
      </w:r>
      <w:r w:rsidR="006A6124">
        <w:rPr>
          <w:rFonts w:ascii="Verdana" w:eastAsia="Arial" w:hAnsi="Verdana" w:cs="Calibri"/>
        </w:rPr>
        <w:t>18</w:t>
      </w:r>
      <w:r w:rsidR="00A00F7D" w:rsidRPr="00656B12">
        <w:rPr>
          <w:rFonts w:ascii="Verdana" w:eastAsia="Arial" w:hAnsi="Verdana" w:cs="Calibri"/>
        </w:rPr>
        <w:t>.</w:t>
      </w:r>
      <w:r w:rsidR="006A6124">
        <w:rPr>
          <w:rFonts w:ascii="Verdana" w:eastAsia="Arial" w:hAnsi="Verdana" w:cs="Calibri"/>
        </w:rPr>
        <w:t>03</w:t>
      </w:r>
      <w:r w:rsidR="00A00F7D" w:rsidRPr="00656B12">
        <w:rPr>
          <w:rFonts w:ascii="Verdana" w:eastAsia="Arial" w:hAnsi="Verdana" w:cs="Calibri"/>
        </w:rPr>
        <w:t>.</w:t>
      </w:r>
      <w:r w:rsidR="008C26C0" w:rsidRPr="00656B12">
        <w:rPr>
          <w:rFonts w:ascii="Verdana" w:eastAsia="Arial" w:hAnsi="Verdana" w:cs="Calibri"/>
        </w:rPr>
        <w:t>202</w:t>
      </w:r>
      <w:r w:rsidR="00EA086D">
        <w:rPr>
          <w:rFonts w:ascii="Verdana" w:eastAsia="Arial" w:hAnsi="Verdana" w:cs="Calibri"/>
        </w:rPr>
        <w:t>4</w:t>
      </w:r>
      <w:r w:rsidR="00F70BF5" w:rsidRPr="00656B12">
        <w:rPr>
          <w:rFonts w:ascii="Verdana" w:eastAsia="Arial" w:hAnsi="Verdana" w:cs="Calibri"/>
        </w:rPr>
        <w:t xml:space="preserve"> </w:t>
      </w:r>
      <w:r w:rsidRPr="00656B12">
        <w:rPr>
          <w:rFonts w:ascii="Verdana" w:eastAsia="Arial" w:hAnsi="Verdana" w:cs="Calibri"/>
        </w:rPr>
        <w:t>r</w:t>
      </w:r>
      <w:r w:rsidRPr="00656B12">
        <w:rPr>
          <w:rFonts w:ascii="Verdana" w:eastAsia="Arial" w:hAnsi="Verdana" w:cs="Calibri"/>
          <w:b/>
        </w:rPr>
        <w:t>.</w:t>
      </w:r>
    </w:p>
    <w:p w14:paraId="31BCC3F6" w14:textId="77777777" w:rsidR="00B46240" w:rsidRDefault="00B46240" w:rsidP="005252C4">
      <w:pPr>
        <w:spacing w:after="0"/>
        <w:jc w:val="center"/>
        <w:rPr>
          <w:rFonts w:ascii="Verdana" w:hAnsi="Verdana" w:cs="Calibri"/>
          <w:b/>
          <w:sz w:val="24"/>
          <w:szCs w:val="24"/>
        </w:rPr>
      </w:pPr>
    </w:p>
    <w:p w14:paraId="463CCB04" w14:textId="093E2FCF" w:rsidR="000719E7" w:rsidRPr="005B4A69" w:rsidRDefault="00004E0F" w:rsidP="005252C4">
      <w:pPr>
        <w:spacing w:after="0"/>
        <w:jc w:val="center"/>
        <w:rPr>
          <w:rFonts w:ascii="Verdana" w:hAnsi="Verdana" w:cs="Calibri"/>
          <w:b/>
          <w:sz w:val="24"/>
          <w:szCs w:val="24"/>
        </w:rPr>
      </w:pPr>
      <w:r w:rsidRPr="005B4A69">
        <w:rPr>
          <w:rFonts w:ascii="Verdana" w:hAnsi="Verdana" w:cs="Calibri"/>
          <w:b/>
          <w:sz w:val="24"/>
          <w:szCs w:val="24"/>
        </w:rPr>
        <w:t xml:space="preserve">OGŁOSZENIE </w:t>
      </w:r>
    </w:p>
    <w:p w14:paraId="01172075" w14:textId="19715A68" w:rsidR="00004E0F" w:rsidRPr="005B4A69" w:rsidRDefault="00004E0F" w:rsidP="005252C4">
      <w:pPr>
        <w:spacing w:after="0"/>
        <w:jc w:val="center"/>
        <w:rPr>
          <w:rFonts w:ascii="Verdana" w:hAnsi="Verdana" w:cs="Calibri"/>
          <w:b/>
          <w:sz w:val="24"/>
          <w:szCs w:val="24"/>
        </w:rPr>
      </w:pPr>
      <w:r w:rsidRPr="005B4A69">
        <w:rPr>
          <w:rFonts w:ascii="Verdana" w:hAnsi="Verdana" w:cs="Calibri"/>
          <w:b/>
          <w:sz w:val="24"/>
          <w:szCs w:val="24"/>
        </w:rPr>
        <w:t>O ZAMIARZE UDZIELENIA ZAMÓWIENIA</w:t>
      </w:r>
    </w:p>
    <w:p w14:paraId="2D17A843" w14:textId="3927F55B" w:rsidR="009259A5" w:rsidRPr="00CF11FA" w:rsidRDefault="00CF11FA" w:rsidP="00CF11FA">
      <w:pPr>
        <w:pStyle w:val="Nagwek"/>
        <w:spacing w:line="360" w:lineRule="auto"/>
        <w:jc w:val="center"/>
        <w:rPr>
          <w:rFonts w:ascii="Verdana" w:hAnsi="Verdana" w:cs="Calibri"/>
          <w:b/>
          <w:spacing w:val="8"/>
          <w:sz w:val="20"/>
          <w:szCs w:val="20"/>
        </w:rPr>
      </w:pPr>
      <w:r w:rsidRPr="00CF11FA">
        <w:rPr>
          <w:rFonts w:ascii="Verdana" w:hAnsi="Verdana" w:cs="Calibri"/>
          <w:b/>
          <w:spacing w:val="8"/>
          <w:sz w:val="20"/>
          <w:szCs w:val="20"/>
        </w:rPr>
        <w:t xml:space="preserve">zwanej dalej </w:t>
      </w:r>
      <w:r w:rsidR="00873CB5">
        <w:rPr>
          <w:rFonts w:ascii="Verdana" w:hAnsi="Verdana" w:cs="Calibri"/>
          <w:b/>
          <w:spacing w:val="8"/>
          <w:sz w:val="20"/>
          <w:szCs w:val="20"/>
        </w:rPr>
        <w:t>„</w:t>
      </w:r>
      <w:r w:rsidRPr="00CF11FA">
        <w:rPr>
          <w:rFonts w:ascii="Verdana" w:hAnsi="Verdana" w:cs="Calibri"/>
          <w:b/>
          <w:spacing w:val="8"/>
          <w:sz w:val="20"/>
          <w:szCs w:val="20"/>
        </w:rPr>
        <w:t>Ogłoszeniem</w:t>
      </w:r>
      <w:r w:rsidR="00873CB5">
        <w:rPr>
          <w:rFonts w:ascii="Verdana" w:hAnsi="Verdana" w:cs="Calibri"/>
          <w:b/>
          <w:spacing w:val="8"/>
          <w:sz w:val="20"/>
          <w:szCs w:val="20"/>
        </w:rPr>
        <w:t>”</w:t>
      </w:r>
    </w:p>
    <w:p w14:paraId="4E23B3FD" w14:textId="37C9540E" w:rsidR="00004E0F" w:rsidRPr="00A402B5" w:rsidRDefault="009259A5" w:rsidP="008B3369">
      <w:pPr>
        <w:pStyle w:val="Nagwek"/>
        <w:spacing w:line="276" w:lineRule="auto"/>
        <w:jc w:val="both"/>
        <w:rPr>
          <w:rFonts w:ascii="Verdana" w:hAnsi="Verdana" w:cs="Calibri"/>
          <w:b/>
          <w:spacing w:val="8"/>
          <w:sz w:val="20"/>
          <w:szCs w:val="20"/>
        </w:rPr>
      </w:pPr>
      <w:r w:rsidRPr="009259A5">
        <w:rPr>
          <w:rFonts w:ascii="Verdana" w:hAnsi="Verdana" w:cs="Calibri"/>
          <w:bCs/>
          <w:spacing w:val="8"/>
          <w:sz w:val="20"/>
          <w:szCs w:val="20"/>
        </w:rPr>
        <w:t>Działając w oparciu o art. 11</w:t>
      </w:r>
      <w:r w:rsidR="00742CE8">
        <w:rPr>
          <w:rFonts w:ascii="Verdana" w:hAnsi="Verdana" w:cs="Calibri"/>
          <w:bCs/>
          <w:spacing w:val="8"/>
          <w:sz w:val="20"/>
          <w:szCs w:val="20"/>
        </w:rPr>
        <w:t xml:space="preserve"> </w:t>
      </w:r>
      <w:r w:rsidRPr="009259A5">
        <w:rPr>
          <w:rFonts w:ascii="Verdana" w:hAnsi="Verdana" w:cs="Calibri"/>
          <w:bCs/>
          <w:spacing w:val="8"/>
          <w:sz w:val="20"/>
          <w:szCs w:val="20"/>
        </w:rPr>
        <w:t>ust. 5 pkt 1 ustawy Prawo zamówień publicznych z</w:t>
      </w:r>
      <w:r w:rsidR="00496821">
        <w:rPr>
          <w:rFonts w:ascii="Verdana" w:hAnsi="Verdana" w:cs="Calibri"/>
          <w:bCs/>
          <w:spacing w:val="8"/>
          <w:sz w:val="20"/>
          <w:szCs w:val="20"/>
        </w:rPr>
        <w:t> </w:t>
      </w:r>
      <w:r w:rsidRPr="009259A5">
        <w:rPr>
          <w:rFonts w:ascii="Verdana" w:hAnsi="Verdana" w:cs="Calibri"/>
          <w:bCs/>
          <w:spacing w:val="8"/>
          <w:sz w:val="20"/>
          <w:szCs w:val="20"/>
        </w:rPr>
        <w:t>dnia 11 września 2019 r.</w:t>
      </w:r>
      <w:r>
        <w:rPr>
          <w:rFonts w:ascii="Verdana" w:hAnsi="Verdana" w:cs="Calibri"/>
          <w:bCs/>
          <w:spacing w:val="8"/>
          <w:sz w:val="20"/>
          <w:szCs w:val="20"/>
        </w:rPr>
        <w:t xml:space="preserve">, Sieć Badawcza Łukasiewicz – Poznański Instytut Technologiczny informuje o zamiarze udzielenia zamówienia, którego przedmiotem </w:t>
      </w:r>
      <w:r w:rsidR="00752607">
        <w:rPr>
          <w:rFonts w:ascii="Verdana" w:hAnsi="Verdana" w:cs="Calibri"/>
          <w:bCs/>
          <w:spacing w:val="8"/>
          <w:sz w:val="20"/>
          <w:szCs w:val="20"/>
        </w:rPr>
        <w:t xml:space="preserve">jest dostawa </w:t>
      </w:r>
      <w:r w:rsidR="00707C7D">
        <w:rPr>
          <w:rFonts w:ascii="Verdana" w:hAnsi="Verdana" w:cs="Calibri"/>
          <w:bCs/>
          <w:spacing w:val="8"/>
          <w:sz w:val="20"/>
          <w:szCs w:val="20"/>
        </w:rPr>
        <w:t>zestawy programistycznego</w:t>
      </w:r>
      <w:r w:rsidR="00A402B5" w:rsidRPr="00A402B5">
        <w:rPr>
          <w:rFonts w:ascii="Verdana" w:hAnsi="Verdana" w:cs="Calibri"/>
          <w:b/>
          <w:spacing w:val="8"/>
          <w:sz w:val="20"/>
          <w:szCs w:val="20"/>
        </w:rPr>
        <w:t>.</w:t>
      </w:r>
    </w:p>
    <w:p w14:paraId="10AD46DB" w14:textId="77777777" w:rsidR="001D465E" w:rsidRPr="009259A5" w:rsidRDefault="001D465E" w:rsidP="008B3369">
      <w:pPr>
        <w:pStyle w:val="Nagwek"/>
        <w:spacing w:line="276" w:lineRule="auto"/>
        <w:jc w:val="both"/>
        <w:rPr>
          <w:rFonts w:ascii="Verdana" w:hAnsi="Verdana" w:cs="Calibri"/>
          <w:bCs/>
          <w:spacing w:val="8"/>
          <w:sz w:val="20"/>
          <w:szCs w:val="20"/>
        </w:rPr>
      </w:pPr>
    </w:p>
    <w:p w14:paraId="07FDB027" w14:textId="77777777" w:rsidR="00EE24F7" w:rsidRPr="00EE24F7" w:rsidRDefault="00EE24F7" w:rsidP="00EE24F7">
      <w:pPr>
        <w:spacing w:after="0"/>
        <w:jc w:val="both"/>
        <w:rPr>
          <w:rFonts w:ascii="Verdana" w:eastAsia="Arial" w:hAnsi="Verdana" w:cs="Calibri"/>
          <w:i/>
          <w:iCs/>
          <w:sz w:val="20"/>
          <w:szCs w:val="20"/>
          <w:shd w:val="clear" w:color="auto" w:fill="FFFFFF"/>
        </w:rPr>
      </w:pPr>
      <w:r w:rsidRPr="00EE24F7">
        <w:rPr>
          <w:rFonts w:ascii="Verdana" w:eastAsia="Arial" w:hAnsi="Verdana" w:cs="Calibri"/>
          <w:i/>
          <w:iCs/>
          <w:sz w:val="20"/>
          <w:szCs w:val="20"/>
          <w:shd w:val="clear" w:color="auto" w:fill="FFFFFF"/>
        </w:rPr>
        <w:t xml:space="preserve">Przedmiot zamówienia służy wyłącznie do celów prac badawczych, eksperymentalnych, naukowych lub rozwojowych, które nie służą prowadzeniu przez Zamawiającego produkcji masowej służącej osiągnięciu rentowności rynkowej lub pokryciu kosztów badań lub rozwoju. </w:t>
      </w:r>
    </w:p>
    <w:p w14:paraId="1CA01DEB" w14:textId="2A5B6EAF" w:rsidR="00EE24F7" w:rsidRPr="00EE24F7" w:rsidRDefault="00EE24F7" w:rsidP="00EE24F7">
      <w:pPr>
        <w:spacing w:after="0"/>
        <w:jc w:val="both"/>
        <w:rPr>
          <w:rFonts w:ascii="Verdana" w:eastAsia="Arial" w:hAnsi="Verdana" w:cs="Calibri"/>
          <w:i/>
          <w:iCs/>
          <w:sz w:val="20"/>
          <w:szCs w:val="20"/>
          <w:shd w:val="clear" w:color="auto" w:fill="FFFFFF"/>
        </w:rPr>
      </w:pPr>
      <w:r w:rsidRPr="00EE24F7">
        <w:rPr>
          <w:rFonts w:ascii="Verdana" w:eastAsia="Arial" w:hAnsi="Verdana" w:cs="Calibri"/>
          <w:i/>
          <w:iCs/>
          <w:sz w:val="20"/>
          <w:szCs w:val="20"/>
          <w:shd w:val="clear" w:color="auto" w:fill="FFFFFF"/>
        </w:rPr>
        <w:t>Wartość zamówienia jest mniejsza niż wartość progów unijnych.</w:t>
      </w:r>
    </w:p>
    <w:p w14:paraId="5BC97F62" w14:textId="77777777" w:rsidR="00EE24F7" w:rsidRDefault="00EE24F7" w:rsidP="00EE24F7">
      <w:pPr>
        <w:spacing w:after="0"/>
        <w:jc w:val="both"/>
        <w:rPr>
          <w:rFonts w:ascii="Verdana" w:eastAsia="Arial" w:hAnsi="Verdana" w:cs="Calibri"/>
          <w:sz w:val="20"/>
          <w:szCs w:val="20"/>
          <w:shd w:val="clear" w:color="auto" w:fill="FFFFFF"/>
        </w:rPr>
      </w:pPr>
    </w:p>
    <w:p w14:paraId="2D115942" w14:textId="77777777" w:rsidR="00FA45ED" w:rsidRPr="00EE24F7" w:rsidRDefault="00FA45ED" w:rsidP="00EE24F7">
      <w:pPr>
        <w:spacing w:after="0"/>
        <w:jc w:val="center"/>
        <w:rPr>
          <w:rFonts w:ascii="Verdana" w:eastAsia="Arial" w:hAnsi="Verdana" w:cs="Calibri"/>
          <w:b/>
          <w:bCs/>
          <w:i/>
          <w:iCs/>
          <w:sz w:val="20"/>
          <w:szCs w:val="20"/>
          <w:shd w:val="clear" w:color="auto" w:fill="FFFFFF"/>
        </w:rPr>
      </w:pPr>
    </w:p>
    <w:p w14:paraId="42E3DC3A" w14:textId="77777777" w:rsidR="009259A5" w:rsidRDefault="009259A5" w:rsidP="00121875">
      <w:pPr>
        <w:numPr>
          <w:ilvl w:val="0"/>
          <w:numId w:val="2"/>
        </w:numPr>
        <w:spacing w:after="0"/>
        <w:ind w:left="0" w:firstLine="0"/>
        <w:jc w:val="both"/>
        <w:rPr>
          <w:rFonts w:ascii="Verdana" w:eastAsia="Arial" w:hAnsi="Verdana" w:cs="Calibri"/>
          <w:b/>
          <w:sz w:val="20"/>
          <w:szCs w:val="20"/>
          <w:shd w:val="clear" w:color="auto" w:fill="FFFFFF"/>
        </w:rPr>
      </w:pPr>
      <w:r>
        <w:rPr>
          <w:rFonts w:ascii="Verdana" w:eastAsia="Arial" w:hAnsi="Verdana" w:cs="Calibri"/>
          <w:b/>
          <w:sz w:val="20"/>
          <w:szCs w:val="20"/>
          <w:shd w:val="clear" w:color="auto" w:fill="FFFFFF"/>
        </w:rPr>
        <w:t xml:space="preserve"> Nazwa oraz dane kontaktowe Zamawiającego</w:t>
      </w:r>
    </w:p>
    <w:p w14:paraId="27B7CBA0" w14:textId="1D486743" w:rsidR="009259A5" w:rsidRPr="00CE12AA" w:rsidRDefault="009259A5" w:rsidP="009259A5">
      <w:pPr>
        <w:spacing w:after="0"/>
        <w:jc w:val="both"/>
        <w:rPr>
          <w:rFonts w:ascii="Verdana" w:eastAsia="Arial" w:hAnsi="Verdana" w:cs="Calibri"/>
          <w:bCs/>
          <w:sz w:val="20"/>
          <w:szCs w:val="20"/>
          <w:shd w:val="clear" w:color="auto" w:fill="FFFFFF"/>
        </w:rPr>
      </w:pPr>
      <w:r w:rsidRPr="00CE12AA">
        <w:rPr>
          <w:rFonts w:ascii="Verdana" w:eastAsia="Arial" w:hAnsi="Verdana" w:cs="Calibri"/>
          <w:bCs/>
          <w:sz w:val="20"/>
          <w:szCs w:val="20"/>
          <w:shd w:val="clear" w:color="auto" w:fill="FFFFFF"/>
        </w:rPr>
        <w:t>Sieć Badawcza Łukasiewicz – Poznański Instytut Technologiczny (zwany dalej „Łukasiewicz-PIT”)</w:t>
      </w:r>
    </w:p>
    <w:p w14:paraId="510B88D9" w14:textId="52774BFB" w:rsidR="009259A5" w:rsidRPr="009259A5" w:rsidRDefault="009259A5" w:rsidP="009259A5">
      <w:pPr>
        <w:spacing w:after="0"/>
        <w:jc w:val="both"/>
        <w:rPr>
          <w:rFonts w:ascii="Verdana" w:eastAsia="Arial" w:hAnsi="Verdana" w:cs="Calibri"/>
          <w:bCs/>
          <w:sz w:val="20"/>
          <w:szCs w:val="20"/>
          <w:shd w:val="clear" w:color="auto" w:fill="FFFFFF"/>
        </w:rPr>
      </w:pPr>
      <w:r w:rsidRPr="009259A5">
        <w:rPr>
          <w:rFonts w:ascii="Verdana" w:eastAsia="Arial" w:hAnsi="Verdana" w:cs="Calibri"/>
          <w:bCs/>
          <w:sz w:val="20"/>
          <w:szCs w:val="20"/>
          <w:shd w:val="clear" w:color="auto" w:fill="FFFFFF"/>
        </w:rPr>
        <w:t>ul. Ewarysta Estkowskiego 6</w:t>
      </w:r>
      <w:r w:rsidR="00CE12AA">
        <w:rPr>
          <w:rFonts w:ascii="Verdana" w:eastAsia="Arial" w:hAnsi="Verdana" w:cs="Calibri"/>
          <w:bCs/>
          <w:sz w:val="20"/>
          <w:szCs w:val="20"/>
          <w:shd w:val="clear" w:color="auto" w:fill="FFFFFF"/>
        </w:rPr>
        <w:t>, 61-755 Poznań</w:t>
      </w:r>
    </w:p>
    <w:p w14:paraId="55927491" w14:textId="77777777" w:rsidR="009259A5" w:rsidRPr="009259A5" w:rsidRDefault="009259A5" w:rsidP="009259A5">
      <w:pPr>
        <w:spacing w:after="0"/>
        <w:jc w:val="both"/>
        <w:rPr>
          <w:rFonts w:ascii="Verdana" w:eastAsia="Arial" w:hAnsi="Verdana" w:cs="Calibri"/>
          <w:bCs/>
          <w:sz w:val="20"/>
          <w:szCs w:val="20"/>
          <w:shd w:val="clear" w:color="auto" w:fill="FFFFFF"/>
        </w:rPr>
      </w:pPr>
      <w:r w:rsidRPr="009259A5">
        <w:rPr>
          <w:rFonts w:ascii="Verdana" w:eastAsia="Arial" w:hAnsi="Verdana" w:cs="Calibri"/>
          <w:bCs/>
          <w:sz w:val="20"/>
          <w:szCs w:val="20"/>
          <w:shd w:val="clear" w:color="auto" w:fill="FFFFFF"/>
        </w:rPr>
        <w:t>NIP: 7831822694</w:t>
      </w:r>
    </w:p>
    <w:p w14:paraId="6E8EC70C" w14:textId="77777777" w:rsidR="009259A5" w:rsidRPr="00A37BFA" w:rsidRDefault="009259A5" w:rsidP="009259A5">
      <w:pPr>
        <w:spacing w:after="0"/>
        <w:jc w:val="both"/>
        <w:rPr>
          <w:rFonts w:ascii="Verdana" w:eastAsia="Arial" w:hAnsi="Verdana" w:cs="Calibri"/>
          <w:bCs/>
          <w:sz w:val="20"/>
          <w:szCs w:val="20"/>
          <w:shd w:val="clear" w:color="auto" w:fill="FFFFFF"/>
          <w:lang w:val="es-ES_tradnl"/>
        </w:rPr>
      </w:pPr>
      <w:r w:rsidRPr="00A37BFA">
        <w:rPr>
          <w:rFonts w:ascii="Verdana" w:eastAsia="Arial" w:hAnsi="Verdana" w:cs="Calibri"/>
          <w:bCs/>
          <w:sz w:val="20"/>
          <w:szCs w:val="20"/>
          <w:shd w:val="clear" w:color="auto" w:fill="FFFFFF"/>
          <w:lang w:val="es-ES_tradnl"/>
        </w:rPr>
        <w:t>tel.: 61 850 48 90</w:t>
      </w:r>
    </w:p>
    <w:p w14:paraId="76771888" w14:textId="56E1E795" w:rsidR="009259A5" w:rsidRDefault="009259A5" w:rsidP="009259A5">
      <w:pPr>
        <w:spacing w:after="0"/>
        <w:jc w:val="both"/>
        <w:rPr>
          <w:rFonts w:ascii="Verdana" w:eastAsia="Arial" w:hAnsi="Verdana" w:cs="Calibri"/>
          <w:bCs/>
          <w:sz w:val="20"/>
          <w:szCs w:val="20"/>
          <w:shd w:val="clear" w:color="auto" w:fill="FFFFFF"/>
          <w:lang w:val="en-GB"/>
        </w:rPr>
      </w:pPr>
      <w:r w:rsidRPr="00585660">
        <w:rPr>
          <w:rFonts w:ascii="Verdana" w:eastAsia="Arial" w:hAnsi="Verdana" w:cs="Calibri"/>
          <w:bCs/>
          <w:sz w:val="20"/>
          <w:szCs w:val="20"/>
          <w:shd w:val="clear" w:color="auto" w:fill="FFFFFF"/>
          <w:lang w:val="en-GB"/>
        </w:rPr>
        <w:t xml:space="preserve">e-mail: </w:t>
      </w:r>
      <w:hyperlink r:id="rId11" w:history="1">
        <w:r w:rsidR="00FB6A46" w:rsidRPr="005D1953">
          <w:rPr>
            <w:rStyle w:val="Hipercze"/>
            <w:rFonts w:ascii="Verdana" w:eastAsia="Arial" w:hAnsi="Verdana" w:cs="Calibri"/>
            <w:bCs/>
            <w:sz w:val="20"/>
            <w:szCs w:val="20"/>
            <w:shd w:val="clear" w:color="auto" w:fill="FFFFFF"/>
            <w:lang w:val="en-GB"/>
          </w:rPr>
          <w:t>zofbr@pit.lukasiewicz.gov.pl</w:t>
        </w:r>
      </w:hyperlink>
    </w:p>
    <w:p w14:paraId="68900AEC" w14:textId="77777777" w:rsidR="00893889" w:rsidRDefault="00893889" w:rsidP="009259A5">
      <w:pPr>
        <w:spacing w:after="0"/>
        <w:jc w:val="both"/>
        <w:rPr>
          <w:rFonts w:ascii="Verdana" w:eastAsia="Arial" w:hAnsi="Verdana" w:cs="Calibri"/>
          <w:bCs/>
          <w:sz w:val="20"/>
          <w:szCs w:val="20"/>
          <w:shd w:val="clear" w:color="auto" w:fill="FFFFFF"/>
          <w:lang w:val="en-GB"/>
        </w:rPr>
      </w:pPr>
    </w:p>
    <w:p w14:paraId="0B0E2549" w14:textId="77777777" w:rsidR="00893889" w:rsidRPr="009259A5" w:rsidRDefault="00893889" w:rsidP="009259A5">
      <w:pPr>
        <w:spacing w:after="0"/>
        <w:jc w:val="both"/>
        <w:rPr>
          <w:rFonts w:ascii="Verdana" w:eastAsia="Arial" w:hAnsi="Verdana" w:cs="Calibri"/>
          <w:bCs/>
          <w:sz w:val="20"/>
          <w:szCs w:val="20"/>
          <w:shd w:val="clear" w:color="auto" w:fill="FFFFFF"/>
          <w:lang w:val="en-GB"/>
        </w:rPr>
      </w:pPr>
    </w:p>
    <w:p w14:paraId="15FF0C0E" w14:textId="4E6FCB51" w:rsidR="00F42EBA" w:rsidRPr="00121875" w:rsidRDefault="00E8045B" w:rsidP="00121875">
      <w:pPr>
        <w:numPr>
          <w:ilvl w:val="0"/>
          <w:numId w:val="2"/>
        </w:numPr>
        <w:spacing w:after="0"/>
        <w:ind w:left="0" w:firstLine="0"/>
        <w:jc w:val="both"/>
        <w:rPr>
          <w:rFonts w:ascii="Verdana" w:eastAsia="Arial" w:hAnsi="Verdana" w:cs="Calibri"/>
          <w:b/>
          <w:sz w:val="20"/>
          <w:szCs w:val="20"/>
          <w:shd w:val="clear" w:color="auto" w:fill="FFFFFF"/>
        </w:rPr>
      </w:pPr>
      <w:r w:rsidRPr="00121875">
        <w:rPr>
          <w:rFonts w:ascii="Verdana" w:eastAsia="Arial" w:hAnsi="Verdana" w:cs="Calibri"/>
          <w:b/>
          <w:sz w:val="20"/>
          <w:szCs w:val="20"/>
          <w:shd w:val="clear" w:color="auto" w:fill="FFFFFF"/>
        </w:rPr>
        <w:t>Zasady postępowania</w:t>
      </w:r>
    </w:p>
    <w:p w14:paraId="25CA5ACA" w14:textId="4738D3B8" w:rsidR="00FE7DEB" w:rsidRPr="00D723CE" w:rsidRDefault="00772C3C" w:rsidP="00121875">
      <w:pPr>
        <w:pStyle w:val="Bezodstpw"/>
        <w:numPr>
          <w:ilvl w:val="0"/>
          <w:numId w:val="12"/>
        </w:numPr>
        <w:spacing w:line="276" w:lineRule="auto"/>
        <w:jc w:val="both"/>
        <w:rPr>
          <w:rFonts w:ascii="Verdana" w:eastAsia="Arial" w:hAnsi="Verdana" w:cs="Calibri"/>
          <w:sz w:val="20"/>
          <w:szCs w:val="20"/>
          <w:shd w:val="clear" w:color="auto" w:fill="FFFFFF"/>
        </w:rPr>
      </w:pPr>
      <w:r w:rsidRPr="00D723CE">
        <w:rPr>
          <w:rFonts w:ascii="Verdana" w:eastAsia="Arial" w:hAnsi="Verdana" w:cs="Calibri"/>
          <w:sz w:val="20"/>
          <w:szCs w:val="20"/>
          <w:shd w:val="clear" w:color="auto" w:fill="FFFFFF"/>
        </w:rPr>
        <w:t xml:space="preserve">Zasady </w:t>
      </w:r>
      <w:r w:rsidR="00363563" w:rsidRPr="00D723CE">
        <w:rPr>
          <w:rFonts w:ascii="Verdana" w:eastAsia="Arial" w:hAnsi="Verdana" w:cs="Calibri"/>
          <w:sz w:val="20"/>
          <w:szCs w:val="20"/>
          <w:shd w:val="clear" w:color="auto" w:fill="FFFFFF"/>
        </w:rPr>
        <w:t>udzielenia zamówienia</w:t>
      </w:r>
      <w:r w:rsidRPr="00D723CE">
        <w:rPr>
          <w:rFonts w:ascii="Verdana" w:eastAsia="Arial" w:hAnsi="Verdana" w:cs="Calibri"/>
          <w:sz w:val="20"/>
          <w:szCs w:val="20"/>
          <w:shd w:val="clear" w:color="auto" w:fill="FFFFFF"/>
        </w:rPr>
        <w:t xml:space="preserve"> przez Zamawiającego zostały </w:t>
      </w:r>
      <w:r w:rsidR="00363563" w:rsidRPr="00D723CE">
        <w:rPr>
          <w:rFonts w:ascii="Verdana" w:eastAsia="Arial" w:hAnsi="Verdana" w:cs="Calibri"/>
          <w:sz w:val="20"/>
          <w:szCs w:val="20"/>
          <w:shd w:val="clear" w:color="auto" w:fill="FFFFFF"/>
        </w:rPr>
        <w:t xml:space="preserve">określone </w:t>
      </w:r>
      <w:r w:rsidRPr="00D723CE">
        <w:rPr>
          <w:rFonts w:ascii="Verdana" w:eastAsia="Arial" w:hAnsi="Verdana" w:cs="Calibri"/>
          <w:sz w:val="20"/>
          <w:szCs w:val="20"/>
          <w:shd w:val="clear" w:color="auto" w:fill="FFFFFF"/>
        </w:rPr>
        <w:t>w „</w:t>
      </w:r>
      <w:r w:rsidR="00FE7DEB" w:rsidRPr="00D723CE">
        <w:rPr>
          <w:rFonts w:ascii="Verdana" w:eastAsia="Arial" w:hAnsi="Verdana" w:cs="Calibri"/>
          <w:sz w:val="20"/>
          <w:szCs w:val="20"/>
          <w:shd w:val="clear" w:color="auto" w:fill="FFFFFF"/>
        </w:rPr>
        <w:t>Regulamin</w:t>
      </w:r>
      <w:r w:rsidRPr="00D723CE">
        <w:rPr>
          <w:rFonts w:ascii="Verdana" w:eastAsia="Arial" w:hAnsi="Verdana" w:cs="Calibri"/>
          <w:sz w:val="20"/>
          <w:szCs w:val="20"/>
          <w:shd w:val="clear" w:color="auto" w:fill="FFFFFF"/>
        </w:rPr>
        <w:t xml:space="preserve">ie </w:t>
      </w:r>
      <w:r w:rsidR="00FE7DEB" w:rsidRPr="00D723CE">
        <w:rPr>
          <w:rFonts w:ascii="Verdana" w:eastAsia="Arial" w:hAnsi="Verdana" w:cs="Calibri"/>
          <w:sz w:val="20"/>
          <w:szCs w:val="20"/>
          <w:shd w:val="clear" w:color="auto" w:fill="FFFFFF"/>
        </w:rPr>
        <w:t xml:space="preserve"> udzielania zamówień </w:t>
      </w:r>
      <w:r w:rsidR="000A4F1E">
        <w:rPr>
          <w:rFonts w:ascii="Verdana" w:eastAsia="Arial" w:hAnsi="Verdana" w:cs="Calibri"/>
          <w:sz w:val="20"/>
          <w:szCs w:val="20"/>
          <w:shd w:val="clear" w:color="auto" w:fill="FFFFFF"/>
        </w:rPr>
        <w:t xml:space="preserve">publicznych B+R w </w:t>
      </w:r>
      <w:r w:rsidR="00FE7DEB" w:rsidRPr="00D723CE">
        <w:rPr>
          <w:rFonts w:ascii="Verdana" w:eastAsia="Arial" w:hAnsi="Verdana" w:cs="Calibri"/>
          <w:sz w:val="20"/>
          <w:szCs w:val="20"/>
          <w:shd w:val="clear" w:color="auto" w:fill="FFFFFF"/>
        </w:rPr>
        <w:t xml:space="preserve">Sieć Badawcza Łukasiewicz – </w:t>
      </w:r>
      <w:r w:rsidR="00F76CCA" w:rsidRPr="00D723CE">
        <w:rPr>
          <w:rFonts w:ascii="Verdana" w:eastAsia="Arial" w:hAnsi="Verdana" w:cs="Calibri"/>
          <w:sz w:val="20"/>
          <w:szCs w:val="20"/>
          <w:shd w:val="clear" w:color="auto" w:fill="FFFFFF"/>
        </w:rPr>
        <w:t>Poznański</w:t>
      </w:r>
      <w:r w:rsidR="000A4F1E">
        <w:rPr>
          <w:rFonts w:ascii="Verdana" w:eastAsia="Arial" w:hAnsi="Verdana" w:cs="Calibri"/>
          <w:sz w:val="20"/>
          <w:szCs w:val="20"/>
          <w:shd w:val="clear" w:color="auto" w:fill="FFFFFF"/>
        </w:rPr>
        <w:t>m</w:t>
      </w:r>
      <w:r w:rsidR="00F76CCA" w:rsidRPr="00D723CE">
        <w:rPr>
          <w:rFonts w:ascii="Verdana" w:eastAsia="Arial" w:hAnsi="Verdana" w:cs="Calibri"/>
          <w:sz w:val="20"/>
          <w:szCs w:val="20"/>
          <w:shd w:val="clear" w:color="auto" w:fill="FFFFFF"/>
        </w:rPr>
        <w:t xml:space="preserve"> Instytu</w:t>
      </w:r>
      <w:r w:rsidR="000A4F1E">
        <w:rPr>
          <w:rFonts w:ascii="Verdana" w:eastAsia="Arial" w:hAnsi="Verdana" w:cs="Calibri"/>
          <w:sz w:val="20"/>
          <w:szCs w:val="20"/>
          <w:shd w:val="clear" w:color="auto" w:fill="FFFFFF"/>
        </w:rPr>
        <w:t>cie</w:t>
      </w:r>
      <w:r w:rsidR="00F76CCA" w:rsidRPr="00D723CE">
        <w:rPr>
          <w:rFonts w:ascii="Verdana" w:eastAsia="Arial" w:hAnsi="Verdana" w:cs="Calibri"/>
          <w:sz w:val="20"/>
          <w:szCs w:val="20"/>
          <w:shd w:val="clear" w:color="auto" w:fill="FFFFFF"/>
        </w:rPr>
        <w:t xml:space="preserve"> Technologiczny</w:t>
      </w:r>
      <w:r w:rsidR="000A4F1E">
        <w:rPr>
          <w:rFonts w:ascii="Verdana" w:eastAsia="Arial" w:hAnsi="Verdana" w:cs="Calibri"/>
          <w:sz w:val="20"/>
          <w:szCs w:val="20"/>
          <w:shd w:val="clear" w:color="auto" w:fill="FFFFFF"/>
        </w:rPr>
        <w:t>m</w:t>
      </w:r>
      <w:r w:rsidRPr="00D723CE">
        <w:rPr>
          <w:rFonts w:ascii="Verdana" w:eastAsia="Arial" w:hAnsi="Verdana" w:cs="Calibri"/>
          <w:sz w:val="20"/>
          <w:szCs w:val="20"/>
          <w:shd w:val="clear" w:color="auto" w:fill="FFFFFF"/>
        </w:rPr>
        <w:t>”, zwany</w:t>
      </w:r>
      <w:r w:rsidR="009517AF">
        <w:rPr>
          <w:rFonts w:ascii="Verdana" w:eastAsia="Arial" w:hAnsi="Verdana" w:cs="Calibri"/>
          <w:sz w:val="20"/>
          <w:szCs w:val="20"/>
          <w:shd w:val="clear" w:color="auto" w:fill="FFFFFF"/>
        </w:rPr>
        <w:t>m</w:t>
      </w:r>
      <w:r w:rsidRPr="00D723CE">
        <w:rPr>
          <w:rFonts w:ascii="Verdana" w:eastAsia="Arial" w:hAnsi="Verdana" w:cs="Calibri"/>
          <w:sz w:val="20"/>
          <w:szCs w:val="20"/>
          <w:shd w:val="clear" w:color="auto" w:fill="FFFFFF"/>
        </w:rPr>
        <w:t xml:space="preserve"> dalej Regulaminem.</w:t>
      </w:r>
      <w:r w:rsidR="00585C09" w:rsidRPr="00D723CE">
        <w:rPr>
          <w:rFonts w:ascii="Verdana" w:eastAsia="Arial" w:hAnsi="Verdana" w:cs="Calibri"/>
          <w:sz w:val="20"/>
          <w:szCs w:val="20"/>
          <w:shd w:val="clear" w:color="auto" w:fill="FFFFFF"/>
        </w:rPr>
        <w:t xml:space="preserve"> </w:t>
      </w:r>
      <w:r w:rsidR="00FE7DEB" w:rsidRPr="00D723CE">
        <w:rPr>
          <w:rFonts w:ascii="Verdana" w:eastAsia="Arial" w:hAnsi="Verdana" w:cs="Calibri"/>
          <w:sz w:val="20"/>
          <w:szCs w:val="20"/>
          <w:shd w:val="clear" w:color="auto" w:fill="FFFFFF"/>
        </w:rPr>
        <w:t xml:space="preserve">Regulamin stosuje się do zamówień ogłaszanych na </w:t>
      </w:r>
      <w:r w:rsidR="000A4F1E">
        <w:rPr>
          <w:rFonts w:ascii="Verdana" w:eastAsia="Arial" w:hAnsi="Verdana" w:cs="Calibri"/>
          <w:sz w:val="20"/>
          <w:szCs w:val="20"/>
          <w:shd w:val="clear" w:color="auto" w:fill="FFFFFF"/>
        </w:rPr>
        <w:t xml:space="preserve">platformie zakupowej </w:t>
      </w:r>
      <w:r w:rsidR="00FE7DEB" w:rsidRPr="00D723CE">
        <w:rPr>
          <w:rFonts w:ascii="Verdana" w:eastAsia="Arial" w:hAnsi="Verdana" w:cs="Calibri"/>
          <w:sz w:val="20"/>
          <w:szCs w:val="20"/>
          <w:shd w:val="clear" w:color="auto" w:fill="FFFFFF"/>
        </w:rPr>
        <w:t>Zamawi</w:t>
      </w:r>
      <w:r w:rsidR="000A4F1E">
        <w:rPr>
          <w:rFonts w:ascii="Verdana" w:eastAsia="Arial" w:hAnsi="Verdana" w:cs="Calibri"/>
          <w:sz w:val="20"/>
          <w:szCs w:val="20"/>
          <w:shd w:val="clear" w:color="auto" w:fill="FFFFFF"/>
        </w:rPr>
        <w:t xml:space="preserve">ającego: </w:t>
      </w:r>
      <w:hyperlink r:id="rId12" w:history="1">
        <w:r w:rsidR="000A4F1E" w:rsidRPr="008E74A9">
          <w:rPr>
            <w:rStyle w:val="Hipercze"/>
            <w:rFonts w:ascii="Verdana" w:eastAsia="Arial" w:hAnsi="Verdana" w:cs="Calibri"/>
            <w:sz w:val="20"/>
            <w:szCs w:val="20"/>
            <w:shd w:val="clear" w:color="auto" w:fill="FFFFFF"/>
          </w:rPr>
          <w:t>https://platformazakupowa.pl/pn/pit</w:t>
        </w:r>
      </w:hyperlink>
      <w:r w:rsidR="000A4F1E">
        <w:rPr>
          <w:rFonts w:ascii="Verdana" w:eastAsia="Arial" w:hAnsi="Verdana" w:cs="Calibri"/>
          <w:sz w:val="20"/>
          <w:szCs w:val="20"/>
          <w:shd w:val="clear" w:color="auto" w:fill="FFFFFF"/>
        </w:rPr>
        <w:t xml:space="preserve"> </w:t>
      </w:r>
    </w:p>
    <w:p w14:paraId="28951786" w14:textId="1BA47910" w:rsidR="00C76515" w:rsidRPr="008748F5" w:rsidRDefault="00FE7DEB" w:rsidP="008748F5">
      <w:pPr>
        <w:pStyle w:val="Bezodstpw"/>
        <w:numPr>
          <w:ilvl w:val="0"/>
          <w:numId w:val="12"/>
        </w:numPr>
        <w:spacing w:line="276" w:lineRule="auto"/>
        <w:jc w:val="both"/>
        <w:rPr>
          <w:rFonts w:ascii="Verdana" w:eastAsia="Arial" w:hAnsi="Verdana" w:cs="Calibri"/>
          <w:sz w:val="20"/>
          <w:szCs w:val="20"/>
          <w:shd w:val="clear" w:color="auto" w:fill="FFFFFF"/>
        </w:rPr>
      </w:pPr>
      <w:r w:rsidRPr="00D723CE">
        <w:rPr>
          <w:rFonts w:ascii="Verdana" w:eastAsia="Arial" w:hAnsi="Verdana" w:cs="Calibri"/>
          <w:sz w:val="20"/>
          <w:szCs w:val="20"/>
          <w:shd w:val="clear" w:color="auto" w:fill="FFFFFF"/>
        </w:rPr>
        <w:t>Regulamin</w:t>
      </w:r>
      <w:r w:rsidR="000A0DB5">
        <w:rPr>
          <w:rFonts w:ascii="Verdana" w:eastAsia="Arial" w:hAnsi="Verdana" w:cs="Calibri"/>
          <w:sz w:val="20"/>
          <w:szCs w:val="20"/>
          <w:shd w:val="clear" w:color="auto" w:fill="FFFFFF"/>
        </w:rPr>
        <w:t xml:space="preserve">, </w:t>
      </w:r>
      <w:r w:rsidR="000A0DB5" w:rsidRPr="00EE3F05">
        <w:rPr>
          <w:rFonts w:ascii="Verdana" w:eastAsia="Arial" w:hAnsi="Verdana" w:cs="Calibri"/>
          <w:sz w:val="20"/>
          <w:szCs w:val="20"/>
          <w:shd w:val="clear" w:color="auto" w:fill="FFFFFF"/>
        </w:rPr>
        <w:t xml:space="preserve">który udostępniony jest pod linkiem </w:t>
      </w:r>
      <w:hyperlink r:id="rId13" w:history="1">
        <w:r w:rsidR="00EE3F05" w:rsidRPr="006920BC">
          <w:rPr>
            <w:rStyle w:val="Hipercze"/>
            <w:rFonts w:ascii="Verdana" w:eastAsia="Arial" w:hAnsi="Verdana" w:cs="Calibri"/>
            <w:sz w:val="20"/>
            <w:szCs w:val="20"/>
            <w:shd w:val="clear" w:color="auto" w:fill="FFFFFF"/>
          </w:rPr>
          <w:t>https://pit.lukasiewicz.gov.pl/zamowienia-publiczne/zamowienia-publiczne-br/</w:t>
        </w:r>
      </w:hyperlink>
      <w:r w:rsidR="00EE3F05">
        <w:rPr>
          <w:rFonts w:ascii="Verdana" w:eastAsia="Arial" w:hAnsi="Verdana" w:cs="Calibri"/>
          <w:sz w:val="20"/>
          <w:szCs w:val="20"/>
          <w:shd w:val="clear" w:color="auto" w:fill="FFFFFF"/>
        </w:rPr>
        <w:t xml:space="preserve">   </w:t>
      </w:r>
      <w:r w:rsidRPr="00D723CE">
        <w:rPr>
          <w:rFonts w:ascii="Verdana" w:eastAsia="Arial" w:hAnsi="Verdana" w:cs="Calibri"/>
          <w:sz w:val="20"/>
          <w:szCs w:val="20"/>
          <w:shd w:val="clear" w:color="auto" w:fill="FFFFFF"/>
        </w:rPr>
        <w:t xml:space="preserve"> </w:t>
      </w:r>
      <w:r w:rsidR="00EE3F05">
        <w:rPr>
          <w:rFonts w:ascii="Verdana" w:eastAsia="Arial" w:hAnsi="Verdana" w:cs="Calibri"/>
          <w:sz w:val="20"/>
          <w:szCs w:val="20"/>
          <w:shd w:val="clear" w:color="auto" w:fill="FFFFFF"/>
        </w:rPr>
        <w:t xml:space="preserve"> </w:t>
      </w:r>
      <w:r w:rsidR="00CF16BD" w:rsidRPr="00D723CE">
        <w:rPr>
          <w:rFonts w:ascii="Verdana" w:eastAsia="Arial" w:hAnsi="Verdana" w:cs="Calibri"/>
          <w:sz w:val="20"/>
          <w:szCs w:val="20"/>
          <w:shd w:val="clear" w:color="auto" w:fill="FFFFFF"/>
        </w:rPr>
        <w:t>znajduje zastosowanie w</w:t>
      </w:r>
      <w:r w:rsidR="00B02C05">
        <w:rPr>
          <w:rFonts w:ascii="Verdana" w:eastAsia="Arial" w:hAnsi="Verdana" w:cs="Calibri"/>
          <w:sz w:val="20"/>
          <w:szCs w:val="20"/>
          <w:shd w:val="clear" w:color="auto" w:fill="FFFFFF"/>
        </w:rPr>
        <w:t> </w:t>
      </w:r>
      <w:r w:rsidR="00CF16BD" w:rsidRPr="00D723CE">
        <w:rPr>
          <w:rFonts w:ascii="Verdana" w:eastAsia="Arial" w:hAnsi="Verdana" w:cs="Calibri"/>
          <w:sz w:val="20"/>
          <w:szCs w:val="20"/>
          <w:shd w:val="clear" w:color="auto" w:fill="FFFFFF"/>
        </w:rPr>
        <w:t xml:space="preserve">stosunku do </w:t>
      </w:r>
      <w:r w:rsidRPr="00D723CE">
        <w:rPr>
          <w:rFonts w:ascii="Verdana" w:eastAsia="Arial" w:hAnsi="Verdana" w:cs="Calibri"/>
          <w:sz w:val="20"/>
          <w:szCs w:val="20"/>
          <w:shd w:val="clear" w:color="auto" w:fill="FFFFFF"/>
        </w:rPr>
        <w:t xml:space="preserve">Sieć Badawcza Łukasiewicz </w:t>
      </w:r>
      <w:r w:rsidR="00F76CCA" w:rsidRPr="00D723CE">
        <w:rPr>
          <w:rFonts w:ascii="Verdana" w:eastAsia="Arial" w:hAnsi="Verdana" w:cs="Calibri"/>
          <w:sz w:val="20"/>
          <w:szCs w:val="20"/>
          <w:shd w:val="clear" w:color="auto" w:fill="FFFFFF"/>
        </w:rPr>
        <w:t>–</w:t>
      </w:r>
      <w:r w:rsidRPr="00D723CE">
        <w:rPr>
          <w:rFonts w:ascii="Verdana" w:eastAsia="Arial" w:hAnsi="Verdana" w:cs="Calibri"/>
          <w:sz w:val="20"/>
          <w:szCs w:val="20"/>
          <w:shd w:val="clear" w:color="auto" w:fill="FFFFFF"/>
        </w:rPr>
        <w:t xml:space="preserve"> </w:t>
      </w:r>
      <w:r w:rsidR="00F76CCA" w:rsidRPr="00D723CE">
        <w:rPr>
          <w:rFonts w:ascii="Verdana" w:eastAsia="Arial" w:hAnsi="Verdana" w:cs="Calibri"/>
          <w:sz w:val="20"/>
          <w:szCs w:val="20"/>
          <w:shd w:val="clear" w:color="auto" w:fill="FFFFFF"/>
        </w:rPr>
        <w:t>Poznańskiego Instytutu Technologicznego</w:t>
      </w:r>
      <w:r w:rsidR="000719E7" w:rsidRPr="00D723CE">
        <w:rPr>
          <w:rFonts w:ascii="Verdana" w:eastAsia="Arial" w:hAnsi="Verdana" w:cs="Calibri"/>
          <w:sz w:val="20"/>
          <w:szCs w:val="20"/>
          <w:shd w:val="clear" w:color="auto" w:fill="FFFFFF"/>
        </w:rPr>
        <w:t xml:space="preserve"> </w:t>
      </w:r>
      <w:r w:rsidRPr="00D723CE">
        <w:rPr>
          <w:rFonts w:ascii="Verdana" w:eastAsia="Arial" w:hAnsi="Verdana" w:cs="Calibri"/>
          <w:sz w:val="20"/>
          <w:szCs w:val="20"/>
          <w:shd w:val="clear" w:color="auto" w:fill="FFFFFF"/>
        </w:rPr>
        <w:t>oraz wszystkich Wykonawców uczestniczących w postępowani</w:t>
      </w:r>
      <w:r w:rsidR="004A66B9">
        <w:rPr>
          <w:rFonts w:ascii="Verdana" w:eastAsia="Arial" w:hAnsi="Verdana" w:cs="Calibri"/>
          <w:sz w:val="20"/>
          <w:szCs w:val="20"/>
          <w:shd w:val="clear" w:color="auto" w:fill="FFFFFF"/>
        </w:rPr>
        <w:t>u</w:t>
      </w:r>
      <w:r w:rsidRPr="00D723CE">
        <w:rPr>
          <w:rFonts w:ascii="Verdana" w:eastAsia="Arial" w:hAnsi="Verdana" w:cs="Calibri"/>
          <w:sz w:val="20"/>
          <w:szCs w:val="20"/>
          <w:shd w:val="clear" w:color="auto" w:fill="FFFFFF"/>
        </w:rPr>
        <w:t xml:space="preserve"> prowadzony</w:t>
      </w:r>
      <w:r w:rsidR="004A66B9">
        <w:rPr>
          <w:rFonts w:ascii="Verdana" w:eastAsia="Arial" w:hAnsi="Verdana" w:cs="Calibri"/>
          <w:sz w:val="20"/>
          <w:szCs w:val="20"/>
          <w:shd w:val="clear" w:color="auto" w:fill="FFFFFF"/>
        </w:rPr>
        <w:t>m</w:t>
      </w:r>
      <w:r w:rsidRPr="00D723CE">
        <w:rPr>
          <w:rFonts w:ascii="Verdana" w:eastAsia="Arial" w:hAnsi="Verdana" w:cs="Calibri"/>
          <w:sz w:val="20"/>
          <w:szCs w:val="20"/>
          <w:shd w:val="clear" w:color="auto" w:fill="FFFFFF"/>
        </w:rPr>
        <w:t xml:space="preserve"> na jego podstawie.</w:t>
      </w:r>
      <w:bookmarkStart w:id="0" w:name="_Hlk121750709"/>
    </w:p>
    <w:p w14:paraId="6B712C7B" w14:textId="1F980AEC" w:rsidR="00C76515" w:rsidRPr="00645C0A" w:rsidRDefault="00172BB4" w:rsidP="00C76515">
      <w:pPr>
        <w:pStyle w:val="Bezodstpw"/>
        <w:numPr>
          <w:ilvl w:val="0"/>
          <w:numId w:val="12"/>
        </w:numPr>
        <w:spacing w:line="276" w:lineRule="auto"/>
        <w:jc w:val="both"/>
        <w:rPr>
          <w:rFonts w:ascii="Verdana" w:eastAsia="Times New Roman" w:hAnsi="Verdana"/>
          <w:sz w:val="20"/>
          <w:szCs w:val="20"/>
          <w:lang w:eastAsia="pl-PL"/>
        </w:rPr>
      </w:pPr>
      <w:r w:rsidRPr="00172BB4">
        <w:rPr>
          <w:rFonts w:ascii="Verdana" w:eastAsia="Times New Roman" w:hAnsi="Verdana"/>
          <w:sz w:val="20"/>
          <w:szCs w:val="20"/>
          <w:lang w:eastAsia="pl-PL"/>
        </w:rPr>
        <w:t xml:space="preserve">Od rozstrzygnięcia niniejszego postępowania (wyboru oferty, odrzucenia oferty, </w:t>
      </w:r>
      <w:r w:rsidRPr="00645C0A">
        <w:rPr>
          <w:rFonts w:ascii="Verdana" w:eastAsia="Times New Roman" w:hAnsi="Verdana"/>
          <w:sz w:val="20"/>
          <w:szCs w:val="20"/>
          <w:lang w:eastAsia="pl-PL"/>
        </w:rPr>
        <w:t>unieważnienia postępowania) nie przysługuje odwołanie.</w:t>
      </w:r>
    </w:p>
    <w:p w14:paraId="4DEC2E5D" w14:textId="74F1B765" w:rsidR="008748F5" w:rsidRPr="00645C0A" w:rsidRDefault="008748F5" w:rsidP="00C76515">
      <w:pPr>
        <w:pStyle w:val="Bezodstpw"/>
        <w:numPr>
          <w:ilvl w:val="0"/>
          <w:numId w:val="12"/>
        </w:numPr>
        <w:spacing w:line="276" w:lineRule="auto"/>
        <w:jc w:val="both"/>
        <w:rPr>
          <w:rFonts w:ascii="Verdana" w:eastAsia="Times New Roman" w:hAnsi="Verdana"/>
          <w:sz w:val="20"/>
          <w:szCs w:val="20"/>
          <w:lang w:eastAsia="pl-PL"/>
        </w:rPr>
      </w:pPr>
      <w:r w:rsidRPr="00645C0A">
        <w:rPr>
          <w:rFonts w:ascii="Verdana" w:eastAsia="Arial" w:hAnsi="Verdana" w:cs="Calibri"/>
          <w:spacing w:val="-4"/>
          <w:sz w:val="20"/>
          <w:szCs w:val="20"/>
          <w:shd w:val="clear" w:color="auto" w:fill="FFFFFF"/>
        </w:rPr>
        <w:lastRenderedPageBreak/>
        <w:t xml:space="preserve">Zamawiający zastrzega </w:t>
      </w:r>
      <w:r w:rsidR="004D3187" w:rsidRPr="00645C0A">
        <w:rPr>
          <w:rFonts w:ascii="Verdana" w:eastAsia="Arial" w:hAnsi="Verdana" w:cs="Calibri"/>
          <w:spacing w:val="-4"/>
          <w:sz w:val="20"/>
          <w:szCs w:val="20"/>
          <w:shd w:val="clear" w:color="auto" w:fill="FFFFFF"/>
        </w:rPr>
        <w:t>możliwość unieważnienia Postępowania w każdym czasie bez prawa Wykonawców do zwrotu kosztów przygotowania Oferty lub innych roszczeń</w:t>
      </w:r>
      <w:r w:rsidRPr="00645C0A">
        <w:rPr>
          <w:rFonts w:ascii="Verdana" w:eastAsia="Arial" w:hAnsi="Verdana" w:cs="Calibri"/>
          <w:spacing w:val="-4"/>
          <w:sz w:val="20"/>
          <w:szCs w:val="20"/>
          <w:shd w:val="clear" w:color="auto" w:fill="FFFFFF"/>
        </w:rPr>
        <w:t>.</w:t>
      </w:r>
    </w:p>
    <w:p w14:paraId="1A06D480" w14:textId="77777777" w:rsidR="0067399B" w:rsidRPr="003A15F8" w:rsidRDefault="0067399B" w:rsidP="00A4333E">
      <w:pPr>
        <w:pStyle w:val="Bezodstpw"/>
        <w:spacing w:line="276" w:lineRule="auto"/>
        <w:ind w:left="357"/>
        <w:jc w:val="both"/>
        <w:rPr>
          <w:rFonts w:eastAsia="Times New Roman"/>
          <w:color w:val="0000FF"/>
          <w:sz w:val="16"/>
          <w:szCs w:val="16"/>
          <w:u w:val="single"/>
          <w:lang w:eastAsia="pl-PL"/>
        </w:rPr>
      </w:pPr>
    </w:p>
    <w:bookmarkEnd w:id="0"/>
    <w:p w14:paraId="0191B2C9" w14:textId="77777777" w:rsidR="0006550B" w:rsidRPr="0071300A" w:rsidRDefault="0006550B" w:rsidP="00121875">
      <w:pPr>
        <w:numPr>
          <w:ilvl w:val="0"/>
          <w:numId w:val="2"/>
        </w:numPr>
        <w:spacing w:after="0"/>
        <w:ind w:left="0" w:hanging="11"/>
        <w:jc w:val="both"/>
        <w:rPr>
          <w:rFonts w:ascii="Verdana" w:eastAsia="Arial" w:hAnsi="Verdana" w:cs="Calibri"/>
          <w:sz w:val="20"/>
          <w:szCs w:val="20"/>
          <w:shd w:val="clear" w:color="auto" w:fill="FFFFFF"/>
          <w:lang w:eastAsia="en-US"/>
        </w:rPr>
      </w:pPr>
      <w:r w:rsidRPr="0071300A">
        <w:rPr>
          <w:rFonts w:ascii="Verdana" w:eastAsia="Arial" w:hAnsi="Verdana" w:cs="Calibri"/>
          <w:b/>
          <w:sz w:val="20"/>
          <w:szCs w:val="20"/>
          <w:shd w:val="clear" w:color="auto" w:fill="FFFFFF"/>
        </w:rPr>
        <w:t xml:space="preserve">Opis przedmiotu zamówienia </w:t>
      </w:r>
    </w:p>
    <w:p w14:paraId="14E71F99" w14:textId="60A9DFFA" w:rsidR="006E0942" w:rsidRPr="00707C7D" w:rsidRDefault="00F74844" w:rsidP="00461CC0">
      <w:pPr>
        <w:pStyle w:val="Akapitzlist"/>
        <w:numPr>
          <w:ilvl w:val="0"/>
          <w:numId w:val="9"/>
        </w:numPr>
        <w:autoSpaceDE w:val="0"/>
        <w:autoSpaceDN w:val="0"/>
        <w:adjustRightInd w:val="0"/>
        <w:spacing w:line="276" w:lineRule="auto"/>
        <w:ind w:left="426"/>
        <w:jc w:val="both"/>
        <w:rPr>
          <w:rFonts w:ascii="Verdana" w:eastAsia="Arial" w:hAnsi="Verdana" w:cs="Calibri"/>
          <w:sz w:val="20"/>
          <w:shd w:val="clear" w:color="auto" w:fill="FFFFFF"/>
          <w:lang w:eastAsia="en-US"/>
        </w:rPr>
      </w:pPr>
      <w:r w:rsidRPr="006E0942">
        <w:rPr>
          <w:rFonts w:ascii="Verdana" w:eastAsia="Arial" w:hAnsi="Verdana" w:cs="Calibri"/>
          <w:sz w:val="20"/>
          <w:shd w:val="clear" w:color="auto" w:fill="FFFFFF"/>
          <w:lang w:eastAsia="en-US"/>
        </w:rPr>
        <w:t xml:space="preserve">Przedmiotem zamówienia jest </w:t>
      </w:r>
      <w:r w:rsidR="006E0942">
        <w:rPr>
          <w:rFonts w:ascii="Verdana" w:hAnsi="Verdana" w:cs="Calibri"/>
          <w:b/>
          <w:spacing w:val="8"/>
          <w:sz w:val="20"/>
        </w:rPr>
        <w:t>d</w:t>
      </w:r>
      <w:r w:rsidR="006E0942" w:rsidRPr="006E0942">
        <w:rPr>
          <w:rFonts w:ascii="Verdana" w:hAnsi="Verdana" w:cs="Calibri"/>
          <w:b/>
          <w:spacing w:val="8"/>
          <w:sz w:val="20"/>
        </w:rPr>
        <w:t xml:space="preserve">ostawa </w:t>
      </w:r>
      <w:r w:rsidR="00707C7D">
        <w:rPr>
          <w:rFonts w:ascii="Verdana" w:hAnsi="Verdana" w:cs="Calibri"/>
          <w:b/>
          <w:spacing w:val="8"/>
          <w:sz w:val="20"/>
        </w:rPr>
        <w:t>zestawu programistycznego:</w:t>
      </w:r>
    </w:p>
    <w:p w14:paraId="242DCD9F" w14:textId="349413D1" w:rsidR="00707C7D" w:rsidRPr="00707C7D" w:rsidRDefault="00707C7D" w:rsidP="00707C7D">
      <w:pPr>
        <w:pStyle w:val="Akapitzlist"/>
        <w:autoSpaceDE w:val="0"/>
        <w:autoSpaceDN w:val="0"/>
        <w:adjustRightInd w:val="0"/>
        <w:spacing w:line="276" w:lineRule="auto"/>
        <w:ind w:left="426"/>
        <w:jc w:val="both"/>
        <w:rPr>
          <w:rFonts w:ascii="Verdana" w:eastAsia="Arial" w:hAnsi="Verdana" w:cs="Calibri"/>
          <w:sz w:val="20"/>
          <w:shd w:val="clear" w:color="auto" w:fill="FFFFFF"/>
          <w:lang w:eastAsia="en-US"/>
        </w:rPr>
      </w:pPr>
      <w:r w:rsidRPr="00707C7D">
        <w:rPr>
          <w:rFonts w:ascii="Verdana" w:hAnsi="Verdana" w:cs="Calibri"/>
          <w:b/>
          <w:spacing w:val="8"/>
          <w:sz w:val="20"/>
        </w:rPr>
        <w:t>AGX Orin Developer Kit 64 GB – zestaw NVIDIA Jetson AGX Orin – Seeedstudio 102110842  - ilość 2 sz</w:t>
      </w:r>
      <w:r>
        <w:rPr>
          <w:rFonts w:ascii="Verdana" w:hAnsi="Verdana" w:cs="Calibri"/>
          <w:b/>
          <w:spacing w:val="8"/>
          <w:sz w:val="20"/>
        </w:rPr>
        <w:t>tuki</w:t>
      </w:r>
    </w:p>
    <w:p w14:paraId="080292FE" w14:textId="77777777" w:rsidR="00EE3F05" w:rsidRDefault="00581335" w:rsidP="00121875">
      <w:pPr>
        <w:pStyle w:val="Akapitzlist"/>
        <w:numPr>
          <w:ilvl w:val="0"/>
          <w:numId w:val="9"/>
        </w:numPr>
        <w:autoSpaceDE w:val="0"/>
        <w:autoSpaceDN w:val="0"/>
        <w:adjustRightInd w:val="0"/>
        <w:spacing w:line="276" w:lineRule="auto"/>
        <w:ind w:left="426"/>
        <w:jc w:val="both"/>
        <w:rPr>
          <w:rFonts w:ascii="Verdana" w:eastAsia="Arial" w:hAnsi="Verdana" w:cs="Calibri"/>
          <w:sz w:val="20"/>
          <w:shd w:val="clear" w:color="auto" w:fill="FFFFFF"/>
          <w:lang w:eastAsia="en-US"/>
        </w:rPr>
      </w:pPr>
      <w:r w:rsidRPr="00B02C05">
        <w:rPr>
          <w:rFonts w:ascii="Verdana" w:eastAsia="Arial" w:hAnsi="Verdana" w:cs="Calibri"/>
          <w:sz w:val="20"/>
          <w:shd w:val="clear" w:color="auto" w:fill="FFFFFF"/>
          <w:lang w:eastAsia="en-US"/>
        </w:rPr>
        <w:t xml:space="preserve">Miejsce realizacji: </w:t>
      </w:r>
    </w:p>
    <w:p w14:paraId="625B7E77" w14:textId="62BBB714" w:rsidR="0043591D" w:rsidRDefault="0043591D" w:rsidP="0043591D">
      <w:pPr>
        <w:pStyle w:val="Akapitzlist"/>
        <w:autoSpaceDE w:val="0"/>
        <w:autoSpaceDN w:val="0"/>
        <w:adjustRightInd w:val="0"/>
        <w:spacing w:line="276" w:lineRule="auto"/>
        <w:ind w:left="426"/>
        <w:jc w:val="both"/>
        <w:rPr>
          <w:rFonts w:ascii="Verdana" w:eastAsia="Arial" w:hAnsi="Verdana" w:cs="Calibri"/>
          <w:sz w:val="20"/>
          <w:shd w:val="clear" w:color="auto" w:fill="FFFFFF"/>
          <w:lang w:eastAsia="en-US"/>
        </w:rPr>
      </w:pPr>
      <w:r>
        <w:rPr>
          <w:rFonts w:ascii="Verdana" w:eastAsia="Arial" w:hAnsi="Verdana" w:cs="Calibri"/>
          <w:sz w:val="20"/>
          <w:shd w:val="clear" w:color="auto" w:fill="FFFFFF"/>
          <w:lang w:eastAsia="en-US"/>
        </w:rPr>
        <w:t xml:space="preserve">Dostawa wraz z </w:t>
      </w:r>
      <w:r w:rsidR="00707C7D">
        <w:rPr>
          <w:rFonts w:ascii="Verdana" w:eastAsia="Arial" w:hAnsi="Verdana" w:cs="Calibri"/>
          <w:sz w:val="20"/>
          <w:shd w:val="clear" w:color="auto" w:fill="FFFFFF"/>
          <w:lang w:eastAsia="en-US"/>
        </w:rPr>
        <w:t>wniesieniem do wskazanego przez Zamawiającego miejsca nastąpi do</w:t>
      </w:r>
      <w:r>
        <w:rPr>
          <w:rFonts w:ascii="Verdana" w:eastAsia="Arial" w:hAnsi="Verdana" w:cs="Calibri"/>
          <w:sz w:val="20"/>
          <w:shd w:val="clear" w:color="auto" w:fill="FFFFFF"/>
          <w:lang w:eastAsia="en-US"/>
        </w:rPr>
        <w:t>:</w:t>
      </w:r>
    </w:p>
    <w:p w14:paraId="6E2BB238" w14:textId="77777777" w:rsidR="00551597" w:rsidRPr="00551597" w:rsidRDefault="00551597" w:rsidP="00551597">
      <w:pPr>
        <w:pStyle w:val="Akapitzlist"/>
        <w:autoSpaceDE w:val="0"/>
        <w:autoSpaceDN w:val="0"/>
        <w:adjustRightInd w:val="0"/>
        <w:spacing w:line="276" w:lineRule="auto"/>
        <w:ind w:left="426"/>
        <w:jc w:val="both"/>
        <w:rPr>
          <w:rFonts w:ascii="Verdana" w:eastAsia="Arial" w:hAnsi="Verdana" w:cs="Calibri"/>
          <w:spacing w:val="-6"/>
          <w:sz w:val="20"/>
          <w:u w:val="single"/>
          <w:shd w:val="clear" w:color="auto" w:fill="FFFFFF"/>
        </w:rPr>
      </w:pPr>
      <w:r w:rsidRPr="00551597">
        <w:rPr>
          <w:rFonts w:ascii="Verdana" w:eastAsia="Arial" w:hAnsi="Verdana" w:cs="Calibri"/>
          <w:spacing w:val="-6"/>
          <w:sz w:val="20"/>
          <w:u w:val="single"/>
          <w:shd w:val="clear" w:color="auto" w:fill="FFFFFF"/>
        </w:rPr>
        <w:t xml:space="preserve">Sieć Badawcza Łukasiewicz – Poznański Instytut Technologiczny </w:t>
      </w:r>
    </w:p>
    <w:p w14:paraId="13FD331E" w14:textId="77777777" w:rsidR="00551597" w:rsidRPr="00551597" w:rsidRDefault="00551597" w:rsidP="00551597">
      <w:pPr>
        <w:pStyle w:val="Akapitzlist"/>
        <w:autoSpaceDE w:val="0"/>
        <w:autoSpaceDN w:val="0"/>
        <w:adjustRightInd w:val="0"/>
        <w:spacing w:line="276" w:lineRule="auto"/>
        <w:ind w:left="426"/>
        <w:jc w:val="both"/>
        <w:rPr>
          <w:rFonts w:ascii="Verdana" w:hAnsi="Verdana"/>
          <w:sz w:val="20"/>
          <w:u w:val="single"/>
        </w:rPr>
      </w:pPr>
      <w:r w:rsidRPr="00551597">
        <w:rPr>
          <w:rFonts w:ascii="Verdana" w:eastAsia="Arial" w:hAnsi="Verdana" w:cs="Calibri"/>
          <w:spacing w:val="-6"/>
          <w:sz w:val="20"/>
          <w:u w:val="single"/>
          <w:shd w:val="clear" w:color="auto" w:fill="FFFFFF"/>
        </w:rPr>
        <w:t>C</w:t>
      </w:r>
      <w:r w:rsidRPr="00551597">
        <w:rPr>
          <w:rFonts w:ascii="Verdana" w:hAnsi="Verdana"/>
          <w:sz w:val="20"/>
          <w:u w:val="single"/>
        </w:rPr>
        <w:t>entrum Transformacji Cyfrowej </w:t>
      </w:r>
    </w:p>
    <w:p w14:paraId="06978BDA" w14:textId="77777777" w:rsidR="00551597" w:rsidRPr="00551597" w:rsidRDefault="00551597" w:rsidP="00551597">
      <w:pPr>
        <w:pStyle w:val="Akapitzlist"/>
        <w:autoSpaceDE w:val="0"/>
        <w:autoSpaceDN w:val="0"/>
        <w:adjustRightInd w:val="0"/>
        <w:spacing w:line="276" w:lineRule="auto"/>
        <w:ind w:left="426"/>
        <w:jc w:val="both"/>
        <w:rPr>
          <w:rFonts w:ascii="Verdana" w:hAnsi="Verdana"/>
          <w:sz w:val="20"/>
          <w:u w:val="single"/>
        </w:rPr>
      </w:pPr>
      <w:r w:rsidRPr="00551597">
        <w:rPr>
          <w:rFonts w:ascii="Verdana" w:hAnsi="Verdana"/>
          <w:sz w:val="20"/>
          <w:u w:val="single"/>
        </w:rPr>
        <w:t>ul. Ewarysta Estkowskiego 6</w:t>
      </w:r>
    </w:p>
    <w:p w14:paraId="6F233A96" w14:textId="2C319E6D" w:rsidR="00551597" w:rsidRPr="00551597" w:rsidRDefault="00551597" w:rsidP="00551597">
      <w:pPr>
        <w:pStyle w:val="Akapitzlist"/>
        <w:autoSpaceDE w:val="0"/>
        <w:autoSpaceDN w:val="0"/>
        <w:adjustRightInd w:val="0"/>
        <w:spacing w:line="276" w:lineRule="auto"/>
        <w:ind w:left="426"/>
        <w:jc w:val="both"/>
        <w:rPr>
          <w:rFonts w:ascii="Verdana" w:eastAsia="Arial" w:hAnsi="Verdana" w:cs="Calibri"/>
          <w:spacing w:val="-6"/>
          <w:sz w:val="20"/>
          <w:u w:val="single"/>
          <w:shd w:val="clear" w:color="auto" w:fill="FFFFFF"/>
        </w:rPr>
      </w:pPr>
      <w:r w:rsidRPr="00551597">
        <w:rPr>
          <w:rFonts w:ascii="Verdana" w:hAnsi="Verdana"/>
          <w:sz w:val="20"/>
          <w:u w:val="single"/>
        </w:rPr>
        <w:t>61-755 Poznań</w:t>
      </w:r>
    </w:p>
    <w:p w14:paraId="1C3ED4CB" w14:textId="77777777" w:rsidR="00551597" w:rsidRPr="00EE3F05" w:rsidRDefault="00551597" w:rsidP="00EE3F05">
      <w:pPr>
        <w:pStyle w:val="Akapitzlist"/>
        <w:autoSpaceDE w:val="0"/>
        <w:autoSpaceDN w:val="0"/>
        <w:adjustRightInd w:val="0"/>
        <w:spacing w:line="276" w:lineRule="auto"/>
        <w:ind w:left="426"/>
        <w:jc w:val="both"/>
        <w:rPr>
          <w:rFonts w:ascii="Verdana" w:eastAsia="Arial" w:hAnsi="Verdana" w:cs="Calibri"/>
          <w:sz w:val="20"/>
          <w:u w:val="single"/>
          <w:shd w:val="clear" w:color="auto" w:fill="FFFFFF"/>
          <w:lang w:eastAsia="en-US"/>
        </w:rPr>
      </w:pPr>
    </w:p>
    <w:p w14:paraId="78E58914" w14:textId="15133808" w:rsidR="0043591D" w:rsidRDefault="0043591D" w:rsidP="00C76515">
      <w:pPr>
        <w:pStyle w:val="Akapitzlist"/>
        <w:numPr>
          <w:ilvl w:val="0"/>
          <w:numId w:val="9"/>
        </w:numPr>
        <w:autoSpaceDE w:val="0"/>
        <w:autoSpaceDN w:val="0"/>
        <w:adjustRightInd w:val="0"/>
        <w:spacing w:line="276" w:lineRule="auto"/>
        <w:ind w:left="426"/>
        <w:jc w:val="both"/>
        <w:rPr>
          <w:rFonts w:ascii="Verdana" w:eastAsia="Arial" w:hAnsi="Verdana" w:cs="Calibri"/>
          <w:spacing w:val="-4"/>
          <w:sz w:val="20"/>
          <w:shd w:val="clear" w:color="auto" w:fill="FFFFFF"/>
          <w:lang w:eastAsia="en-US"/>
        </w:rPr>
      </w:pPr>
      <w:r>
        <w:rPr>
          <w:rFonts w:ascii="Verdana" w:eastAsia="Arial" w:hAnsi="Verdana" w:cs="Calibri"/>
          <w:spacing w:val="-4"/>
          <w:sz w:val="20"/>
          <w:shd w:val="clear" w:color="auto" w:fill="FFFFFF"/>
          <w:lang w:eastAsia="en-US"/>
        </w:rPr>
        <w:t>Dostawa Przedmiotu zamówienia</w:t>
      </w:r>
      <w:r w:rsidR="00707C7D">
        <w:rPr>
          <w:rFonts w:ascii="Verdana" w:eastAsia="Arial" w:hAnsi="Verdana" w:cs="Calibri"/>
          <w:spacing w:val="-4"/>
          <w:sz w:val="20"/>
          <w:shd w:val="clear" w:color="auto" w:fill="FFFFFF"/>
          <w:lang w:eastAsia="en-US"/>
        </w:rPr>
        <w:t xml:space="preserve"> w terminie do dwóch tygodni od dnia udzielenia zlecenia</w:t>
      </w:r>
      <w:r>
        <w:rPr>
          <w:rFonts w:ascii="Verdana" w:eastAsia="Arial" w:hAnsi="Verdana" w:cs="Calibri"/>
          <w:spacing w:val="-4"/>
          <w:sz w:val="20"/>
          <w:shd w:val="clear" w:color="auto" w:fill="FFFFFF"/>
          <w:lang w:eastAsia="en-US"/>
        </w:rPr>
        <w:t>.</w:t>
      </w:r>
    </w:p>
    <w:p w14:paraId="3A25E5A4" w14:textId="7A3DE418" w:rsidR="0043591D" w:rsidRDefault="0043591D" w:rsidP="00C76515">
      <w:pPr>
        <w:pStyle w:val="Akapitzlist"/>
        <w:numPr>
          <w:ilvl w:val="0"/>
          <w:numId w:val="9"/>
        </w:numPr>
        <w:autoSpaceDE w:val="0"/>
        <w:autoSpaceDN w:val="0"/>
        <w:adjustRightInd w:val="0"/>
        <w:spacing w:line="276" w:lineRule="auto"/>
        <w:ind w:left="426"/>
        <w:jc w:val="both"/>
        <w:rPr>
          <w:rFonts w:ascii="Verdana" w:eastAsia="Arial" w:hAnsi="Verdana" w:cs="Calibri"/>
          <w:spacing w:val="-4"/>
          <w:sz w:val="20"/>
          <w:shd w:val="clear" w:color="auto" w:fill="FFFFFF"/>
          <w:lang w:eastAsia="en-US"/>
        </w:rPr>
      </w:pPr>
      <w:r>
        <w:rPr>
          <w:rFonts w:ascii="Verdana" w:eastAsia="Arial" w:hAnsi="Verdana" w:cs="Calibri"/>
          <w:spacing w:val="-4"/>
          <w:sz w:val="20"/>
          <w:shd w:val="clear" w:color="auto" w:fill="FFFFFF"/>
          <w:lang w:eastAsia="en-US"/>
        </w:rPr>
        <w:t>Koszty transportu do lokalizacji wskazanej przez Zamawiającego pokrywa Wykonawca.</w:t>
      </w:r>
    </w:p>
    <w:p w14:paraId="05E5CE51" w14:textId="13DB7FCC" w:rsidR="00707C7D" w:rsidRDefault="00707C7D" w:rsidP="00C76515">
      <w:pPr>
        <w:pStyle w:val="Akapitzlist"/>
        <w:numPr>
          <w:ilvl w:val="0"/>
          <w:numId w:val="9"/>
        </w:numPr>
        <w:autoSpaceDE w:val="0"/>
        <w:autoSpaceDN w:val="0"/>
        <w:adjustRightInd w:val="0"/>
        <w:spacing w:line="276" w:lineRule="auto"/>
        <w:ind w:left="426"/>
        <w:jc w:val="both"/>
        <w:rPr>
          <w:rFonts w:ascii="Verdana" w:eastAsia="Arial" w:hAnsi="Verdana" w:cs="Calibri"/>
          <w:spacing w:val="-4"/>
          <w:sz w:val="20"/>
          <w:shd w:val="clear" w:color="auto" w:fill="FFFFFF"/>
          <w:lang w:eastAsia="en-US"/>
        </w:rPr>
      </w:pPr>
      <w:r>
        <w:rPr>
          <w:rFonts w:ascii="Verdana" w:eastAsia="Arial" w:hAnsi="Verdana" w:cs="Calibri"/>
          <w:spacing w:val="-4"/>
          <w:sz w:val="20"/>
          <w:shd w:val="clear" w:color="auto" w:fill="FFFFFF"/>
          <w:lang w:eastAsia="en-US"/>
        </w:rPr>
        <w:t>Termin związania ofertą: 30 dni.</w:t>
      </w:r>
    </w:p>
    <w:p w14:paraId="48CF93C0" w14:textId="77777777" w:rsidR="00707C7D" w:rsidRDefault="00707C7D" w:rsidP="00707C7D">
      <w:pPr>
        <w:pStyle w:val="Akapitzlist"/>
        <w:numPr>
          <w:ilvl w:val="0"/>
          <w:numId w:val="9"/>
        </w:numPr>
        <w:autoSpaceDE w:val="0"/>
        <w:autoSpaceDN w:val="0"/>
        <w:adjustRightInd w:val="0"/>
        <w:spacing w:line="276" w:lineRule="auto"/>
        <w:ind w:left="426"/>
        <w:jc w:val="both"/>
        <w:rPr>
          <w:rFonts w:ascii="Verdana" w:eastAsia="Arial" w:hAnsi="Verdana" w:cs="Calibri"/>
          <w:spacing w:val="-4"/>
          <w:sz w:val="20"/>
          <w:shd w:val="clear" w:color="auto" w:fill="FFFFFF"/>
          <w:lang w:eastAsia="en-US"/>
        </w:rPr>
      </w:pPr>
      <w:r>
        <w:rPr>
          <w:rFonts w:ascii="Verdana" w:eastAsia="Arial" w:hAnsi="Verdana" w:cs="Calibri"/>
          <w:spacing w:val="-4"/>
          <w:sz w:val="20"/>
          <w:shd w:val="clear" w:color="auto" w:fill="FFFFFF"/>
          <w:lang w:eastAsia="en-US"/>
        </w:rPr>
        <w:t>Zamawiający nie przewiduje udzielenia zaliczki.</w:t>
      </w:r>
    </w:p>
    <w:p w14:paraId="5FEC1CB0" w14:textId="77777777" w:rsidR="00707C7D" w:rsidRPr="00707C7D" w:rsidRDefault="00707C7D" w:rsidP="00707C7D">
      <w:pPr>
        <w:pStyle w:val="Akapitzlist"/>
        <w:numPr>
          <w:ilvl w:val="0"/>
          <w:numId w:val="9"/>
        </w:numPr>
        <w:autoSpaceDE w:val="0"/>
        <w:autoSpaceDN w:val="0"/>
        <w:adjustRightInd w:val="0"/>
        <w:spacing w:line="276" w:lineRule="auto"/>
        <w:ind w:left="426"/>
        <w:jc w:val="both"/>
        <w:rPr>
          <w:rFonts w:ascii="Verdana" w:eastAsia="Arial" w:hAnsi="Verdana" w:cs="Calibri"/>
          <w:spacing w:val="-4"/>
          <w:sz w:val="20"/>
          <w:shd w:val="clear" w:color="auto" w:fill="FFFFFF"/>
          <w:lang w:eastAsia="en-US"/>
        </w:rPr>
      </w:pPr>
      <w:r w:rsidRPr="00707C7D">
        <w:rPr>
          <w:rFonts w:ascii="Verdana" w:hAnsi="Verdana"/>
          <w:sz w:val="20"/>
        </w:rPr>
        <w:t xml:space="preserve">W przypadku stwierdzenia wad dostarczonego Przedmiotu zlecenia po jego odbiorze, </w:t>
      </w:r>
      <w:r w:rsidRPr="00707C7D">
        <w:rPr>
          <w:rFonts w:ascii="Verdana" w:hAnsi="Verdana"/>
          <w:spacing w:val="-6"/>
          <w:sz w:val="20"/>
        </w:rPr>
        <w:t>w szczególności dostarczenia Zamawiającemu Przedmiotu zlecania wadliwego lub niezgodnego z Opisem przedmiotu zamówienia lub ofertą Wykonawcy, Zamawiający zobowiązany jest pisemnie zawiadomić Wykonawcę o stwierdzonych wadach w ciągu dwóch tygodni od dnia ich ujawnienia. Usunięcie stwierdzonych wad, niezgodności, dostarczenie Przedmiotu zlecenia odpowiadającego Ogłoszeniu i jego załącznikom, dokonane zostanie przez Wykonawcę w</w:t>
      </w:r>
      <w:r w:rsidRPr="00707C7D">
        <w:rPr>
          <w:rFonts w:ascii="Verdana" w:hAnsi="Verdana"/>
          <w:sz w:val="20"/>
        </w:rPr>
        <w:t xml:space="preserve"> najkrótszym możliwym terminie biorąc pod uwagę możliwości produkcyjne. Wykonawca przedstawia Zamawiającemu dokument zawierający informacje o terminie realizacji usunięcia wad lub dostarczenia nowego Przedmiotu zlecenia. </w:t>
      </w:r>
      <w:r w:rsidRPr="00707C7D">
        <w:rPr>
          <w:rFonts w:ascii="Verdana" w:hAnsi="Verdana"/>
          <w:spacing w:val="-6"/>
          <w:sz w:val="20"/>
        </w:rPr>
        <w:t>Wykonawca na własny koszt i ryzyko zapewnia odbiór wadliwego Przedmiotu zlecenia z siedziby Zamawiającego oraz dostawę do siedziby Zamawiającego naprawionego albo nowego Przedmiotu zlecenia.</w:t>
      </w:r>
    </w:p>
    <w:p w14:paraId="5D681275" w14:textId="7C98F315" w:rsidR="00EA086D" w:rsidRPr="00047C10" w:rsidRDefault="00707C7D" w:rsidP="00EA086D">
      <w:pPr>
        <w:pStyle w:val="Akapitzlist"/>
        <w:numPr>
          <w:ilvl w:val="0"/>
          <w:numId w:val="9"/>
        </w:numPr>
        <w:autoSpaceDE w:val="0"/>
        <w:autoSpaceDN w:val="0"/>
        <w:adjustRightInd w:val="0"/>
        <w:spacing w:line="276" w:lineRule="auto"/>
        <w:ind w:left="426"/>
        <w:jc w:val="both"/>
        <w:rPr>
          <w:rFonts w:ascii="Verdana" w:eastAsia="Arial" w:hAnsi="Verdana" w:cs="Calibri"/>
          <w:spacing w:val="-4"/>
          <w:sz w:val="20"/>
          <w:shd w:val="clear" w:color="auto" w:fill="FFFFFF"/>
          <w:lang w:eastAsia="en-US"/>
        </w:rPr>
      </w:pPr>
      <w:r w:rsidRPr="00707C7D">
        <w:rPr>
          <w:rFonts w:ascii="Verdana" w:eastAsia="Arial" w:hAnsi="Verdana" w:cs="Calibri"/>
          <w:sz w:val="20"/>
          <w:shd w:val="clear" w:color="auto" w:fill="FFFFFF"/>
          <w:lang w:eastAsia="en-US"/>
        </w:rPr>
        <w:t xml:space="preserve">Po prawidłowym dostarczeniu Przedmiotu zlecenia </w:t>
      </w:r>
      <w:r>
        <w:rPr>
          <w:rFonts w:ascii="Verdana" w:eastAsia="Arial" w:hAnsi="Verdana" w:cs="Calibri"/>
          <w:sz w:val="20"/>
          <w:shd w:val="clear" w:color="auto" w:fill="FFFFFF"/>
          <w:lang w:eastAsia="en-US"/>
        </w:rPr>
        <w:t>Zamawiający podpisze</w:t>
      </w:r>
      <w:r w:rsidRPr="00707C7D">
        <w:rPr>
          <w:rFonts w:ascii="Verdana" w:eastAsia="Arial" w:hAnsi="Verdana" w:cs="Calibri"/>
          <w:sz w:val="20"/>
          <w:shd w:val="clear" w:color="auto" w:fill="FFFFFF"/>
          <w:lang w:eastAsia="en-US"/>
        </w:rPr>
        <w:t xml:space="preserve"> protokół odbiorczy.</w:t>
      </w:r>
    </w:p>
    <w:p w14:paraId="4D46D8E1" w14:textId="7FD9B5DE" w:rsidR="00047C10" w:rsidRPr="00EA086D" w:rsidRDefault="00047C10" w:rsidP="00EA086D">
      <w:pPr>
        <w:pStyle w:val="Akapitzlist"/>
        <w:numPr>
          <w:ilvl w:val="0"/>
          <w:numId w:val="9"/>
        </w:numPr>
        <w:autoSpaceDE w:val="0"/>
        <w:autoSpaceDN w:val="0"/>
        <w:adjustRightInd w:val="0"/>
        <w:spacing w:line="276" w:lineRule="auto"/>
        <w:ind w:left="426"/>
        <w:jc w:val="both"/>
        <w:rPr>
          <w:rFonts w:ascii="Verdana" w:eastAsia="Arial" w:hAnsi="Verdana" w:cs="Calibri"/>
          <w:spacing w:val="-4"/>
          <w:sz w:val="20"/>
          <w:shd w:val="clear" w:color="auto" w:fill="FFFFFF"/>
          <w:lang w:eastAsia="en-US"/>
        </w:rPr>
      </w:pPr>
      <w:r>
        <w:rPr>
          <w:rFonts w:ascii="Verdana" w:eastAsia="Arial" w:hAnsi="Verdana" w:cs="Calibri"/>
          <w:sz w:val="20"/>
          <w:shd w:val="clear" w:color="auto" w:fill="FFFFFF"/>
          <w:lang w:eastAsia="en-US"/>
        </w:rPr>
        <w:t>Gwarancja 24 miesiące</w:t>
      </w:r>
      <w:r w:rsidR="006A6124">
        <w:rPr>
          <w:rFonts w:ascii="Verdana" w:eastAsia="Arial" w:hAnsi="Verdana" w:cs="Calibri"/>
          <w:sz w:val="20"/>
          <w:shd w:val="clear" w:color="auto" w:fill="FFFFFF"/>
          <w:lang w:eastAsia="en-US"/>
        </w:rPr>
        <w:t>.</w:t>
      </w:r>
      <w:r w:rsidR="00FD30BE">
        <w:rPr>
          <w:rFonts w:ascii="Verdana" w:eastAsia="Arial" w:hAnsi="Verdana" w:cs="Calibri"/>
          <w:sz w:val="20"/>
          <w:shd w:val="clear" w:color="auto" w:fill="FFFFFF"/>
          <w:lang w:eastAsia="en-US"/>
        </w:rPr>
        <w:t xml:space="preserve"> </w:t>
      </w:r>
    </w:p>
    <w:p w14:paraId="352E6A19" w14:textId="6024A547" w:rsidR="005256AF" w:rsidRDefault="004844BD" w:rsidP="00C76515">
      <w:pPr>
        <w:pStyle w:val="Akapitzlist"/>
        <w:numPr>
          <w:ilvl w:val="0"/>
          <w:numId w:val="9"/>
        </w:numPr>
        <w:autoSpaceDE w:val="0"/>
        <w:autoSpaceDN w:val="0"/>
        <w:adjustRightInd w:val="0"/>
        <w:spacing w:line="276" w:lineRule="auto"/>
        <w:ind w:left="426"/>
        <w:jc w:val="both"/>
        <w:rPr>
          <w:rFonts w:ascii="Verdana" w:eastAsia="Arial" w:hAnsi="Verdana" w:cs="Calibri"/>
          <w:spacing w:val="-4"/>
          <w:sz w:val="20"/>
          <w:shd w:val="clear" w:color="auto" w:fill="FFFFFF"/>
          <w:lang w:eastAsia="en-US"/>
        </w:rPr>
      </w:pPr>
      <w:r w:rsidRPr="0031781E">
        <w:rPr>
          <w:rFonts w:ascii="Verdana" w:eastAsia="Arial" w:hAnsi="Verdana" w:cs="Calibri"/>
          <w:spacing w:val="-4"/>
          <w:sz w:val="20"/>
          <w:shd w:val="clear" w:color="auto" w:fill="FFFFFF"/>
          <w:lang w:eastAsia="en-US"/>
        </w:rPr>
        <w:t>Jeżeli w opisie przedmiotu zamówienia występują odniesienia do Polskich Norm, dopuszczalne jest stosowanie odpowiednich norma krajów Unii Europejskiej, w zakresie przyjętym przez polskie prawodawstwo, o ile zastosowane normy zagwarantują utrzymanie standardów na poziomie nie gorszym niż wymagania określone w ww. normach.</w:t>
      </w:r>
    </w:p>
    <w:p w14:paraId="2200BC56" w14:textId="77777777" w:rsidR="00EA086D" w:rsidRPr="00EA086D" w:rsidRDefault="00EA086D" w:rsidP="00EA086D">
      <w:pPr>
        <w:autoSpaceDE w:val="0"/>
        <w:autoSpaceDN w:val="0"/>
        <w:adjustRightInd w:val="0"/>
        <w:ind w:left="66"/>
        <w:jc w:val="both"/>
        <w:rPr>
          <w:rFonts w:ascii="Verdana" w:eastAsia="Arial" w:hAnsi="Verdana" w:cs="Calibri"/>
          <w:spacing w:val="-4"/>
          <w:sz w:val="20"/>
          <w:shd w:val="clear" w:color="auto" w:fill="FFFFFF"/>
          <w:lang w:eastAsia="en-US"/>
        </w:rPr>
      </w:pPr>
    </w:p>
    <w:p w14:paraId="28362200" w14:textId="77777777" w:rsidR="00707C7D" w:rsidRPr="0031781E" w:rsidRDefault="00707C7D" w:rsidP="00707C7D">
      <w:pPr>
        <w:pStyle w:val="Akapitzlist"/>
        <w:autoSpaceDE w:val="0"/>
        <w:autoSpaceDN w:val="0"/>
        <w:adjustRightInd w:val="0"/>
        <w:spacing w:line="276" w:lineRule="auto"/>
        <w:ind w:left="426"/>
        <w:jc w:val="both"/>
        <w:rPr>
          <w:rFonts w:ascii="Verdana" w:eastAsia="Arial" w:hAnsi="Verdana" w:cs="Calibri"/>
          <w:spacing w:val="-4"/>
          <w:sz w:val="20"/>
          <w:shd w:val="clear" w:color="auto" w:fill="FFFFFF"/>
          <w:lang w:eastAsia="en-US"/>
        </w:rPr>
      </w:pPr>
    </w:p>
    <w:p w14:paraId="3EEE9F97" w14:textId="77777777" w:rsidR="00707C7D" w:rsidRPr="000C4AB9" w:rsidRDefault="00707C7D" w:rsidP="00707C7D">
      <w:pPr>
        <w:numPr>
          <w:ilvl w:val="0"/>
          <w:numId w:val="2"/>
        </w:numPr>
        <w:spacing w:after="0"/>
        <w:ind w:left="0" w:firstLine="0"/>
        <w:jc w:val="both"/>
        <w:rPr>
          <w:rFonts w:ascii="Verdana" w:eastAsia="Arial" w:hAnsi="Verdana" w:cs="Calibri"/>
          <w:b/>
          <w:sz w:val="20"/>
          <w:szCs w:val="20"/>
          <w:shd w:val="clear" w:color="auto" w:fill="FFFFFF"/>
        </w:rPr>
      </w:pPr>
      <w:r w:rsidRPr="000C4AB9">
        <w:rPr>
          <w:rFonts w:ascii="Verdana" w:eastAsia="Arial" w:hAnsi="Verdana" w:cs="Calibri"/>
          <w:b/>
          <w:sz w:val="20"/>
          <w:szCs w:val="20"/>
          <w:shd w:val="clear" w:color="auto" w:fill="FFFFFF"/>
        </w:rPr>
        <w:t>Płatności</w:t>
      </w:r>
    </w:p>
    <w:p w14:paraId="636D3081" w14:textId="39639E9C" w:rsidR="00707C7D" w:rsidRPr="000C4AB9" w:rsidRDefault="00707C7D" w:rsidP="00707C7D">
      <w:pPr>
        <w:pStyle w:val="Akapitzlist"/>
        <w:numPr>
          <w:ilvl w:val="0"/>
          <w:numId w:val="40"/>
        </w:numPr>
        <w:spacing w:line="276" w:lineRule="auto"/>
        <w:ind w:left="284" w:hanging="284"/>
        <w:jc w:val="both"/>
        <w:rPr>
          <w:rFonts w:ascii="Verdana" w:eastAsia="Arial" w:hAnsi="Verdana" w:cs="Calibri"/>
          <w:b/>
          <w:sz w:val="20"/>
          <w:shd w:val="clear" w:color="auto" w:fill="FFFFFF"/>
        </w:rPr>
      </w:pPr>
      <w:r w:rsidRPr="000C4AB9">
        <w:rPr>
          <w:rFonts w:ascii="Verdana" w:eastAsia="Arial" w:hAnsi="Verdana" w:cs="Calibri"/>
          <w:sz w:val="20"/>
          <w:shd w:val="clear" w:color="auto" w:fill="FFFFFF"/>
          <w:lang w:eastAsia="en-US"/>
        </w:rPr>
        <w:t>Podstawą do wystawienia faktury będzie protokół odbioru dostaw</w:t>
      </w:r>
      <w:r w:rsidR="006A6124">
        <w:rPr>
          <w:rFonts w:ascii="Verdana" w:eastAsia="Arial" w:hAnsi="Verdana" w:cs="Calibri"/>
          <w:sz w:val="20"/>
          <w:shd w:val="clear" w:color="auto" w:fill="FFFFFF"/>
          <w:lang w:eastAsia="en-US"/>
        </w:rPr>
        <w:t>y.</w:t>
      </w:r>
    </w:p>
    <w:p w14:paraId="6EEABE18" w14:textId="77777777" w:rsidR="00707C7D" w:rsidRPr="000C4AB9" w:rsidRDefault="00707C7D" w:rsidP="00707C7D">
      <w:pPr>
        <w:pStyle w:val="Akapitzlist"/>
        <w:numPr>
          <w:ilvl w:val="0"/>
          <w:numId w:val="40"/>
        </w:numPr>
        <w:spacing w:line="276" w:lineRule="auto"/>
        <w:ind w:left="284" w:hanging="284"/>
        <w:jc w:val="both"/>
        <w:rPr>
          <w:rFonts w:ascii="Verdana" w:eastAsia="Arial" w:hAnsi="Verdana" w:cs="Calibri"/>
          <w:b/>
          <w:sz w:val="20"/>
          <w:shd w:val="clear" w:color="auto" w:fill="FFFFFF"/>
        </w:rPr>
      </w:pPr>
      <w:r w:rsidRPr="000C4AB9">
        <w:rPr>
          <w:rFonts w:ascii="Verdana" w:hAnsi="Verdana" w:cstheme="majorHAnsi"/>
          <w:sz w:val="20"/>
        </w:rPr>
        <w:t>Termin płatności faktury wynosi 14 dni, licząc od dnia otrzymania przez Zamawiającego prawidłowo wystawionej i doręczonej Zamawiającemu faktury, na wskazany przez Wykonawcę w fakturze rachunek bankowy.</w:t>
      </w:r>
    </w:p>
    <w:p w14:paraId="3E8B9AE0" w14:textId="77777777" w:rsidR="00707C7D" w:rsidRPr="000C4AB9" w:rsidRDefault="00707C7D" w:rsidP="00707C7D">
      <w:pPr>
        <w:pStyle w:val="Akapitzlist"/>
        <w:numPr>
          <w:ilvl w:val="0"/>
          <w:numId w:val="40"/>
        </w:numPr>
        <w:spacing w:line="276" w:lineRule="auto"/>
        <w:ind w:left="284" w:hanging="284"/>
        <w:jc w:val="both"/>
        <w:rPr>
          <w:rFonts w:ascii="Verdana" w:eastAsia="Arial" w:hAnsi="Verdana" w:cs="Calibri"/>
          <w:b/>
          <w:sz w:val="20"/>
          <w:shd w:val="clear" w:color="auto" w:fill="FFFFFF"/>
        </w:rPr>
      </w:pPr>
      <w:r w:rsidRPr="000C4AB9">
        <w:rPr>
          <w:rFonts w:ascii="Verdana" w:hAnsi="Verdana"/>
          <w:sz w:val="20"/>
        </w:rPr>
        <w:t>Dniem zapłaty jest dzień obciążenia rachunku Zamawiającego.</w:t>
      </w:r>
    </w:p>
    <w:p w14:paraId="0CC15C78" w14:textId="77777777" w:rsidR="00707C7D" w:rsidRPr="000C4AB9" w:rsidRDefault="00707C7D" w:rsidP="00707C7D">
      <w:pPr>
        <w:numPr>
          <w:ilvl w:val="0"/>
          <w:numId w:val="40"/>
        </w:numPr>
        <w:spacing w:after="0"/>
        <w:ind w:left="284" w:hanging="284"/>
        <w:jc w:val="both"/>
        <w:rPr>
          <w:rFonts w:ascii="Verdana" w:hAnsi="Verdana"/>
          <w:sz w:val="20"/>
          <w:szCs w:val="20"/>
        </w:rPr>
      </w:pPr>
      <w:r w:rsidRPr="000C4AB9">
        <w:rPr>
          <w:rFonts w:ascii="Verdana" w:hAnsi="Verdana"/>
          <w:sz w:val="20"/>
          <w:szCs w:val="20"/>
        </w:rPr>
        <w:t>W przypadku zwłoki w zapłacie wynagrodzenia, Wykonawcy przysługują odsetki ustawowe.</w:t>
      </w:r>
    </w:p>
    <w:p w14:paraId="710519F1" w14:textId="77777777" w:rsidR="00707C7D" w:rsidRPr="000C4AB9" w:rsidRDefault="00707C7D" w:rsidP="00707C7D">
      <w:pPr>
        <w:numPr>
          <w:ilvl w:val="0"/>
          <w:numId w:val="40"/>
        </w:numPr>
        <w:spacing w:after="0"/>
        <w:ind w:left="284" w:hanging="284"/>
        <w:jc w:val="both"/>
        <w:rPr>
          <w:rFonts w:ascii="Verdana" w:hAnsi="Verdana"/>
          <w:sz w:val="20"/>
          <w:szCs w:val="20"/>
        </w:rPr>
      </w:pPr>
      <w:r w:rsidRPr="000C4AB9">
        <w:rPr>
          <w:rFonts w:ascii="Verdana" w:hAnsi="Verdana"/>
          <w:sz w:val="20"/>
          <w:szCs w:val="20"/>
        </w:rPr>
        <w:lastRenderedPageBreak/>
        <w:t>Zamawiający wyraża zgodę na otrzymanie faktury elektronicznej w formacie PDF (Portable Document Format) oraz doręczenie jej na adres poczty elektronicznej Zamawiającego: faktury@pit.lukasiewicz.gov.pl.</w:t>
      </w:r>
    </w:p>
    <w:p w14:paraId="6BC13526" w14:textId="77777777" w:rsidR="00707C7D" w:rsidRPr="000C4AB9" w:rsidRDefault="00707C7D" w:rsidP="00707C7D">
      <w:pPr>
        <w:numPr>
          <w:ilvl w:val="0"/>
          <w:numId w:val="40"/>
        </w:numPr>
        <w:spacing w:after="0"/>
        <w:ind w:left="284" w:hanging="284"/>
        <w:jc w:val="both"/>
        <w:rPr>
          <w:rFonts w:ascii="Verdana" w:hAnsi="Verdana"/>
          <w:sz w:val="20"/>
          <w:szCs w:val="20"/>
        </w:rPr>
      </w:pPr>
      <w:r w:rsidRPr="000C4AB9">
        <w:rPr>
          <w:rFonts w:ascii="Verdana" w:hAnsi="Verdana"/>
          <w:sz w:val="20"/>
          <w:szCs w:val="20"/>
        </w:rPr>
        <w:t>Wykonawca przesyła faktury w formie elektronicznej gwarantując autentyczność ich pochodzenia oraz integralność ich treści zgodnie z obowiązującymi przepisami prawa.</w:t>
      </w:r>
    </w:p>
    <w:p w14:paraId="6E20E3B8" w14:textId="77777777" w:rsidR="00707C7D" w:rsidRPr="000C4AB9" w:rsidRDefault="00707C7D" w:rsidP="00707C7D">
      <w:pPr>
        <w:numPr>
          <w:ilvl w:val="0"/>
          <w:numId w:val="40"/>
        </w:numPr>
        <w:spacing w:after="0"/>
        <w:ind w:left="284" w:hanging="284"/>
        <w:jc w:val="both"/>
        <w:rPr>
          <w:rFonts w:ascii="Verdana" w:hAnsi="Verdana"/>
          <w:spacing w:val="-4"/>
          <w:sz w:val="20"/>
          <w:szCs w:val="20"/>
        </w:rPr>
      </w:pPr>
      <w:r w:rsidRPr="000C4AB9">
        <w:rPr>
          <w:rFonts w:ascii="Verdana" w:hAnsi="Verdana"/>
          <w:sz w:val="20"/>
          <w:szCs w:val="20"/>
        </w:rPr>
        <w:t xml:space="preserve">Wykonawca może przesłać fakturę elektroniczną zgodnie z przepisami ustawy </w:t>
      </w:r>
      <w:r w:rsidRPr="000C4AB9">
        <w:rPr>
          <w:rFonts w:ascii="Verdana" w:hAnsi="Verdana"/>
          <w:sz w:val="20"/>
          <w:szCs w:val="20"/>
        </w:rPr>
        <w:br/>
        <w:t>z dnia 9 listopada 2018 r. o elektronicznym fakturowaniu w zamówieniach publicznych, koncesjach na roboty budowlane lub usługi oraz partnerstwie publiczno-prywatnym   (Dz. U. z 2020 r., poz. 1666, z późn. zm.).</w:t>
      </w:r>
    </w:p>
    <w:p w14:paraId="7ECCFFDA" w14:textId="77777777" w:rsidR="00707C7D" w:rsidRPr="000C4AB9" w:rsidRDefault="00707C7D" w:rsidP="00707C7D">
      <w:pPr>
        <w:numPr>
          <w:ilvl w:val="0"/>
          <w:numId w:val="40"/>
        </w:numPr>
        <w:spacing w:after="0"/>
        <w:ind w:left="284" w:hanging="284"/>
        <w:jc w:val="both"/>
        <w:rPr>
          <w:rFonts w:ascii="Verdana" w:hAnsi="Verdana"/>
          <w:spacing w:val="-4"/>
          <w:sz w:val="20"/>
          <w:szCs w:val="20"/>
        </w:rPr>
      </w:pPr>
      <w:r w:rsidRPr="000C4AB9">
        <w:rPr>
          <w:rFonts w:ascii="Verdana" w:eastAsia="Calibri" w:hAnsi="Verdana"/>
          <w:sz w:val="20"/>
          <w:szCs w:val="20"/>
          <w:lang w:eastAsia="en-US"/>
        </w:rPr>
        <w:t xml:space="preserve">Wykonawca zobowiązany jest do stosowania mechanizmu podzielonej płatności dla towarów i usług wymienionych w załączniku nr 15 ustawy z dnia 11 marca 2004 r. o podatku od towarów i usług (Dz. U </w:t>
      </w:r>
      <w:r w:rsidRPr="000C4AB9">
        <w:rPr>
          <w:rFonts w:ascii="Verdana" w:hAnsi="Verdana" w:cs="Calibri"/>
          <w:sz w:val="20"/>
          <w:szCs w:val="20"/>
        </w:rPr>
        <w:t>z 2022 r. poz. 931, z późn. zm.).</w:t>
      </w:r>
    </w:p>
    <w:p w14:paraId="198051B2" w14:textId="77777777" w:rsidR="00707C7D" w:rsidRPr="000C4AB9" w:rsidRDefault="00707C7D" w:rsidP="00707C7D">
      <w:pPr>
        <w:numPr>
          <w:ilvl w:val="0"/>
          <w:numId w:val="40"/>
        </w:numPr>
        <w:spacing w:after="0"/>
        <w:ind w:left="284" w:hanging="284"/>
        <w:jc w:val="both"/>
        <w:rPr>
          <w:rFonts w:ascii="Verdana" w:hAnsi="Verdana"/>
          <w:spacing w:val="-4"/>
          <w:sz w:val="20"/>
          <w:szCs w:val="20"/>
        </w:rPr>
      </w:pPr>
      <w:r w:rsidRPr="000C4AB9">
        <w:rPr>
          <w:rFonts w:ascii="Verdana" w:hAnsi="Verdana"/>
          <w:spacing w:val="-4"/>
          <w:sz w:val="20"/>
          <w:szCs w:val="20"/>
        </w:rPr>
        <w:t>Wykonawca oświadcza, że numer rachunku rozliczeniowego wskazany we wszystkich fakturach należy do Wykonawcy i jest rachunkiem, dla którego zgodnie z Rozdziałem 3a ustawy z dnia 29 sierpnia  1997 r. Prawo bankowe (Dz. U. z 2022 r. poz. 2324 z późn. zm.) prowadzony jest rachunek VAT oraz numery rachunków rozliczeniowych wskazanych w zgłoszeniu identyfikacyjnym lub zgłoszeniu aktualizacyjnym potwierdzone są przy wykorzystaniu STIR.</w:t>
      </w:r>
    </w:p>
    <w:p w14:paraId="53091432" w14:textId="77777777" w:rsidR="00DF187D" w:rsidRPr="00121875" w:rsidRDefault="00DF187D" w:rsidP="00121875">
      <w:pPr>
        <w:pStyle w:val="Akapitzlist"/>
        <w:autoSpaceDE w:val="0"/>
        <w:autoSpaceDN w:val="0"/>
        <w:adjustRightInd w:val="0"/>
        <w:spacing w:line="276" w:lineRule="auto"/>
        <w:ind w:left="426"/>
        <w:jc w:val="both"/>
        <w:rPr>
          <w:rFonts w:ascii="Verdana" w:eastAsia="Arial" w:hAnsi="Verdana" w:cs="Calibri"/>
          <w:sz w:val="20"/>
          <w:shd w:val="clear" w:color="auto" w:fill="FFFFFF"/>
          <w:lang w:eastAsia="en-US"/>
        </w:rPr>
      </w:pPr>
    </w:p>
    <w:p w14:paraId="0B87640C" w14:textId="00A88454" w:rsidR="00DA224E" w:rsidRPr="00B02C05" w:rsidRDefault="00DA224E" w:rsidP="00121875">
      <w:pPr>
        <w:numPr>
          <w:ilvl w:val="0"/>
          <w:numId w:val="2"/>
        </w:numPr>
        <w:spacing w:after="0"/>
        <w:ind w:left="0" w:firstLine="0"/>
        <w:jc w:val="both"/>
        <w:rPr>
          <w:rFonts w:ascii="Verdana" w:eastAsia="Arial" w:hAnsi="Verdana" w:cs="Calibri"/>
          <w:b/>
          <w:sz w:val="20"/>
          <w:szCs w:val="20"/>
          <w:shd w:val="clear" w:color="auto" w:fill="FFFFFF"/>
        </w:rPr>
      </w:pPr>
      <w:r w:rsidRPr="00B02C05">
        <w:rPr>
          <w:rFonts w:ascii="Verdana" w:eastAsia="Arial" w:hAnsi="Verdana" w:cs="Calibri"/>
          <w:b/>
          <w:sz w:val="20"/>
          <w:szCs w:val="20"/>
          <w:shd w:val="clear" w:color="auto" w:fill="FFFFFF"/>
        </w:rPr>
        <w:t>P</w:t>
      </w:r>
      <w:r w:rsidR="00280CAC" w:rsidRPr="00B02C05">
        <w:rPr>
          <w:rFonts w:ascii="Verdana" w:eastAsia="Arial" w:hAnsi="Verdana" w:cs="Calibri"/>
          <w:b/>
          <w:sz w:val="20"/>
          <w:szCs w:val="20"/>
          <w:shd w:val="clear" w:color="auto" w:fill="FFFFFF"/>
        </w:rPr>
        <w:t>otencjalny Wykonawca</w:t>
      </w:r>
      <w:r w:rsidRPr="00B02C05">
        <w:rPr>
          <w:rFonts w:ascii="Verdana" w:eastAsia="Arial" w:hAnsi="Verdana" w:cs="Calibri"/>
          <w:b/>
          <w:sz w:val="20"/>
          <w:szCs w:val="20"/>
          <w:shd w:val="clear" w:color="auto" w:fill="FFFFFF"/>
        </w:rPr>
        <w:t>, któremu Zamawiający zamierza powierzyć realizację zamówienia:</w:t>
      </w:r>
    </w:p>
    <w:p w14:paraId="501255F1" w14:textId="08E44552" w:rsidR="009F31C4" w:rsidRDefault="00707C7D" w:rsidP="00C176A2">
      <w:pPr>
        <w:spacing w:after="0"/>
        <w:jc w:val="both"/>
        <w:rPr>
          <w:rFonts w:ascii="Verdana" w:eastAsia="Arial" w:hAnsi="Verdana" w:cs="Calibri"/>
          <w:b/>
          <w:sz w:val="20"/>
          <w:szCs w:val="20"/>
          <w:u w:val="single"/>
          <w:shd w:val="clear" w:color="auto" w:fill="FFFFFF"/>
        </w:rPr>
      </w:pPr>
      <w:r w:rsidRPr="00707C7D">
        <w:rPr>
          <w:rFonts w:ascii="Verdana" w:eastAsia="Arial" w:hAnsi="Verdana" w:cs="Calibri"/>
          <w:b/>
          <w:sz w:val="20"/>
          <w:szCs w:val="20"/>
          <w:u w:val="single"/>
          <w:shd w:val="clear" w:color="auto" w:fill="FFFFFF"/>
        </w:rPr>
        <w:t>BOTLAND B. Derkacz Spółka k</w:t>
      </w:r>
      <w:r>
        <w:rPr>
          <w:rFonts w:ascii="Verdana" w:eastAsia="Arial" w:hAnsi="Verdana" w:cs="Calibri"/>
          <w:b/>
          <w:sz w:val="20"/>
          <w:szCs w:val="20"/>
          <w:u w:val="single"/>
          <w:shd w:val="clear" w:color="auto" w:fill="FFFFFF"/>
        </w:rPr>
        <w:t>omandytowa</w:t>
      </w:r>
    </w:p>
    <w:p w14:paraId="24B08637" w14:textId="0AB309B9" w:rsidR="00707C7D" w:rsidRDefault="00707C7D" w:rsidP="00C176A2">
      <w:pPr>
        <w:spacing w:after="0"/>
        <w:jc w:val="both"/>
        <w:rPr>
          <w:rFonts w:ascii="Verdana" w:eastAsia="Arial" w:hAnsi="Verdana" w:cs="Calibri"/>
          <w:b/>
          <w:sz w:val="20"/>
          <w:szCs w:val="20"/>
          <w:u w:val="single"/>
          <w:shd w:val="clear" w:color="auto" w:fill="FFFFFF"/>
        </w:rPr>
      </w:pPr>
      <w:r>
        <w:rPr>
          <w:rFonts w:ascii="Verdana" w:eastAsia="Arial" w:hAnsi="Verdana" w:cs="Calibri"/>
          <w:b/>
          <w:sz w:val="20"/>
          <w:szCs w:val="20"/>
          <w:u w:val="single"/>
          <w:shd w:val="clear" w:color="auto" w:fill="FFFFFF"/>
        </w:rPr>
        <w:t>Gola 25A</w:t>
      </w:r>
    </w:p>
    <w:p w14:paraId="36EE85BD" w14:textId="0BC11E46" w:rsidR="00707C7D" w:rsidRPr="00707C7D" w:rsidRDefault="00707C7D" w:rsidP="00C176A2">
      <w:pPr>
        <w:spacing w:after="0"/>
        <w:jc w:val="both"/>
        <w:rPr>
          <w:rFonts w:ascii="Verdana" w:eastAsia="Arial" w:hAnsi="Verdana" w:cs="Calibri"/>
          <w:b/>
          <w:sz w:val="20"/>
          <w:szCs w:val="20"/>
          <w:shd w:val="clear" w:color="auto" w:fill="FFFFFF"/>
        </w:rPr>
      </w:pPr>
      <w:r>
        <w:rPr>
          <w:rFonts w:ascii="Verdana" w:eastAsia="Arial" w:hAnsi="Verdana" w:cs="Calibri"/>
          <w:b/>
          <w:sz w:val="20"/>
          <w:szCs w:val="20"/>
          <w:u w:val="single"/>
          <w:shd w:val="clear" w:color="auto" w:fill="FFFFFF"/>
        </w:rPr>
        <w:t>63-640 Bralin</w:t>
      </w:r>
    </w:p>
    <w:p w14:paraId="2FA42396" w14:textId="77777777" w:rsidR="005A1EED" w:rsidRPr="00707C7D" w:rsidRDefault="005A1EED" w:rsidP="00C176A2">
      <w:pPr>
        <w:spacing w:after="0"/>
        <w:jc w:val="both"/>
        <w:rPr>
          <w:rFonts w:ascii="Verdana" w:eastAsia="Arial" w:hAnsi="Verdana" w:cs="Calibri"/>
          <w:b/>
          <w:sz w:val="20"/>
          <w:szCs w:val="20"/>
          <w:shd w:val="clear" w:color="auto" w:fill="FFFFFF"/>
        </w:rPr>
      </w:pPr>
    </w:p>
    <w:p w14:paraId="7BF688FE" w14:textId="77777777" w:rsidR="00C176A2" w:rsidRPr="00707C7D" w:rsidRDefault="00C176A2" w:rsidP="00C176A2">
      <w:pPr>
        <w:spacing w:after="0"/>
        <w:jc w:val="both"/>
        <w:rPr>
          <w:rFonts w:ascii="Verdana" w:eastAsia="Arial" w:hAnsi="Verdana" w:cs="Calibri"/>
          <w:b/>
          <w:sz w:val="20"/>
          <w:szCs w:val="20"/>
          <w:shd w:val="clear" w:color="auto" w:fill="FFFFFF"/>
        </w:rPr>
      </w:pPr>
    </w:p>
    <w:p w14:paraId="6CBA3CEB" w14:textId="30E59DD6" w:rsidR="006171C4" w:rsidRPr="00AC672B" w:rsidRDefault="001550D9" w:rsidP="00121875">
      <w:pPr>
        <w:numPr>
          <w:ilvl w:val="0"/>
          <w:numId w:val="2"/>
        </w:numPr>
        <w:spacing w:after="0"/>
        <w:ind w:left="0" w:firstLine="0"/>
        <w:jc w:val="both"/>
        <w:rPr>
          <w:rFonts w:ascii="Verdana" w:eastAsia="Arial" w:hAnsi="Verdana" w:cs="Calibri"/>
          <w:b/>
          <w:sz w:val="20"/>
          <w:szCs w:val="20"/>
          <w:shd w:val="clear" w:color="auto" w:fill="FFFFFF"/>
        </w:rPr>
      </w:pPr>
      <w:r w:rsidRPr="00AC672B">
        <w:rPr>
          <w:rFonts w:ascii="Verdana" w:eastAsia="Arial" w:hAnsi="Verdana" w:cs="Calibri"/>
          <w:b/>
          <w:sz w:val="20"/>
          <w:szCs w:val="20"/>
          <w:shd w:val="clear" w:color="auto" w:fill="FFFFFF"/>
        </w:rPr>
        <w:t>Warunki udziału w postępowaniu</w:t>
      </w:r>
      <w:r w:rsidR="003D068B" w:rsidRPr="00AC672B">
        <w:rPr>
          <w:rFonts w:ascii="Verdana" w:eastAsia="Arial" w:hAnsi="Verdana" w:cs="Calibri"/>
          <w:b/>
          <w:sz w:val="20"/>
          <w:szCs w:val="20"/>
          <w:shd w:val="clear" w:color="auto" w:fill="FFFFFF"/>
        </w:rPr>
        <w:t>. Podstawy wykluczenia.</w:t>
      </w:r>
    </w:p>
    <w:p w14:paraId="3FBFF33D" w14:textId="77777777" w:rsidR="001429D9" w:rsidRPr="00121875" w:rsidRDefault="001429D9" w:rsidP="00121875">
      <w:pPr>
        <w:spacing w:after="0"/>
        <w:ind w:left="142"/>
        <w:jc w:val="both"/>
        <w:rPr>
          <w:rFonts w:ascii="Verdana" w:eastAsia="Arial" w:hAnsi="Verdana" w:cs="Calibri"/>
          <w:b/>
          <w:sz w:val="20"/>
          <w:szCs w:val="20"/>
          <w:shd w:val="clear" w:color="auto" w:fill="FFFFFF"/>
        </w:rPr>
      </w:pPr>
      <w:r w:rsidRPr="00121875">
        <w:rPr>
          <w:rFonts w:ascii="Verdana" w:eastAsia="Arial" w:hAnsi="Verdana" w:cs="Calibri"/>
          <w:sz w:val="20"/>
          <w:szCs w:val="20"/>
          <w:shd w:val="clear" w:color="auto" w:fill="FFFFFF"/>
        </w:rPr>
        <w:t>W postępowaniu o udzielenie zamówienia Zamawiający może żądać od Wykonawców wyłącznie oświadczeń lub dokumentów niezbędnych do przeprowadzenia postępowania.</w:t>
      </w:r>
    </w:p>
    <w:p w14:paraId="41E34C58" w14:textId="77777777" w:rsidR="00A95EFC" w:rsidRPr="00121875" w:rsidRDefault="00A95EFC" w:rsidP="00121875">
      <w:pPr>
        <w:pStyle w:val="Nagwek41"/>
        <w:numPr>
          <w:ilvl w:val="0"/>
          <w:numId w:val="3"/>
        </w:numPr>
        <w:spacing w:line="276" w:lineRule="auto"/>
        <w:ind w:left="426" w:hanging="284"/>
        <w:rPr>
          <w:rFonts w:ascii="Verdana" w:hAnsi="Verdana" w:cs="Calibri"/>
          <w:sz w:val="20"/>
          <w:szCs w:val="20"/>
          <w:shd w:val="clear" w:color="auto" w:fill="FFFFFF"/>
          <w:lang w:val="pl-PL"/>
        </w:rPr>
      </w:pPr>
      <w:r w:rsidRPr="00121875">
        <w:rPr>
          <w:rFonts w:ascii="Verdana" w:hAnsi="Verdana" w:cs="Calibri"/>
          <w:sz w:val="20"/>
          <w:szCs w:val="20"/>
          <w:shd w:val="clear" w:color="auto" w:fill="FFFFFF"/>
          <w:lang w:val="pl-PL"/>
        </w:rPr>
        <w:t>O udzielenie zamówienia mogą ubiegać się Wykonawcy, którzy:</w:t>
      </w:r>
    </w:p>
    <w:p w14:paraId="47F495FF" w14:textId="77777777" w:rsidR="00A95EFC" w:rsidRPr="00121875" w:rsidRDefault="00A95EFC" w:rsidP="00121875">
      <w:pPr>
        <w:pStyle w:val="Tekstpodstawowy"/>
        <w:numPr>
          <w:ilvl w:val="0"/>
          <w:numId w:val="5"/>
        </w:numPr>
        <w:spacing w:line="276" w:lineRule="auto"/>
        <w:ind w:left="426" w:hanging="284"/>
        <w:jc w:val="both"/>
        <w:rPr>
          <w:rFonts w:ascii="Verdana" w:eastAsia="Arial" w:hAnsi="Verdana" w:cs="Calibri"/>
          <w:b/>
          <w:sz w:val="20"/>
          <w:u w:val="none"/>
          <w:shd w:val="clear" w:color="auto" w:fill="FFFFFF"/>
        </w:rPr>
      </w:pPr>
      <w:r w:rsidRPr="00121875">
        <w:rPr>
          <w:rFonts w:ascii="Verdana" w:eastAsia="Arial" w:hAnsi="Verdana" w:cs="Calibri"/>
          <w:b/>
          <w:sz w:val="20"/>
          <w:u w:val="none"/>
          <w:shd w:val="clear" w:color="auto" w:fill="FFFFFF"/>
        </w:rPr>
        <w:t>nie podlegają wykluczeniu;</w:t>
      </w:r>
    </w:p>
    <w:p w14:paraId="4FBC4878" w14:textId="4A84A180" w:rsidR="001429D9" w:rsidRPr="0008107F" w:rsidRDefault="001429D9" w:rsidP="00121875">
      <w:pPr>
        <w:pStyle w:val="Bezodstpw"/>
        <w:numPr>
          <w:ilvl w:val="6"/>
          <w:numId w:val="19"/>
        </w:numPr>
        <w:spacing w:line="276" w:lineRule="auto"/>
        <w:ind w:left="284" w:hanging="284"/>
        <w:jc w:val="both"/>
        <w:rPr>
          <w:rFonts w:ascii="Verdana" w:eastAsia="Arial" w:hAnsi="Verdana" w:cs="Calibri"/>
          <w:sz w:val="20"/>
          <w:szCs w:val="20"/>
          <w:shd w:val="clear" w:color="auto" w:fill="FFFFFF"/>
          <w:lang w:eastAsia="pl-PL"/>
        </w:rPr>
      </w:pPr>
      <w:r w:rsidRPr="0008107F">
        <w:rPr>
          <w:rFonts w:ascii="Verdana" w:eastAsia="Arial" w:hAnsi="Verdana" w:cs="Calibri"/>
          <w:sz w:val="20"/>
          <w:szCs w:val="20"/>
          <w:shd w:val="clear" w:color="auto" w:fill="FFFFFF"/>
          <w:lang w:eastAsia="pl-PL"/>
        </w:rPr>
        <w:t xml:space="preserve">Zamawiający </w:t>
      </w:r>
      <w:r w:rsidR="00915F25">
        <w:rPr>
          <w:rFonts w:ascii="Verdana" w:eastAsia="Arial" w:hAnsi="Verdana" w:cs="Calibri"/>
          <w:sz w:val="20"/>
          <w:szCs w:val="20"/>
          <w:shd w:val="clear" w:color="auto" w:fill="FFFFFF"/>
          <w:lang w:eastAsia="pl-PL"/>
        </w:rPr>
        <w:t xml:space="preserve">wykluczy </w:t>
      </w:r>
      <w:r w:rsidR="0066417E" w:rsidRPr="0008107F">
        <w:rPr>
          <w:rFonts w:ascii="Verdana" w:eastAsia="Arial" w:hAnsi="Verdana" w:cs="Calibri"/>
          <w:sz w:val="20"/>
          <w:szCs w:val="20"/>
          <w:shd w:val="clear" w:color="auto" w:fill="FFFFFF"/>
          <w:lang w:eastAsia="pl-PL"/>
        </w:rPr>
        <w:t>W</w:t>
      </w:r>
      <w:r w:rsidRPr="0008107F">
        <w:rPr>
          <w:rFonts w:ascii="Verdana" w:eastAsia="Arial" w:hAnsi="Verdana" w:cs="Calibri"/>
          <w:sz w:val="20"/>
          <w:szCs w:val="20"/>
          <w:shd w:val="clear" w:color="auto" w:fill="FFFFFF"/>
          <w:lang w:eastAsia="pl-PL"/>
        </w:rPr>
        <w:t>ykonawc</w:t>
      </w:r>
      <w:r w:rsidR="00915F25">
        <w:rPr>
          <w:rFonts w:ascii="Verdana" w:eastAsia="Arial" w:hAnsi="Verdana" w:cs="Calibri"/>
          <w:sz w:val="20"/>
          <w:szCs w:val="20"/>
          <w:shd w:val="clear" w:color="auto" w:fill="FFFFFF"/>
          <w:lang w:eastAsia="pl-PL"/>
        </w:rPr>
        <w:t>ę</w:t>
      </w:r>
      <w:r w:rsidR="00F41E9E" w:rsidRPr="0008107F">
        <w:rPr>
          <w:rFonts w:ascii="Verdana" w:eastAsia="Arial" w:hAnsi="Verdana" w:cs="Calibri"/>
          <w:sz w:val="20"/>
          <w:szCs w:val="20"/>
          <w:shd w:val="clear" w:color="auto" w:fill="FFFFFF"/>
          <w:lang w:eastAsia="pl-PL"/>
        </w:rPr>
        <w:t>:</w:t>
      </w:r>
    </w:p>
    <w:p w14:paraId="053515DD" w14:textId="67C78FF8" w:rsidR="001429D9" w:rsidRPr="0008107F" w:rsidRDefault="00951D69" w:rsidP="00121875">
      <w:pPr>
        <w:pStyle w:val="Bezodstpw"/>
        <w:numPr>
          <w:ilvl w:val="0"/>
          <w:numId w:val="13"/>
        </w:numPr>
        <w:spacing w:line="276" w:lineRule="auto"/>
        <w:ind w:left="567" w:hanging="283"/>
        <w:jc w:val="both"/>
        <w:rPr>
          <w:rFonts w:ascii="Verdana" w:eastAsia="Arial" w:hAnsi="Verdana" w:cs="Calibri"/>
          <w:spacing w:val="-4"/>
          <w:sz w:val="20"/>
          <w:szCs w:val="20"/>
          <w:shd w:val="clear" w:color="auto" w:fill="FFFFFF"/>
          <w:lang w:eastAsia="pl-PL"/>
        </w:rPr>
      </w:pPr>
      <w:r w:rsidRPr="0008107F">
        <w:rPr>
          <w:rFonts w:ascii="Verdana" w:eastAsia="Arial" w:hAnsi="Verdana" w:cs="Calibri"/>
          <w:spacing w:val="-4"/>
          <w:sz w:val="20"/>
          <w:szCs w:val="20"/>
          <w:shd w:val="clear" w:color="auto" w:fill="FFFFFF"/>
          <w:lang w:eastAsia="pl-PL"/>
        </w:rPr>
        <w:t xml:space="preserve">który </w:t>
      </w:r>
      <w:r w:rsidR="001429D9" w:rsidRPr="0008107F">
        <w:rPr>
          <w:rFonts w:ascii="Verdana" w:eastAsia="Arial" w:hAnsi="Verdana" w:cs="Calibri"/>
          <w:spacing w:val="-4"/>
          <w:sz w:val="20"/>
          <w:szCs w:val="20"/>
          <w:shd w:val="clear" w:color="auto" w:fill="FFFFFF"/>
          <w:lang w:eastAsia="pl-PL"/>
        </w:rPr>
        <w:t>w ciągu ostatnich 3 lat przed wszczęciem postępowania wyrządzi</w:t>
      </w:r>
      <w:r w:rsidRPr="0008107F">
        <w:rPr>
          <w:rFonts w:ascii="Verdana" w:eastAsia="Arial" w:hAnsi="Verdana" w:cs="Calibri"/>
          <w:spacing w:val="-4"/>
          <w:sz w:val="20"/>
          <w:szCs w:val="20"/>
          <w:shd w:val="clear" w:color="auto" w:fill="FFFFFF"/>
          <w:lang w:eastAsia="pl-PL"/>
        </w:rPr>
        <w:t>ł</w:t>
      </w:r>
      <w:r w:rsidR="001429D9" w:rsidRPr="0008107F">
        <w:rPr>
          <w:rFonts w:ascii="Verdana" w:eastAsia="Arial" w:hAnsi="Verdana" w:cs="Calibri"/>
          <w:spacing w:val="-4"/>
          <w:sz w:val="20"/>
          <w:szCs w:val="20"/>
          <w:shd w:val="clear" w:color="auto" w:fill="FFFFFF"/>
          <w:lang w:eastAsia="pl-PL"/>
        </w:rPr>
        <w:t xml:space="preserve"> Zamawiającemu szkodę nie wykonując zamówienia lub wykonując je nienależycie, a</w:t>
      </w:r>
      <w:r w:rsidR="0065310E" w:rsidRPr="0008107F">
        <w:rPr>
          <w:rFonts w:ascii="Verdana" w:eastAsia="Arial" w:hAnsi="Verdana" w:cs="Calibri"/>
          <w:spacing w:val="-4"/>
          <w:sz w:val="20"/>
          <w:szCs w:val="20"/>
          <w:shd w:val="clear" w:color="auto" w:fill="FFFFFF"/>
          <w:lang w:eastAsia="pl-PL"/>
        </w:rPr>
        <w:t> </w:t>
      </w:r>
      <w:r w:rsidR="001429D9" w:rsidRPr="0008107F">
        <w:rPr>
          <w:rFonts w:ascii="Verdana" w:eastAsia="Arial" w:hAnsi="Verdana" w:cs="Calibri"/>
          <w:spacing w:val="-4"/>
          <w:sz w:val="20"/>
          <w:szCs w:val="20"/>
          <w:shd w:val="clear" w:color="auto" w:fill="FFFFFF"/>
          <w:lang w:eastAsia="pl-PL"/>
        </w:rPr>
        <w:t>szkoda ta nie została dobrowolnie</w:t>
      </w:r>
      <w:r w:rsidR="001E5B91" w:rsidRPr="0008107F">
        <w:rPr>
          <w:rFonts w:ascii="Verdana" w:eastAsia="Arial" w:hAnsi="Verdana" w:cs="Calibri"/>
          <w:spacing w:val="-4"/>
          <w:sz w:val="20"/>
          <w:szCs w:val="20"/>
          <w:shd w:val="clear" w:color="auto" w:fill="FFFFFF"/>
          <w:lang w:eastAsia="pl-PL"/>
        </w:rPr>
        <w:t xml:space="preserve"> </w:t>
      </w:r>
      <w:r w:rsidR="001429D9" w:rsidRPr="0008107F">
        <w:rPr>
          <w:rFonts w:ascii="Verdana" w:eastAsia="Arial" w:hAnsi="Verdana" w:cs="Calibri"/>
          <w:spacing w:val="-4"/>
          <w:sz w:val="20"/>
          <w:szCs w:val="20"/>
          <w:shd w:val="clear" w:color="auto" w:fill="FFFFFF"/>
          <w:lang w:eastAsia="pl-PL"/>
        </w:rPr>
        <w:t>naprawiona do dnia wszczęcia postępowania, chyba że niewykonanie lub nienależyte wykonanie jest następstwem okoliczności, za które Wykonawca nie ponosi odpowiedzialności;</w:t>
      </w:r>
    </w:p>
    <w:p w14:paraId="609472D6" w14:textId="30D9F37B" w:rsidR="001429D9" w:rsidRPr="0008107F" w:rsidRDefault="00951D69" w:rsidP="00121875">
      <w:pPr>
        <w:pStyle w:val="Bezodstpw"/>
        <w:numPr>
          <w:ilvl w:val="0"/>
          <w:numId w:val="13"/>
        </w:numPr>
        <w:spacing w:line="276" w:lineRule="auto"/>
        <w:ind w:left="567" w:hanging="283"/>
        <w:jc w:val="both"/>
        <w:rPr>
          <w:rFonts w:ascii="Verdana" w:eastAsia="Arial" w:hAnsi="Verdana" w:cs="Calibri"/>
          <w:sz w:val="20"/>
          <w:szCs w:val="20"/>
          <w:shd w:val="clear" w:color="auto" w:fill="FFFFFF"/>
          <w:lang w:eastAsia="pl-PL"/>
        </w:rPr>
      </w:pPr>
      <w:r w:rsidRPr="0008107F">
        <w:rPr>
          <w:rFonts w:ascii="Verdana" w:eastAsia="Arial" w:hAnsi="Verdana" w:cs="Calibri"/>
          <w:sz w:val="20"/>
          <w:szCs w:val="20"/>
          <w:shd w:val="clear" w:color="auto" w:fill="FFFFFF"/>
          <w:lang w:eastAsia="pl-PL"/>
        </w:rPr>
        <w:t xml:space="preserve">z którym </w:t>
      </w:r>
      <w:r w:rsidR="001429D9" w:rsidRPr="0008107F">
        <w:rPr>
          <w:rFonts w:ascii="Verdana" w:eastAsia="Arial" w:hAnsi="Verdana" w:cs="Calibri"/>
          <w:sz w:val="20"/>
          <w:szCs w:val="20"/>
          <w:shd w:val="clear" w:color="auto" w:fill="FFFFFF"/>
          <w:lang w:eastAsia="pl-PL"/>
        </w:rPr>
        <w:t>nie doszło do zawarcia umowy z przyczyn le</w:t>
      </w:r>
      <w:r w:rsidR="00247728" w:rsidRPr="0008107F">
        <w:rPr>
          <w:rFonts w:ascii="Verdana" w:eastAsia="Arial" w:hAnsi="Verdana" w:cs="Calibri"/>
          <w:sz w:val="20"/>
          <w:szCs w:val="20"/>
          <w:shd w:val="clear" w:color="auto" w:fill="FFFFFF"/>
          <w:lang w:eastAsia="pl-PL"/>
        </w:rPr>
        <w:t>ż</w:t>
      </w:r>
      <w:r w:rsidR="001429D9" w:rsidRPr="0008107F">
        <w:rPr>
          <w:rFonts w:ascii="Verdana" w:eastAsia="Arial" w:hAnsi="Verdana" w:cs="Calibri"/>
          <w:sz w:val="20"/>
          <w:szCs w:val="20"/>
          <w:shd w:val="clear" w:color="auto" w:fill="FFFFFF"/>
          <w:lang w:eastAsia="pl-PL"/>
        </w:rPr>
        <w:t xml:space="preserve">ących po </w:t>
      </w:r>
      <w:r w:rsidR="00D50447" w:rsidRPr="0008107F">
        <w:rPr>
          <w:rFonts w:ascii="Verdana" w:eastAsia="Arial" w:hAnsi="Verdana" w:cs="Calibri"/>
          <w:sz w:val="20"/>
          <w:szCs w:val="20"/>
          <w:shd w:val="clear" w:color="auto" w:fill="FFFFFF"/>
          <w:lang w:eastAsia="pl-PL"/>
        </w:rPr>
        <w:t>jego</w:t>
      </w:r>
      <w:r w:rsidR="001429D9" w:rsidRPr="0008107F">
        <w:rPr>
          <w:rFonts w:ascii="Verdana" w:eastAsia="Arial" w:hAnsi="Verdana" w:cs="Calibri"/>
          <w:sz w:val="20"/>
          <w:szCs w:val="20"/>
          <w:shd w:val="clear" w:color="auto" w:fill="FFFFFF"/>
          <w:lang w:eastAsia="pl-PL"/>
        </w:rPr>
        <w:t xml:space="preserve"> stronie w okresie ostatnich 3 lat przed wszczęciem postępowania;</w:t>
      </w:r>
    </w:p>
    <w:p w14:paraId="3A065462" w14:textId="56D16FBD" w:rsidR="001429D9" w:rsidRPr="0008107F" w:rsidRDefault="001429D9" w:rsidP="00121875">
      <w:pPr>
        <w:pStyle w:val="Bezodstpw"/>
        <w:numPr>
          <w:ilvl w:val="0"/>
          <w:numId w:val="13"/>
        </w:numPr>
        <w:spacing w:line="276" w:lineRule="auto"/>
        <w:ind w:left="567" w:hanging="283"/>
        <w:jc w:val="both"/>
        <w:rPr>
          <w:rFonts w:ascii="Verdana" w:eastAsia="Arial" w:hAnsi="Verdana" w:cs="Calibri"/>
          <w:sz w:val="20"/>
          <w:szCs w:val="20"/>
          <w:shd w:val="clear" w:color="auto" w:fill="FFFFFF"/>
          <w:lang w:eastAsia="pl-PL"/>
        </w:rPr>
      </w:pPr>
      <w:r w:rsidRPr="0008107F">
        <w:rPr>
          <w:rFonts w:ascii="Verdana" w:eastAsia="Arial" w:hAnsi="Verdana" w:cs="Calibri"/>
          <w:sz w:val="20"/>
          <w:szCs w:val="20"/>
          <w:shd w:val="clear" w:color="auto" w:fill="FFFFFF"/>
          <w:lang w:eastAsia="pl-PL"/>
        </w:rPr>
        <w:t>wobec</w:t>
      </w:r>
      <w:r w:rsidR="00951D69" w:rsidRPr="0008107F">
        <w:rPr>
          <w:rFonts w:ascii="Verdana" w:eastAsia="Arial" w:hAnsi="Verdana" w:cs="Calibri"/>
          <w:sz w:val="20"/>
          <w:szCs w:val="20"/>
          <w:shd w:val="clear" w:color="auto" w:fill="FFFFFF"/>
          <w:lang w:eastAsia="pl-PL"/>
        </w:rPr>
        <w:t>,</w:t>
      </w:r>
      <w:r w:rsidRPr="0008107F">
        <w:rPr>
          <w:rFonts w:ascii="Verdana" w:eastAsia="Arial" w:hAnsi="Verdana" w:cs="Calibri"/>
          <w:sz w:val="20"/>
          <w:szCs w:val="20"/>
          <w:shd w:val="clear" w:color="auto" w:fill="FFFFFF"/>
          <w:lang w:eastAsia="pl-PL"/>
        </w:rPr>
        <w:t xml:space="preserve"> któr</w:t>
      </w:r>
      <w:r w:rsidR="00951D69" w:rsidRPr="0008107F">
        <w:rPr>
          <w:rFonts w:ascii="Verdana" w:eastAsia="Arial" w:hAnsi="Verdana" w:cs="Calibri"/>
          <w:sz w:val="20"/>
          <w:szCs w:val="20"/>
          <w:shd w:val="clear" w:color="auto" w:fill="FFFFFF"/>
          <w:lang w:eastAsia="pl-PL"/>
        </w:rPr>
        <w:t>ego</w:t>
      </w:r>
      <w:r w:rsidRPr="0008107F">
        <w:rPr>
          <w:rFonts w:ascii="Verdana" w:eastAsia="Arial" w:hAnsi="Verdana" w:cs="Calibri"/>
          <w:sz w:val="20"/>
          <w:szCs w:val="20"/>
          <w:shd w:val="clear" w:color="auto" w:fill="FFFFFF"/>
          <w:lang w:eastAsia="pl-PL"/>
        </w:rPr>
        <w:t xml:space="preserve"> Zamawiający odstąpił od umowy lub któr</w:t>
      </w:r>
      <w:r w:rsidR="00951D69" w:rsidRPr="0008107F">
        <w:rPr>
          <w:rFonts w:ascii="Verdana" w:eastAsia="Arial" w:hAnsi="Verdana" w:cs="Calibri"/>
          <w:sz w:val="20"/>
          <w:szCs w:val="20"/>
          <w:shd w:val="clear" w:color="auto" w:fill="FFFFFF"/>
          <w:lang w:eastAsia="pl-PL"/>
        </w:rPr>
        <w:t>emu</w:t>
      </w:r>
      <w:r w:rsidRPr="0008107F">
        <w:rPr>
          <w:rFonts w:ascii="Verdana" w:eastAsia="Arial" w:hAnsi="Verdana" w:cs="Calibri"/>
          <w:sz w:val="20"/>
          <w:szCs w:val="20"/>
          <w:shd w:val="clear" w:color="auto" w:fill="FFFFFF"/>
          <w:lang w:eastAsia="pl-PL"/>
        </w:rPr>
        <w:t xml:space="preserve"> wypowiedział umowę, z</w:t>
      </w:r>
      <w:r w:rsidR="0065310E" w:rsidRPr="0008107F">
        <w:rPr>
          <w:rFonts w:ascii="Verdana" w:eastAsia="Arial" w:hAnsi="Verdana" w:cs="Calibri"/>
          <w:sz w:val="20"/>
          <w:szCs w:val="20"/>
          <w:shd w:val="clear" w:color="auto" w:fill="FFFFFF"/>
          <w:lang w:eastAsia="pl-PL"/>
        </w:rPr>
        <w:t> </w:t>
      </w:r>
      <w:r w:rsidRPr="0008107F">
        <w:rPr>
          <w:rFonts w:ascii="Verdana" w:eastAsia="Arial" w:hAnsi="Verdana" w:cs="Calibri"/>
          <w:sz w:val="20"/>
          <w:szCs w:val="20"/>
          <w:shd w:val="clear" w:color="auto" w:fill="FFFFFF"/>
          <w:lang w:eastAsia="pl-PL"/>
        </w:rPr>
        <w:t>przyczyn leżących po stronie Wykonawcy, jeżeli to odstąpienie lub wypowiedzenie nastąpiło w okresie 3 lat przed wszczęciem postępowania o udzielenie zamówienia;</w:t>
      </w:r>
    </w:p>
    <w:p w14:paraId="70C1219C" w14:textId="6632AA72" w:rsidR="001429D9" w:rsidRPr="0008107F" w:rsidRDefault="00951D69" w:rsidP="00121875">
      <w:pPr>
        <w:pStyle w:val="Bezodstpw"/>
        <w:numPr>
          <w:ilvl w:val="0"/>
          <w:numId w:val="13"/>
        </w:numPr>
        <w:spacing w:line="276" w:lineRule="auto"/>
        <w:ind w:left="567" w:hanging="283"/>
        <w:jc w:val="both"/>
        <w:rPr>
          <w:rFonts w:ascii="Verdana" w:eastAsia="Arial" w:hAnsi="Verdana" w:cs="Calibri"/>
          <w:sz w:val="20"/>
          <w:szCs w:val="20"/>
          <w:shd w:val="clear" w:color="auto" w:fill="FFFFFF"/>
          <w:lang w:eastAsia="pl-PL"/>
        </w:rPr>
      </w:pPr>
      <w:r w:rsidRPr="0008107F">
        <w:rPr>
          <w:rFonts w:ascii="Verdana" w:eastAsia="Arial" w:hAnsi="Verdana" w:cs="Calibri"/>
          <w:sz w:val="20"/>
          <w:szCs w:val="20"/>
          <w:shd w:val="clear" w:color="auto" w:fill="FFFFFF"/>
          <w:lang w:eastAsia="pl-PL"/>
        </w:rPr>
        <w:t xml:space="preserve">który </w:t>
      </w:r>
      <w:r w:rsidR="001429D9" w:rsidRPr="0008107F">
        <w:rPr>
          <w:rFonts w:ascii="Verdana" w:eastAsia="Arial" w:hAnsi="Verdana" w:cs="Calibri"/>
          <w:sz w:val="20"/>
          <w:szCs w:val="20"/>
          <w:shd w:val="clear" w:color="auto" w:fill="FFFFFF"/>
          <w:lang w:eastAsia="pl-PL"/>
        </w:rPr>
        <w:t>złoży</w:t>
      </w:r>
      <w:r w:rsidRPr="0008107F">
        <w:rPr>
          <w:rFonts w:ascii="Verdana" w:eastAsia="Arial" w:hAnsi="Verdana" w:cs="Calibri"/>
          <w:sz w:val="20"/>
          <w:szCs w:val="20"/>
          <w:shd w:val="clear" w:color="auto" w:fill="FFFFFF"/>
          <w:lang w:eastAsia="pl-PL"/>
        </w:rPr>
        <w:t>ł</w:t>
      </w:r>
      <w:r w:rsidR="001429D9" w:rsidRPr="0008107F">
        <w:rPr>
          <w:rFonts w:ascii="Verdana" w:eastAsia="Arial" w:hAnsi="Verdana" w:cs="Calibri"/>
          <w:sz w:val="20"/>
          <w:szCs w:val="20"/>
          <w:shd w:val="clear" w:color="auto" w:fill="FFFFFF"/>
          <w:lang w:eastAsia="pl-PL"/>
        </w:rPr>
        <w:t xml:space="preserve"> nieprawdziwe informacje mające wpływ lub mogące mieć wpływ na wynik prowadzonego postępowania;</w:t>
      </w:r>
    </w:p>
    <w:p w14:paraId="3A30B846" w14:textId="77777777" w:rsidR="00915F25" w:rsidRDefault="00951D69" w:rsidP="00915F25">
      <w:pPr>
        <w:pStyle w:val="Bezodstpw"/>
        <w:numPr>
          <w:ilvl w:val="0"/>
          <w:numId w:val="13"/>
        </w:numPr>
        <w:spacing w:line="276" w:lineRule="auto"/>
        <w:ind w:left="567" w:hanging="283"/>
        <w:jc w:val="both"/>
        <w:rPr>
          <w:rFonts w:ascii="Verdana" w:eastAsia="Arial" w:hAnsi="Verdana" w:cs="Calibri"/>
          <w:sz w:val="20"/>
          <w:szCs w:val="20"/>
          <w:shd w:val="clear" w:color="auto" w:fill="FFFFFF"/>
          <w:lang w:eastAsia="pl-PL"/>
        </w:rPr>
      </w:pPr>
      <w:r w:rsidRPr="0008107F">
        <w:rPr>
          <w:rFonts w:ascii="Verdana" w:eastAsia="Arial" w:hAnsi="Verdana" w:cs="Calibri"/>
          <w:sz w:val="20"/>
          <w:szCs w:val="20"/>
          <w:shd w:val="clear" w:color="auto" w:fill="FFFFFF"/>
          <w:lang w:eastAsia="pl-PL"/>
        </w:rPr>
        <w:t xml:space="preserve">który </w:t>
      </w:r>
      <w:r w:rsidR="001429D9" w:rsidRPr="0008107F">
        <w:rPr>
          <w:rFonts w:ascii="Verdana" w:eastAsia="Arial" w:hAnsi="Verdana" w:cs="Calibri"/>
          <w:sz w:val="20"/>
          <w:szCs w:val="20"/>
          <w:shd w:val="clear" w:color="auto" w:fill="FFFFFF"/>
          <w:lang w:eastAsia="pl-PL"/>
        </w:rPr>
        <w:t>nie wykaza</w:t>
      </w:r>
      <w:r w:rsidRPr="0008107F">
        <w:rPr>
          <w:rFonts w:ascii="Verdana" w:eastAsia="Arial" w:hAnsi="Verdana" w:cs="Calibri"/>
          <w:sz w:val="20"/>
          <w:szCs w:val="20"/>
          <w:shd w:val="clear" w:color="auto" w:fill="FFFFFF"/>
          <w:lang w:eastAsia="pl-PL"/>
        </w:rPr>
        <w:t>ł</w:t>
      </w:r>
      <w:r w:rsidR="001429D9" w:rsidRPr="0008107F">
        <w:rPr>
          <w:rFonts w:ascii="Verdana" w:eastAsia="Arial" w:hAnsi="Verdana" w:cs="Calibri"/>
          <w:sz w:val="20"/>
          <w:szCs w:val="20"/>
          <w:shd w:val="clear" w:color="auto" w:fill="FFFFFF"/>
          <w:lang w:eastAsia="pl-PL"/>
        </w:rPr>
        <w:t xml:space="preserve"> spełniania warunków udziału w postępowaniu określonych w</w:t>
      </w:r>
      <w:r w:rsidR="0065310E" w:rsidRPr="0008107F">
        <w:rPr>
          <w:rFonts w:ascii="Verdana" w:eastAsia="Arial" w:hAnsi="Verdana" w:cs="Calibri"/>
          <w:sz w:val="20"/>
          <w:szCs w:val="20"/>
          <w:shd w:val="clear" w:color="auto" w:fill="FFFFFF"/>
          <w:lang w:eastAsia="pl-PL"/>
        </w:rPr>
        <w:t> </w:t>
      </w:r>
      <w:r w:rsidR="008E731A" w:rsidRPr="0008107F">
        <w:rPr>
          <w:rFonts w:ascii="Verdana" w:eastAsia="Arial" w:hAnsi="Verdana" w:cs="Calibri"/>
          <w:sz w:val="20"/>
          <w:szCs w:val="20"/>
          <w:shd w:val="clear" w:color="auto" w:fill="FFFFFF"/>
          <w:lang w:eastAsia="pl-PL"/>
        </w:rPr>
        <w:t>Ogłoszeniu o zamiarze udzielenia zamówienia</w:t>
      </w:r>
      <w:r w:rsidR="00193E85" w:rsidRPr="0008107F">
        <w:rPr>
          <w:rFonts w:ascii="Verdana" w:eastAsia="Arial" w:hAnsi="Verdana" w:cs="Calibri"/>
          <w:sz w:val="20"/>
          <w:szCs w:val="20"/>
          <w:shd w:val="clear" w:color="auto" w:fill="FFFFFF"/>
          <w:lang w:eastAsia="pl-PL"/>
        </w:rPr>
        <w:t>;</w:t>
      </w:r>
    </w:p>
    <w:p w14:paraId="5465ABAC" w14:textId="3018959F" w:rsidR="00271E31" w:rsidRPr="00915F25" w:rsidRDefault="00271E31" w:rsidP="00915F25">
      <w:pPr>
        <w:pStyle w:val="Bezodstpw"/>
        <w:numPr>
          <w:ilvl w:val="0"/>
          <w:numId w:val="13"/>
        </w:numPr>
        <w:spacing w:line="276" w:lineRule="auto"/>
        <w:ind w:left="567" w:hanging="283"/>
        <w:jc w:val="both"/>
        <w:rPr>
          <w:rFonts w:ascii="Verdana" w:eastAsia="Arial" w:hAnsi="Verdana" w:cs="Calibri"/>
          <w:sz w:val="20"/>
          <w:szCs w:val="20"/>
          <w:shd w:val="clear" w:color="auto" w:fill="FFFFFF"/>
          <w:lang w:eastAsia="pl-PL"/>
        </w:rPr>
      </w:pPr>
      <w:r w:rsidRPr="00915F25">
        <w:rPr>
          <w:rFonts w:ascii="Verdana" w:eastAsia="Arial" w:hAnsi="Verdana" w:cs="Calibri"/>
          <w:sz w:val="20"/>
          <w:szCs w:val="20"/>
          <w:shd w:val="clear" w:color="auto" w:fill="FFFFFF"/>
          <w:lang w:eastAsia="pl-PL"/>
        </w:rPr>
        <w:t>Zamawiający, działając na podstawie art. 22 pkt 2 ustawy z dnia 13 kwietnia 2022 r. o</w:t>
      </w:r>
      <w:r w:rsidR="0065310E" w:rsidRPr="00915F25">
        <w:rPr>
          <w:rFonts w:ascii="Verdana" w:eastAsia="Arial" w:hAnsi="Verdana" w:cs="Calibri"/>
          <w:sz w:val="20"/>
          <w:szCs w:val="20"/>
          <w:shd w:val="clear" w:color="auto" w:fill="FFFFFF"/>
          <w:lang w:eastAsia="pl-PL"/>
        </w:rPr>
        <w:t> </w:t>
      </w:r>
      <w:r w:rsidRPr="00915F25">
        <w:rPr>
          <w:rFonts w:ascii="Verdana" w:eastAsia="Arial" w:hAnsi="Verdana" w:cs="Calibri"/>
          <w:sz w:val="20"/>
          <w:szCs w:val="20"/>
          <w:shd w:val="clear" w:color="auto" w:fill="FFFFFF"/>
          <w:lang w:eastAsia="pl-PL"/>
        </w:rPr>
        <w:t xml:space="preserve">szczególnych rozwiązaniach w zakresie przeciwdziałania wspieraniu agresji na Ukrainę oraz służących ochronie bezpieczeństwa narodowego (Dz. U. z 2022 r. poz. </w:t>
      </w:r>
      <w:r w:rsidRPr="00915F25">
        <w:rPr>
          <w:rFonts w:ascii="Verdana" w:eastAsia="Arial" w:hAnsi="Verdana" w:cs="Calibri"/>
          <w:sz w:val="20"/>
          <w:szCs w:val="20"/>
          <w:shd w:val="clear" w:color="auto" w:fill="FFFFFF"/>
          <w:lang w:eastAsia="pl-PL"/>
        </w:rPr>
        <w:lastRenderedPageBreak/>
        <w:t>835</w:t>
      </w:r>
      <w:r w:rsidR="0065310E" w:rsidRPr="00915F25">
        <w:rPr>
          <w:rFonts w:ascii="Verdana" w:eastAsia="Arial" w:hAnsi="Verdana" w:cs="Calibri"/>
          <w:sz w:val="20"/>
          <w:szCs w:val="20"/>
          <w:shd w:val="clear" w:color="auto" w:fill="FFFFFF"/>
          <w:lang w:eastAsia="pl-PL"/>
        </w:rPr>
        <w:t xml:space="preserve"> z późn. zm.</w:t>
      </w:r>
      <w:r w:rsidRPr="00915F25">
        <w:rPr>
          <w:rFonts w:ascii="Verdana" w:eastAsia="Arial" w:hAnsi="Verdana" w:cs="Calibri"/>
          <w:sz w:val="20"/>
          <w:szCs w:val="20"/>
          <w:shd w:val="clear" w:color="auto" w:fill="FFFFFF"/>
          <w:lang w:eastAsia="pl-PL"/>
        </w:rPr>
        <w:t xml:space="preserve">), </w:t>
      </w:r>
      <w:r w:rsidR="001E5B91" w:rsidRPr="00915F25">
        <w:rPr>
          <w:rFonts w:ascii="Verdana" w:eastAsia="Arial" w:hAnsi="Verdana" w:cs="Calibri"/>
          <w:sz w:val="20"/>
          <w:szCs w:val="20"/>
          <w:shd w:val="clear" w:color="auto" w:fill="FFFFFF"/>
          <w:lang w:eastAsia="pl-PL"/>
        </w:rPr>
        <w:t>[</w:t>
      </w:r>
      <w:r w:rsidRPr="00915F25">
        <w:rPr>
          <w:rFonts w:ascii="Verdana" w:eastAsia="Arial" w:hAnsi="Verdana" w:cs="Calibri"/>
          <w:sz w:val="20"/>
          <w:szCs w:val="20"/>
          <w:shd w:val="clear" w:color="auto" w:fill="FFFFFF"/>
          <w:lang w:eastAsia="pl-PL"/>
        </w:rPr>
        <w:t>dalej jako</w:t>
      </w:r>
      <w:r w:rsidR="001E5B91" w:rsidRPr="00915F25">
        <w:rPr>
          <w:rFonts w:ascii="Verdana" w:eastAsia="Arial" w:hAnsi="Verdana" w:cs="Calibri"/>
          <w:sz w:val="20"/>
          <w:szCs w:val="20"/>
          <w:shd w:val="clear" w:color="auto" w:fill="FFFFFF"/>
          <w:lang w:eastAsia="pl-PL"/>
        </w:rPr>
        <w:t>:</w:t>
      </w:r>
      <w:r w:rsidRPr="00915F25">
        <w:rPr>
          <w:rFonts w:ascii="Verdana" w:eastAsia="Arial" w:hAnsi="Verdana" w:cs="Calibri"/>
          <w:sz w:val="20"/>
          <w:szCs w:val="20"/>
          <w:shd w:val="clear" w:color="auto" w:fill="FFFFFF"/>
          <w:lang w:eastAsia="pl-PL"/>
        </w:rPr>
        <w:t xml:space="preserve"> „specustawa”</w:t>
      </w:r>
      <w:r w:rsidR="001E5B91" w:rsidRPr="00915F25">
        <w:rPr>
          <w:rFonts w:ascii="Verdana" w:eastAsia="Arial" w:hAnsi="Verdana" w:cs="Calibri"/>
          <w:sz w:val="20"/>
          <w:szCs w:val="20"/>
          <w:shd w:val="clear" w:color="auto" w:fill="FFFFFF"/>
          <w:lang w:eastAsia="pl-PL"/>
        </w:rPr>
        <w:t>]</w:t>
      </w:r>
      <w:r w:rsidRPr="00915F25">
        <w:rPr>
          <w:rFonts w:ascii="Verdana" w:eastAsia="Arial" w:hAnsi="Verdana" w:cs="Calibri"/>
          <w:sz w:val="20"/>
          <w:szCs w:val="20"/>
          <w:shd w:val="clear" w:color="auto" w:fill="FFFFFF"/>
          <w:lang w:eastAsia="pl-PL"/>
        </w:rPr>
        <w:t xml:space="preserve"> informuje, że zgodnie z art. 7 ust. 1 specustawy, wyklucza się Wykonawcę:</w:t>
      </w:r>
    </w:p>
    <w:p w14:paraId="5B77CEAF" w14:textId="2929917A" w:rsidR="00271E31" w:rsidRPr="00121875" w:rsidRDefault="00271E31" w:rsidP="000547ED">
      <w:pPr>
        <w:pStyle w:val="Bezodstpw"/>
        <w:numPr>
          <w:ilvl w:val="0"/>
          <w:numId w:val="44"/>
        </w:numPr>
        <w:spacing w:line="276" w:lineRule="auto"/>
        <w:ind w:left="993" w:hanging="284"/>
        <w:jc w:val="both"/>
        <w:rPr>
          <w:rFonts w:ascii="Verdana" w:eastAsia="Arial" w:hAnsi="Verdana" w:cs="Calibri"/>
          <w:sz w:val="20"/>
          <w:szCs w:val="20"/>
          <w:shd w:val="clear" w:color="auto" w:fill="FFFFFF"/>
          <w:lang w:eastAsia="pl-PL"/>
        </w:rPr>
      </w:pPr>
      <w:r w:rsidRPr="00121875">
        <w:rPr>
          <w:rFonts w:ascii="Verdana" w:eastAsia="Arial" w:hAnsi="Verdana" w:cs="Calibri"/>
          <w:sz w:val="20"/>
          <w:szCs w:val="20"/>
          <w:shd w:val="clear" w:color="auto" w:fill="FFFFFF"/>
          <w:lang w:eastAsia="pl-PL"/>
        </w:rPr>
        <w:t>wymienionego w wykazach określonych w rozporządzeniu 765/2006 i rozporządzeniu 269/2014 albo wpisanego na listę na podstawie decyzji w sprawie wpisu na listę rozstrzygającej o zastosowaniu środka, o którym mowa w art. 1 pkt 3 specustawy;</w:t>
      </w:r>
    </w:p>
    <w:p w14:paraId="13069CAB" w14:textId="7E44F21E" w:rsidR="00271E31" w:rsidRPr="00121875" w:rsidRDefault="00271E31" w:rsidP="000547ED">
      <w:pPr>
        <w:pStyle w:val="Bezodstpw"/>
        <w:numPr>
          <w:ilvl w:val="0"/>
          <w:numId w:val="44"/>
        </w:numPr>
        <w:spacing w:line="276" w:lineRule="auto"/>
        <w:ind w:left="993" w:hanging="284"/>
        <w:jc w:val="both"/>
        <w:rPr>
          <w:rFonts w:ascii="Verdana" w:eastAsia="Arial" w:hAnsi="Verdana" w:cs="Calibri"/>
          <w:sz w:val="20"/>
          <w:szCs w:val="20"/>
          <w:shd w:val="clear" w:color="auto" w:fill="FFFFFF"/>
          <w:lang w:eastAsia="pl-PL"/>
        </w:rPr>
      </w:pPr>
      <w:r w:rsidRPr="00121875">
        <w:rPr>
          <w:rFonts w:ascii="Verdana" w:eastAsia="Arial" w:hAnsi="Verdana" w:cs="Calibri"/>
          <w:sz w:val="20"/>
          <w:szCs w:val="20"/>
          <w:shd w:val="clear" w:color="auto" w:fill="FFFFFF"/>
          <w:lang w:eastAsia="pl-PL"/>
        </w:rPr>
        <w:t>którego beneficjentem rzeczywistym w rozumieniu ustawy z dnia 1 marca 2018 r. o</w:t>
      </w:r>
      <w:r w:rsidR="0065310E" w:rsidRPr="00121875">
        <w:rPr>
          <w:rFonts w:ascii="Verdana" w:eastAsia="Arial" w:hAnsi="Verdana" w:cs="Calibri"/>
          <w:sz w:val="20"/>
          <w:szCs w:val="20"/>
          <w:shd w:val="clear" w:color="auto" w:fill="FFFFFF"/>
          <w:lang w:eastAsia="pl-PL"/>
        </w:rPr>
        <w:t> </w:t>
      </w:r>
      <w:r w:rsidRPr="00121875">
        <w:rPr>
          <w:rFonts w:ascii="Verdana" w:eastAsia="Arial" w:hAnsi="Verdana" w:cs="Calibri"/>
          <w:sz w:val="20"/>
          <w:szCs w:val="20"/>
          <w:shd w:val="clear" w:color="auto" w:fill="FFFFFF"/>
          <w:lang w:eastAsia="pl-PL"/>
        </w:rPr>
        <w:t>przeciwdziałaniu praniu pieniędzy oraz finansowaniu terroryzmu (Dz. U. z 2022 r. poz. 593 i 655) jest osoba wymieniona w wykazach określonych w rozporządzeniu 765/2006</w:t>
      </w:r>
      <w:r w:rsidR="004D52B6" w:rsidRPr="00121875">
        <w:rPr>
          <w:rFonts w:ascii="Verdana" w:eastAsia="Arial" w:hAnsi="Verdana" w:cs="Calibri"/>
          <w:sz w:val="20"/>
          <w:szCs w:val="20"/>
          <w:shd w:val="clear" w:color="auto" w:fill="FFFFFF"/>
          <w:lang w:eastAsia="pl-PL"/>
        </w:rPr>
        <w:t xml:space="preserve"> </w:t>
      </w:r>
      <w:r w:rsidRPr="00121875">
        <w:rPr>
          <w:rFonts w:ascii="Verdana" w:eastAsia="Arial" w:hAnsi="Verdana" w:cs="Calibri"/>
          <w:sz w:val="20"/>
          <w:szCs w:val="20"/>
          <w:shd w:val="clear" w:color="auto" w:fill="FFFFFF"/>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5EDAF573" w14:textId="02E440E7" w:rsidR="00271E31" w:rsidRPr="00E91AA4" w:rsidRDefault="00271E31" w:rsidP="000547ED">
      <w:pPr>
        <w:pStyle w:val="Bezodstpw"/>
        <w:numPr>
          <w:ilvl w:val="0"/>
          <w:numId w:val="44"/>
        </w:numPr>
        <w:spacing w:line="276" w:lineRule="auto"/>
        <w:ind w:left="993" w:hanging="284"/>
        <w:jc w:val="both"/>
        <w:rPr>
          <w:rFonts w:ascii="Verdana" w:eastAsia="Arial" w:hAnsi="Verdana" w:cs="Calibri"/>
          <w:sz w:val="20"/>
          <w:szCs w:val="20"/>
          <w:shd w:val="clear" w:color="auto" w:fill="FFFFFF"/>
          <w:lang w:eastAsia="pl-PL"/>
        </w:rPr>
      </w:pPr>
      <w:r w:rsidRPr="00121875">
        <w:rPr>
          <w:rFonts w:ascii="Verdana" w:eastAsia="Arial" w:hAnsi="Verdana" w:cs="Calibri"/>
          <w:sz w:val="20"/>
          <w:szCs w:val="20"/>
          <w:shd w:val="clear" w:color="auto" w:fill="FFFFFF"/>
          <w:lang w:eastAsia="pl-PL"/>
        </w:rPr>
        <w:t>którego jednostką dominującą w rozumieniu art. 3 ust. 1 pkt 37 ustawy z dnia 29 września 1994 r. o rachunkowości (Dz. U. z 2021 r. poz. 217, 2105 i 2106) jest podmiot wymieniony w wykazach określonych w rozporządzeniu 765/2006 i</w:t>
      </w:r>
      <w:r w:rsidR="00B03C6E" w:rsidRPr="00121875">
        <w:rPr>
          <w:rFonts w:ascii="Verdana" w:eastAsia="Arial" w:hAnsi="Verdana" w:cs="Calibri"/>
          <w:sz w:val="20"/>
          <w:szCs w:val="20"/>
          <w:shd w:val="clear" w:color="auto" w:fill="FFFFFF"/>
          <w:lang w:eastAsia="pl-PL"/>
        </w:rPr>
        <w:t> </w:t>
      </w:r>
      <w:r w:rsidRPr="00121875">
        <w:rPr>
          <w:rFonts w:ascii="Verdana" w:eastAsia="Arial" w:hAnsi="Verdana" w:cs="Calibri"/>
          <w:sz w:val="20"/>
          <w:szCs w:val="20"/>
          <w:shd w:val="clear" w:color="auto" w:fill="FFFFFF"/>
          <w:lang w:eastAsia="pl-PL"/>
        </w:rPr>
        <w:t xml:space="preserve">rozporządzeniu 269/2014 albo wpisany na listę lub będący taką jednostką dominującą od dnia 24 lutego 2022 r., o ile został wpisany na listę na podstawie decyzji w sprawie wpisu na listę rozstrzygającej zastosowaniu środka, o którym </w:t>
      </w:r>
      <w:r w:rsidRPr="00E91AA4">
        <w:rPr>
          <w:rFonts w:ascii="Verdana" w:eastAsia="Arial" w:hAnsi="Verdana" w:cs="Calibri"/>
          <w:sz w:val="20"/>
          <w:szCs w:val="20"/>
          <w:shd w:val="clear" w:color="auto" w:fill="FFFFFF"/>
          <w:lang w:eastAsia="pl-PL"/>
        </w:rPr>
        <w:t>mowa w art. 1 pkt 3 specustawy.</w:t>
      </w:r>
    </w:p>
    <w:p w14:paraId="35F46D72" w14:textId="389DD6F0" w:rsidR="00E55C01" w:rsidRPr="00E91AA4" w:rsidRDefault="00A95EFC" w:rsidP="00121875">
      <w:pPr>
        <w:pStyle w:val="Tekstpodstawowy"/>
        <w:numPr>
          <w:ilvl w:val="0"/>
          <w:numId w:val="5"/>
        </w:numPr>
        <w:spacing w:line="276" w:lineRule="auto"/>
        <w:ind w:left="426" w:hanging="284"/>
        <w:jc w:val="both"/>
        <w:rPr>
          <w:rFonts w:ascii="Verdana" w:eastAsia="Arial" w:hAnsi="Verdana" w:cstheme="minorHAnsi"/>
          <w:b/>
          <w:sz w:val="20"/>
          <w:u w:val="none"/>
          <w:shd w:val="clear" w:color="auto" w:fill="FFFFFF"/>
        </w:rPr>
      </w:pPr>
      <w:r w:rsidRPr="00E91AA4">
        <w:rPr>
          <w:rFonts w:ascii="Verdana" w:eastAsia="Arial" w:hAnsi="Verdana" w:cstheme="minorHAnsi"/>
          <w:b/>
          <w:sz w:val="20"/>
          <w:u w:val="none"/>
          <w:shd w:val="clear" w:color="auto" w:fill="FFFFFF"/>
        </w:rPr>
        <w:t>spełniają warunki udziału w postępowaniu</w:t>
      </w:r>
      <w:r w:rsidR="00126733" w:rsidRPr="00E91AA4">
        <w:rPr>
          <w:rFonts w:ascii="Verdana" w:eastAsia="Arial" w:hAnsi="Verdana" w:cstheme="minorHAnsi"/>
          <w:b/>
          <w:sz w:val="20"/>
          <w:u w:val="none"/>
          <w:shd w:val="clear" w:color="auto" w:fill="FFFFFF"/>
        </w:rPr>
        <w:t xml:space="preserve"> tj.:</w:t>
      </w:r>
    </w:p>
    <w:p w14:paraId="7D177152" w14:textId="636ED3A2" w:rsidR="005D0C8D" w:rsidRPr="00E91AA4" w:rsidRDefault="005D0C8D" w:rsidP="00121875">
      <w:pPr>
        <w:numPr>
          <w:ilvl w:val="0"/>
          <w:numId w:val="17"/>
        </w:numPr>
        <w:spacing w:after="0"/>
        <w:ind w:left="851" w:hanging="284"/>
        <w:jc w:val="both"/>
        <w:rPr>
          <w:rFonts w:ascii="Verdana" w:eastAsia="Arial" w:hAnsi="Verdana" w:cstheme="minorHAnsi"/>
          <w:sz w:val="20"/>
          <w:szCs w:val="20"/>
          <w:shd w:val="clear" w:color="auto" w:fill="FFFFFF"/>
        </w:rPr>
      </w:pPr>
      <w:r w:rsidRPr="00E91AA4">
        <w:rPr>
          <w:rFonts w:ascii="Verdana" w:eastAsia="Arial" w:hAnsi="Verdana" w:cstheme="minorHAnsi"/>
          <w:sz w:val="20"/>
          <w:szCs w:val="20"/>
          <w:shd w:val="clear" w:color="auto" w:fill="FFFFFF"/>
        </w:rPr>
        <w:t xml:space="preserve">zdolności do występowania w obrocie gospodarczym; </w:t>
      </w:r>
    </w:p>
    <w:p w14:paraId="614A5F3D" w14:textId="5A42A514" w:rsidR="00126733" w:rsidRPr="00E91AA4" w:rsidRDefault="00126733" w:rsidP="00121875">
      <w:pPr>
        <w:spacing w:after="0"/>
        <w:ind w:left="851"/>
        <w:jc w:val="both"/>
        <w:rPr>
          <w:rFonts w:ascii="Verdana" w:eastAsia="Arial" w:hAnsi="Verdana" w:cstheme="minorHAnsi"/>
          <w:sz w:val="20"/>
          <w:szCs w:val="20"/>
          <w:shd w:val="clear" w:color="auto" w:fill="FFFFFF"/>
        </w:rPr>
      </w:pPr>
      <w:r w:rsidRPr="00E91AA4">
        <w:rPr>
          <w:rFonts w:ascii="Verdana" w:eastAsia="Arial" w:hAnsi="Verdana" w:cs="Calibri"/>
          <w:sz w:val="20"/>
          <w:szCs w:val="20"/>
          <w:shd w:val="clear" w:color="auto" w:fill="FFFFFF"/>
        </w:rPr>
        <w:t>Zamawiający nie precyzuje w tym zakresie wymagań, których spełnienie Wykonawca jest zobowiązany wykazać w sposób szczególny.</w:t>
      </w:r>
    </w:p>
    <w:p w14:paraId="07635EDD" w14:textId="1058CF87" w:rsidR="005D0C8D" w:rsidRPr="00E91AA4" w:rsidRDefault="005D0C8D" w:rsidP="00121875">
      <w:pPr>
        <w:numPr>
          <w:ilvl w:val="0"/>
          <w:numId w:val="17"/>
        </w:numPr>
        <w:spacing w:after="0"/>
        <w:ind w:left="851" w:hanging="284"/>
        <w:jc w:val="both"/>
        <w:rPr>
          <w:rFonts w:ascii="Verdana" w:eastAsia="Arial" w:hAnsi="Verdana" w:cstheme="minorHAnsi"/>
          <w:sz w:val="20"/>
          <w:szCs w:val="20"/>
          <w:shd w:val="clear" w:color="auto" w:fill="FFFFFF"/>
        </w:rPr>
      </w:pPr>
      <w:r w:rsidRPr="00E91AA4">
        <w:rPr>
          <w:rFonts w:ascii="Verdana" w:eastAsia="Arial" w:hAnsi="Verdana" w:cstheme="minorHAnsi"/>
          <w:sz w:val="20"/>
          <w:szCs w:val="20"/>
          <w:shd w:val="clear" w:color="auto" w:fill="FFFFFF"/>
        </w:rPr>
        <w:t>uprawnień do prowadzenia określonej działalności gospodarczej lub zawodowej, o</w:t>
      </w:r>
      <w:r w:rsidR="00B215C6" w:rsidRPr="00E91AA4">
        <w:rPr>
          <w:rFonts w:ascii="Verdana" w:eastAsia="Arial" w:hAnsi="Verdana" w:cstheme="minorHAnsi"/>
          <w:sz w:val="20"/>
          <w:szCs w:val="20"/>
          <w:shd w:val="clear" w:color="auto" w:fill="FFFFFF"/>
        </w:rPr>
        <w:t> </w:t>
      </w:r>
      <w:r w:rsidRPr="00E91AA4">
        <w:rPr>
          <w:rFonts w:ascii="Verdana" w:eastAsia="Arial" w:hAnsi="Verdana" w:cstheme="minorHAnsi"/>
          <w:sz w:val="20"/>
          <w:szCs w:val="20"/>
          <w:shd w:val="clear" w:color="auto" w:fill="FFFFFF"/>
        </w:rPr>
        <w:t>ile wynika to z odrębnych przepisów;</w:t>
      </w:r>
    </w:p>
    <w:p w14:paraId="774FBDED" w14:textId="60798316" w:rsidR="00126733" w:rsidRPr="00E91AA4" w:rsidRDefault="00126733" w:rsidP="00121875">
      <w:pPr>
        <w:spacing w:after="0"/>
        <w:ind w:left="851"/>
        <w:jc w:val="both"/>
        <w:rPr>
          <w:rFonts w:ascii="Verdana" w:eastAsia="Arial" w:hAnsi="Verdana" w:cstheme="minorHAnsi"/>
          <w:sz w:val="20"/>
          <w:szCs w:val="20"/>
          <w:shd w:val="clear" w:color="auto" w:fill="FFFFFF"/>
        </w:rPr>
      </w:pPr>
      <w:r w:rsidRPr="00E91AA4">
        <w:rPr>
          <w:rFonts w:ascii="Verdana" w:eastAsia="Arial" w:hAnsi="Verdana" w:cs="Calibri"/>
          <w:sz w:val="20"/>
          <w:szCs w:val="20"/>
          <w:shd w:val="clear" w:color="auto" w:fill="FFFFFF"/>
        </w:rPr>
        <w:t>Zamawiający nie precyzuje w tym zakresie wymagań, których spełnienie Wykonawca jest zobowiązany wykazać w sposób szczególny.</w:t>
      </w:r>
    </w:p>
    <w:p w14:paraId="0A3AF25F" w14:textId="5E1629DF" w:rsidR="005D0C8D" w:rsidRPr="00E91AA4" w:rsidRDefault="005D0C8D" w:rsidP="00121875">
      <w:pPr>
        <w:numPr>
          <w:ilvl w:val="0"/>
          <w:numId w:val="17"/>
        </w:numPr>
        <w:spacing w:after="0"/>
        <w:ind w:left="851" w:hanging="284"/>
        <w:jc w:val="both"/>
        <w:rPr>
          <w:rFonts w:ascii="Verdana" w:eastAsia="Arial" w:hAnsi="Verdana" w:cstheme="minorHAnsi"/>
          <w:sz w:val="20"/>
          <w:szCs w:val="20"/>
          <w:shd w:val="clear" w:color="auto" w:fill="FFFFFF"/>
        </w:rPr>
      </w:pPr>
      <w:r w:rsidRPr="00E91AA4">
        <w:rPr>
          <w:rFonts w:ascii="Verdana" w:eastAsia="Arial" w:hAnsi="Verdana" w:cstheme="minorHAnsi"/>
          <w:sz w:val="20"/>
          <w:szCs w:val="20"/>
          <w:shd w:val="clear" w:color="auto" w:fill="FFFFFF"/>
        </w:rPr>
        <w:t>sytuacji ekonomicznej lub finansowej;</w:t>
      </w:r>
    </w:p>
    <w:p w14:paraId="0B785D15" w14:textId="24173316" w:rsidR="00126733" w:rsidRPr="00E91AA4" w:rsidRDefault="00126733" w:rsidP="00121875">
      <w:pPr>
        <w:spacing w:after="0"/>
        <w:ind w:left="851"/>
        <w:jc w:val="both"/>
        <w:rPr>
          <w:rFonts w:ascii="Verdana" w:eastAsia="Arial" w:hAnsi="Verdana" w:cstheme="minorHAnsi"/>
          <w:sz w:val="20"/>
          <w:szCs w:val="20"/>
          <w:shd w:val="clear" w:color="auto" w:fill="FFFFFF"/>
        </w:rPr>
      </w:pPr>
      <w:r w:rsidRPr="00E91AA4">
        <w:rPr>
          <w:rFonts w:ascii="Verdana" w:eastAsia="Arial" w:hAnsi="Verdana" w:cs="Calibri"/>
          <w:sz w:val="20"/>
          <w:szCs w:val="20"/>
          <w:shd w:val="clear" w:color="auto" w:fill="FFFFFF"/>
        </w:rPr>
        <w:t>Zamawiający nie precyzuje w tym zakresie wymagań, których spełnienie Wykonawca jest zobowiązany wykazać w sposób szczególny.</w:t>
      </w:r>
    </w:p>
    <w:p w14:paraId="2C1F4D2E" w14:textId="68C9173B" w:rsidR="007D3C97" w:rsidRPr="00C334E4" w:rsidRDefault="005D0C8D" w:rsidP="00131ADB">
      <w:pPr>
        <w:numPr>
          <w:ilvl w:val="0"/>
          <w:numId w:val="17"/>
        </w:numPr>
        <w:spacing w:after="0"/>
        <w:ind w:left="851" w:hanging="284"/>
        <w:jc w:val="both"/>
        <w:rPr>
          <w:rFonts w:ascii="Verdana" w:eastAsia="Arial" w:hAnsi="Verdana" w:cs="Calibri"/>
          <w:sz w:val="16"/>
          <w:szCs w:val="16"/>
          <w:u w:val="single"/>
          <w:shd w:val="clear" w:color="auto" w:fill="FFFFFF"/>
        </w:rPr>
      </w:pPr>
      <w:r w:rsidRPr="00C334E4">
        <w:rPr>
          <w:rFonts w:ascii="Verdana" w:eastAsia="Arial" w:hAnsi="Verdana" w:cstheme="minorHAnsi"/>
          <w:sz w:val="20"/>
          <w:szCs w:val="20"/>
          <w:shd w:val="clear" w:color="auto" w:fill="FFFFFF"/>
        </w:rPr>
        <w:t>zdolności technicznej lub zawodowej</w:t>
      </w:r>
      <w:r w:rsidR="00A11E54" w:rsidRPr="00C334E4">
        <w:rPr>
          <w:rFonts w:ascii="Verdana" w:eastAsia="Arial" w:hAnsi="Verdana" w:cstheme="minorHAnsi"/>
          <w:sz w:val="20"/>
          <w:szCs w:val="20"/>
          <w:shd w:val="clear" w:color="auto" w:fill="FFFFFF"/>
        </w:rPr>
        <w:t>;</w:t>
      </w:r>
    </w:p>
    <w:p w14:paraId="11FC89FF" w14:textId="4502DC4F" w:rsidR="00A11E54" w:rsidRDefault="00A11E54" w:rsidP="00A11E54">
      <w:pPr>
        <w:spacing w:after="0"/>
        <w:ind w:left="851"/>
        <w:jc w:val="both"/>
        <w:rPr>
          <w:rFonts w:ascii="Verdana" w:eastAsia="Arial" w:hAnsi="Verdana" w:cs="Calibri"/>
          <w:sz w:val="20"/>
          <w:szCs w:val="20"/>
          <w:shd w:val="clear" w:color="auto" w:fill="FFFFFF"/>
        </w:rPr>
      </w:pPr>
      <w:r w:rsidRPr="00E91AA4">
        <w:rPr>
          <w:rFonts w:ascii="Verdana" w:eastAsia="Arial" w:hAnsi="Verdana" w:cs="Calibri"/>
          <w:sz w:val="20"/>
          <w:szCs w:val="20"/>
          <w:shd w:val="clear" w:color="auto" w:fill="FFFFFF"/>
        </w:rPr>
        <w:t>Zamawiający nie precyzuje w tym zakresie wymagań, których spełnienie Wykonawca jest zobowiązany wykazać w sposób szczególny</w:t>
      </w:r>
      <w:r>
        <w:rPr>
          <w:rFonts w:ascii="Verdana" w:eastAsia="Arial" w:hAnsi="Verdana" w:cs="Calibri"/>
          <w:sz w:val="20"/>
          <w:szCs w:val="20"/>
          <w:shd w:val="clear" w:color="auto" w:fill="FFFFFF"/>
        </w:rPr>
        <w:t>.</w:t>
      </w:r>
    </w:p>
    <w:p w14:paraId="0DB042A0" w14:textId="77777777" w:rsidR="00A11E54" w:rsidRPr="00A11E54" w:rsidRDefault="00A11E54" w:rsidP="00A11E54">
      <w:pPr>
        <w:spacing w:after="0"/>
        <w:ind w:left="851"/>
        <w:jc w:val="both"/>
        <w:rPr>
          <w:rFonts w:ascii="Verdana" w:eastAsia="Arial" w:hAnsi="Verdana" w:cs="Calibri"/>
          <w:sz w:val="16"/>
          <w:szCs w:val="16"/>
          <w:u w:val="single"/>
          <w:shd w:val="clear" w:color="auto" w:fill="FFFFFF"/>
        </w:rPr>
      </w:pPr>
    </w:p>
    <w:p w14:paraId="17889136" w14:textId="4620AC05" w:rsidR="00915F25" w:rsidRPr="00595A50" w:rsidRDefault="00915F25" w:rsidP="00121875">
      <w:pPr>
        <w:numPr>
          <w:ilvl w:val="0"/>
          <w:numId w:val="2"/>
        </w:numPr>
        <w:spacing w:after="0"/>
        <w:ind w:left="0" w:firstLine="0"/>
        <w:jc w:val="both"/>
        <w:rPr>
          <w:rFonts w:ascii="Verdana" w:eastAsia="Arial" w:hAnsi="Verdana" w:cs="Calibri"/>
          <w:b/>
          <w:sz w:val="20"/>
          <w:szCs w:val="20"/>
          <w:shd w:val="clear" w:color="auto" w:fill="FFFFFF"/>
        </w:rPr>
      </w:pPr>
      <w:r w:rsidRPr="00595A50">
        <w:rPr>
          <w:rFonts w:ascii="Verdana" w:eastAsia="Arial" w:hAnsi="Verdana" w:cs="Calibri"/>
          <w:b/>
          <w:sz w:val="20"/>
          <w:szCs w:val="20"/>
          <w:shd w:val="clear" w:color="auto" w:fill="FFFFFF"/>
        </w:rPr>
        <w:t>Podstawy odrzucenia:</w:t>
      </w:r>
    </w:p>
    <w:p w14:paraId="606269D0" w14:textId="2FC7D777" w:rsidR="003F2E36" w:rsidRPr="004413AF" w:rsidRDefault="00595A50" w:rsidP="003F2E36">
      <w:pPr>
        <w:spacing w:after="0"/>
        <w:jc w:val="both"/>
        <w:rPr>
          <w:rFonts w:ascii="Verdana" w:eastAsia="Arial" w:hAnsi="Verdana" w:cs="Calibri"/>
          <w:bCs/>
          <w:sz w:val="20"/>
          <w:szCs w:val="20"/>
          <w:shd w:val="clear" w:color="auto" w:fill="FFFFFF"/>
        </w:rPr>
      </w:pPr>
      <w:r w:rsidRPr="004413AF">
        <w:rPr>
          <w:rFonts w:ascii="Verdana" w:eastAsia="Arial" w:hAnsi="Verdana" w:cs="Calibri"/>
          <w:bCs/>
          <w:sz w:val="20"/>
          <w:szCs w:val="20"/>
          <w:shd w:val="clear" w:color="auto" w:fill="FFFFFF"/>
        </w:rPr>
        <w:t>Zamawiający odrzuci Ofertę:</w:t>
      </w:r>
    </w:p>
    <w:p w14:paraId="5F0F4236" w14:textId="3D8EDDC0" w:rsidR="004413AF" w:rsidRPr="004413AF" w:rsidRDefault="004413AF" w:rsidP="004413AF">
      <w:pPr>
        <w:pStyle w:val="Akapitzlist"/>
        <w:numPr>
          <w:ilvl w:val="1"/>
          <w:numId w:val="13"/>
        </w:numPr>
        <w:jc w:val="both"/>
        <w:rPr>
          <w:rFonts w:ascii="Verdana" w:eastAsia="Arial" w:hAnsi="Verdana" w:cs="Calibri"/>
          <w:bCs/>
          <w:sz w:val="20"/>
          <w:shd w:val="clear" w:color="auto" w:fill="FFFFFF"/>
        </w:rPr>
      </w:pPr>
      <w:r w:rsidRPr="004413AF">
        <w:rPr>
          <w:rFonts w:ascii="Verdana" w:eastAsia="Arial" w:hAnsi="Verdana" w:cs="Calibri"/>
          <w:bCs/>
          <w:sz w:val="20"/>
          <w:shd w:val="clear" w:color="auto" w:fill="FFFFFF"/>
        </w:rPr>
        <w:t xml:space="preserve">złożoną po terminie; </w:t>
      </w:r>
    </w:p>
    <w:p w14:paraId="676BEF80" w14:textId="3F7FEFD0" w:rsidR="004413AF" w:rsidRPr="004413AF" w:rsidRDefault="004413AF" w:rsidP="004413AF">
      <w:pPr>
        <w:pStyle w:val="Akapitzlist"/>
        <w:numPr>
          <w:ilvl w:val="1"/>
          <w:numId w:val="13"/>
        </w:numPr>
        <w:jc w:val="both"/>
        <w:rPr>
          <w:rFonts w:ascii="Verdana" w:eastAsia="Arial" w:hAnsi="Verdana" w:cs="Calibri"/>
          <w:bCs/>
          <w:sz w:val="20"/>
          <w:shd w:val="clear" w:color="auto" w:fill="FFFFFF"/>
        </w:rPr>
      </w:pPr>
      <w:r w:rsidRPr="004413AF">
        <w:rPr>
          <w:rFonts w:ascii="Verdana" w:eastAsia="Arial" w:hAnsi="Verdana" w:cs="Calibri"/>
          <w:bCs/>
          <w:sz w:val="20"/>
          <w:shd w:val="clear" w:color="auto" w:fill="FFFFFF"/>
        </w:rPr>
        <w:t xml:space="preserve">złożoną przez Wykonawcę: (i) podlegającego wykluczeniu lub (ii) niespełniającego warunków udziału w Postępowaniu lub (iii) który nie złożył wszystkich wymaganych Ogłoszeniem dokumentów lub oświadczeń; </w:t>
      </w:r>
    </w:p>
    <w:p w14:paraId="32CFF231" w14:textId="20982AA7" w:rsidR="004413AF" w:rsidRPr="004413AF" w:rsidRDefault="004413AF" w:rsidP="004413AF">
      <w:pPr>
        <w:pStyle w:val="Akapitzlist"/>
        <w:numPr>
          <w:ilvl w:val="1"/>
          <w:numId w:val="13"/>
        </w:numPr>
        <w:jc w:val="both"/>
        <w:rPr>
          <w:rFonts w:ascii="Verdana" w:eastAsia="Arial" w:hAnsi="Verdana" w:cs="Calibri"/>
          <w:bCs/>
          <w:sz w:val="20"/>
          <w:shd w:val="clear" w:color="auto" w:fill="FFFFFF"/>
        </w:rPr>
      </w:pPr>
      <w:r w:rsidRPr="004413AF">
        <w:rPr>
          <w:rFonts w:ascii="Verdana" w:eastAsia="Arial" w:hAnsi="Verdana" w:cs="Calibri"/>
          <w:bCs/>
          <w:sz w:val="20"/>
          <w:shd w:val="clear" w:color="auto" w:fill="FFFFFF"/>
        </w:rPr>
        <w:t xml:space="preserve">nieważną z mocy prawa, </w:t>
      </w:r>
    </w:p>
    <w:p w14:paraId="6E8B22D5" w14:textId="3732D36A" w:rsidR="004413AF" w:rsidRPr="004413AF" w:rsidRDefault="004413AF" w:rsidP="004413AF">
      <w:pPr>
        <w:pStyle w:val="Akapitzlist"/>
        <w:numPr>
          <w:ilvl w:val="1"/>
          <w:numId w:val="13"/>
        </w:numPr>
        <w:jc w:val="both"/>
        <w:rPr>
          <w:rFonts w:ascii="Verdana" w:eastAsia="Arial" w:hAnsi="Verdana" w:cs="Calibri"/>
          <w:bCs/>
          <w:sz w:val="20"/>
          <w:shd w:val="clear" w:color="auto" w:fill="FFFFFF"/>
        </w:rPr>
      </w:pPr>
      <w:r w:rsidRPr="004413AF">
        <w:rPr>
          <w:rFonts w:ascii="Verdana" w:eastAsia="Arial" w:hAnsi="Verdana" w:cs="Calibri"/>
          <w:bCs/>
          <w:sz w:val="20"/>
          <w:shd w:val="clear" w:color="auto" w:fill="FFFFFF"/>
        </w:rPr>
        <w:t xml:space="preserve">niezgodną z treścią Ogłoszenia w zakresie wymaganej formy lub treści; </w:t>
      </w:r>
    </w:p>
    <w:p w14:paraId="6AC427D5" w14:textId="5BDF4C1E" w:rsidR="004413AF" w:rsidRPr="004413AF" w:rsidRDefault="004413AF" w:rsidP="004413AF">
      <w:pPr>
        <w:pStyle w:val="Akapitzlist"/>
        <w:numPr>
          <w:ilvl w:val="1"/>
          <w:numId w:val="13"/>
        </w:numPr>
        <w:jc w:val="both"/>
        <w:rPr>
          <w:rFonts w:ascii="Verdana" w:eastAsia="Arial" w:hAnsi="Verdana" w:cs="Calibri"/>
          <w:bCs/>
          <w:sz w:val="20"/>
          <w:shd w:val="clear" w:color="auto" w:fill="FFFFFF"/>
        </w:rPr>
      </w:pPr>
      <w:r w:rsidRPr="004413AF">
        <w:rPr>
          <w:rFonts w:ascii="Verdana" w:eastAsia="Arial" w:hAnsi="Verdana" w:cs="Calibri"/>
          <w:bCs/>
          <w:sz w:val="20"/>
          <w:shd w:val="clear" w:color="auto" w:fill="FFFFFF"/>
        </w:rPr>
        <w:t xml:space="preserve">zawierającą niedające się usunąć błędy w wyliczeniu ceny lub kosztu; </w:t>
      </w:r>
    </w:p>
    <w:p w14:paraId="02390A4C" w14:textId="4EC611FF" w:rsidR="004413AF" w:rsidRPr="004413AF" w:rsidRDefault="004413AF" w:rsidP="004413AF">
      <w:pPr>
        <w:pStyle w:val="Akapitzlist"/>
        <w:numPr>
          <w:ilvl w:val="1"/>
          <w:numId w:val="13"/>
        </w:numPr>
        <w:jc w:val="both"/>
        <w:rPr>
          <w:rFonts w:ascii="Verdana" w:eastAsia="Arial" w:hAnsi="Verdana" w:cs="Calibri"/>
          <w:bCs/>
          <w:sz w:val="20"/>
          <w:shd w:val="clear" w:color="auto" w:fill="FFFFFF"/>
        </w:rPr>
      </w:pPr>
      <w:r w:rsidRPr="004413AF">
        <w:rPr>
          <w:rFonts w:ascii="Verdana" w:eastAsia="Arial" w:hAnsi="Verdana" w:cs="Calibri"/>
          <w:bCs/>
          <w:sz w:val="20"/>
          <w:shd w:val="clear" w:color="auto" w:fill="FFFFFF"/>
        </w:rPr>
        <w:t xml:space="preserve">zawierającą omyłki rachunkowe lub inne omyłki polegające na jej niezgodności z Ogłoszeniem, na których usunięcie Wykonawca nie wyraził zgody; </w:t>
      </w:r>
    </w:p>
    <w:p w14:paraId="614CB915" w14:textId="22485936" w:rsidR="004413AF" w:rsidRPr="004413AF" w:rsidRDefault="004413AF" w:rsidP="004413AF">
      <w:pPr>
        <w:pStyle w:val="Akapitzlist"/>
        <w:numPr>
          <w:ilvl w:val="1"/>
          <w:numId w:val="13"/>
        </w:numPr>
        <w:jc w:val="both"/>
        <w:rPr>
          <w:rFonts w:ascii="Verdana" w:eastAsia="Arial" w:hAnsi="Verdana" w:cs="Calibri"/>
          <w:bCs/>
          <w:sz w:val="20"/>
          <w:shd w:val="clear" w:color="auto" w:fill="FFFFFF"/>
        </w:rPr>
      </w:pPr>
      <w:r w:rsidRPr="004413AF">
        <w:rPr>
          <w:rFonts w:ascii="Verdana" w:eastAsia="Arial" w:hAnsi="Verdana" w:cs="Calibri"/>
          <w:bCs/>
          <w:sz w:val="20"/>
          <w:shd w:val="clear" w:color="auto" w:fill="FFFFFF"/>
        </w:rPr>
        <w:t xml:space="preserve">niezabezpieczoną wadium w sposób wymagany Ogłoszeniem; </w:t>
      </w:r>
    </w:p>
    <w:p w14:paraId="576552AA" w14:textId="6CC95EF6" w:rsidR="004413AF" w:rsidRPr="004413AF" w:rsidRDefault="004413AF" w:rsidP="004413AF">
      <w:pPr>
        <w:pStyle w:val="Akapitzlist"/>
        <w:numPr>
          <w:ilvl w:val="1"/>
          <w:numId w:val="13"/>
        </w:numPr>
        <w:jc w:val="both"/>
        <w:rPr>
          <w:rFonts w:ascii="Verdana" w:eastAsia="Arial" w:hAnsi="Verdana" w:cs="Calibri"/>
          <w:bCs/>
          <w:sz w:val="20"/>
          <w:shd w:val="clear" w:color="auto" w:fill="FFFFFF"/>
        </w:rPr>
      </w:pPr>
      <w:r w:rsidRPr="004413AF">
        <w:rPr>
          <w:rFonts w:ascii="Verdana" w:eastAsia="Arial" w:hAnsi="Verdana" w:cs="Calibri"/>
          <w:bCs/>
          <w:sz w:val="20"/>
          <w:shd w:val="clear" w:color="auto" w:fill="FFFFFF"/>
        </w:rPr>
        <w:t>wobec</w:t>
      </w:r>
      <w:r w:rsidR="00F70679">
        <w:rPr>
          <w:rFonts w:ascii="Verdana" w:eastAsia="Arial" w:hAnsi="Verdana" w:cs="Calibri"/>
          <w:bCs/>
          <w:sz w:val="20"/>
          <w:shd w:val="clear" w:color="auto" w:fill="FFFFFF"/>
        </w:rPr>
        <w:t>,</w:t>
      </w:r>
      <w:r w:rsidRPr="004413AF">
        <w:rPr>
          <w:rFonts w:ascii="Verdana" w:eastAsia="Arial" w:hAnsi="Verdana" w:cs="Calibri"/>
          <w:bCs/>
          <w:sz w:val="20"/>
          <w:shd w:val="clear" w:color="auto" w:fill="FFFFFF"/>
        </w:rPr>
        <w:t xml:space="preserve"> której Wykonawca nie wykazał (na wezwanie Zamawiającego), że nie zawiera rażąco niskiej ceny lub kosztu; </w:t>
      </w:r>
    </w:p>
    <w:p w14:paraId="65213426" w14:textId="578E250D" w:rsidR="004413AF" w:rsidRPr="004413AF" w:rsidRDefault="004413AF" w:rsidP="004413AF">
      <w:pPr>
        <w:pStyle w:val="Akapitzlist"/>
        <w:numPr>
          <w:ilvl w:val="1"/>
          <w:numId w:val="13"/>
        </w:numPr>
        <w:jc w:val="both"/>
        <w:rPr>
          <w:rFonts w:ascii="Verdana" w:eastAsia="Arial" w:hAnsi="Verdana" w:cs="Calibri"/>
          <w:bCs/>
          <w:sz w:val="20"/>
          <w:shd w:val="clear" w:color="auto" w:fill="FFFFFF"/>
        </w:rPr>
      </w:pPr>
      <w:r w:rsidRPr="004413AF">
        <w:rPr>
          <w:rFonts w:ascii="Verdana" w:eastAsia="Arial" w:hAnsi="Verdana" w:cs="Calibri"/>
          <w:bCs/>
          <w:sz w:val="20"/>
          <w:shd w:val="clear" w:color="auto" w:fill="FFFFFF"/>
        </w:rPr>
        <w:t>której złożenie stanowi czyn nieuczciwej konkurencji w rozumieniu ustawy z dnia 16 kwietnia 1993 roku o zwalczaniu nieuczciwej konkurencji</w:t>
      </w:r>
      <w:r w:rsidR="003F017B">
        <w:rPr>
          <w:rFonts w:ascii="Verdana" w:eastAsia="Arial" w:hAnsi="Verdana" w:cs="Calibri"/>
          <w:bCs/>
          <w:sz w:val="20"/>
          <w:shd w:val="clear" w:color="auto" w:fill="FFFFFF"/>
        </w:rPr>
        <w:t>.</w:t>
      </w:r>
    </w:p>
    <w:p w14:paraId="755419F0" w14:textId="1C431EFC" w:rsidR="00595A50" w:rsidRPr="004413AF" w:rsidRDefault="00595A50" w:rsidP="004413AF">
      <w:pPr>
        <w:pStyle w:val="Akapitzlist"/>
        <w:ind w:left="360"/>
        <w:jc w:val="both"/>
        <w:rPr>
          <w:rFonts w:ascii="Verdana" w:eastAsia="Arial" w:hAnsi="Verdana" w:cs="Calibri"/>
          <w:bCs/>
          <w:sz w:val="20"/>
          <w:shd w:val="clear" w:color="auto" w:fill="FFFFFF"/>
        </w:rPr>
      </w:pPr>
    </w:p>
    <w:p w14:paraId="457637F4" w14:textId="68A4DB93" w:rsidR="000719E7" w:rsidRPr="003C13AF" w:rsidRDefault="00B41631" w:rsidP="00121875">
      <w:pPr>
        <w:numPr>
          <w:ilvl w:val="0"/>
          <w:numId w:val="2"/>
        </w:numPr>
        <w:spacing w:after="0"/>
        <w:ind w:left="0" w:firstLine="0"/>
        <w:jc w:val="both"/>
        <w:rPr>
          <w:rFonts w:ascii="Verdana" w:eastAsia="Arial" w:hAnsi="Verdana" w:cs="Calibri"/>
          <w:b/>
          <w:sz w:val="20"/>
          <w:szCs w:val="20"/>
          <w:shd w:val="clear" w:color="auto" w:fill="FFFFFF"/>
        </w:rPr>
      </w:pPr>
      <w:r w:rsidRPr="003C13AF">
        <w:rPr>
          <w:rFonts w:ascii="Verdana" w:eastAsia="Arial" w:hAnsi="Verdana" w:cs="Calibri"/>
          <w:b/>
          <w:sz w:val="20"/>
          <w:szCs w:val="20"/>
          <w:shd w:val="clear" w:color="auto" w:fill="FFFFFF"/>
        </w:rPr>
        <w:lastRenderedPageBreak/>
        <w:t xml:space="preserve">Kryteria </w:t>
      </w:r>
      <w:r w:rsidR="00F34CE3">
        <w:rPr>
          <w:rFonts w:ascii="Verdana" w:eastAsia="Arial" w:hAnsi="Verdana" w:cs="Calibri"/>
          <w:b/>
          <w:sz w:val="20"/>
          <w:szCs w:val="20"/>
          <w:shd w:val="clear" w:color="auto" w:fill="FFFFFF"/>
        </w:rPr>
        <w:t>oceny ofert</w:t>
      </w:r>
      <w:r w:rsidR="00E05B76" w:rsidRPr="003C13AF">
        <w:rPr>
          <w:rFonts w:ascii="Verdana" w:eastAsia="Arial" w:hAnsi="Verdana" w:cs="Calibri"/>
          <w:b/>
          <w:sz w:val="20"/>
          <w:szCs w:val="20"/>
          <w:shd w:val="clear" w:color="auto" w:fill="FFFFFF"/>
        </w:rPr>
        <w:t xml:space="preserve"> oraz opis sposobu wyboru</w:t>
      </w:r>
      <w:r w:rsidRPr="003C13AF">
        <w:rPr>
          <w:rFonts w:ascii="Verdana" w:eastAsia="Arial" w:hAnsi="Verdana" w:cs="Calibri"/>
          <w:b/>
          <w:sz w:val="20"/>
          <w:szCs w:val="20"/>
          <w:shd w:val="clear" w:color="auto" w:fill="FFFFFF"/>
        </w:rPr>
        <w:t xml:space="preserve"> najkorzystniejszej oferty </w:t>
      </w:r>
    </w:p>
    <w:p w14:paraId="59338EA3" w14:textId="77777777" w:rsidR="00335781" w:rsidRPr="00121875" w:rsidRDefault="00335781" w:rsidP="00335781">
      <w:pPr>
        <w:spacing w:after="0"/>
        <w:jc w:val="both"/>
        <w:rPr>
          <w:rFonts w:ascii="Verdana" w:eastAsia="Arial" w:hAnsi="Verdana" w:cs="Calibri"/>
          <w:sz w:val="20"/>
          <w:szCs w:val="20"/>
          <w:shd w:val="clear" w:color="auto" w:fill="FFFFFF"/>
        </w:rPr>
      </w:pPr>
      <w:r>
        <w:rPr>
          <w:rFonts w:ascii="Verdana" w:eastAsia="Arial" w:hAnsi="Verdana" w:cs="Calibri"/>
          <w:sz w:val="20"/>
          <w:szCs w:val="20"/>
          <w:shd w:val="clear" w:color="auto" w:fill="FFFFFF"/>
        </w:rPr>
        <w:t>Zamawiający p</w:t>
      </w:r>
      <w:r w:rsidRPr="00121875">
        <w:rPr>
          <w:rFonts w:ascii="Verdana" w:eastAsia="Arial" w:hAnsi="Verdana" w:cs="Calibri"/>
          <w:sz w:val="20"/>
          <w:szCs w:val="20"/>
          <w:shd w:val="clear" w:color="auto" w:fill="FFFFFF"/>
        </w:rPr>
        <w:t xml:space="preserve">rzy wyborze </w:t>
      </w:r>
      <w:r>
        <w:rPr>
          <w:rFonts w:ascii="Verdana" w:eastAsia="Arial" w:hAnsi="Verdana" w:cs="Calibri"/>
          <w:sz w:val="20"/>
          <w:szCs w:val="20"/>
          <w:shd w:val="clear" w:color="auto" w:fill="FFFFFF"/>
        </w:rPr>
        <w:t>najkorzystniejszej oferty</w:t>
      </w:r>
      <w:r w:rsidRPr="00121875">
        <w:rPr>
          <w:rFonts w:ascii="Verdana" w:eastAsia="Arial" w:hAnsi="Verdana" w:cs="Calibri"/>
          <w:sz w:val="20"/>
          <w:szCs w:val="20"/>
          <w:shd w:val="clear" w:color="auto" w:fill="FFFFFF"/>
        </w:rPr>
        <w:t xml:space="preserve"> będzie kierował się następującymi kryteriami</w:t>
      </w:r>
      <w:r>
        <w:rPr>
          <w:rFonts w:ascii="Verdana" w:eastAsia="Arial" w:hAnsi="Verdana" w:cs="Calibri"/>
          <w:sz w:val="20"/>
          <w:szCs w:val="20"/>
          <w:shd w:val="clear" w:color="auto" w:fill="FFFFFF"/>
        </w:rPr>
        <w:t xml:space="preserve"> oceny ofert i ich wagą</w:t>
      </w:r>
      <w:r w:rsidRPr="00121875">
        <w:rPr>
          <w:rFonts w:ascii="Verdana" w:eastAsia="Arial" w:hAnsi="Verdana" w:cs="Calibri"/>
          <w:sz w:val="20"/>
          <w:szCs w:val="20"/>
          <w:shd w:val="clear" w:color="auto" w:fill="FFFFFF"/>
        </w:rPr>
        <w:t>:</w:t>
      </w:r>
    </w:p>
    <w:p w14:paraId="29F3DFE7" w14:textId="77777777" w:rsidR="00335781" w:rsidRPr="00121875" w:rsidRDefault="00335781" w:rsidP="00335781">
      <w:pPr>
        <w:pStyle w:val="Akapitzlist"/>
        <w:numPr>
          <w:ilvl w:val="0"/>
          <w:numId w:val="6"/>
        </w:numPr>
        <w:spacing w:line="276" w:lineRule="auto"/>
        <w:ind w:left="284" w:hanging="284"/>
        <w:jc w:val="both"/>
        <w:rPr>
          <w:rFonts w:ascii="Verdana" w:eastAsia="Arial" w:hAnsi="Verdana" w:cstheme="minorHAnsi"/>
          <w:b/>
          <w:bCs/>
          <w:sz w:val="20"/>
          <w:shd w:val="clear" w:color="auto" w:fill="FFFFFF"/>
        </w:rPr>
      </w:pPr>
      <w:r w:rsidRPr="00121875">
        <w:rPr>
          <w:rFonts w:ascii="Verdana" w:eastAsia="Arial" w:hAnsi="Verdana" w:cstheme="minorHAnsi"/>
          <w:b/>
          <w:bCs/>
          <w:sz w:val="20"/>
          <w:shd w:val="clear" w:color="auto" w:fill="FFFFFF"/>
        </w:rPr>
        <w:t xml:space="preserve">Cena – </w:t>
      </w:r>
      <w:r>
        <w:rPr>
          <w:rFonts w:ascii="Verdana" w:eastAsia="Arial" w:hAnsi="Verdana" w:cstheme="minorHAnsi"/>
          <w:b/>
          <w:bCs/>
          <w:sz w:val="20"/>
          <w:shd w:val="clear" w:color="auto" w:fill="FFFFFF"/>
        </w:rPr>
        <w:t>10</w:t>
      </w:r>
      <w:r w:rsidRPr="00121875">
        <w:rPr>
          <w:rFonts w:ascii="Verdana" w:eastAsia="Arial" w:hAnsi="Verdana" w:cstheme="minorHAnsi"/>
          <w:b/>
          <w:bCs/>
          <w:sz w:val="20"/>
          <w:shd w:val="clear" w:color="auto" w:fill="FFFFFF"/>
        </w:rPr>
        <w:t>0</w:t>
      </w:r>
      <w:r>
        <w:rPr>
          <w:rFonts w:ascii="Verdana" w:eastAsia="Arial" w:hAnsi="Verdana" w:cstheme="minorHAnsi"/>
          <w:b/>
          <w:bCs/>
          <w:sz w:val="20"/>
          <w:shd w:val="clear" w:color="auto" w:fill="FFFFFF"/>
        </w:rPr>
        <w:t xml:space="preserve">% </w:t>
      </w:r>
    </w:p>
    <w:p w14:paraId="0BE16ED9" w14:textId="77777777" w:rsidR="00335781" w:rsidRPr="00121875" w:rsidRDefault="00335781" w:rsidP="00335781">
      <w:pPr>
        <w:pStyle w:val="Akapitzlist"/>
        <w:numPr>
          <w:ilvl w:val="0"/>
          <w:numId w:val="24"/>
        </w:numPr>
        <w:spacing w:line="276" w:lineRule="auto"/>
        <w:jc w:val="both"/>
        <w:rPr>
          <w:rFonts w:ascii="Verdana" w:eastAsia="Arial" w:hAnsi="Verdana" w:cstheme="minorHAnsi"/>
          <w:sz w:val="20"/>
          <w:shd w:val="clear" w:color="auto" w:fill="FFFFFF"/>
        </w:rPr>
      </w:pPr>
      <w:r w:rsidRPr="00121875">
        <w:rPr>
          <w:rFonts w:ascii="Verdana" w:eastAsia="Arial" w:hAnsi="Verdana" w:cstheme="minorHAnsi"/>
          <w:sz w:val="20"/>
          <w:shd w:val="clear" w:color="auto" w:fill="FFFFFF"/>
        </w:rPr>
        <w:t xml:space="preserve">Cena </w:t>
      </w:r>
      <w:r>
        <w:rPr>
          <w:rFonts w:ascii="Verdana" w:eastAsia="Arial" w:hAnsi="Verdana" w:cstheme="minorHAnsi"/>
          <w:sz w:val="20"/>
          <w:shd w:val="clear" w:color="auto" w:fill="FFFFFF"/>
        </w:rPr>
        <w:t>oferty</w:t>
      </w:r>
      <w:r w:rsidRPr="00121875">
        <w:rPr>
          <w:rFonts w:ascii="Verdana" w:eastAsia="Arial" w:hAnsi="Verdana" w:cstheme="minorHAnsi"/>
          <w:sz w:val="20"/>
          <w:shd w:val="clear" w:color="auto" w:fill="FFFFFF"/>
        </w:rPr>
        <w:t xml:space="preserve"> </w:t>
      </w:r>
      <w:r>
        <w:rPr>
          <w:rFonts w:ascii="Verdana" w:eastAsia="Arial" w:hAnsi="Verdana" w:cstheme="minorHAnsi"/>
          <w:sz w:val="20"/>
          <w:shd w:val="clear" w:color="auto" w:fill="FFFFFF"/>
        </w:rPr>
        <w:t xml:space="preserve">powinna </w:t>
      </w:r>
      <w:r w:rsidRPr="00121875">
        <w:rPr>
          <w:rFonts w:ascii="Verdana" w:eastAsia="Arial" w:hAnsi="Verdana" w:cstheme="minorHAnsi"/>
          <w:sz w:val="20"/>
          <w:shd w:val="clear" w:color="auto" w:fill="FFFFFF"/>
        </w:rPr>
        <w:t xml:space="preserve">zawierać wartość </w:t>
      </w:r>
      <w:r>
        <w:rPr>
          <w:rFonts w:ascii="Verdana" w:eastAsia="Arial" w:hAnsi="Verdana" w:cstheme="minorHAnsi"/>
          <w:sz w:val="20"/>
          <w:shd w:val="clear" w:color="auto" w:fill="FFFFFF"/>
        </w:rPr>
        <w:t>dostawy</w:t>
      </w:r>
      <w:r w:rsidRPr="00121875">
        <w:rPr>
          <w:rFonts w:ascii="Verdana" w:eastAsia="Arial" w:hAnsi="Verdana" w:cstheme="minorHAnsi"/>
          <w:sz w:val="20"/>
          <w:shd w:val="clear" w:color="auto" w:fill="FFFFFF"/>
        </w:rPr>
        <w:t xml:space="preserve"> wraz ze wszystkimi świadczeniami określonymi w</w:t>
      </w:r>
      <w:r>
        <w:rPr>
          <w:rFonts w:ascii="Verdana" w:eastAsia="Arial" w:hAnsi="Verdana" w:cstheme="minorHAnsi"/>
          <w:sz w:val="20"/>
          <w:shd w:val="clear" w:color="auto" w:fill="FFFFFF"/>
        </w:rPr>
        <w:t xml:space="preserve"> rozdziale III</w:t>
      </w:r>
      <w:r w:rsidRPr="00121875">
        <w:rPr>
          <w:rFonts w:ascii="Verdana" w:eastAsia="Arial" w:hAnsi="Verdana" w:cstheme="minorHAnsi"/>
          <w:sz w:val="20"/>
          <w:shd w:val="clear" w:color="auto" w:fill="FFFFFF"/>
        </w:rPr>
        <w:t xml:space="preserve"> </w:t>
      </w:r>
      <w:r>
        <w:rPr>
          <w:rFonts w:ascii="Verdana" w:eastAsia="Arial" w:hAnsi="Verdana" w:cstheme="minorHAnsi"/>
          <w:sz w:val="20"/>
          <w:shd w:val="clear" w:color="auto" w:fill="FFFFFF"/>
        </w:rPr>
        <w:t>O</w:t>
      </w:r>
      <w:r w:rsidRPr="00121875">
        <w:rPr>
          <w:rFonts w:ascii="Verdana" w:eastAsia="Arial" w:hAnsi="Verdana" w:cstheme="minorHAnsi"/>
          <w:sz w:val="20"/>
          <w:shd w:val="clear" w:color="auto" w:fill="FFFFFF"/>
        </w:rPr>
        <w:t>pisie przedmiotu zamówienia.</w:t>
      </w:r>
    </w:p>
    <w:p w14:paraId="62662AB6" w14:textId="77777777" w:rsidR="00335781" w:rsidRPr="00FA29AA" w:rsidRDefault="00335781" w:rsidP="00335781">
      <w:pPr>
        <w:pStyle w:val="Akapitzlist"/>
        <w:numPr>
          <w:ilvl w:val="0"/>
          <w:numId w:val="24"/>
        </w:numPr>
        <w:spacing w:line="276" w:lineRule="auto"/>
        <w:jc w:val="both"/>
        <w:rPr>
          <w:rFonts w:ascii="Verdana" w:eastAsia="Arial" w:hAnsi="Verdana" w:cstheme="minorHAnsi"/>
          <w:sz w:val="20"/>
          <w:shd w:val="clear" w:color="auto" w:fill="FFFFFF"/>
        </w:rPr>
      </w:pPr>
      <w:r w:rsidRPr="00121875">
        <w:rPr>
          <w:rFonts w:ascii="Verdana" w:eastAsia="Arial" w:hAnsi="Verdana" w:cstheme="minorHAnsi"/>
          <w:sz w:val="20"/>
          <w:shd w:val="clear" w:color="auto" w:fill="FFFFFF"/>
        </w:rPr>
        <w:t>Wykonawca zobowiązany jest ustalić stawkę podatku VAT według obowiązującej stawki. Określenie stawki podatku VAT jest obowiązkiem Wykonawcy.</w:t>
      </w:r>
    </w:p>
    <w:p w14:paraId="04816495" w14:textId="77777777" w:rsidR="00335781" w:rsidRPr="00121875" w:rsidRDefault="00335781" w:rsidP="00335781">
      <w:pPr>
        <w:pStyle w:val="Akapitzlist"/>
        <w:numPr>
          <w:ilvl w:val="0"/>
          <w:numId w:val="24"/>
        </w:numPr>
        <w:autoSpaceDE w:val="0"/>
        <w:autoSpaceDN w:val="0"/>
        <w:adjustRightInd w:val="0"/>
        <w:spacing w:line="276" w:lineRule="auto"/>
        <w:jc w:val="both"/>
        <w:rPr>
          <w:rFonts w:ascii="Verdana" w:hAnsi="Verdana" w:cs="Calibri"/>
          <w:sz w:val="20"/>
          <w:u w:val="single"/>
        </w:rPr>
      </w:pPr>
      <w:r w:rsidRPr="00121875">
        <w:rPr>
          <w:rFonts w:ascii="Verdana" w:hAnsi="Verdana" w:cs="Calibri"/>
          <w:sz w:val="20"/>
          <w:u w:val="single"/>
        </w:rPr>
        <w:t xml:space="preserve">Punkty za kryterium </w:t>
      </w:r>
      <w:r w:rsidRPr="00121875">
        <w:rPr>
          <w:rFonts w:ascii="Verdana" w:hAnsi="Verdana" w:cs="Calibri"/>
          <w:i/>
          <w:sz w:val="20"/>
          <w:u w:val="single"/>
        </w:rPr>
        <w:t>„</w:t>
      </w:r>
      <w:r w:rsidRPr="00121875">
        <w:rPr>
          <w:rFonts w:ascii="Verdana" w:hAnsi="Verdana" w:cs="Calibri"/>
          <w:b/>
          <w:i/>
          <w:sz w:val="20"/>
          <w:u w:val="single"/>
        </w:rPr>
        <w:t>Cena</w:t>
      </w:r>
      <w:r w:rsidRPr="00121875">
        <w:rPr>
          <w:rFonts w:ascii="Verdana" w:hAnsi="Verdana" w:cs="Calibri"/>
          <w:i/>
          <w:sz w:val="20"/>
          <w:u w:val="single"/>
        </w:rPr>
        <w:t>”</w:t>
      </w:r>
      <w:r w:rsidRPr="00121875">
        <w:rPr>
          <w:rFonts w:ascii="Verdana" w:hAnsi="Verdana" w:cs="Calibri"/>
          <w:sz w:val="20"/>
          <w:u w:val="single"/>
        </w:rPr>
        <w:t xml:space="preserve"> zostaną obliczone według wzoru:</w:t>
      </w:r>
      <w:r>
        <w:rPr>
          <w:rFonts w:ascii="Verdana" w:hAnsi="Verdana" w:cs="Calibri"/>
          <w:sz w:val="20"/>
          <w:u w:val="single"/>
        </w:rPr>
        <w:t xml:space="preserve"> </w:t>
      </w:r>
    </w:p>
    <w:p w14:paraId="72FC6126" w14:textId="77777777" w:rsidR="00335781" w:rsidRPr="00F104F0" w:rsidRDefault="00335781" w:rsidP="00335781">
      <w:pPr>
        <w:pStyle w:val="Akapitzlist"/>
        <w:autoSpaceDE w:val="0"/>
        <w:autoSpaceDN w:val="0"/>
        <w:adjustRightInd w:val="0"/>
        <w:spacing w:before="120" w:line="276" w:lineRule="auto"/>
        <w:contextualSpacing w:val="0"/>
        <w:jc w:val="both"/>
        <w:rPr>
          <w:rFonts w:ascii="Verdana" w:hAnsi="Verdana" w:cs="Calibri Light"/>
          <w:b/>
          <w:bCs/>
          <w:sz w:val="20"/>
        </w:rPr>
      </w:pPr>
      <w:r w:rsidRPr="00F104F0">
        <w:rPr>
          <w:rFonts w:ascii="Verdana" w:hAnsi="Verdana" w:cs="Calibri Light"/>
          <w:b/>
          <w:bCs/>
          <w:sz w:val="20"/>
        </w:rPr>
        <w:t xml:space="preserve">C = </w:t>
      </w:r>
      <w:r w:rsidRPr="00F104F0">
        <w:rPr>
          <w:rFonts w:ascii="Verdana" w:hAnsi="Verdana" w:cs="Calibri Light"/>
          <w:b/>
          <w:bCs/>
          <w:position w:val="-30"/>
          <w:sz w:val="20"/>
        </w:rPr>
        <w:object w:dxaOrig="360" w:dyaOrig="680" w14:anchorId="53633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6pt" o:ole="">
            <v:imagedata r:id="rId14" o:title=""/>
          </v:shape>
          <o:OLEObject Type="Embed" ProgID="Equation.3" ShapeID="_x0000_i1025" DrawAspect="Content" ObjectID="_1772273506" r:id="rId15"/>
        </w:object>
      </w:r>
      <w:r w:rsidRPr="00F104F0">
        <w:rPr>
          <w:rFonts w:ascii="Verdana" w:hAnsi="Verdana" w:cs="Calibri Light"/>
          <w:b/>
          <w:bCs/>
          <w:position w:val="-2"/>
          <w:sz w:val="20"/>
        </w:rPr>
        <w:object w:dxaOrig="180" w:dyaOrig="200" w14:anchorId="21807C76">
          <v:shape id="_x0000_i1026" type="#_x0000_t75" style="width:7.2pt;height:7.8pt" o:ole="">
            <v:imagedata r:id="rId16" o:title=""/>
          </v:shape>
          <o:OLEObject Type="Embed" ProgID="Equation.3" ShapeID="_x0000_i1026" DrawAspect="Content" ObjectID="_1772273507" r:id="rId17"/>
        </w:object>
      </w:r>
      <w:r>
        <w:rPr>
          <w:rFonts w:ascii="Verdana" w:hAnsi="Verdana" w:cs="Calibri Light"/>
          <w:b/>
          <w:bCs/>
          <w:sz w:val="20"/>
        </w:rPr>
        <w:t>100 pkt</w:t>
      </w:r>
    </w:p>
    <w:p w14:paraId="5727D169" w14:textId="77777777" w:rsidR="00335781" w:rsidRPr="00F104F0" w:rsidRDefault="00335781" w:rsidP="00335781">
      <w:pPr>
        <w:pStyle w:val="Tekstpodstawowywcity3"/>
        <w:spacing w:after="0"/>
        <w:rPr>
          <w:rFonts w:ascii="Verdana" w:hAnsi="Verdana" w:cs="Calibri Light"/>
          <w:sz w:val="20"/>
          <w:szCs w:val="20"/>
          <w:u w:val="single"/>
        </w:rPr>
      </w:pPr>
      <w:r w:rsidRPr="00F104F0">
        <w:rPr>
          <w:rFonts w:ascii="Verdana" w:hAnsi="Verdana" w:cs="Calibri"/>
          <w:sz w:val="20"/>
          <w:szCs w:val="20"/>
        </w:rPr>
        <w:tab/>
      </w:r>
      <w:r w:rsidRPr="00F104F0">
        <w:rPr>
          <w:rFonts w:ascii="Verdana" w:hAnsi="Verdana" w:cs="Calibri Light"/>
          <w:sz w:val="20"/>
          <w:szCs w:val="20"/>
          <w:u w:val="single"/>
        </w:rPr>
        <w:t xml:space="preserve">gdzie: </w:t>
      </w:r>
    </w:p>
    <w:p w14:paraId="2D99847C" w14:textId="77777777" w:rsidR="00335781" w:rsidRPr="00F104F0" w:rsidRDefault="00335781" w:rsidP="00335781">
      <w:pPr>
        <w:pStyle w:val="Tekstpodstawowywcity3"/>
        <w:spacing w:after="0"/>
        <w:ind w:firstLine="426"/>
        <w:rPr>
          <w:rFonts w:ascii="Verdana" w:hAnsi="Verdana" w:cs="Calibri Light"/>
          <w:sz w:val="20"/>
          <w:szCs w:val="20"/>
        </w:rPr>
      </w:pPr>
      <w:r w:rsidRPr="00F104F0">
        <w:rPr>
          <w:rFonts w:ascii="Verdana" w:hAnsi="Verdana" w:cs="Calibri Light"/>
          <w:sz w:val="20"/>
          <w:szCs w:val="20"/>
        </w:rPr>
        <w:t xml:space="preserve">C – </w:t>
      </w:r>
      <w:r>
        <w:rPr>
          <w:rFonts w:ascii="Verdana" w:hAnsi="Verdana" w:cs="Calibri Light"/>
          <w:sz w:val="20"/>
          <w:szCs w:val="20"/>
        </w:rPr>
        <w:t xml:space="preserve">oznacza liczbę punktów uzyskanych w kryterium cena oferty brutto </w:t>
      </w:r>
      <w:r w:rsidRPr="00F104F0">
        <w:rPr>
          <w:rFonts w:ascii="Verdana" w:hAnsi="Verdana" w:cs="Calibri Light"/>
          <w:sz w:val="20"/>
          <w:szCs w:val="20"/>
        </w:rPr>
        <w:t xml:space="preserve"> </w:t>
      </w:r>
    </w:p>
    <w:p w14:paraId="757C4CA1" w14:textId="77777777" w:rsidR="00335781" w:rsidRPr="00F104F0" w:rsidRDefault="00335781" w:rsidP="00335781">
      <w:pPr>
        <w:pStyle w:val="Tekstpodstawowywcity3"/>
        <w:spacing w:after="0"/>
        <w:ind w:left="709"/>
        <w:rPr>
          <w:rFonts w:ascii="Verdana" w:hAnsi="Verdana" w:cs="Calibri Light"/>
          <w:sz w:val="20"/>
          <w:szCs w:val="20"/>
        </w:rPr>
      </w:pPr>
      <w:r w:rsidRPr="00F104F0">
        <w:rPr>
          <w:rFonts w:ascii="Verdana" w:hAnsi="Verdana" w:cs="Calibri Light"/>
          <w:sz w:val="20"/>
          <w:szCs w:val="20"/>
        </w:rPr>
        <w:t>C</w:t>
      </w:r>
      <w:r w:rsidRPr="00F104F0">
        <w:rPr>
          <w:rFonts w:ascii="Verdana" w:hAnsi="Verdana" w:cs="Calibri Light"/>
          <w:sz w:val="20"/>
          <w:szCs w:val="20"/>
          <w:vertAlign w:val="subscript"/>
        </w:rPr>
        <w:t xml:space="preserve">n </w:t>
      </w:r>
      <w:r w:rsidRPr="00F104F0">
        <w:rPr>
          <w:rFonts w:ascii="Verdana" w:hAnsi="Verdana" w:cs="Calibri Light"/>
          <w:sz w:val="20"/>
          <w:szCs w:val="20"/>
        </w:rPr>
        <w:t>– cena brutto najtańszej oferty</w:t>
      </w:r>
      <w:r w:rsidRPr="00F104F0">
        <w:rPr>
          <w:rFonts w:ascii="Verdana" w:hAnsi="Verdana" w:cs="Calibri Light"/>
          <w:sz w:val="20"/>
          <w:szCs w:val="20"/>
        </w:rPr>
        <w:br/>
        <w:t>C</w:t>
      </w:r>
      <w:r w:rsidRPr="00F104F0">
        <w:rPr>
          <w:rFonts w:ascii="Verdana" w:hAnsi="Verdana" w:cs="Calibri Light"/>
          <w:sz w:val="20"/>
          <w:szCs w:val="20"/>
          <w:vertAlign w:val="subscript"/>
        </w:rPr>
        <w:t>b</w:t>
      </w:r>
      <w:r w:rsidRPr="00F104F0">
        <w:rPr>
          <w:rFonts w:ascii="Verdana" w:hAnsi="Verdana" w:cs="Calibri Light"/>
          <w:sz w:val="20"/>
          <w:szCs w:val="20"/>
        </w:rPr>
        <w:t xml:space="preserve"> – cena brutto oferty badanej</w:t>
      </w:r>
    </w:p>
    <w:p w14:paraId="3C94B68C" w14:textId="77777777" w:rsidR="00335781" w:rsidRPr="00414B95" w:rsidRDefault="00335781" w:rsidP="00335781">
      <w:pPr>
        <w:pStyle w:val="Akapitzlist"/>
        <w:numPr>
          <w:ilvl w:val="0"/>
          <w:numId w:val="24"/>
        </w:numPr>
        <w:autoSpaceDE w:val="0"/>
        <w:autoSpaceDN w:val="0"/>
        <w:adjustRightInd w:val="0"/>
        <w:spacing w:line="276" w:lineRule="auto"/>
        <w:jc w:val="both"/>
        <w:rPr>
          <w:rFonts w:ascii="Verdana" w:eastAsia="Arial" w:hAnsi="Verdana" w:cs="Calibri"/>
          <w:sz w:val="20"/>
          <w:shd w:val="clear" w:color="auto" w:fill="FFFFFF"/>
        </w:rPr>
      </w:pPr>
      <w:r w:rsidRPr="00121875">
        <w:rPr>
          <w:rFonts w:ascii="Verdana" w:hAnsi="Verdana" w:cs="Calibri"/>
          <w:sz w:val="20"/>
        </w:rPr>
        <w:t xml:space="preserve">Liczba punktów w kryterium </w:t>
      </w:r>
      <w:r>
        <w:rPr>
          <w:rFonts w:ascii="Verdana" w:hAnsi="Verdana" w:cs="Calibri"/>
          <w:sz w:val="20"/>
        </w:rPr>
        <w:t xml:space="preserve">„Cena” </w:t>
      </w:r>
      <w:r w:rsidRPr="00121875">
        <w:rPr>
          <w:rFonts w:ascii="Verdana" w:hAnsi="Verdana" w:cs="Calibri"/>
          <w:sz w:val="20"/>
        </w:rPr>
        <w:t xml:space="preserve">zostanie obliczona z dokładnością do dwóch miejsc po przecinku - </w:t>
      </w:r>
      <w:r>
        <w:rPr>
          <w:rFonts w:ascii="Verdana" w:hAnsi="Verdana" w:cs="Calibri"/>
          <w:sz w:val="20"/>
        </w:rPr>
        <w:t>maksymalnie</w:t>
      </w:r>
      <w:r w:rsidRPr="00121875">
        <w:rPr>
          <w:rFonts w:ascii="Verdana" w:hAnsi="Verdana" w:cs="Calibri"/>
          <w:sz w:val="20"/>
        </w:rPr>
        <w:t xml:space="preserve"> </w:t>
      </w:r>
      <w:r>
        <w:rPr>
          <w:rFonts w:ascii="Verdana" w:hAnsi="Verdana" w:cs="Calibri"/>
          <w:sz w:val="20"/>
        </w:rPr>
        <w:t>10</w:t>
      </w:r>
      <w:r w:rsidRPr="00121875">
        <w:rPr>
          <w:rFonts w:ascii="Verdana" w:hAnsi="Verdana" w:cs="Calibri"/>
          <w:sz w:val="20"/>
        </w:rPr>
        <w:t>0</w:t>
      </w:r>
      <w:r>
        <w:rPr>
          <w:rFonts w:ascii="Verdana" w:hAnsi="Verdana" w:cs="Calibri"/>
          <w:sz w:val="20"/>
        </w:rPr>
        <w:t>,00</w:t>
      </w:r>
      <w:r w:rsidRPr="00121875">
        <w:rPr>
          <w:rFonts w:ascii="Verdana" w:hAnsi="Verdana" w:cs="Calibri"/>
          <w:sz w:val="20"/>
        </w:rPr>
        <w:t xml:space="preserve"> pkt.</w:t>
      </w:r>
    </w:p>
    <w:p w14:paraId="13361DE6" w14:textId="77777777" w:rsidR="00DD5E5E" w:rsidRPr="004C2A8E" w:rsidRDefault="00DD5E5E" w:rsidP="00DD5E5E">
      <w:pPr>
        <w:pStyle w:val="normaltableau"/>
        <w:numPr>
          <w:ilvl w:val="0"/>
          <w:numId w:val="24"/>
        </w:numPr>
        <w:spacing w:after="0"/>
        <w:rPr>
          <w:rFonts w:ascii="Verdana" w:hAnsi="Verdana" w:cs="Calibri"/>
          <w:sz w:val="20"/>
          <w:szCs w:val="20"/>
          <w:lang w:val="pl-PL"/>
        </w:rPr>
      </w:pPr>
      <w:r w:rsidRPr="004C2A8E">
        <w:rPr>
          <w:rFonts w:ascii="Verdana" w:hAnsi="Verdana" w:cs="Calibri"/>
          <w:sz w:val="20"/>
          <w:szCs w:val="20"/>
          <w:lang w:val="pl-PL"/>
        </w:rPr>
        <w:t>Cenę oferty należy podać w polskich złotych albo w euro. Cenę oferty należy podać z dokładnością do drugiego miejsca po przecinku.</w:t>
      </w:r>
    </w:p>
    <w:p w14:paraId="1E25C471" w14:textId="77777777" w:rsidR="00DD5E5E" w:rsidRPr="004C2A8E" w:rsidRDefault="00DD5E5E" w:rsidP="00DD5E5E">
      <w:pPr>
        <w:pStyle w:val="normaltableau"/>
        <w:numPr>
          <w:ilvl w:val="0"/>
          <w:numId w:val="24"/>
        </w:numPr>
        <w:spacing w:before="0" w:after="0" w:line="276" w:lineRule="auto"/>
        <w:rPr>
          <w:rFonts w:ascii="Verdana" w:eastAsia="Calibri" w:hAnsi="Verdana"/>
          <w:sz w:val="20"/>
          <w:szCs w:val="20"/>
          <w:lang w:val="pl-PL" w:eastAsia="en-US"/>
        </w:rPr>
      </w:pPr>
      <w:r w:rsidRPr="004C2A8E">
        <w:rPr>
          <w:rFonts w:ascii="Verdana" w:hAnsi="Verdana" w:cs="Calibri"/>
          <w:sz w:val="20"/>
          <w:szCs w:val="20"/>
          <w:lang w:val="pl-PL"/>
        </w:rPr>
        <w:t>W przypadku złożenia oferty w walucie innej niż w PLN, w celu porównania ofert, cena brutto oferty będzie przeliczona po średnim kursie walut obcych NBP        (tabela A) z dnia, w którym upływa termin składania ofert</w:t>
      </w:r>
    </w:p>
    <w:p w14:paraId="5DCEB01E" w14:textId="77777777" w:rsidR="00DD5E5E" w:rsidRDefault="00335781" w:rsidP="00DD5E5E">
      <w:pPr>
        <w:pStyle w:val="normaltableau"/>
        <w:numPr>
          <w:ilvl w:val="0"/>
          <w:numId w:val="24"/>
        </w:numPr>
        <w:spacing w:before="0" w:after="0" w:line="276" w:lineRule="auto"/>
        <w:rPr>
          <w:rFonts w:ascii="Verdana" w:eastAsia="Calibri" w:hAnsi="Verdana"/>
          <w:sz w:val="20"/>
          <w:szCs w:val="20"/>
          <w:lang w:val="pl-PL" w:eastAsia="en-US"/>
        </w:rPr>
      </w:pPr>
      <w:r>
        <w:rPr>
          <w:rFonts w:ascii="Verdana" w:eastAsia="Calibri" w:hAnsi="Verdana"/>
          <w:sz w:val="20"/>
          <w:szCs w:val="20"/>
          <w:lang w:val="pl-PL" w:eastAsia="en-US"/>
        </w:rPr>
        <w:t>Zamawiający udzieli zamówienia Wykonawcy, który uzyska najwyższą liczbę punktów w ww. kryterium oceny ofert.</w:t>
      </w:r>
    </w:p>
    <w:p w14:paraId="2C61B2E6" w14:textId="7F182EF7" w:rsidR="00DD5E5E" w:rsidRPr="00DD5E5E" w:rsidRDefault="00DD5E5E" w:rsidP="00DD5E5E">
      <w:pPr>
        <w:pStyle w:val="normaltableau"/>
        <w:numPr>
          <w:ilvl w:val="0"/>
          <w:numId w:val="24"/>
        </w:numPr>
        <w:spacing w:before="0" w:after="0" w:line="276" w:lineRule="auto"/>
        <w:rPr>
          <w:rFonts w:ascii="Verdana" w:eastAsia="Calibri" w:hAnsi="Verdana"/>
          <w:sz w:val="20"/>
          <w:szCs w:val="20"/>
          <w:lang w:val="pl-PL" w:eastAsia="en-US"/>
        </w:rPr>
      </w:pPr>
      <w:r w:rsidRPr="00DD5E5E">
        <w:rPr>
          <w:rFonts w:ascii="Verdana" w:eastAsia="Calibri" w:hAnsi="Verdana"/>
          <w:sz w:val="20"/>
          <w:szCs w:val="20"/>
          <w:lang w:val="pl-PL" w:eastAsia="en-US"/>
        </w:rPr>
        <w:t xml:space="preserve">W przypadku, gdy Zamawiający nie może dokonać wyboru najkorzystniejszej oferty ze względu na to, że  złożone oferty mają taką samą cenę lub uzyskały taką samą liczbę punktów (kryteria pozacenowe), Zamawiający wezwie Wykonawców, którzy złożyli oferty, do złożenia - w terminie określonym przez Zamawiającego - ofert dodatkowych. </w:t>
      </w:r>
      <w:r w:rsidRPr="00047C10">
        <w:rPr>
          <w:rFonts w:ascii="Verdana" w:eastAsia="Calibri" w:hAnsi="Verdana"/>
          <w:sz w:val="20"/>
          <w:szCs w:val="20"/>
          <w:lang w:val="pl-PL" w:eastAsia="en-US"/>
        </w:rPr>
        <w:t>Oferta dodatkowa nie może zawierać mniej korzystnych warunków niż oferta pierwotna.</w:t>
      </w:r>
    </w:p>
    <w:p w14:paraId="2BC1EFD0" w14:textId="77777777" w:rsidR="008A4B57" w:rsidRPr="0086763D" w:rsidRDefault="008A4B57" w:rsidP="008A4B57">
      <w:pPr>
        <w:pStyle w:val="Tekstpodstawowy"/>
        <w:spacing w:line="276" w:lineRule="auto"/>
        <w:ind w:left="720" w:right="142"/>
        <w:jc w:val="both"/>
        <w:rPr>
          <w:rFonts w:ascii="Verdana" w:eastAsia="Calibri" w:hAnsi="Verdana"/>
          <w:sz w:val="20"/>
          <w:u w:val="none"/>
          <w:lang w:eastAsia="en-US"/>
        </w:rPr>
      </w:pPr>
    </w:p>
    <w:p w14:paraId="723711FB" w14:textId="77777777" w:rsidR="00E22223" w:rsidRPr="00121875" w:rsidRDefault="00E22223" w:rsidP="00121875">
      <w:pPr>
        <w:pStyle w:val="Akapitzlist"/>
        <w:numPr>
          <w:ilvl w:val="0"/>
          <w:numId w:val="2"/>
        </w:numPr>
        <w:autoSpaceDE w:val="0"/>
        <w:autoSpaceDN w:val="0"/>
        <w:adjustRightInd w:val="0"/>
        <w:spacing w:line="276" w:lineRule="auto"/>
        <w:ind w:left="142" w:firstLine="0"/>
        <w:contextualSpacing w:val="0"/>
        <w:jc w:val="both"/>
        <w:rPr>
          <w:rFonts w:ascii="Verdana" w:eastAsia="Arial" w:hAnsi="Verdana" w:cs="Calibri"/>
          <w:b/>
          <w:sz w:val="20"/>
          <w:shd w:val="clear" w:color="auto" w:fill="FFFFFF"/>
        </w:rPr>
      </w:pPr>
      <w:r w:rsidRPr="00121875">
        <w:rPr>
          <w:rFonts w:ascii="Verdana" w:eastAsia="Arial" w:hAnsi="Verdana" w:cs="Calibri"/>
          <w:b/>
          <w:sz w:val="20"/>
          <w:shd w:val="clear" w:color="auto" w:fill="FFFFFF"/>
        </w:rPr>
        <w:t>Opis sposobu przygotowania oferty:</w:t>
      </w:r>
    </w:p>
    <w:p w14:paraId="4C72B5FB" w14:textId="61F80C71" w:rsidR="007A203A" w:rsidRDefault="00F851ED" w:rsidP="007A203A">
      <w:pPr>
        <w:pStyle w:val="Akapitzlist"/>
        <w:numPr>
          <w:ilvl w:val="0"/>
          <w:numId w:val="8"/>
        </w:numPr>
        <w:autoSpaceDE w:val="0"/>
        <w:autoSpaceDN w:val="0"/>
        <w:adjustRightInd w:val="0"/>
        <w:spacing w:line="276" w:lineRule="auto"/>
        <w:ind w:left="426"/>
        <w:jc w:val="both"/>
        <w:rPr>
          <w:rFonts w:ascii="Verdana" w:eastAsia="Arial" w:hAnsi="Verdana" w:cs="Calibri"/>
          <w:sz w:val="20"/>
          <w:shd w:val="clear" w:color="auto" w:fill="FFFFFF"/>
        </w:rPr>
      </w:pPr>
      <w:r>
        <w:rPr>
          <w:rFonts w:ascii="Verdana" w:eastAsia="Arial" w:hAnsi="Verdana" w:cs="Calibri"/>
          <w:sz w:val="20"/>
          <w:shd w:val="clear" w:color="auto" w:fill="FFFFFF"/>
        </w:rPr>
        <w:t xml:space="preserve">Oferta powinna być złożona w formie elektronicznej opatrzonej kwalifikowanym podpisem elektronicznym </w:t>
      </w:r>
      <w:r w:rsidR="00376108">
        <w:rPr>
          <w:rFonts w:ascii="Verdana" w:eastAsia="Arial" w:hAnsi="Verdana" w:cs="Calibri"/>
          <w:sz w:val="20"/>
          <w:shd w:val="clear" w:color="auto" w:fill="FFFFFF"/>
        </w:rPr>
        <w:t>albo w postaci elektronicznej opatrzonej</w:t>
      </w:r>
      <w:r>
        <w:rPr>
          <w:rFonts w:ascii="Verdana" w:eastAsia="Arial" w:hAnsi="Verdana" w:cs="Calibri"/>
          <w:sz w:val="20"/>
          <w:shd w:val="clear" w:color="auto" w:fill="FFFFFF"/>
        </w:rPr>
        <w:t xml:space="preserve"> podpisem zaufanym lub podpisem osobistym (e-dowód)</w:t>
      </w:r>
      <w:r w:rsidR="00F709A6">
        <w:rPr>
          <w:rFonts w:ascii="Verdana" w:eastAsia="Arial" w:hAnsi="Verdana" w:cs="Calibri"/>
          <w:sz w:val="20"/>
          <w:shd w:val="clear" w:color="auto" w:fill="FFFFFF"/>
        </w:rPr>
        <w:t xml:space="preserve"> </w:t>
      </w:r>
      <w:r w:rsidR="00376108">
        <w:rPr>
          <w:rFonts w:ascii="Verdana" w:eastAsia="Arial" w:hAnsi="Verdana" w:cs="Calibri"/>
          <w:sz w:val="20"/>
          <w:shd w:val="clear" w:color="auto" w:fill="FFFFFF"/>
        </w:rPr>
        <w:t xml:space="preserve">lub </w:t>
      </w:r>
      <w:r w:rsidR="00F709A6">
        <w:rPr>
          <w:rFonts w:ascii="Verdana" w:eastAsia="Arial" w:hAnsi="Verdana" w:cs="Calibri"/>
          <w:sz w:val="20"/>
          <w:shd w:val="clear" w:color="auto" w:fill="FFFFFF"/>
        </w:rPr>
        <w:t xml:space="preserve">skan </w:t>
      </w:r>
      <w:r w:rsidR="00791138">
        <w:rPr>
          <w:rFonts w:ascii="Verdana" w:eastAsia="Arial" w:hAnsi="Verdana" w:cs="Calibri"/>
          <w:sz w:val="20"/>
          <w:shd w:val="clear" w:color="auto" w:fill="FFFFFF"/>
        </w:rPr>
        <w:t xml:space="preserve">oferty </w:t>
      </w:r>
      <w:r w:rsidR="00F709A6" w:rsidRPr="00893889">
        <w:rPr>
          <w:rFonts w:ascii="Verdana" w:eastAsia="Arial" w:hAnsi="Verdana" w:cs="Calibri"/>
          <w:sz w:val="20"/>
          <w:shd w:val="clear" w:color="auto" w:fill="FFFFFF"/>
        </w:rPr>
        <w:t>podpisan</w:t>
      </w:r>
      <w:r w:rsidR="00791138" w:rsidRPr="00893889">
        <w:rPr>
          <w:rFonts w:ascii="Verdana" w:eastAsia="Arial" w:hAnsi="Verdana" w:cs="Calibri"/>
          <w:sz w:val="20"/>
          <w:shd w:val="clear" w:color="auto" w:fill="FFFFFF"/>
        </w:rPr>
        <w:t>ej</w:t>
      </w:r>
      <w:r w:rsidR="00F709A6" w:rsidRPr="00893889">
        <w:rPr>
          <w:rFonts w:ascii="Verdana" w:eastAsia="Arial" w:hAnsi="Verdana" w:cs="Calibri"/>
          <w:sz w:val="20"/>
          <w:shd w:val="clear" w:color="auto" w:fill="FFFFFF"/>
        </w:rPr>
        <w:t xml:space="preserve"> </w:t>
      </w:r>
      <w:r w:rsidR="00AF3D92" w:rsidRPr="00893889">
        <w:rPr>
          <w:rFonts w:ascii="Verdana" w:eastAsia="Arial" w:hAnsi="Verdana" w:cs="Calibri"/>
          <w:sz w:val="20"/>
          <w:shd w:val="clear" w:color="auto" w:fill="FFFFFF"/>
        </w:rPr>
        <w:t>własnoręcznie</w:t>
      </w:r>
      <w:r w:rsidR="00791138" w:rsidRPr="00893889">
        <w:rPr>
          <w:rFonts w:ascii="Verdana" w:eastAsia="Arial" w:hAnsi="Verdana" w:cs="Calibri"/>
          <w:sz w:val="20"/>
          <w:shd w:val="clear" w:color="auto" w:fill="FFFFFF"/>
        </w:rPr>
        <w:t>.</w:t>
      </w:r>
    </w:p>
    <w:p w14:paraId="471F5207" w14:textId="62D3CB55" w:rsidR="002C225F" w:rsidRDefault="003039DA" w:rsidP="002C225F">
      <w:pPr>
        <w:pStyle w:val="Akapitzlist"/>
        <w:numPr>
          <w:ilvl w:val="0"/>
          <w:numId w:val="8"/>
        </w:numPr>
        <w:autoSpaceDE w:val="0"/>
        <w:autoSpaceDN w:val="0"/>
        <w:adjustRightInd w:val="0"/>
        <w:spacing w:line="276" w:lineRule="auto"/>
        <w:ind w:left="426"/>
        <w:jc w:val="both"/>
        <w:rPr>
          <w:rFonts w:ascii="Verdana" w:eastAsia="Arial" w:hAnsi="Verdana" w:cs="Calibri"/>
          <w:sz w:val="20"/>
          <w:shd w:val="clear" w:color="auto" w:fill="FFFFFF"/>
        </w:rPr>
      </w:pPr>
      <w:r w:rsidRPr="007A203A">
        <w:rPr>
          <w:rFonts w:ascii="Verdana" w:eastAsia="Arial" w:hAnsi="Verdana" w:cs="Calibri"/>
          <w:sz w:val="20"/>
          <w:shd w:val="clear" w:color="auto" w:fill="FFFFFF"/>
        </w:rPr>
        <w:t>O</w:t>
      </w:r>
      <w:r w:rsidR="00475D84" w:rsidRPr="007A203A">
        <w:rPr>
          <w:rFonts w:ascii="Verdana" w:eastAsia="Arial" w:hAnsi="Verdana" w:cs="Calibri"/>
          <w:sz w:val="20"/>
          <w:shd w:val="clear" w:color="auto" w:fill="FFFFFF"/>
        </w:rPr>
        <w:t>fert</w:t>
      </w:r>
      <w:r w:rsidRPr="007A203A">
        <w:rPr>
          <w:rFonts w:ascii="Verdana" w:eastAsia="Arial" w:hAnsi="Verdana" w:cs="Calibri"/>
          <w:sz w:val="20"/>
          <w:shd w:val="clear" w:color="auto" w:fill="FFFFFF"/>
        </w:rPr>
        <w:t>a</w:t>
      </w:r>
      <w:r w:rsidR="00475D84" w:rsidRPr="007A203A">
        <w:rPr>
          <w:rFonts w:ascii="Verdana" w:eastAsia="Arial" w:hAnsi="Verdana" w:cs="Calibri"/>
          <w:sz w:val="20"/>
          <w:shd w:val="clear" w:color="auto" w:fill="FFFFFF"/>
        </w:rPr>
        <w:t xml:space="preserve"> Wykonawcy musi odpowiadać</w:t>
      </w:r>
      <w:r w:rsidRPr="007A203A">
        <w:rPr>
          <w:rFonts w:ascii="Verdana" w:eastAsia="Arial" w:hAnsi="Verdana" w:cs="Calibri"/>
          <w:sz w:val="20"/>
          <w:shd w:val="clear" w:color="auto" w:fill="FFFFFF"/>
        </w:rPr>
        <w:t xml:space="preserve"> </w:t>
      </w:r>
      <w:r w:rsidR="006269BF" w:rsidRPr="007A203A">
        <w:rPr>
          <w:rFonts w:ascii="Verdana" w:eastAsia="Arial" w:hAnsi="Verdana" w:cs="Calibri"/>
          <w:sz w:val="20"/>
          <w:shd w:val="clear" w:color="auto" w:fill="FFFFFF"/>
        </w:rPr>
        <w:t xml:space="preserve">opisowi przedmiotu zamówienia oraz </w:t>
      </w:r>
      <w:r w:rsidR="00475D84" w:rsidRPr="007A203A">
        <w:rPr>
          <w:rFonts w:ascii="Verdana" w:eastAsia="Arial" w:hAnsi="Verdana" w:cs="Calibri"/>
          <w:sz w:val="20"/>
          <w:shd w:val="clear" w:color="auto" w:fill="FFFFFF"/>
        </w:rPr>
        <w:t xml:space="preserve">warunkom określonym w </w:t>
      </w:r>
      <w:r w:rsidR="006269BF" w:rsidRPr="007A203A">
        <w:rPr>
          <w:rFonts w:ascii="Verdana" w:eastAsia="Arial" w:hAnsi="Verdana" w:cs="Calibri"/>
          <w:sz w:val="20"/>
          <w:shd w:val="clear" w:color="auto" w:fill="FFFFFF"/>
        </w:rPr>
        <w:t>Ogłoszeniu</w:t>
      </w:r>
      <w:r w:rsidR="00475D84" w:rsidRPr="007A203A">
        <w:rPr>
          <w:rFonts w:ascii="Verdana" w:eastAsia="Arial" w:hAnsi="Verdana" w:cs="Calibri"/>
          <w:sz w:val="20"/>
          <w:shd w:val="clear" w:color="auto" w:fill="FFFFFF"/>
        </w:rPr>
        <w:t xml:space="preserve">. </w:t>
      </w:r>
    </w:p>
    <w:p w14:paraId="332A224F" w14:textId="77E710C3" w:rsidR="002C225F" w:rsidRPr="00BC68C3" w:rsidRDefault="30060DA5" w:rsidP="002C225F">
      <w:pPr>
        <w:pStyle w:val="Akapitzlist"/>
        <w:numPr>
          <w:ilvl w:val="0"/>
          <w:numId w:val="8"/>
        </w:numPr>
        <w:autoSpaceDE w:val="0"/>
        <w:autoSpaceDN w:val="0"/>
        <w:adjustRightInd w:val="0"/>
        <w:spacing w:line="276" w:lineRule="auto"/>
        <w:ind w:left="426"/>
        <w:jc w:val="both"/>
        <w:rPr>
          <w:rFonts w:ascii="Verdana" w:eastAsia="Arial" w:hAnsi="Verdana" w:cs="Calibri"/>
          <w:sz w:val="20"/>
          <w:shd w:val="clear" w:color="auto" w:fill="FFFFFF"/>
        </w:rPr>
      </w:pPr>
      <w:r w:rsidRPr="00BC68C3">
        <w:rPr>
          <w:rFonts w:ascii="Verdana" w:eastAsia="Arial" w:hAnsi="Verdana" w:cs="Calibri"/>
          <w:sz w:val="20"/>
        </w:rPr>
        <w:t>Wykonawca ponosi wszelkie koszty związane z przygotowaniem i złożeniem oferty</w:t>
      </w:r>
      <w:r w:rsidR="00D2099E" w:rsidRPr="00BC68C3">
        <w:rPr>
          <w:rFonts w:ascii="Verdana" w:eastAsia="Arial" w:hAnsi="Verdana" w:cs="Calibri"/>
          <w:sz w:val="20"/>
        </w:rPr>
        <w:t>, a koszty te w żadnym wypadku nie podlegają zwrotowi przez Zamawiającego</w:t>
      </w:r>
      <w:r w:rsidRPr="00BC68C3">
        <w:rPr>
          <w:rFonts w:ascii="Verdana" w:eastAsia="Arial" w:hAnsi="Verdana" w:cs="Calibri"/>
          <w:sz w:val="20"/>
        </w:rPr>
        <w:t>.</w:t>
      </w:r>
    </w:p>
    <w:p w14:paraId="4BE44FA1" w14:textId="312ED9CA" w:rsidR="00475D84" w:rsidRPr="002C225F" w:rsidRDefault="00475D84" w:rsidP="37581720">
      <w:pPr>
        <w:pStyle w:val="Akapitzlist"/>
        <w:numPr>
          <w:ilvl w:val="0"/>
          <w:numId w:val="8"/>
        </w:numPr>
        <w:autoSpaceDE w:val="0"/>
        <w:autoSpaceDN w:val="0"/>
        <w:adjustRightInd w:val="0"/>
        <w:spacing w:line="276" w:lineRule="auto"/>
        <w:ind w:left="426"/>
        <w:jc w:val="both"/>
        <w:rPr>
          <w:rFonts w:ascii="Verdana" w:eastAsia="Arial" w:hAnsi="Verdana" w:cs="Calibri"/>
          <w:sz w:val="20"/>
          <w:shd w:val="clear" w:color="auto" w:fill="FFFFFF"/>
        </w:rPr>
      </w:pPr>
      <w:r w:rsidRPr="37581720">
        <w:rPr>
          <w:rFonts w:ascii="Verdana" w:eastAsia="Arial" w:hAnsi="Verdana" w:cs="Calibri"/>
          <w:sz w:val="20"/>
          <w:shd w:val="clear" w:color="auto" w:fill="FFFFFF"/>
        </w:rPr>
        <w:t>Oferta musi być podpisana przez osob</w:t>
      </w:r>
      <w:r w:rsidR="74B5DAF6" w:rsidRPr="37581720">
        <w:rPr>
          <w:rFonts w:ascii="Verdana" w:eastAsia="Arial" w:hAnsi="Verdana" w:cs="Calibri"/>
          <w:sz w:val="20"/>
          <w:shd w:val="clear" w:color="auto" w:fill="FFFFFF"/>
        </w:rPr>
        <w:t>ę(y)</w:t>
      </w:r>
      <w:r w:rsidRPr="37581720">
        <w:rPr>
          <w:rFonts w:ascii="Verdana" w:eastAsia="Arial" w:hAnsi="Verdana" w:cs="Calibri"/>
          <w:sz w:val="20"/>
          <w:shd w:val="clear" w:color="auto" w:fill="FFFFFF"/>
        </w:rPr>
        <w:t xml:space="preserve"> upoważnion</w:t>
      </w:r>
      <w:r w:rsidR="43208EC9" w:rsidRPr="37581720">
        <w:rPr>
          <w:rFonts w:ascii="Verdana" w:eastAsia="Arial" w:hAnsi="Verdana" w:cs="Calibri"/>
          <w:sz w:val="20"/>
          <w:shd w:val="clear" w:color="auto" w:fill="FFFFFF"/>
        </w:rPr>
        <w:t>ą(</w:t>
      </w:r>
      <w:r w:rsidRPr="37581720">
        <w:rPr>
          <w:rFonts w:ascii="Verdana" w:eastAsia="Arial" w:hAnsi="Verdana" w:cs="Calibri"/>
          <w:sz w:val="20"/>
          <w:shd w:val="clear" w:color="auto" w:fill="FFFFFF"/>
        </w:rPr>
        <w:t>e</w:t>
      </w:r>
      <w:r w:rsidR="71FBF40A" w:rsidRPr="37581720">
        <w:rPr>
          <w:rFonts w:ascii="Verdana" w:eastAsia="Arial" w:hAnsi="Verdana" w:cs="Calibri"/>
          <w:sz w:val="20"/>
          <w:shd w:val="clear" w:color="auto" w:fill="FFFFFF"/>
        </w:rPr>
        <w:t>)</w:t>
      </w:r>
      <w:r w:rsidRPr="37581720">
        <w:rPr>
          <w:rFonts w:ascii="Verdana" w:eastAsia="Arial" w:hAnsi="Verdana" w:cs="Calibri"/>
          <w:sz w:val="20"/>
          <w:shd w:val="clear" w:color="auto" w:fill="FFFFFF"/>
        </w:rPr>
        <w:t xml:space="preserve"> do reprezentowania Wykonawcy (Wykonawców wspólnie ubiegających się o udzielenie zamówienia).</w:t>
      </w:r>
      <w:r w:rsidR="00DE3240" w:rsidRPr="37581720">
        <w:rPr>
          <w:rFonts w:ascii="Verdana" w:eastAsia="Arial" w:hAnsi="Verdana" w:cs="Calibri"/>
          <w:sz w:val="20"/>
          <w:shd w:val="clear" w:color="auto" w:fill="FFFFFF"/>
        </w:rPr>
        <w:t xml:space="preserve"> W przypadku podpisania Oferty lub dokumentów do niej załączonych przez osobę(y) upełnomocnioną(e), należy dołączyć do niej odpowiednie pełnomocnictwo w formie oryginału bądź kopii potwierdzonej za zgodność z oryginałem</w:t>
      </w:r>
      <w:r w:rsidR="00040E39">
        <w:rPr>
          <w:rFonts w:ascii="Verdana" w:eastAsia="Arial" w:hAnsi="Verdana" w:cs="Calibri"/>
          <w:sz w:val="20"/>
          <w:shd w:val="clear" w:color="auto" w:fill="FFFFFF"/>
        </w:rPr>
        <w:t xml:space="preserve"> przez mocodawcę</w:t>
      </w:r>
      <w:r w:rsidR="00DE3240" w:rsidRPr="37581720">
        <w:rPr>
          <w:rFonts w:ascii="Verdana" w:eastAsia="Arial" w:hAnsi="Verdana" w:cs="Calibri"/>
          <w:sz w:val="20"/>
          <w:shd w:val="clear" w:color="auto" w:fill="FFFFFF"/>
        </w:rPr>
        <w:t>.</w:t>
      </w:r>
    </w:p>
    <w:p w14:paraId="0ABAB022" w14:textId="77B04D15" w:rsidR="7FF64B79" w:rsidRPr="00A6574E" w:rsidRDefault="7FF64B79" w:rsidP="002C225F">
      <w:pPr>
        <w:pStyle w:val="Akapitzlist"/>
        <w:numPr>
          <w:ilvl w:val="0"/>
          <w:numId w:val="8"/>
        </w:numPr>
        <w:spacing w:line="276" w:lineRule="auto"/>
        <w:ind w:left="426" w:hanging="426"/>
        <w:jc w:val="both"/>
        <w:rPr>
          <w:rFonts w:ascii="Verdana" w:hAnsi="Verdana"/>
          <w:sz w:val="20"/>
        </w:rPr>
      </w:pPr>
      <w:r w:rsidRPr="00A6574E">
        <w:rPr>
          <w:rFonts w:ascii="Verdana" w:hAnsi="Verdana"/>
          <w:sz w:val="20"/>
        </w:rPr>
        <w:t>Zamawiający może żądać przedstawienia oryginału lub notarialnie poświadczonej kopii dokument</w:t>
      </w:r>
      <w:r w:rsidR="00A6574E">
        <w:rPr>
          <w:rFonts w:ascii="Verdana" w:hAnsi="Verdana"/>
          <w:sz w:val="20"/>
        </w:rPr>
        <w:t>u</w:t>
      </w:r>
      <w:r w:rsidRPr="00A6574E">
        <w:rPr>
          <w:rFonts w:ascii="Verdana" w:hAnsi="Verdana"/>
          <w:sz w:val="20"/>
        </w:rPr>
        <w:t xml:space="preserve"> wtedy, gdy </w:t>
      </w:r>
      <w:r w:rsidR="5F48BE12" w:rsidRPr="00A6574E">
        <w:rPr>
          <w:rFonts w:ascii="Verdana" w:hAnsi="Verdana"/>
          <w:sz w:val="20"/>
        </w:rPr>
        <w:t>złożona</w:t>
      </w:r>
      <w:r w:rsidRPr="00A6574E">
        <w:rPr>
          <w:rFonts w:ascii="Verdana" w:hAnsi="Verdana"/>
          <w:sz w:val="20"/>
        </w:rPr>
        <w:t xml:space="preserve"> kopi</w:t>
      </w:r>
      <w:r w:rsidR="00A6574E">
        <w:rPr>
          <w:rFonts w:ascii="Verdana" w:hAnsi="Verdana"/>
          <w:sz w:val="20"/>
        </w:rPr>
        <w:t>a</w:t>
      </w:r>
      <w:r w:rsidRPr="00A6574E">
        <w:rPr>
          <w:rFonts w:ascii="Verdana" w:hAnsi="Verdana"/>
          <w:sz w:val="20"/>
        </w:rPr>
        <w:t xml:space="preserve"> dokument</w:t>
      </w:r>
      <w:r w:rsidR="00A6574E">
        <w:rPr>
          <w:rFonts w:ascii="Verdana" w:hAnsi="Verdana"/>
          <w:sz w:val="20"/>
        </w:rPr>
        <w:t>u</w:t>
      </w:r>
      <w:r w:rsidRPr="00A6574E">
        <w:rPr>
          <w:rFonts w:ascii="Verdana" w:hAnsi="Verdana"/>
          <w:sz w:val="20"/>
        </w:rPr>
        <w:t xml:space="preserve"> jest</w:t>
      </w:r>
      <w:r w:rsidR="45C13DBA" w:rsidRPr="00A6574E">
        <w:rPr>
          <w:rFonts w:ascii="Verdana" w:hAnsi="Verdana"/>
          <w:sz w:val="20"/>
        </w:rPr>
        <w:t xml:space="preserve"> nieczytelna lub budzi wątpliwości co do jej prawdziwości.</w:t>
      </w:r>
    </w:p>
    <w:p w14:paraId="0CD60D09" w14:textId="5A07A042" w:rsidR="00475D84" w:rsidRPr="00472D4A" w:rsidRDefault="00475D84" w:rsidP="37581720">
      <w:pPr>
        <w:pStyle w:val="Akapitzlist"/>
        <w:numPr>
          <w:ilvl w:val="0"/>
          <w:numId w:val="8"/>
        </w:numPr>
        <w:autoSpaceDE w:val="0"/>
        <w:autoSpaceDN w:val="0"/>
        <w:adjustRightInd w:val="0"/>
        <w:spacing w:line="276" w:lineRule="auto"/>
        <w:ind w:left="426" w:hanging="426"/>
        <w:jc w:val="both"/>
        <w:rPr>
          <w:rFonts w:ascii="Verdana" w:eastAsia="Arial" w:hAnsi="Verdana" w:cs="Calibri"/>
          <w:sz w:val="20"/>
          <w:shd w:val="clear" w:color="auto" w:fill="FFFFFF"/>
        </w:rPr>
      </w:pPr>
      <w:r w:rsidRPr="37581720">
        <w:rPr>
          <w:rFonts w:ascii="Verdana" w:eastAsia="Arial" w:hAnsi="Verdana" w:cs="Calibri"/>
          <w:sz w:val="20"/>
          <w:shd w:val="clear" w:color="auto" w:fill="FFFFFF"/>
        </w:rPr>
        <w:t>Cena</w:t>
      </w:r>
      <w:r w:rsidR="11153B71" w:rsidRPr="37581720">
        <w:rPr>
          <w:rFonts w:ascii="Verdana" w:eastAsia="Arial" w:hAnsi="Verdana" w:cs="Calibri"/>
          <w:sz w:val="20"/>
          <w:shd w:val="clear" w:color="auto" w:fill="FFFFFF"/>
        </w:rPr>
        <w:t xml:space="preserve"> Oferty jest kwotą całkowitą za realizację Zamówienia</w:t>
      </w:r>
      <w:r w:rsidR="7067AE09" w:rsidRPr="37581720">
        <w:rPr>
          <w:rFonts w:ascii="Verdana" w:eastAsia="Arial" w:hAnsi="Verdana" w:cs="Calibri"/>
          <w:sz w:val="20"/>
          <w:shd w:val="clear" w:color="auto" w:fill="FFFFFF"/>
        </w:rPr>
        <w:t>.</w:t>
      </w:r>
    </w:p>
    <w:p w14:paraId="09254D9B" w14:textId="6BA4C08D" w:rsidR="00475D84" w:rsidRPr="00472D4A" w:rsidRDefault="7067AE09" w:rsidP="37581720">
      <w:pPr>
        <w:pStyle w:val="Akapitzlist"/>
        <w:numPr>
          <w:ilvl w:val="0"/>
          <w:numId w:val="8"/>
        </w:numPr>
        <w:autoSpaceDE w:val="0"/>
        <w:autoSpaceDN w:val="0"/>
        <w:adjustRightInd w:val="0"/>
        <w:spacing w:line="276" w:lineRule="auto"/>
        <w:ind w:left="426" w:hanging="426"/>
        <w:jc w:val="both"/>
        <w:rPr>
          <w:rFonts w:ascii="Verdana" w:eastAsia="Arial" w:hAnsi="Verdana" w:cs="Calibri"/>
          <w:sz w:val="20"/>
          <w:shd w:val="clear" w:color="auto" w:fill="FFFFFF"/>
        </w:rPr>
      </w:pPr>
      <w:r w:rsidRPr="37581720">
        <w:rPr>
          <w:rFonts w:ascii="Verdana" w:eastAsia="Arial" w:hAnsi="Verdana" w:cs="Calibri"/>
          <w:sz w:val="20"/>
          <w:shd w:val="clear" w:color="auto" w:fill="FFFFFF"/>
        </w:rPr>
        <w:lastRenderedPageBreak/>
        <w:t>Cena</w:t>
      </w:r>
      <w:r w:rsidR="00475D84" w:rsidRPr="37581720">
        <w:rPr>
          <w:rFonts w:ascii="Verdana" w:eastAsia="Arial" w:hAnsi="Verdana" w:cs="Calibri"/>
          <w:sz w:val="20"/>
          <w:shd w:val="clear" w:color="auto" w:fill="FFFFFF"/>
        </w:rPr>
        <w:t xml:space="preserve"> </w:t>
      </w:r>
      <w:r w:rsidR="00DC4D43" w:rsidRPr="37581720">
        <w:rPr>
          <w:rFonts w:ascii="Verdana" w:eastAsia="Arial" w:hAnsi="Verdana" w:cs="Calibri"/>
          <w:sz w:val="20"/>
          <w:shd w:val="clear" w:color="auto" w:fill="FFFFFF"/>
        </w:rPr>
        <w:t xml:space="preserve">zawarta </w:t>
      </w:r>
      <w:r w:rsidR="00475D84" w:rsidRPr="37581720">
        <w:rPr>
          <w:rFonts w:ascii="Verdana" w:eastAsia="Arial" w:hAnsi="Verdana" w:cs="Calibri"/>
          <w:sz w:val="20"/>
          <w:shd w:val="clear" w:color="auto" w:fill="FFFFFF"/>
        </w:rPr>
        <w:t xml:space="preserve">w </w:t>
      </w:r>
      <w:r w:rsidR="03173F14" w:rsidRPr="37581720">
        <w:rPr>
          <w:rFonts w:ascii="Verdana" w:eastAsia="Arial" w:hAnsi="Verdana" w:cs="Calibri"/>
          <w:sz w:val="20"/>
          <w:shd w:val="clear" w:color="auto" w:fill="FFFFFF"/>
        </w:rPr>
        <w:t>O</w:t>
      </w:r>
      <w:r w:rsidR="00475D84" w:rsidRPr="37581720">
        <w:rPr>
          <w:rFonts w:ascii="Verdana" w:eastAsia="Arial" w:hAnsi="Verdana" w:cs="Calibri"/>
          <w:sz w:val="20"/>
          <w:shd w:val="clear" w:color="auto" w:fill="FFFFFF"/>
        </w:rPr>
        <w:t xml:space="preserve">fercie </w:t>
      </w:r>
      <w:r w:rsidR="00B7087E" w:rsidRPr="37581720">
        <w:rPr>
          <w:rFonts w:ascii="Verdana" w:eastAsia="Arial" w:hAnsi="Verdana" w:cs="Calibri"/>
          <w:sz w:val="20"/>
          <w:shd w:val="clear" w:color="auto" w:fill="FFFFFF"/>
        </w:rPr>
        <w:t>musi być</w:t>
      </w:r>
      <w:r w:rsidR="00360B88" w:rsidRPr="37581720">
        <w:rPr>
          <w:rFonts w:ascii="Verdana" w:eastAsia="Arial" w:hAnsi="Verdana" w:cs="Calibri"/>
          <w:sz w:val="20"/>
          <w:shd w:val="clear" w:color="auto" w:fill="FFFFFF"/>
        </w:rPr>
        <w:t xml:space="preserve"> poda</w:t>
      </w:r>
      <w:r w:rsidR="00B7087E" w:rsidRPr="37581720">
        <w:rPr>
          <w:rFonts w:ascii="Verdana" w:eastAsia="Arial" w:hAnsi="Verdana" w:cs="Calibri"/>
          <w:sz w:val="20"/>
          <w:shd w:val="clear" w:color="auto" w:fill="FFFFFF"/>
        </w:rPr>
        <w:t>na</w:t>
      </w:r>
      <w:r w:rsidR="00475D84" w:rsidRPr="37581720">
        <w:rPr>
          <w:rFonts w:ascii="Verdana" w:eastAsia="Arial" w:hAnsi="Verdana" w:cs="Calibri"/>
          <w:sz w:val="20"/>
          <w:shd w:val="clear" w:color="auto" w:fill="FFFFFF"/>
        </w:rPr>
        <w:t xml:space="preserve"> </w:t>
      </w:r>
      <w:r w:rsidR="00DC4D43" w:rsidRPr="37581720">
        <w:rPr>
          <w:rFonts w:ascii="Verdana" w:eastAsia="Arial" w:hAnsi="Verdana" w:cs="Calibri"/>
          <w:sz w:val="20"/>
          <w:shd w:val="clear" w:color="auto" w:fill="FFFFFF"/>
        </w:rPr>
        <w:t>cyfrowo.</w:t>
      </w:r>
    </w:p>
    <w:p w14:paraId="771EF252" w14:textId="33D69E53" w:rsidR="00475D84" w:rsidRPr="00B46DDE" w:rsidRDefault="00475D84" w:rsidP="002C225F">
      <w:pPr>
        <w:pStyle w:val="Akapitzlist"/>
        <w:numPr>
          <w:ilvl w:val="0"/>
          <w:numId w:val="8"/>
        </w:numPr>
        <w:autoSpaceDE w:val="0"/>
        <w:autoSpaceDN w:val="0"/>
        <w:adjustRightInd w:val="0"/>
        <w:spacing w:line="276" w:lineRule="auto"/>
        <w:ind w:left="426" w:hanging="426"/>
        <w:jc w:val="both"/>
        <w:rPr>
          <w:rFonts w:ascii="Verdana" w:eastAsia="Arial" w:hAnsi="Verdana" w:cs="Calibri"/>
          <w:sz w:val="20"/>
          <w:shd w:val="clear" w:color="auto" w:fill="FFFFFF"/>
        </w:rPr>
      </w:pPr>
      <w:r w:rsidRPr="37581720">
        <w:rPr>
          <w:rFonts w:ascii="Verdana" w:eastAsia="Arial" w:hAnsi="Verdana" w:cs="Calibri"/>
          <w:sz w:val="20"/>
          <w:shd w:val="clear" w:color="auto" w:fill="FFFFFF"/>
        </w:rPr>
        <w:t xml:space="preserve">Oferta winna być sporządzona wyłącznie w języku polskim i musi obejmować całe zamówienie. </w:t>
      </w:r>
      <w:r w:rsidR="00F876FC" w:rsidRPr="37581720">
        <w:rPr>
          <w:rFonts w:ascii="Verdana" w:eastAsia="Arial" w:hAnsi="Verdana" w:cs="Calibri"/>
          <w:sz w:val="20"/>
          <w:shd w:val="clear" w:color="auto" w:fill="FFFFFF"/>
        </w:rPr>
        <w:t>Dokumenty sporządzone w języku obcym należy złożyć wraz z tłumaczeniem na język polski.</w:t>
      </w:r>
      <w:r w:rsidR="00B46DDE" w:rsidRPr="37581720">
        <w:rPr>
          <w:rFonts w:ascii="Verdana" w:eastAsia="Arial" w:hAnsi="Verdana" w:cs="Calibri"/>
          <w:sz w:val="20"/>
          <w:shd w:val="clear" w:color="auto" w:fill="FFFFFF"/>
        </w:rPr>
        <w:t xml:space="preserve"> </w:t>
      </w:r>
    </w:p>
    <w:p w14:paraId="2172560D" w14:textId="5840EFF5" w:rsidR="003039DA" w:rsidRDefault="003039DA" w:rsidP="002C225F">
      <w:pPr>
        <w:pStyle w:val="Akapitzlist"/>
        <w:numPr>
          <w:ilvl w:val="0"/>
          <w:numId w:val="8"/>
        </w:numPr>
        <w:autoSpaceDE w:val="0"/>
        <w:autoSpaceDN w:val="0"/>
        <w:adjustRightInd w:val="0"/>
        <w:spacing w:line="276" w:lineRule="auto"/>
        <w:ind w:left="426" w:hanging="426"/>
        <w:jc w:val="both"/>
        <w:rPr>
          <w:rFonts w:ascii="Verdana" w:eastAsia="Arial" w:hAnsi="Verdana" w:cs="Calibri"/>
          <w:sz w:val="20"/>
          <w:shd w:val="clear" w:color="auto" w:fill="FFFFFF"/>
        </w:rPr>
      </w:pPr>
      <w:r w:rsidRPr="37581720">
        <w:rPr>
          <w:rFonts w:ascii="Verdana" w:eastAsia="Arial" w:hAnsi="Verdana" w:cs="Calibri"/>
          <w:b/>
          <w:bCs/>
          <w:sz w:val="20"/>
          <w:shd w:val="clear" w:color="auto" w:fill="FFFFFF"/>
        </w:rPr>
        <w:t>Oferta w swojej treści powinna odpowiadać wzorowi formularza ofertowego, stanowiącego załącznik nr 1 do Ogłoszenia</w:t>
      </w:r>
      <w:r w:rsidRPr="37581720">
        <w:rPr>
          <w:rFonts w:ascii="Verdana" w:eastAsia="Arial" w:hAnsi="Verdana" w:cs="Calibri"/>
          <w:sz w:val="20"/>
          <w:shd w:val="clear" w:color="auto" w:fill="FFFFFF"/>
        </w:rPr>
        <w:t>.</w:t>
      </w:r>
    </w:p>
    <w:p w14:paraId="1C168BF5" w14:textId="3BACEEF3" w:rsidR="002476BE" w:rsidRDefault="00475D84" w:rsidP="002476BE">
      <w:pPr>
        <w:pStyle w:val="Akapitzlist"/>
        <w:numPr>
          <w:ilvl w:val="0"/>
          <w:numId w:val="8"/>
        </w:numPr>
        <w:autoSpaceDE w:val="0"/>
        <w:autoSpaceDN w:val="0"/>
        <w:adjustRightInd w:val="0"/>
        <w:spacing w:line="276" w:lineRule="auto"/>
        <w:ind w:left="426" w:hanging="426"/>
        <w:jc w:val="both"/>
        <w:rPr>
          <w:rFonts w:ascii="Verdana" w:eastAsia="Arial" w:hAnsi="Verdana" w:cs="Calibri"/>
          <w:sz w:val="20"/>
          <w:shd w:val="clear" w:color="auto" w:fill="FFFFFF"/>
        </w:rPr>
      </w:pPr>
      <w:r w:rsidRPr="37581720">
        <w:rPr>
          <w:rFonts w:ascii="Verdana" w:eastAsia="Arial" w:hAnsi="Verdana" w:cs="Calibri"/>
          <w:sz w:val="20"/>
          <w:shd w:val="clear" w:color="auto" w:fill="FFFFFF"/>
        </w:rPr>
        <w:t>Oferta powinna zawierać wszystkie dokumenty i oświadczenia, o których mowa w</w:t>
      </w:r>
      <w:r w:rsidR="00FD0630" w:rsidRPr="37581720">
        <w:rPr>
          <w:rFonts w:ascii="Verdana" w:eastAsia="Arial" w:hAnsi="Verdana" w:cs="Calibri"/>
          <w:sz w:val="20"/>
          <w:shd w:val="clear" w:color="auto" w:fill="FFFFFF"/>
        </w:rPr>
        <w:t> </w:t>
      </w:r>
      <w:r w:rsidR="00360B88" w:rsidRPr="37581720">
        <w:rPr>
          <w:rFonts w:ascii="Verdana" w:eastAsia="Arial" w:hAnsi="Verdana" w:cs="Calibri"/>
          <w:sz w:val="20"/>
          <w:shd w:val="clear" w:color="auto" w:fill="FFFFFF"/>
        </w:rPr>
        <w:t>rozdziale</w:t>
      </w:r>
      <w:r w:rsidR="0089731E" w:rsidRPr="37581720">
        <w:rPr>
          <w:rFonts w:ascii="Verdana" w:eastAsia="Arial" w:hAnsi="Verdana" w:cs="Calibri"/>
          <w:sz w:val="20"/>
          <w:shd w:val="clear" w:color="auto" w:fill="FFFFFF"/>
        </w:rPr>
        <w:t xml:space="preserve"> </w:t>
      </w:r>
      <w:r w:rsidR="00BE3E1B">
        <w:rPr>
          <w:rFonts w:ascii="Verdana" w:eastAsia="Arial" w:hAnsi="Verdana" w:cs="Calibri"/>
          <w:sz w:val="20"/>
          <w:shd w:val="clear" w:color="auto" w:fill="FFFFFF"/>
        </w:rPr>
        <w:t>IX</w:t>
      </w:r>
      <w:r w:rsidR="00360B88" w:rsidRPr="37581720">
        <w:rPr>
          <w:rFonts w:ascii="Verdana" w:eastAsia="Arial" w:hAnsi="Verdana" w:cs="Calibri"/>
          <w:sz w:val="20"/>
          <w:shd w:val="clear" w:color="auto" w:fill="FFFFFF"/>
        </w:rPr>
        <w:t xml:space="preserve"> </w:t>
      </w:r>
      <w:r w:rsidR="00C47F68" w:rsidRPr="37581720">
        <w:rPr>
          <w:rFonts w:ascii="Verdana" w:eastAsia="Arial" w:hAnsi="Verdana" w:cs="Calibri"/>
          <w:sz w:val="20"/>
          <w:shd w:val="clear" w:color="auto" w:fill="FFFFFF"/>
        </w:rPr>
        <w:t>Ogłoszenia</w:t>
      </w:r>
      <w:r w:rsidRPr="37581720">
        <w:rPr>
          <w:rFonts w:ascii="Verdana" w:eastAsia="Arial" w:hAnsi="Verdana" w:cs="Calibri"/>
          <w:sz w:val="20"/>
          <w:shd w:val="clear" w:color="auto" w:fill="FFFFFF"/>
        </w:rPr>
        <w:t>.</w:t>
      </w:r>
      <w:r w:rsidR="001856F7" w:rsidRPr="37581720">
        <w:rPr>
          <w:rFonts w:ascii="Verdana" w:eastAsia="Arial" w:hAnsi="Verdana" w:cs="Calibri"/>
          <w:sz w:val="20"/>
          <w:shd w:val="clear" w:color="auto" w:fill="FFFFFF"/>
        </w:rPr>
        <w:t xml:space="preserve"> </w:t>
      </w:r>
    </w:p>
    <w:p w14:paraId="289AE463" w14:textId="3417A12F" w:rsidR="00475D84" w:rsidRPr="00E65FAC" w:rsidRDefault="009E4CF9" w:rsidP="00E65FAC">
      <w:pPr>
        <w:pStyle w:val="Akapitzlist"/>
        <w:numPr>
          <w:ilvl w:val="0"/>
          <w:numId w:val="8"/>
        </w:numPr>
        <w:autoSpaceDE w:val="0"/>
        <w:autoSpaceDN w:val="0"/>
        <w:adjustRightInd w:val="0"/>
        <w:spacing w:line="276" w:lineRule="auto"/>
        <w:ind w:left="426" w:hanging="426"/>
        <w:jc w:val="both"/>
        <w:rPr>
          <w:rFonts w:ascii="Verdana" w:eastAsia="Arial" w:hAnsi="Verdana" w:cs="Calibri"/>
          <w:sz w:val="20"/>
          <w:shd w:val="clear" w:color="auto" w:fill="FFFFFF"/>
        </w:rPr>
      </w:pPr>
      <w:r w:rsidRPr="00E65FAC">
        <w:rPr>
          <w:rFonts w:ascii="Verdana" w:eastAsia="Arial" w:hAnsi="Verdana" w:cs="Calibri"/>
          <w:sz w:val="20"/>
          <w:shd w:val="clear" w:color="auto" w:fill="FFFFFF"/>
        </w:rPr>
        <w:t>Oferta powinna zawierać oświadczenie Wykonawcy</w:t>
      </w:r>
      <w:r w:rsidR="00973734" w:rsidRPr="00E65FAC">
        <w:rPr>
          <w:rFonts w:ascii="Verdana" w:eastAsia="Arial" w:hAnsi="Verdana" w:cs="Calibri"/>
          <w:sz w:val="20"/>
          <w:shd w:val="clear" w:color="auto" w:fill="FFFFFF"/>
        </w:rPr>
        <w:t>/Wykonawców wspólnie ubiegających się o udzielenie zamówienia, dotyczące braku podstaw wykluczenia z</w:t>
      </w:r>
      <w:r w:rsidR="006D31F2">
        <w:rPr>
          <w:rFonts w:ascii="Verdana" w:eastAsia="Arial" w:hAnsi="Verdana" w:cs="Calibri"/>
          <w:sz w:val="20"/>
          <w:shd w:val="clear" w:color="auto" w:fill="FFFFFF"/>
        </w:rPr>
        <w:t> </w:t>
      </w:r>
      <w:r w:rsidR="00973734" w:rsidRPr="00E65FAC">
        <w:rPr>
          <w:rFonts w:ascii="Verdana" w:eastAsia="Arial" w:hAnsi="Verdana" w:cs="Calibri"/>
          <w:sz w:val="20"/>
          <w:shd w:val="clear" w:color="auto" w:fill="FFFFFF"/>
        </w:rPr>
        <w:t>postępowania</w:t>
      </w:r>
      <w:r w:rsidR="002476BE">
        <w:rPr>
          <w:rFonts w:ascii="Verdana" w:eastAsia="Arial" w:hAnsi="Verdana" w:cs="Calibri"/>
          <w:sz w:val="20"/>
          <w:shd w:val="clear" w:color="auto" w:fill="FFFFFF"/>
        </w:rPr>
        <w:t>.</w:t>
      </w:r>
      <w:r w:rsidR="00C936AD">
        <w:rPr>
          <w:rFonts w:ascii="Verdana" w:eastAsia="Arial" w:hAnsi="Verdana" w:cs="Calibri"/>
          <w:sz w:val="20"/>
          <w:shd w:val="clear" w:color="auto" w:fill="FFFFFF"/>
        </w:rPr>
        <w:t xml:space="preserve"> W przypadku Wykonawców wspólnie ubiegających się o udzielenie zamówienia oświadczenie w imieniu wszystkich Wykonawców może być złożone przez pełnomocnika.  </w:t>
      </w:r>
    </w:p>
    <w:p w14:paraId="609DD930" w14:textId="1655CA47" w:rsidR="00475D84" w:rsidRPr="008D5987" w:rsidRDefault="00C77AAD" w:rsidP="008D5987">
      <w:pPr>
        <w:pStyle w:val="Akapitzlist"/>
        <w:numPr>
          <w:ilvl w:val="0"/>
          <w:numId w:val="8"/>
        </w:numPr>
        <w:autoSpaceDE w:val="0"/>
        <w:autoSpaceDN w:val="0"/>
        <w:adjustRightInd w:val="0"/>
        <w:spacing w:line="276" w:lineRule="auto"/>
        <w:ind w:left="426" w:hanging="426"/>
        <w:jc w:val="both"/>
        <w:rPr>
          <w:rFonts w:ascii="Calibri" w:hAnsi="Calibri"/>
          <w:sz w:val="22"/>
          <w:szCs w:val="22"/>
          <w:shd w:val="clear" w:color="auto" w:fill="FFFFFF"/>
        </w:rPr>
      </w:pPr>
      <w:r w:rsidRPr="37581720">
        <w:rPr>
          <w:rFonts w:ascii="Verdana" w:eastAsia="Arial" w:hAnsi="Verdana" w:cs="Calibri"/>
          <w:sz w:val="20"/>
          <w:shd w:val="clear" w:color="auto" w:fill="FFFFFF"/>
        </w:rPr>
        <w:t xml:space="preserve">Oferta </w:t>
      </w:r>
      <w:r w:rsidR="00475D84" w:rsidRPr="37581720">
        <w:rPr>
          <w:rFonts w:ascii="Verdana" w:eastAsia="Arial" w:hAnsi="Verdana" w:cs="Calibri"/>
          <w:sz w:val="20"/>
          <w:shd w:val="clear" w:color="auto" w:fill="FFFFFF"/>
        </w:rPr>
        <w:t>Wykonawcy powinna zawierać jego pełną nazwę, adres poczty elektronicznej Wykonawcy, na który Zamawiający będzie kierować wszelką korespondencję oraz NIP</w:t>
      </w:r>
      <w:r w:rsidR="002125EE" w:rsidRPr="37581720">
        <w:rPr>
          <w:rFonts w:ascii="Verdana" w:eastAsia="Arial" w:hAnsi="Verdana" w:cs="Calibri"/>
          <w:sz w:val="20"/>
          <w:shd w:val="clear" w:color="auto" w:fill="FFFFFF"/>
        </w:rPr>
        <w:t>/REGON</w:t>
      </w:r>
      <w:r w:rsidR="00DC4D43" w:rsidRPr="37581720">
        <w:rPr>
          <w:rFonts w:ascii="Verdana" w:eastAsia="Arial" w:hAnsi="Verdana" w:cs="Calibri"/>
          <w:sz w:val="20"/>
          <w:shd w:val="clear" w:color="auto" w:fill="FFFFFF"/>
        </w:rPr>
        <w:t>.</w:t>
      </w:r>
      <w:r w:rsidR="0089731E" w:rsidRPr="37581720">
        <w:rPr>
          <w:rFonts w:ascii="Verdana" w:eastAsia="Arial" w:hAnsi="Verdana" w:cs="Calibri"/>
          <w:sz w:val="20"/>
          <w:shd w:val="clear" w:color="auto" w:fill="FFFFFF"/>
        </w:rPr>
        <w:t xml:space="preserve"> </w:t>
      </w:r>
    </w:p>
    <w:p w14:paraId="12DDAE9F" w14:textId="35EF81CB" w:rsidR="00475D84" w:rsidRPr="000F5D66" w:rsidRDefault="00F4336C" w:rsidP="37581720">
      <w:pPr>
        <w:pStyle w:val="Akapitzlist"/>
        <w:numPr>
          <w:ilvl w:val="0"/>
          <w:numId w:val="8"/>
        </w:numPr>
        <w:autoSpaceDE w:val="0"/>
        <w:autoSpaceDN w:val="0"/>
        <w:adjustRightInd w:val="0"/>
        <w:spacing w:line="276" w:lineRule="auto"/>
        <w:ind w:left="426" w:hanging="426"/>
        <w:jc w:val="both"/>
        <w:rPr>
          <w:rFonts w:ascii="Verdana" w:eastAsia="Arial" w:hAnsi="Verdana" w:cs="Calibri"/>
          <w:sz w:val="20"/>
          <w:shd w:val="clear" w:color="auto" w:fill="FFFFFF"/>
        </w:rPr>
      </w:pPr>
      <w:r w:rsidRPr="000F5D66">
        <w:rPr>
          <w:rFonts w:ascii="Verdana" w:eastAsia="Arial" w:hAnsi="Verdana" w:cs="Calibri"/>
          <w:b/>
          <w:bCs/>
          <w:sz w:val="20"/>
          <w:shd w:val="clear" w:color="auto" w:fill="FFFFFF"/>
        </w:rPr>
        <w:t xml:space="preserve">Każdy z </w:t>
      </w:r>
      <w:r w:rsidR="00475D84" w:rsidRPr="000F5D66">
        <w:rPr>
          <w:rFonts w:ascii="Verdana" w:eastAsia="Arial" w:hAnsi="Verdana" w:cs="Calibri"/>
          <w:b/>
          <w:bCs/>
          <w:sz w:val="20"/>
          <w:shd w:val="clear" w:color="auto" w:fill="FFFFFF"/>
        </w:rPr>
        <w:t>Wykonawc</w:t>
      </w:r>
      <w:r w:rsidRPr="000F5D66">
        <w:rPr>
          <w:rFonts w:ascii="Verdana" w:eastAsia="Arial" w:hAnsi="Verdana" w:cs="Calibri"/>
          <w:b/>
          <w:bCs/>
          <w:sz w:val="20"/>
          <w:shd w:val="clear" w:color="auto" w:fill="FFFFFF"/>
        </w:rPr>
        <w:t>ów</w:t>
      </w:r>
      <w:r w:rsidR="00475D84" w:rsidRPr="000F5D66">
        <w:rPr>
          <w:rFonts w:ascii="Verdana" w:eastAsia="Arial" w:hAnsi="Verdana" w:cs="Calibri"/>
          <w:b/>
          <w:bCs/>
          <w:sz w:val="20"/>
          <w:shd w:val="clear" w:color="auto" w:fill="FFFFFF"/>
        </w:rPr>
        <w:t xml:space="preserve"> może </w:t>
      </w:r>
      <w:r w:rsidRPr="000F5D66">
        <w:rPr>
          <w:rFonts w:ascii="Verdana" w:eastAsia="Arial" w:hAnsi="Verdana" w:cs="Calibri"/>
          <w:b/>
          <w:bCs/>
          <w:sz w:val="20"/>
          <w:shd w:val="clear" w:color="auto" w:fill="FFFFFF"/>
        </w:rPr>
        <w:t>złożyć</w:t>
      </w:r>
      <w:r w:rsidR="00475D84" w:rsidRPr="000F5D66">
        <w:rPr>
          <w:rFonts w:ascii="Verdana" w:eastAsia="Arial" w:hAnsi="Verdana" w:cs="Calibri"/>
          <w:b/>
          <w:bCs/>
          <w:sz w:val="20"/>
          <w:shd w:val="clear" w:color="auto" w:fill="FFFFFF"/>
        </w:rPr>
        <w:t xml:space="preserve"> tylko jedną ofertę</w:t>
      </w:r>
      <w:r w:rsidR="00D46401" w:rsidRPr="000F5D66">
        <w:rPr>
          <w:rFonts w:ascii="Verdana" w:eastAsia="Arial" w:hAnsi="Verdana" w:cs="Calibri"/>
          <w:b/>
          <w:bCs/>
          <w:sz w:val="20"/>
          <w:shd w:val="clear" w:color="auto" w:fill="FFFFFF"/>
        </w:rPr>
        <w:t xml:space="preserve"> w niniejszym postępowaniu. Jeśli Wykonawca złoży więcej niż jedną ofertę, Zamawiający odrzuci wszystkie złożone przez niego oferty.</w:t>
      </w:r>
    </w:p>
    <w:p w14:paraId="5F98F547" w14:textId="133D34E6" w:rsidR="00475D84" w:rsidRPr="003C5BAB" w:rsidRDefault="003860C6" w:rsidP="37581720">
      <w:pPr>
        <w:pStyle w:val="Akapitzlist"/>
        <w:numPr>
          <w:ilvl w:val="0"/>
          <w:numId w:val="8"/>
        </w:numPr>
        <w:autoSpaceDE w:val="0"/>
        <w:autoSpaceDN w:val="0"/>
        <w:adjustRightInd w:val="0"/>
        <w:spacing w:line="276" w:lineRule="auto"/>
        <w:ind w:left="426" w:hanging="426"/>
        <w:jc w:val="both"/>
        <w:rPr>
          <w:rFonts w:ascii="Calibri" w:hAnsi="Calibri"/>
          <w:sz w:val="22"/>
          <w:szCs w:val="22"/>
          <w:shd w:val="clear" w:color="auto" w:fill="FFFFFF"/>
        </w:rPr>
      </w:pPr>
      <w:r w:rsidRPr="37581720">
        <w:rPr>
          <w:rFonts w:ascii="Verdana" w:eastAsia="Arial" w:hAnsi="Verdana" w:cs="Calibri"/>
          <w:sz w:val="20"/>
        </w:rPr>
        <w:t>Wykonawca może zastrzec nie później niż do momentu złożenia Oferty, że przekazana przez niego informacja (tj. wydzielony plik o nazwie „tajemnica przedsiębiorstwa”) stanowi tajemnicę przedsiębiorstwa w szczególności określając, w jaki sposób zostały spełnione przesłanki, o których mowa w art. 11 ust. 2 ustawy z 16 kwietnia 1993 r. o zwalczaniu nieuczciwej konkurencji.</w:t>
      </w:r>
      <w:r w:rsidRPr="37581720">
        <w:rPr>
          <w:rFonts w:ascii="Verdana" w:eastAsia="Arial" w:hAnsi="Verdana" w:cs="Calibri"/>
          <w:sz w:val="20"/>
          <w:shd w:val="clear" w:color="auto" w:fill="FFFFFF"/>
        </w:rPr>
        <w:t xml:space="preserve"> </w:t>
      </w:r>
      <w:r w:rsidRPr="37581720">
        <w:rPr>
          <w:rFonts w:ascii="Verdana" w:eastAsia="Arial" w:hAnsi="Verdana" w:cs="Calibri"/>
          <w:sz w:val="20"/>
        </w:rPr>
        <w:t>W tym celu Wykonawca zobowiązany jest złożyć stosowne uzasadnienie lub inne dokumenty potwierdzające, że zastrzeżone informacje stanowią tajemnicę przedsiębiorstwa w rozumieniu powszechnie obowiązujących przepisów (tj. wydzielony plik o nazwie „uzasadnienie tajemnicy przedsiębiorstwa”).</w:t>
      </w:r>
    </w:p>
    <w:p w14:paraId="6618DA65" w14:textId="25DDF2F5" w:rsidR="00475D84" w:rsidRPr="003C5BAB" w:rsidRDefault="003860C6" w:rsidP="37581720">
      <w:pPr>
        <w:pStyle w:val="Akapitzlist"/>
        <w:numPr>
          <w:ilvl w:val="0"/>
          <w:numId w:val="8"/>
        </w:numPr>
        <w:autoSpaceDE w:val="0"/>
        <w:autoSpaceDN w:val="0"/>
        <w:adjustRightInd w:val="0"/>
        <w:spacing w:line="276" w:lineRule="auto"/>
        <w:ind w:left="426" w:hanging="426"/>
        <w:jc w:val="both"/>
        <w:rPr>
          <w:rStyle w:val="Hipercze"/>
          <w:rFonts w:ascii="Calibri" w:hAnsi="Calibri"/>
          <w:color w:val="auto"/>
          <w:sz w:val="22"/>
          <w:szCs w:val="22"/>
          <w:u w:val="none"/>
          <w:shd w:val="clear" w:color="auto" w:fill="FFFFFF"/>
        </w:rPr>
      </w:pPr>
      <w:r w:rsidRPr="37581720">
        <w:rPr>
          <w:rFonts w:ascii="Verdana" w:eastAsia="Arial" w:hAnsi="Verdana" w:cs="Calibri"/>
          <w:sz w:val="20"/>
        </w:rPr>
        <w:t>Wykonawca nie może zastrzec jako tajemnicy przedsiębiorstwa następujących informacji</w:t>
      </w:r>
      <w:r w:rsidR="000F5D66">
        <w:rPr>
          <w:rFonts w:ascii="Verdana" w:eastAsia="Arial" w:hAnsi="Verdana" w:cs="Calibri"/>
          <w:sz w:val="20"/>
        </w:rPr>
        <w:t>:</w:t>
      </w:r>
      <w:r w:rsidRPr="37581720">
        <w:rPr>
          <w:rFonts w:ascii="Verdana" w:eastAsia="Arial" w:hAnsi="Verdana" w:cs="Calibri"/>
          <w:sz w:val="20"/>
        </w:rPr>
        <w:t xml:space="preserve"> nazwy firmy, adresu, ceny, terminu wykonania Zamówienia, okresu gwarancji.</w:t>
      </w:r>
    </w:p>
    <w:p w14:paraId="04696ED9" w14:textId="1524BCE4" w:rsidR="00475D84" w:rsidRPr="003C5BAB" w:rsidRDefault="00C90366" w:rsidP="37581720">
      <w:pPr>
        <w:pStyle w:val="Akapitzlist"/>
        <w:numPr>
          <w:ilvl w:val="0"/>
          <w:numId w:val="8"/>
        </w:numPr>
        <w:autoSpaceDE w:val="0"/>
        <w:autoSpaceDN w:val="0"/>
        <w:adjustRightInd w:val="0"/>
        <w:spacing w:line="276" w:lineRule="auto"/>
        <w:ind w:left="426" w:hanging="426"/>
        <w:jc w:val="both"/>
        <w:rPr>
          <w:rFonts w:ascii="Calibri" w:hAnsi="Calibri"/>
          <w:sz w:val="22"/>
          <w:szCs w:val="22"/>
          <w:shd w:val="clear" w:color="auto" w:fill="FFFFFF"/>
        </w:rPr>
      </w:pPr>
      <w:r w:rsidRPr="37581720">
        <w:rPr>
          <w:rFonts w:ascii="Verdana" w:hAnsi="Verdana"/>
          <w:sz w:val="20"/>
        </w:rPr>
        <w:t xml:space="preserve">Wykonawców obowiązuje Regulamin platformy </w:t>
      </w:r>
      <w:r w:rsidR="00011AD8" w:rsidRPr="37581720">
        <w:rPr>
          <w:rFonts w:ascii="Verdana" w:hAnsi="Verdana"/>
          <w:sz w:val="20"/>
        </w:rPr>
        <w:t xml:space="preserve">zakupowej </w:t>
      </w:r>
      <w:hyperlink r:id="rId18">
        <w:r w:rsidR="00F474C2" w:rsidRPr="37581720">
          <w:rPr>
            <w:rStyle w:val="Hipercze"/>
            <w:rFonts w:ascii="Verdana" w:hAnsi="Verdana"/>
            <w:sz w:val="20"/>
          </w:rPr>
          <w:t>https://platformazakupowa.pl/strona/1-regulamin</w:t>
        </w:r>
      </w:hyperlink>
    </w:p>
    <w:p w14:paraId="6BC8D82B" w14:textId="082B6C6E" w:rsidR="00475D84" w:rsidRPr="005527FC" w:rsidRDefault="00C90366" w:rsidP="37581720">
      <w:pPr>
        <w:pStyle w:val="Akapitzlist"/>
        <w:numPr>
          <w:ilvl w:val="0"/>
          <w:numId w:val="8"/>
        </w:numPr>
        <w:autoSpaceDE w:val="0"/>
        <w:autoSpaceDN w:val="0"/>
        <w:adjustRightInd w:val="0"/>
        <w:spacing w:line="276" w:lineRule="auto"/>
        <w:ind w:left="426" w:hanging="426"/>
        <w:jc w:val="both"/>
        <w:rPr>
          <w:rFonts w:ascii="Calibri" w:hAnsi="Calibri"/>
          <w:sz w:val="22"/>
          <w:szCs w:val="22"/>
          <w:shd w:val="clear" w:color="auto" w:fill="FFFFFF"/>
        </w:rPr>
      </w:pPr>
      <w:r w:rsidRPr="37581720">
        <w:rPr>
          <w:rFonts w:ascii="Verdana" w:eastAsia="Calibri" w:hAnsi="Verdana"/>
          <w:sz w:val="20"/>
        </w:rPr>
        <w:t xml:space="preserve">Do upływu terminu składania ofert </w:t>
      </w:r>
      <w:r w:rsidR="00A41F06">
        <w:rPr>
          <w:rFonts w:ascii="Verdana" w:eastAsia="Calibri" w:hAnsi="Verdana"/>
          <w:sz w:val="20"/>
        </w:rPr>
        <w:t>W</w:t>
      </w:r>
      <w:r w:rsidRPr="37581720">
        <w:rPr>
          <w:rFonts w:ascii="Verdana" w:eastAsia="Calibri" w:hAnsi="Verdana"/>
          <w:sz w:val="20"/>
        </w:rPr>
        <w:t xml:space="preserve">ykonawca może wycofać ofertę. Sposób postępowania w przypadku </w:t>
      </w:r>
      <w:r w:rsidR="002B2BDF">
        <w:rPr>
          <w:rFonts w:ascii="Verdana" w:eastAsia="Calibri" w:hAnsi="Verdana"/>
          <w:sz w:val="20"/>
        </w:rPr>
        <w:t xml:space="preserve">wycofania </w:t>
      </w:r>
      <w:r w:rsidRPr="37581720">
        <w:rPr>
          <w:rFonts w:ascii="Verdana" w:eastAsia="Calibri" w:hAnsi="Verdana"/>
          <w:sz w:val="20"/>
        </w:rPr>
        <w:t xml:space="preserve">oferty w systemie został opisany w Instrukcji korzystania z Platformy, dostępnej na stronie: </w:t>
      </w:r>
      <w:hyperlink r:id="rId19">
        <w:r w:rsidRPr="37581720">
          <w:rPr>
            <w:rFonts w:ascii="Verdana" w:eastAsia="Calibri" w:hAnsi="Verdana"/>
            <w:color w:val="0000FF"/>
            <w:sz w:val="20"/>
            <w:u w:val="single"/>
          </w:rPr>
          <w:t>https://platformazakupowa.pl/strona/45-instrukcje</w:t>
        </w:r>
      </w:hyperlink>
    </w:p>
    <w:p w14:paraId="3A083963" w14:textId="77777777" w:rsidR="005527FC" w:rsidRPr="003C5BAB" w:rsidRDefault="005527FC" w:rsidP="005527FC">
      <w:pPr>
        <w:pStyle w:val="Akapitzlist"/>
        <w:autoSpaceDE w:val="0"/>
        <w:autoSpaceDN w:val="0"/>
        <w:adjustRightInd w:val="0"/>
        <w:spacing w:line="276" w:lineRule="auto"/>
        <w:ind w:left="426"/>
        <w:jc w:val="both"/>
        <w:rPr>
          <w:rFonts w:ascii="Calibri" w:hAnsi="Calibri"/>
          <w:sz w:val="22"/>
          <w:szCs w:val="22"/>
          <w:shd w:val="clear" w:color="auto" w:fill="FFFFFF"/>
        </w:rPr>
      </w:pPr>
    </w:p>
    <w:p w14:paraId="74F5A102" w14:textId="1375808A" w:rsidR="00AD51BC" w:rsidRPr="002D677D" w:rsidRDefault="001856F7" w:rsidP="00121875">
      <w:pPr>
        <w:pStyle w:val="Akapitzlist"/>
        <w:numPr>
          <w:ilvl w:val="0"/>
          <w:numId w:val="2"/>
        </w:numPr>
        <w:autoSpaceDE w:val="0"/>
        <w:autoSpaceDN w:val="0"/>
        <w:adjustRightInd w:val="0"/>
        <w:spacing w:line="276" w:lineRule="auto"/>
        <w:ind w:left="0" w:hanging="11"/>
        <w:contextualSpacing w:val="0"/>
        <w:jc w:val="both"/>
        <w:rPr>
          <w:rFonts w:ascii="Verdana" w:eastAsia="Arial" w:hAnsi="Verdana" w:cs="Calibri"/>
          <w:b/>
          <w:sz w:val="20"/>
          <w:shd w:val="clear" w:color="auto" w:fill="FFFFFF"/>
        </w:rPr>
      </w:pPr>
      <w:r w:rsidRPr="00121875">
        <w:rPr>
          <w:rFonts w:ascii="Verdana" w:eastAsia="Arial" w:hAnsi="Verdana" w:cs="Calibri"/>
          <w:b/>
          <w:sz w:val="20"/>
          <w:shd w:val="clear" w:color="auto" w:fill="FFFFFF"/>
        </w:rPr>
        <w:t xml:space="preserve"> </w:t>
      </w:r>
      <w:r w:rsidR="00E05B76" w:rsidRPr="00121875">
        <w:rPr>
          <w:rFonts w:ascii="Verdana" w:eastAsia="Arial" w:hAnsi="Verdana" w:cs="Calibri"/>
          <w:b/>
          <w:sz w:val="20"/>
          <w:shd w:val="clear" w:color="auto" w:fill="FFFFFF"/>
        </w:rPr>
        <w:t xml:space="preserve">Zawartość oferty - </w:t>
      </w:r>
      <w:r w:rsidR="00C40A5A" w:rsidRPr="00121875">
        <w:rPr>
          <w:rFonts w:ascii="Verdana" w:eastAsia="Arial" w:hAnsi="Verdana" w:cs="Calibri"/>
          <w:b/>
          <w:sz w:val="20"/>
          <w:shd w:val="clear" w:color="auto" w:fill="FFFFFF"/>
        </w:rPr>
        <w:t xml:space="preserve">na </w:t>
      </w:r>
      <w:r w:rsidR="00475D84" w:rsidRPr="00121875">
        <w:rPr>
          <w:rFonts w:ascii="Verdana" w:eastAsia="Arial" w:hAnsi="Verdana" w:cs="Calibri"/>
          <w:b/>
          <w:sz w:val="20"/>
          <w:shd w:val="clear" w:color="auto" w:fill="FFFFFF"/>
        </w:rPr>
        <w:t>ofert</w:t>
      </w:r>
      <w:r w:rsidR="00C40A5A" w:rsidRPr="00121875">
        <w:rPr>
          <w:rFonts w:ascii="Verdana" w:eastAsia="Arial" w:hAnsi="Verdana" w:cs="Calibri"/>
          <w:b/>
          <w:sz w:val="20"/>
          <w:shd w:val="clear" w:color="auto" w:fill="FFFFFF"/>
        </w:rPr>
        <w:t>ę składają się następujące dokumenty</w:t>
      </w:r>
      <w:r w:rsidR="00223364">
        <w:rPr>
          <w:rFonts w:ascii="Verdana" w:eastAsia="Arial" w:hAnsi="Verdana" w:cs="Calibri"/>
          <w:b/>
          <w:sz w:val="20"/>
          <w:shd w:val="clear" w:color="auto" w:fill="FFFFFF"/>
        </w:rPr>
        <w:t>, które</w:t>
      </w:r>
      <w:r w:rsidR="00475D84" w:rsidRPr="00121875">
        <w:rPr>
          <w:rFonts w:ascii="Verdana" w:eastAsia="Arial" w:hAnsi="Verdana" w:cs="Calibri"/>
          <w:b/>
          <w:sz w:val="20"/>
          <w:shd w:val="clear" w:color="auto" w:fill="FFFFFF"/>
        </w:rPr>
        <w:t xml:space="preserve"> należy </w:t>
      </w:r>
      <w:r w:rsidR="00475D84" w:rsidRPr="002D677D">
        <w:rPr>
          <w:rFonts w:ascii="Verdana" w:eastAsia="Arial" w:hAnsi="Verdana" w:cs="Calibri"/>
          <w:b/>
          <w:sz w:val="20"/>
          <w:shd w:val="clear" w:color="auto" w:fill="FFFFFF"/>
        </w:rPr>
        <w:t>dołączyć:</w:t>
      </w:r>
    </w:p>
    <w:p w14:paraId="0E2ECCEE" w14:textId="27E64854" w:rsidR="00E05B76" w:rsidRPr="00ED4084" w:rsidRDefault="00E05B76" w:rsidP="00121875">
      <w:pPr>
        <w:pStyle w:val="Akapitzlist"/>
        <w:numPr>
          <w:ilvl w:val="0"/>
          <w:numId w:val="10"/>
        </w:numPr>
        <w:autoSpaceDE w:val="0"/>
        <w:autoSpaceDN w:val="0"/>
        <w:adjustRightInd w:val="0"/>
        <w:spacing w:line="276" w:lineRule="auto"/>
        <w:ind w:left="426" w:hanging="426"/>
        <w:jc w:val="both"/>
        <w:rPr>
          <w:rFonts w:ascii="Verdana" w:eastAsia="Arial" w:hAnsi="Verdana" w:cs="Calibri"/>
          <w:sz w:val="20"/>
          <w:shd w:val="clear" w:color="auto" w:fill="FFFFFF"/>
        </w:rPr>
      </w:pPr>
      <w:r w:rsidRPr="00ED4084">
        <w:rPr>
          <w:rFonts w:ascii="Verdana" w:eastAsia="Arial" w:hAnsi="Verdana" w:cs="Calibri"/>
          <w:sz w:val="20"/>
          <w:shd w:val="clear" w:color="auto" w:fill="FFFFFF"/>
        </w:rPr>
        <w:t xml:space="preserve">Wypełniony </w:t>
      </w:r>
      <w:r w:rsidRPr="00ED4084">
        <w:rPr>
          <w:rFonts w:ascii="Verdana" w:eastAsia="Arial" w:hAnsi="Verdana" w:cs="Calibri"/>
          <w:b/>
          <w:sz w:val="20"/>
          <w:shd w:val="clear" w:color="auto" w:fill="FFFFFF"/>
        </w:rPr>
        <w:t>formularz ofert</w:t>
      </w:r>
      <w:r w:rsidR="00E93296" w:rsidRPr="00ED4084">
        <w:rPr>
          <w:rFonts w:ascii="Verdana" w:eastAsia="Arial" w:hAnsi="Verdana" w:cs="Calibri"/>
          <w:b/>
          <w:sz w:val="20"/>
          <w:shd w:val="clear" w:color="auto" w:fill="FFFFFF"/>
        </w:rPr>
        <w:t>owy</w:t>
      </w:r>
      <w:r w:rsidRPr="00ED4084">
        <w:rPr>
          <w:rFonts w:ascii="Verdana" w:eastAsia="Arial" w:hAnsi="Verdana" w:cs="Calibri"/>
          <w:sz w:val="20"/>
          <w:shd w:val="clear" w:color="auto" w:fill="FFFFFF"/>
        </w:rPr>
        <w:t xml:space="preserve"> zgodny z </w:t>
      </w:r>
      <w:r w:rsidRPr="00ED4084">
        <w:rPr>
          <w:rFonts w:ascii="Verdana" w:eastAsia="Arial" w:hAnsi="Verdana" w:cs="Calibri"/>
          <w:b/>
          <w:bCs/>
          <w:sz w:val="20"/>
          <w:shd w:val="clear" w:color="auto" w:fill="FFFFFF"/>
        </w:rPr>
        <w:t xml:space="preserve">załącznikiem nr </w:t>
      </w:r>
      <w:r w:rsidR="008F230B" w:rsidRPr="00ED4084">
        <w:rPr>
          <w:rFonts w:ascii="Verdana" w:eastAsia="Arial" w:hAnsi="Verdana" w:cs="Calibri"/>
          <w:b/>
          <w:bCs/>
          <w:sz w:val="20"/>
          <w:shd w:val="clear" w:color="auto" w:fill="FFFFFF"/>
        </w:rPr>
        <w:t>1</w:t>
      </w:r>
      <w:r w:rsidR="00CF646B" w:rsidRPr="00ED4084">
        <w:rPr>
          <w:rFonts w:ascii="Verdana" w:eastAsia="Arial" w:hAnsi="Verdana" w:cs="Calibri"/>
          <w:b/>
          <w:bCs/>
          <w:sz w:val="20"/>
          <w:shd w:val="clear" w:color="auto" w:fill="FFFFFF"/>
        </w:rPr>
        <w:t>,</w:t>
      </w:r>
      <w:r w:rsidR="00CF646B" w:rsidRPr="00ED4084">
        <w:rPr>
          <w:rFonts w:ascii="Verdana" w:eastAsia="Arial" w:hAnsi="Verdana" w:cs="Calibri"/>
          <w:sz w:val="20"/>
          <w:shd w:val="clear" w:color="auto" w:fill="FFFFFF"/>
        </w:rPr>
        <w:t xml:space="preserve"> zawierający oświadczenie brak</w:t>
      </w:r>
      <w:r w:rsidR="00D53B03" w:rsidRPr="00ED4084">
        <w:rPr>
          <w:rFonts w:ascii="Verdana" w:eastAsia="Arial" w:hAnsi="Verdana" w:cs="Calibri"/>
          <w:sz w:val="20"/>
          <w:shd w:val="clear" w:color="auto" w:fill="FFFFFF"/>
        </w:rPr>
        <w:t>u</w:t>
      </w:r>
      <w:r w:rsidR="00CF646B" w:rsidRPr="00ED4084">
        <w:rPr>
          <w:rFonts w:ascii="Verdana" w:eastAsia="Arial" w:hAnsi="Verdana" w:cs="Calibri"/>
          <w:sz w:val="20"/>
          <w:shd w:val="clear" w:color="auto" w:fill="FFFFFF"/>
        </w:rPr>
        <w:t xml:space="preserve"> podstaw wykluczenia</w:t>
      </w:r>
      <w:r w:rsidR="00721099" w:rsidRPr="00ED4084">
        <w:rPr>
          <w:rFonts w:ascii="Verdana" w:eastAsia="Arial" w:hAnsi="Verdana" w:cs="Calibri"/>
          <w:sz w:val="20"/>
          <w:shd w:val="clear" w:color="auto" w:fill="FFFFFF"/>
        </w:rPr>
        <w:t xml:space="preserve"> z postępowania na podstawie rozdziału V</w:t>
      </w:r>
      <w:r w:rsidR="00390B30">
        <w:rPr>
          <w:rFonts w:ascii="Verdana" w:eastAsia="Arial" w:hAnsi="Verdana" w:cs="Calibri"/>
          <w:sz w:val="20"/>
          <w:shd w:val="clear" w:color="auto" w:fill="FFFFFF"/>
        </w:rPr>
        <w:t>I</w:t>
      </w:r>
      <w:r w:rsidR="00ED4084" w:rsidRPr="00ED4084">
        <w:rPr>
          <w:rFonts w:ascii="Verdana" w:eastAsia="Arial" w:hAnsi="Verdana" w:cs="Calibri"/>
          <w:sz w:val="20"/>
          <w:shd w:val="clear" w:color="auto" w:fill="FFFFFF"/>
        </w:rPr>
        <w:t xml:space="preserve"> </w:t>
      </w:r>
      <w:r w:rsidR="00721099" w:rsidRPr="00ED4084">
        <w:rPr>
          <w:rFonts w:ascii="Verdana" w:eastAsia="Arial" w:hAnsi="Verdana" w:cs="Calibri"/>
          <w:sz w:val="20"/>
          <w:shd w:val="clear" w:color="auto" w:fill="FFFFFF"/>
        </w:rPr>
        <w:t xml:space="preserve"> ust. 1 lit. </w:t>
      </w:r>
      <w:r w:rsidR="00365B56" w:rsidRPr="00ED4084">
        <w:rPr>
          <w:rFonts w:ascii="Verdana" w:eastAsia="Arial" w:hAnsi="Verdana" w:cs="Calibri"/>
          <w:sz w:val="20"/>
          <w:shd w:val="clear" w:color="auto" w:fill="FFFFFF"/>
        </w:rPr>
        <w:t xml:space="preserve">A) </w:t>
      </w:r>
      <w:r w:rsidR="00721099" w:rsidRPr="00ED4084">
        <w:rPr>
          <w:rFonts w:ascii="Verdana" w:eastAsia="Arial" w:hAnsi="Verdana" w:cs="Calibri"/>
          <w:sz w:val="20"/>
          <w:shd w:val="clear" w:color="auto" w:fill="FFFFFF"/>
        </w:rPr>
        <w:t>Ogłoszenia</w:t>
      </w:r>
      <w:r w:rsidR="00CF646B" w:rsidRPr="00ED4084">
        <w:rPr>
          <w:rFonts w:ascii="Verdana" w:eastAsia="Arial" w:hAnsi="Verdana" w:cs="Calibri"/>
          <w:sz w:val="20"/>
          <w:shd w:val="clear" w:color="auto" w:fill="FFFFFF"/>
        </w:rPr>
        <w:t>.</w:t>
      </w:r>
    </w:p>
    <w:p w14:paraId="34787C09" w14:textId="3CE925DA" w:rsidR="00E05B76" w:rsidRPr="00AF322E" w:rsidRDefault="00E05B76" w:rsidP="00121875">
      <w:pPr>
        <w:pStyle w:val="Akapitzlist"/>
        <w:numPr>
          <w:ilvl w:val="0"/>
          <w:numId w:val="10"/>
        </w:numPr>
        <w:autoSpaceDE w:val="0"/>
        <w:autoSpaceDN w:val="0"/>
        <w:adjustRightInd w:val="0"/>
        <w:spacing w:line="276" w:lineRule="auto"/>
        <w:ind w:left="426" w:hanging="426"/>
        <w:jc w:val="both"/>
        <w:rPr>
          <w:rFonts w:ascii="Verdana" w:eastAsia="Arial" w:hAnsi="Verdana" w:cs="Calibri"/>
          <w:bCs/>
          <w:spacing w:val="-4"/>
          <w:sz w:val="20"/>
          <w:shd w:val="clear" w:color="auto" w:fill="FFFFFF"/>
        </w:rPr>
      </w:pPr>
      <w:r w:rsidRPr="00AF322E">
        <w:rPr>
          <w:rFonts w:ascii="Verdana" w:eastAsia="Arial" w:hAnsi="Verdana" w:cs="Calibri"/>
          <w:bCs/>
          <w:spacing w:val="-4"/>
          <w:sz w:val="20"/>
          <w:shd w:val="clear" w:color="auto" w:fill="FFFFFF"/>
        </w:rPr>
        <w:t>Pełnomocnictwo do podpisania ofert</w:t>
      </w:r>
      <w:r w:rsidR="00CE22F5" w:rsidRPr="00AF322E">
        <w:rPr>
          <w:rFonts w:ascii="Verdana" w:eastAsia="Arial" w:hAnsi="Verdana" w:cs="Calibri"/>
          <w:bCs/>
          <w:spacing w:val="-4"/>
          <w:sz w:val="20"/>
          <w:shd w:val="clear" w:color="auto" w:fill="FFFFFF"/>
        </w:rPr>
        <w:t>y</w:t>
      </w:r>
      <w:r w:rsidR="00CD1D1B">
        <w:rPr>
          <w:rFonts w:ascii="Verdana" w:eastAsia="Arial" w:hAnsi="Verdana" w:cs="Calibri"/>
          <w:bCs/>
          <w:spacing w:val="-4"/>
          <w:sz w:val="20"/>
          <w:shd w:val="clear" w:color="auto" w:fill="FFFFFF"/>
        </w:rPr>
        <w:t xml:space="preserve"> - jeżeli dotyczy</w:t>
      </w:r>
      <w:r w:rsidR="00902764" w:rsidRPr="00AF322E">
        <w:rPr>
          <w:rFonts w:ascii="Verdana" w:eastAsia="Arial" w:hAnsi="Verdana" w:cs="Calibri"/>
          <w:bCs/>
          <w:spacing w:val="-4"/>
          <w:sz w:val="20"/>
          <w:shd w:val="clear" w:color="auto" w:fill="FFFFFF"/>
        </w:rPr>
        <w:t>.</w:t>
      </w:r>
      <w:r w:rsidRPr="00AF322E">
        <w:rPr>
          <w:rFonts w:ascii="Verdana" w:eastAsia="Arial" w:hAnsi="Verdana" w:cs="Calibri"/>
          <w:bCs/>
          <w:spacing w:val="-4"/>
          <w:sz w:val="20"/>
          <w:shd w:val="clear" w:color="auto" w:fill="FFFFFF"/>
        </w:rPr>
        <w:t xml:space="preserve"> </w:t>
      </w:r>
    </w:p>
    <w:p w14:paraId="179D4B3D" w14:textId="77777777" w:rsidR="00D84967" w:rsidRDefault="00D84967" w:rsidP="00D84967">
      <w:pPr>
        <w:pStyle w:val="Akapitzlist"/>
        <w:tabs>
          <w:tab w:val="left" w:pos="284"/>
        </w:tabs>
        <w:autoSpaceDE w:val="0"/>
        <w:autoSpaceDN w:val="0"/>
        <w:adjustRightInd w:val="0"/>
        <w:ind w:left="426"/>
        <w:jc w:val="both"/>
        <w:rPr>
          <w:rFonts w:ascii="Verdana" w:eastAsia="Arial" w:hAnsi="Verdana" w:cstheme="minorHAnsi"/>
          <w:sz w:val="20"/>
          <w:shd w:val="clear" w:color="auto" w:fill="FFFFFF"/>
        </w:rPr>
      </w:pPr>
    </w:p>
    <w:p w14:paraId="1A94444F" w14:textId="77777777" w:rsidR="00ED4084" w:rsidRDefault="00ED4084" w:rsidP="00D84967">
      <w:pPr>
        <w:pStyle w:val="Akapitzlist"/>
        <w:tabs>
          <w:tab w:val="left" w:pos="284"/>
        </w:tabs>
        <w:autoSpaceDE w:val="0"/>
        <w:autoSpaceDN w:val="0"/>
        <w:adjustRightInd w:val="0"/>
        <w:ind w:left="426"/>
        <w:jc w:val="both"/>
        <w:rPr>
          <w:rFonts w:ascii="Verdana" w:eastAsia="Arial" w:hAnsi="Verdana" w:cstheme="minorHAnsi"/>
          <w:sz w:val="20"/>
          <w:shd w:val="clear" w:color="auto" w:fill="FFFFFF"/>
        </w:rPr>
      </w:pPr>
    </w:p>
    <w:p w14:paraId="2B615021" w14:textId="77777777" w:rsidR="00ED4084" w:rsidRPr="00426005" w:rsidRDefault="00ED4084" w:rsidP="00D84967">
      <w:pPr>
        <w:pStyle w:val="Akapitzlist"/>
        <w:tabs>
          <w:tab w:val="left" w:pos="284"/>
        </w:tabs>
        <w:autoSpaceDE w:val="0"/>
        <w:autoSpaceDN w:val="0"/>
        <w:adjustRightInd w:val="0"/>
        <w:ind w:left="426"/>
        <w:jc w:val="both"/>
        <w:rPr>
          <w:rFonts w:ascii="Verdana" w:eastAsia="Arial" w:hAnsi="Verdana" w:cstheme="minorHAnsi"/>
          <w:sz w:val="20"/>
          <w:shd w:val="clear" w:color="auto" w:fill="FFFFFF"/>
        </w:rPr>
      </w:pPr>
    </w:p>
    <w:p w14:paraId="08CC2411" w14:textId="77777777" w:rsidR="00475D84" w:rsidRPr="00DA2CFE" w:rsidRDefault="00475D84" w:rsidP="004B14FE">
      <w:pPr>
        <w:pStyle w:val="Akapitzlist"/>
        <w:numPr>
          <w:ilvl w:val="0"/>
          <w:numId w:val="2"/>
        </w:numPr>
        <w:autoSpaceDE w:val="0"/>
        <w:autoSpaceDN w:val="0"/>
        <w:adjustRightInd w:val="0"/>
        <w:spacing w:line="276" w:lineRule="auto"/>
        <w:ind w:left="426" w:hanging="284"/>
        <w:jc w:val="both"/>
        <w:rPr>
          <w:rFonts w:ascii="Verdana" w:eastAsia="Arial" w:hAnsi="Verdana" w:cs="Calibri"/>
          <w:b/>
          <w:bCs/>
          <w:sz w:val="20"/>
          <w:shd w:val="clear" w:color="auto" w:fill="FFFFFF"/>
        </w:rPr>
      </w:pPr>
      <w:r w:rsidRPr="7B72C86D">
        <w:rPr>
          <w:rFonts w:ascii="Verdana" w:eastAsia="Arial" w:hAnsi="Verdana" w:cs="Calibri"/>
          <w:b/>
          <w:bCs/>
          <w:sz w:val="20"/>
          <w:shd w:val="clear" w:color="auto" w:fill="FFFFFF"/>
        </w:rPr>
        <w:t>Miejsce i termin złożenia oferty:</w:t>
      </w:r>
    </w:p>
    <w:p w14:paraId="5B29A477" w14:textId="488375BB" w:rsidR="006315E8" w:rsidRPr="00390B30" w:rsidRDefault="00220506" w:rsidP="003E6815">
      <w:pPr>
        <w:pStyle w:val="Akapitzlist"/>
        <w:numPr>
          <w:ilvl w:val="0"/>
          <w:numId w:val="7"/>
        </w:numPr>
        <w:autoSpaceDE w:val="0"/>
        <w:autoSpaceDN w:val="0"/>
        <w:adjustRightInd w:val="0"/>
        <w:spacing w:line="276" w:lineRule="auto"/>
        <w:ind w:left="567" w:hanging="283"/>
        <w:jc w:val="both"/>
        <w:rPr>
          <w:rFonts w:ascii="Verdana" w:eastAsia="Arial" w:hAnsi="Verdana" w:cs="Calibri"/>
          <w:b/>
          <w:bCs/>
          <w:sz w:val="20"/>
          <w:shd w:val="clear" w:color="auto" w:fill="FFFFFF"/>
        </w:rPr>
      </w:pPr>
      <w:r w:rsidRPr="00390B30">
        <w:rPr>
          <w:rFonts w:ascii="Verdana" w:eastAsia="Arial" w:hAnsi="Verdana" w:cs="Calibri"/>
          <w:sz w:val="20"/>
          <w:shd w:val="clear" w:color="auto" w:fill="FFFFFF"/>
        </w:rPr>
        <w:t>Ofertę należy złożyć w ter</w:t>
      </w:r>
      <w:r w:rsidR="00A06184" w:rsidRPr="00390B30">
        <w:rPr>
          <w:rFonts w:ascii="Verdana" w:eastAsia="Arial" w:hAnsi="Verdana" w:cs="Calibri"/>
          <w:sz w:val="20"/>
          <w:shd w:val="clear" w:color="auto" w:fill="FFFFFF"/>
        </w:rPr>
        <w:t xml:space="preserve">minie </w:t>
      </w:r>
      <w:r w:rsidR="00A06184" w:rsidRPr="00390B30">
        <w:rPr>
          <w:rFonts w:ascii="Verdana" w:eastAsia="Arial" w:hAnsi="Verdana" w:cs="Calibri"/>
          <w:b/>
          <w:bCs/>
          <w:sz w:val="20"/>
          <w:shd w:val="clear" w:color="auto" w:fill="FFFFFF"/>
        </w:rPr>
        <w:t xml:space="preserve">do dnia </w:t>
      </w:r>
      <w:r w:rsidR="00390B30" w:rsidRPr="00390B30">
        <w:rPr>
          <w:rFonts w:ascii="Verdana" w:eastAsia="Arial" w:hAnsi="Verdana" w:cs="Calibri"/>
          <w:b/>
          <w:bCs/>
          <w:sz w:val="20"/>
          <w:shd w:val="clear" w:color="auto" w:fill="FFFFFF"/>
        </w:rPr>
        <w:t>26</w:t>
      </w:r>
      <w:r w:rsidR="00A06184" w:rsidRPr="00390B30">
        <w:rPr>
          <w:rFonts w:ascii="Verdana" w:eastAsia="Arial" w:hAnsi="Verdana" w:cs="Calibri"/>
          <w:b/>
          <w:bCs/>
          <w:sz w:val="20"/>
          <w:shd w:val="clear" w:color="auto" w:fill="FFFFFF"/>
        </w:rPr>
        <w:t>.</w:t>
      </w:r>
      <w:r w:rsidR="00644EA9" w:rsidRPr="00390B30">
        <w:rPr>
          <w:rFonts w:ascii="Verdana" w:eastAsia="Arial" w:hAnsi="Verdana" w:cs="Calibri"/>
          <w:b/>
          <w:bCs/>
          <w:sz w:val="20"/>
          <w:shd w:val="clear" w:color="auto" w:fill="FFFFFF"/>
        </w:rPr>
        <w:t>0</w:t>
      </w:r>
      <w:r w:rsidR="00390B30" w:rsidRPr="00390B30">
        <w:rPr>
          <w:rFonts w:ascii="Verdana" w:eastAsia="Arial" w:hAnsi="Verdana" w:cs="Calibri"/>
          <w:b/>
          <w:bCs/>
          <w:sz w:val="20"/>
          <w:shd w:val="clear" w:color="auto" w:fill="FFFFFF"/>
        </w:rPr>
        <w:t>3</w:t>
      </w:r>
      <w:r w:rsidR="00A06184" w:rsidRPr="00390B30">
        <w:rPr>
          <w:rFonts w:ascii="Verdana" w:eastAsia="Arial" w:hAnsi="Verdana" w:cs="Calibri"/>
          <w:b/>
          <w:bCs/>
          <w:sz w:val="20"/>
          <w:shd w:val="clear" w:color="auto" w:fill="FFFFFF"/>
        </w:rPr>
        <w:t>.202</w:t>
      </w:r>
      <w:r w:rsidR="00EA086D" w:rsidRPr="00390B30">
        <w:rPr>
          <w:rFonts w:ascii="Verdana" w:eastAsia="Arial" w:hAnsi="Verdana" w:cs="Calibri"/>
          <w:b/>
          <w:bCs/>
          <w:sz w:val="20"/>
          <w:shd w:val="clear" w:color="auto" w:fill="FFFFFF"/>
        </w:rPr>
        <w:t xml:space="preserve">4 </w:t>
      </w:r>
      <w:r w:rsidR="00A06184" w:rsidRPr="00390B30">
        <w:rPr>
          <w:rFonts w:ascii="Verdana" w:eastAsia="Arial" w:hAnsi="Verdana" w:cs="Calibri"/>
          <w:b/>
          <w:bCs/>
          <w:sz w:val="20"/>
          <w:shd w:val="clear" w:color="auto" w:fill="FFFFFF"/>
        </w:rPr>
        <w:t>r.</w:t>
      </w:r>
      <w:r w:rsidR="004B14FE" w:rsidRPr="00390B30">
        <w:rPr>
          <w:rFonts w:ascii="Verdana" w:eastAsia="Arial" w:hAnsi="Verdana" w:cs="Calibri"/>
          <w:b/>
          <w:bCs/>
          <w:sz w:val="20"/>
          <w:shd w:val="clear" w:color="auto" w:fill="FFFFFF"/>
        </w:rPr>
        <w:t xml:space="preserve"> do godziny </w:t>
      </w:r>
      <w:r w:rsidR="00FD3C31" w:rsidRPr="00390B30">
        <w:rPr>
          <w:rFonts w:ascii="Verdana" w:eastAsia="Arial" w:hAnsi="Verdana" w:cs="Calibri"/>
          <w:b/>
          <w:bCs/>
          <w:sz w:val="20"/>
          <w:shd w:val="clear" w:color="auto" w:fill="FFFFFF"/>
        </w:rPr>
        <w:t>9</w:t>
      </w:r>
      <w:r w:rsidR="004B14FE" w:rsidRPr="00390B30">
        <w:rPr>
          <w:rFonts w:ascii="Verdana" w:eastAsia="Arial" w:hAnsi="Verdana" w:cs="Calibri"/>
          <w:b/>
          <w:bCs/>
          <w:sz w:val="20"/>
          <w:shd w:val="clear" w:color="auto" w:fill="FFFFFF"/>
        </w:rPr>
        <w:t>:00</w:t>
      </w:r>
      <w:r w:rsidR="00A06184" w:rsidRPr="00390B30">
        <w:rPr>
          <w:rFonts w:ascii="Verdana" w:eastAsia="Arial" w:hAnsi="Verdana" w:cs="Calibri"/>
          <w:b/>
          <w:bCs/>
          <w:sz w:val="20"/>
          <w:shd w:val="clear" w:color="auto" w:fill="FFFFFF"/>
        </w:rPr>
        <w:t xml:space="preserve"> </w:t>
      </w:r>
      <w:r w:rsidR="00475D84" w:rsidRPr="00390B30">
        <w:rPr>
          <w:rFonts w:ascii="Verdana" w:eastAsia="Arial" w:hAnsi="Verdana" w:cs="Calibri"/>
          <w:sz w:val="20"/>
          <w:shd w:val="clear" w:color="auto" w:fill="FFFFFF"/>
        </w:rPr>
        <w:t xml:space="preserve">sporządzoną </w:t>
      </w:r>
      <w:r w:rsidR="00516F90" w:rsidRPr="00390B30">
        <w:rPr>
          <w:rFonts w:ascii="Verdana" w:eastAsia="Arial" w:hAnsi="Verdana" w:cs="Calibri"/>
          <w:sz w:val="20"/>
          <w:shd w:val="clear" w:color="auto" w:fill="FFFFFF"/>
        </w:rPr>
        <w:t xml:space="preserve">w </w:t>
      </w:r>
      <w:r w:rsidR="009B3495" w:rsidRPr="00390B30">
        <w:rPr>
          <w:rFonts w:ascii="Verdana" w:eastAsia="Arial" w:hAnsi="Verdana" w:cs="Calibri"/>
          <w:sz w:val="20"/>
          <w:shd w:val="clear" w:color="auto" w:fill="FFFFFF"/>
        </w:rPr>
        <w:t>sposób</w:t>
      </w:r>
      <w:r w:rsidR="00E02A76" w:rsidRPr="00390B30">
        <w:rPr>
          <w:rFonts w:ascii="Verdana" w:eastAsia="Arial" w:hAnsi="Verdana" w:cs="Calibri"/>
          <w:sz w:val="20"/>
          <w:shd w:val="clear" w:color="auto" w:fill="FFFFFF"/>
        </w:rPr>
        <w:t xml:space="preserve"> wskazan</w:t>
      </w:r>
      <w:r w:rsidR="009B3495" w:rsidRPr="00390B30">
        <w:rPr>
          <w:rFonts w:ascii="Verdana" w:eastAsia="Arial" w:hAnsi="Verdana" w:cs="Calibri"/>
          <w:sz w:val="20"/>
          <w:shd w:val="clear" w:color="auto" w:fill="FFFFFF"/>
        </w:rPr>
        <w:t>y</w:t>
      </w:r>
      <w:r w:rsidR="00E02A76" w:rsidRPr="00390B30">
        <w:rPr>
          <w:rFonts w:ascii="Verdana" w:eastAsia="Arial" w:hAnsi="Verdana" w:cs="Calibri"/>
          <w:sz w:val="20"/>
          <w:shd w:val="clear" w:color="auto" w:fill="FFFFFF"/>
        </w:rPr>
        <w:t xml:space="preserve"> w</w:t>
      </w:r>
      <w:r w:rsidR="00A06184" w:rsidRPr="00390B30">
        <w:rPr>
          <w:rFonts w:ascii="Verdana" w:eastAsia="Arial" w:hAnsi="Verdana" w:cs="Calibri"/>
          <w:sz w:val="20"/>
          <w:shd w:val="clear" w:color="auto" w:fill="FFFFFF"/>
        </w:rPr>
        <w:t> </w:t>
      </w:r>
      <w:r w:rsidR="001419A0" w:rsidRPr="00390B30">
        <w:rPr>
          <w:rFonts w:ascii="Verdana" w:eastAsia="Arial" w:hAnsi="Verdana" w:cs="Calibri"/>
          <w:sz w:val="20"/>
          <w:shd w:val="clear" w:color="auto" w:fill="FFFFFF"/>
        </w:rPr>
        <w:t>rozdziale</w:t>
      </w:r>
      <w:r w:rsidR="00EA13B6" w:rsidRPr="00390B30">
        <w:rPr>
          <w:rFonts w:ascii="Verdana" w:eastAsia="Arial" w:hAnsi="Verdana" w:cs="Calibri"/>
          <w:sz w:val="20"/>
          <w:shd w:val="clear" w:color="auto" w:fill="FFFFFF"/>
        </w:rPr>
        <w:t xml:space="preserve"> </w:t>
      </w:r>
      <w:r w:rsidR="00DA2CFE" w:rsidRPr="00390B30">
        <w:rPr>
          <w:rFonts w:ascii="Verdana" w:eastAsia="Arial" w:hAnsi="Verdana" w:cs="Calibri"/>
          <w:sz w:val="20"/>
          <w:shd w:val="clear" w:color="auto" w:fill="FFFFFF"/>
        </w:rPr>
        <w:t>I</w:t>
      </w:r>
      <w:r w:rsidR="007318BA" w:rsidRPr="00390B30">
        <w:rPr>
          <w:rFonts w:ascii="Verdana" w:eastAsia="Arial" w:hAnsi="Verdana" w:cs="Calibri"/>
          <w:sz w:val="20"/>
          <w:shd w:val="clear" w:color="auto" w:fill="FFFFFF"/>
        </w:rPr>
        <w:t>X</w:t>
      </w:r>
      <w:r w:rsidR="0044411A">
        <w:rPr>
          <w:rFonts w:ascii="Verdana" w:eastAsia="Arial" w:hAnsi="Verdana" w:cs="Calibri"/>
          <w:sz w:val="20"/>
          <w:shd w:val="clear" w:color="auto" w:fill="FFFFFF"/>
        </w:rPr>
        <w:t xml:space="preserve"> i X</w:t>
      </w:r>
      <w:r w:rsidR="001E223E" w:rsidRPr="00390B30">
        <w:rPr>
          <w:rFonts w:ascii="Verdana" w:eastAsia="Arial" w:hAnsi="Verdana" w:cs="Calibri"/>
          <w:sz w:val="20"/>
          <w:shd w:val="clear" w:color="auto" w:fill="FFFFFF"/>
        </w:rPr>
        <w:t xml:space="preserve">. </w:t>
      </w:r>
    </w:p>
    <w:p w14:paraId="1E00E4EE" w14:textId="62F42D58" w:rsidR="009808F2" w:rsidRPr="00390B30" w:rsidRDefault="009808F2" w:rsidP="003E6815">
      <w:pPr>
        <w:pStyle w:val="Akapitzlist"/>
        <w:numPr>
          <w:ilvl w:val="0"/>
          <w:numId w:val="7"/>
        </w:numPr>
        <w:autoSpaceDE w:val="0"/>
        <w:autoSpaceDN w:val="0"/>
        <w:adjustRightInd w:val="0"/>
        <w:spacing w:line="276" w:lineRule="auto"/>
        <w:ind w:left="567" w:hanging="283"/>
        <w:jc w:val="both"/>
        <w:rPr>
          <w:rFonts w:ascii="Verdana" w:eastAsia="Arial" w:hAnsi="Verdana" w:cs="Calibri"/>
          <w:b/>
          <w:bCs/>
          <w:sz w:val="20"/>
          <w:shd w:val="clear" w:color="auto" w:fill="FFFFFF"/>
        </w:rPr>
      </w:pPr>
      <w:r w:rsidRPr="00390B30">
        <w:rPr>
          <w:rFonts w:ascii="Verdana" w:eastAsia="Arial" w:hAnsi="Verdana" w:cs="Calibri"/>
          <w:sz w:val="20"/>
          <w:shd w:val="clear" w:color="auto" w:fill="FFFFFF"/>
        </w:rPr>
        <w:lastRenderedPageBreak/>
        <w:t xml:space="preserve">Ofertę należy złożyć za pośrednictwem platformy zakupowej Zamawiającego, pod adresem: </w:t>
      </w:r>
      <w:hyperlink r:id="rId20" w:history="1">
        <w:r w:rsidR="00EA086D" w:rsidRPr="00390B30">
          <w:rPr>
            <w:rStyle w:val="Hipercze"/>
            <w:rFonts w:ascii="Verdana" w:hAnsi="Verdana"/>
            <w:sz w:val="20"/>
          </w:rPr>
          <w:t>https://platformazakupowa.pl/transakcja/</w:t>
        </w:r>
      </w:hyperlink>
      <w:r w:rsidR="00390B30" w:rsidRPr="00390B30">
        <w:rPr>
          <w:rStyle w:val="Hipercze"/>
          <w:rFonts w:ascii="Verdana" w:hAnsi="Verdana"/>
          <w:sz w:val="20"/>
        </w:rPr>
        <w:t>903122</w:t>
      </w:r>
    </w:p>
    <w:p w14:paraId="1A9062DD" w14:textId="53873CFA" w:rsidR="00475D84" w:rsidRPr="00390B30" w:rsidRDefault="00475D84" w:rsidP="00390B30">
      <w:pPr>
        <w:pStyle w:val="Akapitzlist"/>
        <w:numPr>
          <w:ilvl w:val="0"/>
          <w:numId w:val="7"/>
        </w:numPr>
        <w:autoSpaceDE w:val="0"/>
        <w:autoSpaceDN w:val="0"/>
        <w:adjustRightInd w:val="0"/>
        <w:spacing w:line="276" w:lineRule="auto"/>
        <w:ind w:left="567" w:hanging="283"/>
        <w:jc w:val="both"/>
        <w:rPr>
          <w:rFonts w:ascii="Verdana" w:eastAsia="Arial" w:hAnsi="Verdana" w:cs="Calibri"/>
          <w:b/>
          <w:bCs/>
          <w:sz w:val="20"/>
          <w:shd w:val="clear" w:color="auto" w:fill="FFFFFF"/>
        </w:rPr>
      </w:pPr>
      <w:r w:rsidRPr="00390B30">
        <w:rPr>
          <w:rFonts w:ascii="Verdana" w:eastAsia="Arial" w:hAnsi="Verdana" w:cs="Calibri"/>
          <w:sz w:val="20"/>
          <w:shd w:val="clear" w:color="auto" w:fill="FFFFFF"/>
        </w:rPr>
        <w:t>Otwarcie ofert nastąpi</w:t>
      </w:r>
      <w:r w:rsidR="00E02A76" w:rsidRPr="00390B30">
        <w:rPr>
          <w:rFonts w:ascii="Verdana" w:eastAsia="Arial" w:hAnsi="Verdana" w:cs="Calibri"/>
          <w:sz w:val="20"/>
          <w:shd w:val="clear" w:color="auto" w:fill="FFFFFF"/>
        </w:rPr>
        <w:t xml:space="preserve"> </w:t>
      </w:r>
      <w:r w:rsidR="00514C4E" w:rsidRPr="00390B30">
        <w:rPr>
          <w:rFonts w:ascii="Verdana" w:eastAsia="Arial" w:hAnsi="Verdana" w:cs="Calibri"/>
          <w:sz w:val="20"/>
          <w:shd w:val="clear" w:color="auto" w:fill="FFFFFF"/>
        </w:rPr>
        <w:t>dnia</w:t>
      </w:r>
      <w:r w:rsidR="00064D83" w:rsidRPr="00390B30">
        <w:rPr>
          <w:rFonts w:ascii="Verdana" w:eastAsia="Arial" w:hAnsi="Verdana" w:cs="Calibri"/>
          <w:sz w:val="20"/>
          <w:shd w:val="clear" w:color="auto" w:fill="FFFFFF"/>
        </w:rPr>
        <w:t xml:space="preserve"> </w:t>
      </w:r>
      <w:r w:rsidR="00390B30" w:rsidRPr="00390B30">
        <w:rPr>
          <w:rFonts w:ascii="Verdana" w:eastAsia="Arial" w:hAnsi="Verdana" w:cs="Calibri"/>
          <w:b/>
          <w:bCs/>
          <w:sz w:val="20"/>
          <w:shd w:val="clear" w:color="auto" w:fill="FFFFFF"/>
        </w:rPr>
        <w:t>26.03.</w:t>
      </w:r>
      <w:r w:rsidR="0033233F" w:rsidRPr="00390B30">
        <w:rPr>
          <w:rFonts w:ascii="Verdana" w:eastAsia="Arial" w:hAnsi="Verdana" w:cs="Calibri"/>
          <w:b/>
          <w:bCs/>
          <w:sz w:val="20"/>
          <w:shd w:val="clear" w:color="auto" w:fill="FFFFFF"/>
        </w:rPr>
        <w:t>202</w:t>
      </w:r>
      <w:r w:rsidR="00EA086D" w:rsidRPr="00390B30">
        <w:rPr>
          <w:rFonts w:ascii="Verdana" w:eastAsia="Arial" w:hAnsi="Verdana" w:cs="Calibri"/>
          <w:b/>
          <w:bCs/>
          <w:sz w:val="20"/>
          <w:shd w:val="clear" w:color="auto" w:fill="FFFFFF"/>
        </w:rPr>
        <w:t>4</w:t>
      </w:r>
      <w:r w:rsidRPr="00390B30">
        <w:rPr>
          <w:rFonts w:ascii="Verdana" w:eastAsia="Arial" w:hAnsi="Verdana" w:cs="Calibri"/>
          <w:b/>
          <w:bCs/>
          <w:sz w:val="20"/>
          <w:shd w:val="clear" w:color="auto" w:fill="FFFFFF"/>
        </w:rPr>
        <w:t xml:space="preserve"> r. o</w:t>
      </w:r>
      <w:r w:rsidR="00DB3266" w:rsidRPr="00390B30">
        <w:rPr>
          <w:rFonts w:ascii="Verdana" w:eastAsia="Arial" w:hAnsi="Verdana" w:cs="Calibri"/>
          <w:b/>
          <w:bCs/>
          <w:sz w:val="20"/>
          <w:shd w:val="clear" w:color="auto" w:fill="FFFFFF"/>
        </w:rPr>
        <w:t> </w:t>
      </w:r>
      <w:r w:rsidRPr="00390B30">
        <w:rPr>
          <w:rFonts w:ascii="Verdana" w:eastAsia="Arial" w:hAnsi="Verdana" w:cs="Calibri"/>
          <w:b/>
          <w:bCs/>
          <w:sz w:val="20"/>
          <w:shd w:val="clear" w:color="auto" w:fill="FFFFFF"/>
        </w:rPr>
        <w:t>godz</w:t>
      </w:r>
      <w:r w:rsidR="002A351E" w:rsidRPr="00390B30">
        <w:rPr>
          <w:rFonts w:ascii="Verdana" w:eastAsia="Arial" w:hAnsi="Verdana" w:cs="Calibri"/>
          <w:b/>
          <w:bCs/>
          <w:sz w:val="20"/>
          <w:shd w:val="clear" w:color="auto" w:fill="FFFFFF"/>
        </w:rPr>
        <w:t>.</w:t>
      </w:r>
      <w:r w:rsidRPr="00390B30">
        <w:rPr>
          <w:rFonts w:ascii="Verdana" w:eastAsia="Arial" w:hAnsi="Verdana" w:cs="Calibri"/>
          <w:b/>
          <w:bCs/>
          <w:sz w:val="20"/>
          <w:shd w:val="clear" w:color="auto" w:fill="FFFFFF"/>
        </w:rPr>
        <w:t> </w:t>
      </w:r>
      <w:r w:rsidR="00FD3C31" w:rsidRPr="00390B30">
        <w:rPr>
          <w:rFonts w:ascii="Verdana" w:eastAsia="Arial" w:hAnsi="Verdana" w:cs="Calibri"/>
          <w:b/>
          <w:bCs/>
          <w:sz w:val="20"/>
          <w:shd w:val="clear" w:color="auto" w:fill="FFFFFF"/>
        </w:rPr>
        <w:t>9</w:t>
      </w:r>
      <w:r w:rsidR="004B14FE" w:rsidRPr="00390B30">
        <w:rPr>
          <w:rFonts w:ascii="Verdana" w:eastAsia="Arial" w:hAnsi="Verdana" w:cs="Calibri"/>
          <w:b/>
          <w:bCs/>
          <w:sz w:val="20"/>
          <w:shd w:val="clear" w:color="auto" w:fill="FFFFFF"/>
        </w:rPr>
        <w:t>:30</w:t>
      </w:r>
    </w:p>
    <w:p w14:paraId="76E61396" w14:textId="77777777" w:rsidR="009808F2" w:rsidRPr="00390B30" w:rsidRDefault="009808F2" w:rsidP="009808F2">
      <w:pPr>
        <w:pStyle w:val="Akapitzlist"/>
        <w:autoSpaceDE w:val="0"/>
        <w:autoSpaceDN w:val="0"/>
        <w:adjustRightInd w:val="0"/>
        <w:spacing w:line="276" w:lineRule="auto"/>
        <w:ind w:left="426"/>
        <w:jc w:val="both"/>
        <w:rPr>
          <w:rFonts w:ascii="Verdana" w:eastAsia="Arial" w:hAnsi="Verdana" w:cs="Calibri"/>
          <w:sz w:val="20"/>
          <w:shd w:val="clear" w:color="auto" w:fill="FFFFFF"/>
        </w:rPr>
      </w:pPr>
    </w:p>
    <w:p w14:paraId="111E01EF" w14:textId="5864D929" w:rsidR="005C3AA0" w:rsidRPr="00390B30" w:rsidRDefault="005C3AA0" w:rsidP="005C3AA0">
      <w:pPr>
        <w:pStyle w:val="Akapitzlist"/>
        <w:numPr>
          <w:ilvl w:val="0"/>
          <w:numId w:val="2"/>
        </w:numPr>
        <w:spacing w:line="276" w:lineRule="auto"/>
        <w:ind w:left="284" w:hanging="142"/>
        <w:contextualSpacing w:val="0"/>
        <w:rPr>
          <w:rFonts w:ascii="Verdana" w:eastAsia="Arial" w:hAnsi="Verdana" w:cs="Calibri"/>
          <w:b/>
          <w:sz w:val="20"/>
          <w:shd w:val="clear" w:color="auto" w:fill="FFFFFF"/>
        </w:rPr>
      </w:pPr>
      <w:r w:rsidRPr="00390B30">
        <w:rPr>
          <w:rFonts w:ascii="Verdana" w:eastAsia="Arial" w:hAnsi="Verdana" w:cs="Calibri"/>
          <w:b/>
          <w:sz w:val="20"/>
          <w:shd w:val="clear" w:color="auto" w:fill="FFFFFF"/>
        </w:rPr>
        <w:t>Termin związania ofertą:</w:t>
      </w:r>
    </w:p>
    <w:p w14:paraId="077C8A13" w14:textId="79C3D344" w:rsidR="005C3AA0" w:rsidRPr="00390B30" w:rsidRDefault="008E3CD8" w:rsidP="003E6815">
      <w:pPr>
        <w:pStyle w:val="Akapitzlist"/>
        <w:numPr>
          <w:ilvl w:val="6"/>
          <w:numId w:val="43"/>
        </w:numPr>
        <w:tabs>
          <w:tab w:val="left" w:pos="284"/>
          <w:tab w:val="left" w:pos="426"/>
        </w:tabs>
        <w:spacing w:line="276" w:lineRule="auto"/>
        <w:ind w:left="567" w:hanging="283"/>
        <w:contextualSpacing w:val="0"/>
        <w:jc w:val="both"/>
        <w:rPr>
          <w:rFonts w:ascii="Verdana" w:eastAsia="Arial" w:hAnsi="Verdana" w:cs="Calibri"/>
          <w:bCs/>
          <w:sz w:val="20"/>
          <w:shd w:val="clear" w:color="auto" w:fill="FFFFFF"/>
        </w:rPr>
      </w:pPr>
      <w:r w:rsidRPr="00390B30">
        <w:rPr>
          <w:rFonts w:ascii="Verdana" w:eastAsia="Arial" w:hAnsi="Verdana" w:cs="Calibri"/>
          <w:bCs/>
          <w:sz w:val="20"/>
          <w:shd w:val="clear" w:color="auto" w:fill="FFFFFF"/>
        </w:rPr>
        <w:t xml:space="preserve">Wykonawca pozostaje związany ofertą </w:t>
      </w:r>
      <w:r w:rsidRPr="00390B30">
        <w:rPr>
          <w:rFonts w:ascii="Verdana" w:eastAsia="Arial" w:hAnsi="Verdana" w:cs="Calibri"/>
          <w:b/>
          <w:sz w:val="20"/>
          <w:shd w:val="clear" w:color="auto" w:fill="FFFFFF"/>
        </w:rPr>
        <w:t xml:space="preserve">do dnia </w:t>
      </w:r>
      <w:r w:rsidR="00390B30" w:rsidRPr="00390B30">
        <w:rPr>
          <w:rFonts w:ascii="Verdana" w:eastAsia="Arial" w:hAnsi="Verdana" w:cs="Calibri"/>
          <w:b/>
          <w:sz w:val="20"/>
          <w:shd w:val="clear" w:color="auto" w:fill="FFFFFF"/>
        </w:rPr>
        <w:t>24.04</w:t>
      </w:r>
      <w:r w:rsidR="00B94A62" w:rsidRPr="00390B30">
        <w:rPr>
          <w:rFonts w:ascii="Verdana" w:eastAsia="Arial" w:hAnsi="Verdana" w:cs="Calibri"/>
          <w:b/>
          <w:sz w:val="20"/>
          <w:shd w:val="clear" w:color="auto" w:fill="FFFFFF"/>
        </w:rPr>
        <w:t>.202</w:t>
      </w:r>
      <w:r w:rsidR="00EA086D" w:rsidRPr="00390B30">
        <w:rPr>
          <w:rFonts w:ascii="Verdana" w:eastAsia="Arial" w:hAnsi="Verdana" w:cs="Calibri"/>
          <w:b/>
          <w:sz w:val="20"/>
          <w:shd w:val="clear" w:color="auto" w:fill="FFFFFF"/>
        </w:rPr>
        <w:t>4</w:t>
      </w:r>
      <w:r w:rsidR="00B94A62" w:rsidRPr="00390B30">
        <w:rPr>
          <w:rFonts w:ascii="Verdana" w:eastAsia="Arial" w:hAnsi="Verdana" w:cs="Calibri"/>
          <w:b/>
          <w:sz w:val="20"/>
          <w:shd w:val="clear" w:color="auto" w:fill="FFFFFF"/>
        </w:rPr>
        <w:t xml:space="preserve"> r.</w:t>
      </w:r>
    </w:p>
    <w:p w14:paraId="2F0448A2" w14:textId="64EE1978" w:rsidR="008E3CD8" w:rsidRPr="005772B4" w:rsidRDefault="008E3CD8" w:rsidP="003E6815">
      <w:pPr>
        <w:pStyle w:val="Akapitzlist"/>
        <w:numPr>
          <w:ilvl w:val="6"/>
          <w:numId w:val="43"/>
        </w:numPr>
        <w:tabs>
          <w:tab w:val="left" w:pos="284"/>
          <w:tab w:val="left" w:pos="426"/>
        </w:tabs>
        <w:spacing w:line="276" w:lineRule="auto"/>
        <w:ind w:left="567" w:hanging="283"/>
        <w:contextualSpacing w:val="0"/>
        <w:jc w:val="both"/>
        <w:rPr>
          <w:rFonts w:ascii="Verdana" w:eastAsia="Arial" w:hAnsi="Verdana" w:cs="Calibri"/>
          <w:bCs/>
          <w:sz w:val="20"/>
          <w:shd w:val="clear" w:color="auto" w:fill="FFFFFF"/>
        </w:rPr>
      </w:pPr>
      <w:r w:rsidRPr="005772B4">
        <w:rPr>
          <w:rFonts w:ascii="Verdana" w:eastAsia="Arial" w:hAnsi="Verdana" w:cs="Calibri"/>
          <w:bCs/>
          <w:sz w:val="20"/>
          <w:shd w:val="clear" w:color="auto" w:fill="FFFFFF"/>
        </w:rPr>
        <w:t xml:space="preserve">Bieg </w:t>
      </w:r>
      <w:r w:rsidRPr="005772B4">
        <w:rPr>
          <w:rFonts w:ascii="Verdana" w:eastAsia="Calibri" w:hAnsi="Verdana" w:cs="Calibri"/>
          <w:sz w:val="20"/>
          <w:lang w:eastAsia="en-US"/>
        </w:rPr>
        <w:t xml:space="preserve"> terminu związania ofertą rozpoczyna się od dnia upływu terminu składania ofert, przy czym pierwszym dniem terminu związania ofertą jest dzień, w którym upływa termin składania ofert.</w:t>
      </w:r>
    </w:p>
    <w:p w14:paraId="6E8D116A" w14:textId="6D1C43B5" w:rsidR="008D5987" w:rsidRPr="005772B4" w:rsidRDefault="005772B4" w:rsidP="003E6815">
      <w:pPr>
        <w:pStyle w:val="Akapitzlist"/>
        <w:numPr>
          <w:ilvl w:val="6"/>
          <w:numId w:val="43"/>
        </w:numPr>
        <w:tabs>
          <w:tab w:val="left" w:pos="284"/>
          <w:tab w:val="left" w:pos="426"/>
        </w:tabs>
        <w:spacing w:line="276" w:lineRule="auto"/>
        <w:ind w:left="567" w:hanging="283"/>
        <w:contextualSpacing w:val="0"/>
        <w:jc w:val="both"/>
        <w:rPr>
          <w:rFonts w:ascii="Verdana" w:eastAsia="Arial" w:hAnsi="Verdana" w:cs="Calibri"/>
          <w:bCs/>
          <w:sz w:val="20"/>
          <w:shd w:val="clear" w:color="auto" w:fill="FFFFFF"/>
        </w:rPr>
      </w:pPr>
      <w:r w:rsidRPr="005772B4">
        <w:rPr>
          <w:rFonts w:ascii="Verdana" w:eastAsia="Arial" w:hAnsi="Verdana" w:cs="Calibri"/>
          <w:sz w:val="20"/>
        </w:rPr>
        <w:t>P</w:t>
      </w:r>
      <w:r w:rsidR="008D5987" w:rsidRPr="005772B4">
        <w:rPr>
          <w:rFonts w:ascii="Verdana" w:eastAsia="Arial" w:hAnsi="Verdana" w:cs="Calibri"/>
          <w:sz w:val="20"/>
        </w:rPr>
        <w:t xml:space="preserve">rzed upływem terminu związania ofertą Zamawiający może zwrócić się do Wykonawców o wyrażenie zgody na przedłużenie terminu związania </w:t>
      </w:r>
      <w:r w:rsidR="00656391" w:rsidRPr="005772B4">
        <w:rPr>
          <w:rFonts w:ascii="Verdana" w:eastAsia="Arial" w:hAnsi="Verdana" w:cs="Calibri"/>
          <w:sz w:val="20"/>
        </w:rPr>
        <w:t>o</w:t>
      </w:r>
      <w:r w:rsidR="008D5987" w:rsidRPr="005772B4">
        <w:rPr>
          <w:rFonts w:ascii="Verdana" w:eastAsia="Arial" w:hAnsi="Verdana" w:cs="Calibri"/>
          <w:sz w:val="20"/>
        </w:rPr>
        <w:t xml:space="preserve">fertą na oznaczony okres. </w:t>
      </w:r>
      <w:r w:rsidR="00656391" w:rsidRPr="005772B4">
        <w:rPr>
          <w:rFonts w:ascii="Verdana" w:eastAsia="Arial" w:hAnsi="Verdana" w:cs="Calibri"/>
          <w:sz w:val="20"/>
        </w:rPr>
        <w:t xml:space="preserve">Brak wydłużenia terminu związania ofertą powoduje wygaśnięcie oferty w pierwotnym terminie. </w:t>
      </w:r>
      <w:r w:rsidR="008D5987" w:rsidRPr="005772B4">
        <w:rPr>
          <w:rFonts w:ascii="Verdana" w:eastAsia="Arial" w:hAnsi="Verdana" w:cs="Calibri"/>
          <w:sz w:val="20"/>
        </w:rPr>
        <w:t>Wykonawca może również przedłużyć termin związania ofertą z własnej inicjatywy</w:t>
      </w:r>
      <w:r w:rsidR="00656391" w:rsidRPr="005772B4">
        <w:rPr>
          <w:rFonts w:ascii="Verdana" w:eastAsia="Arial" w:hAnsi="Verdana" w:cs="Calibri"/>
          <w:sz w:val="20"/>
        </w:rPr>
        <w:t>.</w:t>
      </w:r>
    </w:p>
    <w:p w14:paraId="7B7A5458" w14:textId="77777777" w:rsidR="008E3CD8" w:rsidRPr="008E3CD8" w:rsidRDefault="008E3CD8" w:rsidP="008E3CD8">
      <w:pPr>
        <w:pStyle w:val="Akapitzlist"/>
        <w:tabs>
          <w:tab w:val="left" w:pos="284"/>
          <w:tab w:val="left" w:pos="426"/>
        </w:tabs>
        <w:spacing w:line="276" w:lineRule="auto"/>
        <w:ind w:left="284"/>
        <w:contextualSpacing w:val="0"/>
        <w:jc w:val="both"/>
        <w:rPr>
          <w:rFonts w:ascii="Verdana" w:eastAsia="Arial" w:hAnsi="Verdana" w:cs="Calibri"/>
          <w:bCs/>
          <w:sz w:val="20"/>
          <w:highlight w:val="green"/>
          <w:shd w:val="clear" w:color="auto" w:fill="FFFFFF"/>
        </w:rPr>
      </w:pPr>
    </w:p>
    <w:p w14:paraId="5D577DCC" w14:textId="3420F047" w:rsidR="00475D84" w:rsidRPr="00121875" w:rsidRDefault="00AF4930" w:rsidP="00121875">
      <w:pPr>
        <w:pStyle w:val="Akapitzlist"/>
        <w:numPr>
          <w:ilvl w:val="0"/>
          <w:numId w:val="2"/>
        </w:numPr>
        <w:spacing w:line="276" w:lineRule="auto"/>
        <w:ind w:left="284" w:hanging="142"/>
        <w:contextualSpacing w:val="0"/>
        <w:rPr>
          <w:rFonts w:ascii="Verdana" w:eastAsia="Arial" w:hAnsi="Verdana" w:cs="Calibri"/>
          <w:b/>
          <w:sz w:val="20"/>
          <w:shd w:val="clear" w:color="auto" w:fill="FFFFFF"/>
        </w:rPr>
      </w:pPr>
      <w:r>
        <w:rPr>
          <w:rFonts w:ascii="Verdana" w:eastAsia="Arial" w:hAnsi="Verdana" w:cs="Calibri"/>
          <w:b/>
          <w:sz w:val="20"/>
          <w:shd w:val="clear" w:color="auto" w:fill="FFFFFF"/>
        </w:rPr>
        <w:t>Wyjaśnienia treści Ogłoszenia, s</w:t>
      </w:r>
      <w:r w:rsidR="00475D84" w:rsidRPr="00121875">
        <w:rPr>
          <w:rFonts w:ascii="Verdana" w:eastAsia="Arial" w:hAnsi="Verdana" w:cs="Calibri"/>
          <w:b/>
          <w:sz w:val="20"/>
          <w:shd w:val="clear" w:color="auto" w:fill="FFFFFF"/>
        </w:rPr>
        <w:t>posób komunikacji:</w:t>
      </w:r>
    </w:p>
    <w:p w14:paraId="71565D2E" w14:textId="675FF5A7" w:rsidR="006E1430" w:rsidRPr="00CB6349" w:rsidRDefault="006E1430" w:rsidP="006E1430">
      <w:pPr>
        <w:pStyle w:val="Tekstpodstawowy"/>
        <w:numPr>
          <w:ilvl w:val="0"/>
          <w:numId w:val="1"/>
        </w:numPr>
        <w:spacing w:line="276" w:lineRule="auto"/>
        <w:ind w:left="426" w:hanging="284"/>
        <w:jc w:val="both"/>
        <w:rPr>
          <w:rFonts w:ascii="Verdana" w:eastAsia="Arial" w:hAnsi="Verdana" w:cs="Calibri"/>
          <w:sz w:val="20"/>
          <w:u w:val="none"/>
          <w:shd w:val="clear" w:color="auto" w:fill="FFFFFF"/>
        </w:rPr>
      </w:pPr>
      <w:r w:rsidRPr="00CB6349">
        <w:rPr>
          <w:rFonts w:ascii="Verdana" w:eastAsia="Arial" w:hAnsi="Verdana" w:cs="Calibri"/>
          <w:sz w:val="20"/>
          <w:u w:val="none"/>
          <w:shd w:val="clear" w:color="auto" w:fill="FFFFFF"/>
        </w:rPr>
        <w:t xml:space="preserve">Wykonawca może zwrócić się do Zamawiającego o wyjaśnienia dotyczące treści </w:t>
      </w:r>
      <w:r w:rsidR="000813CA" w:rsidRPr="00CB6349">
        <w:rPr>
          <w:rFonts w:ascii="Verdana" w:eastAsia="Arial" w:hAnsi="Verdana" w:cs="Calibri"/>
          <w:sz w:val="20"/>
          <w:u w:val="none"/>
          <w:shd w:val="clear" w:color="auto" w:fill="FFFFFF"/>
        </w:rPr>
        <w:t>Ogłoszenia, w</w:t>
      </w:r>
      <w:r w:rsidRPr="00CB6349">
        <w:rPr>
          <w:rFonts w:ascii="Verdana" w:eastAsia="Arial" w:hAnsi="Verdana" w:cs="Calibri"/>
          <w:sz w:val="20"/>
          <w:u w:val="none"/>
          <w:shd w:val="clear" w:color="auto" w:fill="FFFFFF"/>
        </w:rPr>
        <w:t xml:space="preserve"> tym załączników</w:t>
      </w:r>
      <w:r w:rsidR="000813CA" w:rsidRPr="00CB6349">
        <w:rPr>
          <w:rFonts w:ascii="Verdana" w:eastAsia="Arial" w:hAnsi="Verdana" w:cs="Calibri"/>
          <w:sz w:val="20"/>
          <w:u w:val="none"/>
          <w:shd w:val="clear" w:color="auto" w:fill="FFFFFF"/>
        </w:rPr>
        <w:t xml:space="preserve"> do Ogłoszenia.</w:t>
      </w:r>
    </w:p>
    <w:p w14:paraId="31922953" w14:textId="10A8F5E6" w:rsidR="00346693" w:rsidRPr="00346693" w:rsidRDefault="00A843F6" w:rsidP="52450F23">
      <w:pPr>
        <w:pStyle w:val="Tekstpodstawowy"/>
        <w:numPr>
          <w:ilvl w:val="0"/>
          <w:numId w:val="1"/>
        </w:numPr>
        <w:spacing w:line="276" w:lineRule="auto"/>
        <w:ind w:left="426" w:hanging="284"/>
        <w:jc w:val="both"/>
        <w:rPr>
          <w:rFonts w:ascii="Verdana" w:eastAsia="Arial" w:hAnsi="Verdana" w:cs="Calibri"/>
          <w:sz w:val="20"/>
          <w:u w:val="none"/>
          <w:shd w:val="clear" w:color="auto" w:fill="FFFFFF"/>
        </w:rPr>
      </w:pPr>
      <w:r>
        <w:rPr>
          <w:rFonts w:ascii="Verdana" w:eastAsia="Arial" w:hAnsi="Verdana" w:cs="Calibri"/>
          <w:sz w:val="20"/>
          <w:u w:val="none"/>
          <w:shd w:val="clear" w:color="auto" w:fill="FFFFFF"/>
        </w:rPr>
        <w:t>Wszelka k</w:t>
      </w:r>
      <w:r w:rsidR="00346693" w:rsidRPr="52450F23">
        <w:rPr>
          <w:rFonts w:ascii="Verdana" w:eastAsia="Arial" w:hAnsi="Verdana" w:cs="Calibri"/>
          <w:sz w:val="20"/>
          <w:u w:val="none"/>
          <w:shd w:val="clear" w:color="auto" w:fill="FFFFFF"/>
        </w:rPr>
        <w:t>orespondencja</w:t>
      </w:r>
      <w:r w:rsidR="254C7A4E" w:rsidRPr="52450F23">
        <w:rPr>
          <w:rFonts w:ascii="Verdana" w:eastAsia="Arial" w:hAnsi="Verdana" w:cs="Calibri"/>
          <w:sz w:val="20"/>
          <w:u w:val="none"/>
          <w:shd w:val="clear" w:color="auto" w:fill="FFFFFF"/>
        </w:rPr>
        <w:t xml:space="preserve"> </w:t>
      </w:r>
      <w:r>
        <w:rPr>
          <w:rFonts w:ascii="Verdana" w:eastAsia="Arial" w:hAnsi="Verdana" w:cs="Calibri"/>
          <w:sz w:val="20"/>
          <w:u w:val="none"/>
          <w:shd w:val="clear" w:color="auto" w:fill="FFFFFF"/>
        </w:rPr>
        <w:t>pomiędzy Zamawiającym a Wykonawcą</w:t>
      </w:r>
      <w:r w:rsidR="00346693" w:rsidRPr="52450F23">
        <w:rPr>
          <w:rFonts w:ascii="Verdana" w:eastAsia="Arial" w:hAnsi="Verdana" w:cs="Calibri"/>
          <w:sz w:val="20"/>
          <w:u w:val="none"/>
          <w:shd w:val="clear" w:color="auto" w:fill="FFFFFF"/>
        </w:rPr>
        <w:t xml:space="preserve"> będzie prowadzona za pośrednictwem platformy zakupowej Zamawiającego: </w:t>
      </w:r>
      <w:hyperlink r:id="rId21" w:history="1">
        <w:r w:rsidR="007C4839" w:rsidRPr="00BD348E">
          <w:rPr>
            <w:rStyle w:val="Hipercze"/>
            <w:rFonts w:ascii="Verdana" w:eastAsia="Arial" w:hAnsi="Verdana" w:cs="Calibri"/>
            <w:sz w:val="20"/>
            <w:shd w:val="clear" w:color="auto" w:fill="FFFFFF"/>
          </w:rPr>
          <w:t>https://platformazakupowa.pl/pn/pit</w:t>
        </w:r>
      </w:hyperlink>
    </w:p>
    <w:p w14:paraId="67441475" w14:textId="2ADAA0A9" w:rsidR="00151530" w:rsidRPr="00737481" w:rsidRDefault="00151530" w:rsidP="00151530">
      <w:pPr>
        <w:pStyle w:val="Tekstpodstawowy"/>
        <w:numPr>
          <w:ilvl w:val="0"/>
          <w:numId w:val="1"/>
        </w:numPr>
        <w:spacing w:line="276" w:lineRule="auto"/>
        <w:ind w:left="426" w:hanging="284"/>
        <w:jc w:val="both"/>
        <w:rPr>
          <w:rFonts w:ascii="Verdana" w:eastAsia="Arial" w:hAnsi="Verdana" w:cs="Calibri"/>
          <w:sz w:val="20"/>
          <w:shd w:val="clear" w:color="auto" w:fill="FFFFFF"/>
        </w:rPr>
      </w:pPr>
      <w:r w:rsidRPr="000B3E20">
        <w:rPr>
          <w:rFonts w:ascii="Verdana" w:eastAsia="Arial" w:hAnsi="Verdana" w:cs="Calibri"/>
          <w:sz w:val="20"/>
          <w:u w:val="none"/>
          <w:shd w:val="clear" w:color="auto" w:fill="FFFFFF"/>
        </w:rPr>
        <w:t xml:space="preserve">Zamawiający udzieli odpowiedzi na pytania związane z prowadzonym postępowaniem i umieści je na platformie zakupowej, bez wskazania źródła zapytania, pod warunkiem, że </w:t>
      </w:r>
      <w:r w:rsidRPr="00BB3674">
        <w:rPr>
          <w:rFonts w:ascii="Verdana" w:eastAsia="Arial" w:hAnsi="Verdana" w:cs="Calibri"/>
          <w:sz w:val="20"/>
          <w:u w:val="none"/>
          <w:shd w:val="clear" w:color="auto" w:fill="FFFFFF"/>
        </w:rPr>
        <w:t xml:space="preserve">zapytanie zostanie skierowane i doręczone Zamawiającemu nie później niż na </w:t>
      </w:r>
      <w:r w:rsidR="00D51B87">
        <w:rPr>
          <w:rFonts w:ascii="Verdana" w:eastAsia="Arial" w:hAnsi="Verdana" w:cs="Calibri"/>
          <w:sz w:val="20"/>
          <w:u w:val="none"/>
          <w:shd w:val="clear" w:color="auto" w:fill="FFFFFF"/>
        </w:rPr>
        <w:t>3</w:t>
      </w:r>
      <w:r w:rsidRPr="00BB3674">
        <w:rPr>
          <w:rFonts w:ascii="Verdana" w:eastAsia="Arial" w:hAnsi="Verdana" w:cs="Calibri"/>
          <w:sz w:val="20"/>
          <w:u w:val="none"/>
          <w:shd w:val="clear" w:color="auto" w:fill="FFFFFF"/>
        </w:rPr>
        <w:t xml:space="preserve"> dni </w:t>
      </w:r>
      <w:r w:rsidRPr="00737481">
        <w:rPr>
          <w:rFonts w:ascii="Verdana" w:eastAsia="Arial" w:hAnsi="Verdana" w:cs="Calibri"/>
          <w:sz w:val="20"/>
          <w:u w:val="none"/>
          <w:shd w:val="clear" w:color="auto" w:fill="FFFFFF"/>
        </w:rPr>
        <w:t>przed upływem wyznaczonego terminu na składanie ofert. Po upływie tego terminu, Zamawiający nie jest zobowiązany do udzielenia odpowiedzi na zadane pytania.</w:t>
      </w:r>
    </w:p>
    <w:p w14:paraId="3A42513B" w14:textId="7971A833" w:rsidR="0075490B" w:rsidRPr="00737481" w:rsidRDefault="00774A5D" w:rsidP="0075490B">
      <w:pPr>
        <w:pStyle w:val="Tekstpodstawowy"/>
        <w:numPr>
          <w:ilvl w:val="0"/>
          <w:numId w:val="1"/>
        </w:numPr>
        <w:spacing w:line="276" w:lineRule="auto"/>
        <w:ind w:left="426" w:hanging="284"/>
        <w:jc w:val="both"/>
        <w:rPr>
          <w:rFonts w:ascii="Verdana" w:eastAsia="Arial" w:hAnsi="Verdana" w:cs="Calibri"/>
          <w:sz w:val="20"/>
          <w:shd w:val="clear" w:color="auto" w:fill="FFFFFF"/>
        </w:rPr>
      </w:pPr>
      <w:r w:rsidRPr="00737481">
        <w:rPr>
          <w:rFonts w:ascii="Verdana" w:eastAsia="Arial" w:hAnsi="Verdana" w:cs="Calibri"/>
          <w:sz w:val="20"/>
          <w:u w:val="none"/>
          <w:shd w:val="clear" w:color="auto" w:fill="FFFFFF"/>
        </w:rPr>
        <w:t xml:space="preserve">W szczególnie uzasadnionych przypadkach, Zamawiający może przed upływem terminu składania ofert zmienić treść </w:t>
      </w:r>
      <w:r w:rsidR="000813CA" w:rsidRPr="00737481">
        <w:rPr>
          <w:rFonts w:ascii="Verdana" w:eastAsia="Arial" w:hAnsi="Verdana" w:cs="Calibri"/>
          <w:sz w:val="20"/>
          <w:u w:val="none"/>
          <w:shd w:val="clear" w:color="auto" w:fill="FFFFFF"/>
        </w:rPr>
        <w:t>Ogłoszenia.</w:t>
      </w:r>
    </w:p>
    <w:p w14:paraId="09A5E904" w14:textId="77E2505F" w:rsidR="000813CA" w:rsidRPr="00737481" w:rsidRDefault="0075490B" w:rsidP="0075490B">
      <w:pPr>
        <w:pStyle w:val="Tekstpodstawowy"/>
        <w:numPr>
          <w:ilvl w:val="0"/>
          <w:numId w:val="1"/>
        </w:numPr>
        <w:spacing w:line="276" w:lineRule="auto"/>
        <w:ind w:left="426" w:hanging="284"/>
        <w:jc w:val="both"/>
        <w:rPr>
          <w:rFonts w:ascii="Verdana" w:eastAsia="Arial" w:hAnsi="Verdana" w:cs="Calibri"/>
          <w:sz w:val="20"/>
          <w:u w:val="none"/>
          <w:shd w:val="clear" w:color="auto" w:fill="FFFFFF"/>
        </w:rPr>
      </w:pPr>
      <w:r w:rsidRPr="00737481">
        <w:rPr>
          <w:rFonts w:ascii="Verdana" w:eastAsia="Arial" w:hAnsi="Verdana" w:cs="Calibri"/>
          <w:spacing w:val="-6"/>
          <w:sz w:val="20"/>
          <w:u w:val="none"/>
          <w:shd w:val="clear" w:color="auto" w:fill="FFFFFF"/>
        </w:rPr>
        <w:t>O każdej takiej zmianie Zamawiający informuje na platformie zakupowej</w:t>
      </w:r>
      <w:r w:rsidR="00BB459E" w:rsidRPr="00737481">
        <w:rPr>
          <w:rFonts w:ascii="Verdana" w:eastAsia="Arial" w:hAnsi="Verdana" w:cs="Calibri"/>
          <w:spacing w:val="-6"/>
          <w:sz w:val="20"/>
          <w:u w:val="none"/>
          <w:shd w:val="clear" w:color="auto" w:fill="FFFFFF"/>
        </w:rPr>
        <w:t xml:space="preserve"> Zamawiającego</w:t>
      </w:r>
      <w:r w:rsidR="000813CA" w:rsidRPr="00737481">
        <w:rPr>
          <w:rFonts w:ascii="Verdana" w:eastAsia="Arial" w:hAnsi="Verdana" w:cs="Calibri"/>
          <w:spacing w:val="-6"/>
          <w:sz w:val="20"/>
          <w:u w:val="none"/>
          <w:shd w:val="clear" w:color="auto" w:fill="FFFFFF"/>
        </w:rPr>
        <w:t>.</w:t>
      </w:r>
      <w:r w:rsidRPr="00737481">
        <w:rPr>
          <w:rFonts w:ascii="Verdana" w:eastAsia="Arial" w:hAnsi="Verdana" w:cs="Calibri"/>
          <w:spacing w:val="-6"/>
          <w:sz w:val="20"/>
          <w:u w:val="none"/>
          <w:shd w:val="clear" w:color="auto" w:fill="FFFFFF"/>
        </w:rPr>
        <w:t xml:space="preserve"> </w:t>
      </w:r>
    </w:p>
    <w:p w14:paraId="2842D3F1" w14:textId="6C5797E6" w:rsidR="00A95E43" w:rsidRPr="00737481" w:rsidRDefault="0075490B" w:rsidP="37581720">
      <w:pPr>
        <w:pStyle w:val="Tekstpodstawowy"/>
        <w:numPr>
          <w:ilvl w:val="0"/>
          <w:numId w:val="1"/>
        </w:numPr>
        <w:spacing w:line="276" w:lineRule="auto"/>
        <w:ind w:left="426" w:hanging="284"/>
        <w:jc w:val="both"/>
        <w:rPr>
          <w:rFonts w:ascii="Verdana" w:eastAsia="Arial" w:hAnsi="Verdana" w:cs="Calibri"/>
          <w:sz w:val="20"/>
          <w:u w:val="none"/>
          <w:shd w:val="clear" w:color="auto" w:fill="FFFFFF"/>
        </w:rPr>
      </w:pPr>
      <w:r w:rsidRPr="00737481">
        <w:rPr>
          <w:rFonts w:ascii="Verdana" w:eastAsia="Arial" w:hAnsi="Verdana" w:cs="Calibri"/>
          <w:sz w:val="20"/>
          <w:u w:val="none"/>
          <w:shd w:val="clear" w:color="auto" w:fill="FFFFFF"/>
        </w:rPr>
        <w:t>W przypadku, gdy zmian</w:t>
      </w:r>
      <w:r w:rsidR="00876DF2" w:rsidRPr="00737481">
        <w:rPr>
          <w:rFonts w:ascii="Verdana" w:eastAsia="Arial" w:hAnsi="Verdana" w:cs="Calibri"/>
          <w:sz w:val="20"/>
          <w:u w:val="none"/>
          <w:shd w:val="clear" w:color="auto" w:fill="FFFFFF"/>
        </w:rPr>
        <w:t xml:space="preserve">y treści Ogłoszenia są istotne dla </w:t>
      </w:r>
      <w:r w:rsidR="00D51B87" w:rsidRPr="00737481">
        <w:rPr>
          <w:rFonts w:ascii="Verdana" w:eastAsia="Arial" w:hAnsi="Verdana" w:cs="Calibri"/>
          <w:sz w:val="20"/>
          <w:u w:val="none"/>
          <w:shd w:val="clear" w:color="auto" w:fill="FFFFFF"/>
        </w:rPr>
        <w:t>sporządzenia ofert</w:t>
      </w:r>
      <w:r w:rsidR="00876DF2" w:rsidRPr="00737481">
        <w:rPr>
          <w:rFonts w:ascii="Verdana" w:eastAsia="Arial" w:hAnsi="Verdana" w:cs="Calibri"/>
          <w:sz w:val="20"/>
          <w:u w:val="none"/>
          <w:shd w:val="clear" w:color="auto" w:fill="FFFFFF"/>
        </w:rPr>
        <w:t xml:space="preserve">y lub wymagają od Wykonawców </w:t>
      </w:r>
      <w:r w:rsidR="00737481" w:rsidRPr="00737481">
        <w:rPr>
          <w:rFonts w:ascii="Verdana" w:eastAsia="Arial" w:hAnsi="Verdana" w:cs="Calibri"/>
          <w:sz w:val="20"/>
          <w:u w:val="none"/>
          <w:shd w:val="clear" w:color="auto" w:fill="FFFFFF"/>
        </w:rPr>
        <w:t>dodatkowego czasu na zapoznanie się ze zmianą Ogłoszenia i przygotowanie Ofert,</w:t>
      </w:r>
      <w:r w:rsidRPr="00737481">
        <w:rPr>
          <w:rFonts w:ascii="Verdana" w:eastAsia="Arial" w:hAnsi="Verdana" w:cs="Calibri"/>
          <w:sz w:val="20"/>
          <w:u w:val="none"/>
          <w:shd w:val="clear" w:color="auto" w:fill="FFFFFF"/>
        </w:rPr>
        <w:t xml:space="preserve"> Zamawiający przedłuży termin składania Ofert</w:t>
      </w:r>
      <w:r w:rsidR="00737481" w:rsidRPr="00737481">
        <w:rPr>
          <w:rFonts w:ascii="Verdana" w:eastAsia="Arial" w:hAnsi="Verdana" w:cs="Calibri"/>
          <w:sz w:val="20"/>
          <w:u w:val="none"/>
          <w:shd w:val="clear" w:color="auto" w:fill="FFFFFF"/>
        </w:rPr>
        <w:t xml:space="preserve"> o czas niezbędny na zapoznanie się zmianą Ogłoszenia i przygotowanie Oferty</w:t>
      </w:r>
      <w:r w:rsidRPr="00737481">
        <w:rPr>
          <w:rFonts w:ascii="Verdana" w:eastAsia="Arial" w:hAnsi="Verdana" w:cs="Calibri"/>
          <w:sz w:val="20"/>
          <w:u w:val="none"/>
          <w:shd w:val="clear" w:color="auto" w:fill="FFFFFF"/>
        </w:rPr>
        <w:t>.</w:t>
      </w:r>
    </w:p>
    <w:p w14:paraId="43AAE760" w14:textId="2266E063" w:rsidR="37581720" w:rsidRDefault="37581720" w:rsidP="37581720">
      <w:pPr>
        <w:pStyle w:val="Tekstpodstawowy"/>
        <w:spacing w:line="276" w:lineRule="auto"/>
        <w:jc w:val="both"/>
        <w:rPr>
          <w:szCs w:val="24"/>
          <w:u w:val="none"/>
        </w:rPr>
      </w:pPr>
    </w:p>
    <w:p w14:paraId="2E54B6C1" w14:textId="77777777" w:rsidR="00F83367" w:rsidRDefault="00A95E43" w:rsidP="00A95E43">
      <w:pPr>
        <w:pStyle w:val="Tekstpodstawowy"/>
        <w:numPr>
          <w:ilvl w:val="0"/>
          <w:numId w:val="2"/>
        </w:numPr>
        <w:ind w:left="426" w:hanging="66"/>
        <w:jc w:val="both"/>
        <w:rPr>
          <w:rFonts w:ascii="Verdana" w:eastAsia="Arial" w:hAnsi="Verdana" w:cs="Calibri"/>
          <w:b/>
          <w:bCs/>
          <w:sz w:val="20"/>
          <w:u w:val="none"/>
          <w:shd w:val="clear" w:color="auto" w:fill="FFFFFF"/>
        </w:rPr>
      </w:pPr>
      <w:r w:rsidRPr="00A95E43">
        <w:rPr>
          <w:rFonts w:ascii="Verdana" w:eastAsia="Arial" w:hAnsi="Verdana" w:cs="Calibri"/>
          <w:b/>
          <w:bCs/>
          <w:sz w:val="20"/>
          <w:u w:val="none"/>
          <w:shd w:val="clear" w:color="auto" w:fill="FFFFFF"/>
        </w:rPr>
        <w:t>Informacja o przetwarzaniu danych osobowych</w:t>
      </w:r>
    </w:p>
    <w:p w14:paraId="0E7C946E" w14:textId="7D8122FD" w:rsidR="00A95E43" w:rsidRDefault="00B348DD" w:rsidP="00A95E43">
      <w:pPr>
        <w:pStyle w:val="Tekstpodstawowy"/>
        <w:spacing w:line="276" w:lineRule="auto"/>
        <w:ind w:left="426"/>
        <w:jc w:val="both"/>
        <w:rPr>
          <w:rFonts w:ascii="Verdana" w:hAnsi="Verdana" w:cstheme="majorHAnsi"/>
          <w:sz w:val="20"/>
          <w:u w:val="none"/>
        </w:rPr>
      </w:pPr>
      <w:r w:rsidRPr="00B348DD">
        <w:rPr>
          <w:rFonts w:ascii="Verdana" w:hAnsi="Verdana" w:cstheme="majorHAnsi"/>
          <w:sz w:val="20"/>
          <w:u w:val="none"/>
        </w:rPr>
        <w:t xml:space="preserve">Zgodnie z treścią art. 19 ust. 1 z dnia 11 września 2019 r. Prawo zamówień publicznych w związku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wszelkie informacje znajdują się pod linkiem: </w:t>
      </w:r>
      <w:hyperlink r:id="rId22" w:history="1">
        <w:r w:rsidRPr="006920BC">
          <w:rPr>
            <w:rStyle w:val="Hipercze"/>
            <w:rFonts w:ascii="Verdana" w:hAnsi="Verdana" w:cstheme="majorHAnsi"/>
            <w:sz w:val="20"/>
          </w:rPr>
          <w:t>https://pit.lukasiewicz.gov.pl/ochrona-danych-osobowych/klauzula-zamowienia-publiczne/</w:t>
        </w:r>
      </w:hyperlink>
      <w:r>
        <w:rPr>
          <w:rFonts w:ascii="Verdana" w:hAnsi="Verdana" w:cstheme="majorHAnsi"/>
          <w:sz w:val="20"/>
          <w:u w:val="none"/>
        </w:rPr>
        <w:t xml:space="preserve"> </w:t>
      </w:r>
    </w:p>
    <w:p w14:paraId="04706760" w14:textId="77777777" w:rsidR="00B348DD" w:rsidRDefault="00B348DD" w:rsidP="00A95E43">
      <w:pPr>
        <w:pStyle w:val="Tekstpodstawowy"/>
        <w:spacing w:line="276" w:lineRule="auto"/>
        <w:ind w:left="426"/>
        <w:jc w:val="both"/>
        <w:rPr>
          <w:rFonts w:ascii="Verdana" w:eastAsia="Arial" w:hAnsi="Verdana" w:cs="Calibri"/>
          <w:sz w:val="20"/>
          <w:u w:val="none"/>
          <w:shd w:val="clear" w:color="auto" w:fill="FFFFFF"/>
        </w:rPr>
      </w:pPr>
    </w:p>
    <w:p w14:paraId="2855FFA1" w14:textId="23FA3133" w:rsidR="00475D84" w:rsidRPr="00840C1D" w:rsidRDefault="00475D84" w:rsidP="00121875">
      <w:pPr>
        <w:pStyle w:val="Tekstpodstawowy"/>
        <w:tabs>
          <w:tab w:val="left" w:pos="1134"/>
        </w:tabs>
        <w:spacing w:line="276" w:lineRule="auto"/>
        <w:ind w:left="-284"/>
        <w:jc w:val="both"/>
        <w:rPr>
          <w:rFonts w:ascii="Verdana" w:eastAsia="Arial" w:hAnsi="Verdana" w:cs="Calibri"/>
          <w:sz w:val="20"/>
          <w:shd w:val="clear" w:color="auto" w:fill="FFFFFF"/>
        </w:rPr>
      </w:pPr>
      <w:r w:rsidRPr="00840C1D">
        <w:rPr>
          <w:rFonts w:ascii="Verdana" w:eastAsia="Arial" w:hAnsi="Verdana" w:cs="Calibri"/>
          <w:sz w:val="20"/>
          <w:shd w:val="clear" w:color="auto" w:fill="FFFFFF"/>
        </w:rPr>
        <w:t xml:space="preserve">Załączniki do </w:t>
      </w:r>
      <w:r w:rsidR="00854C86">
        <w:rPr>
          <w:rFonts w:ascii="Verdana" w:eastAsia="Arial" w:hAnsi="Verdana" w:cs="Calibri"/>
          <w:sz w:val="20"/>
          <w:shd w:val="clear" w:color="auto" w:fill="FFFFFF"/>
        </w:rPr>
        <w:t>Ogłoszenia o zamiarze udzielenia zamówienia</w:t>
      </w:r>
      <w:r w:rsidRPr="00840C1D">
        <w:rPr>
          <w:rFonts w:ascii="Verdana" w:eastAsia="Arial" w:hAnsi="Verdana" w:cs="Calibri"/>
          <w:sz w:val="20"/>
          <w:shd w:val="clear" w:color="auto" w:fill="FFFFFF"/>
        </w:rPr>
        <w:t>:</w:t>
      </w:r>
    </w:p>
    <w:p w14:paraId="07246599" w14:textId="342B5B2C" w:rsidR="00B62219" w:rsidRDefault="00475D84" w:rsidP="00121875">
      <w:pPr>
        <w:pStyle w:val="Tekstpodstawowy"/>
        <w:tabs>
          <w:tab w:val="left" w:pos="1134"/>
        </w:tabs>
        <w:spacing w:line="276" w:lineRule="auto"/>
        <w:jc w:val="both"/>
        <w:rPr>
          <w:rFonts w:ascii="Verdana" w:eastAsia="Arial" w:hAnsi="Verdana" w:cs="Calibri"/>
          <w:sz w:val="20"/>
          <w:u w:val="none"/>
          <w:shd w:val="clear" w:color="auto" w:fill="FFFFFF"/>
        </w:rPr>
      </w:pPr>
      <w:r w:rsidRPr="001E33D5">
        <w:rPr>
          <w:rFonts w:ascii="Verdana" w:eastAsia="Arial" w:hAnsi="Verdana" w:cs="Calibri"/>
          <w:sz w:val="20"/>
          <w:u w:val="none"/>
          <w:shd w:val="clear" w:color="auto" w:fill="FFFFFF"/>
        </w:rPr>
        <w:t xml:space="preserve">Załącznik nr 1 </w:t>
      </w:r>
      <w:r w:rsidR="007737DD" w:rsidRPr="001E33D5">
        <w:rPr>
          <w:rFonts w:ascii="Verdana" w:eastAsia="Arial" w:hAnsi="Verdana" w:cs="Calibri"/>
          <w:sz w:val="20"/>
          <w:u w:val="none"/>
          <w:shd w:val="clear" w:color="auto" w:fill="FFFFFF"/>
        </w:rPr>
        <w:t>–</w:t>
      </w:r>
      <w:r w:rsidRPr="001E33D5">
        <w:rPr>
          <w:rFonts w:ascii="Verdana" w:eastAsia="Arial" w:hAnsi="Verdana" w:cs="Calibri"/>
          <w:sz w:val="20"/>
          <w:u w:val="none"/>
          <w:shd w:val="clear" w:color="auto" w:fill="FFFFFF"/>
        </w:rPr>
        <w:t xml:space="preserve"> </w:t>
      </w:r>
      <w:r w:rsidR="00B62219" w:rsidRPr="001E33D5">
        <w:rPr>
          <w:rFonts w:ascii="Verdana" w:eastAsia="Arial" w:hAnsi="Verdana" w:cs="Calibri"/>
          <w:sz w:val="20"/>
          <w:u w:val="none"/>
          <w:shd w:val="clear" w:color="auto" w:fill="FFFFFF"/>
        </w:rPr>
        <w:t>Formularz ofertowy</w:t>
      </w:r>
      <w:r w:rsidR="006C3EFA">
        <w:rPr>
          <w:rFonts w:ascii="Verdana" w:eastAsia="Arial" w:hAnsi="Verdana" w:cs="Calibri"/>
          <w:sz w:val="20"/>
          <w:u w:val="none"/>
          <w:shd w:val="clear" w:color="auto" w:fill="FFFFFF"/>
        </w:rPr>
        <w:t>.</w:t>
      </w:r>
    </w:p>
    <w:p w14:paraId="26616CFB" w14:textId="1493740A" w:rsidR="00987AA9" w:rsidRPr="004D21A0" w:rsidRDefault="000B42D2" w:rsidP="00CE2592">
      <w:pPr>
        <w:pStyle w:val="Tekstpodstawowy"/>
        <w:tabs>
          <w:tab w:val="left" w:pos="1134"/>
        </w:tabs>
        <w:spacing w:line="276" w:lineRule="auto"/>
        <w:jc w:val="both"/>
        <w:rPr>
          <w:rFonts w:ascii="Verdana" w:eastAsia="Arial" w:hAnsi="Verdana" w:cs="Calibri"/>
          <w:b/>
          <w:bCs/>
          <w:sz w:val="20"/>
          <w:u w:val="none"/>
          <w:shd w:val="clear" w:color="auto" w:fill="FFFFFF"/>
        </w:rPr>
      </w:pPr>
      <w:r>
        <w:rPr>
          <w:rFonts w:ascii="Verdana" w:eastAsia="Arial" w:hAnsi="Verdana" w:cs="Calibri"/>
          <w:b/>
          <w:bCs/>
          <w:sz w:val="20"/>
          <w:u w:val="none"/>
          <w:shd w:val="clear" w:color="auto" w:fill="FFFFFF"/>
        </w:rPr>
        <w:tab/>
      </w:r>
      <w:r>
        <w:rPr>
          <w:rFonts w:ascii="Verdana" w:eastAsia="Arial" w:hAnsi="Verdana" w:cs="Calibri"/>
          <w:b/>
          <w:bCs/>
          <w:sz w:val="20"/>
          <w:u w:val="none"/>
          <w:shd w:val="clear" w:color="auto" w:fill="FFFFFF"/>
        </w:rPr>
        <w:tab/>
      </w:r>
    </w:p>
    <w:sectPr w:rsidR="00987AA9" w:rsidRPr="004D21A0" w:rsidSect="006B0570">
      <w:headerReference w:type="default"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52FE" w14:textId="77777777" w:rsidR="008B662A" w:rsidRDefault="008B662A" w:rsidP="0047766D">
      <w:pPr>
        <w:spacing w:after="0" w:line="240" w:lineRule="auto"/>
      </w:pPr>
      <w:r>
        <w:separator/>
      </w:r>
    </w:p>
  </w:endnote>
  <w:endnote w:type="continuationSeparator" w:id="0">
    <w:p w14:paraId="4118438C" w14:textId="77777777" w:rsidR="008B662A" w:rsidRDefault="008B662A" w:rsidP="004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Optima">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899E" w14:textId="23F46378" w:rsidR="008B1C92" w:rsidRDefault="008B1C92" w:rsidP="008B1C92">
    <w:pPr>
      <w:pStyle w:val="Nagwek"/>
      <w:jc w:val="center"/>
      <w:rPr>
        <w:rFonts w:ascii="Verdana" w:hAnsi="Verdana" w:cs="Calibri Light"/>
        <w:color w:val="FF0000"/>
        <w:sz w:val="20"/>
        <w:szCs w:val="20"/>
        <w:highlight w:val="yellow"/>
      </w:rPr>
    </w:pPr>
  </w:p>
  <w:p w14:paraId="7198A9D0" w14:textId="637B91F7" w:rsidR="008B1C92" w:rsidRDefault="008B1C92" w:rsidP="008B1C92">
    <w:pPr>
      <w:pStyle w:val="Nagwek"/>
      <w:jc w:val="center"/>
      <w:rPr>
        <w:rFonts w:ascii="Verdana" w:hAnsi="Verdana" w:cs="Calibri Light"/>
        <w:color w:val="FF0000"/>
        <w:sz w:val="20"/>
        <w:szCs w:val="20"/>
        <w:highlight w:val="yellow"/>
      </w:rPr>
    </w:pPr>
  </w:p>
  <w:p w14:paraId="6F368F9A" w14:textId="1EBB2389" w:rsidR="005231D9" w:rsidRPr="005948E4" w:rsidRDefault="00696240" w:rsidP="00696240">
    <w:pPr>
      <w:pStyle w:val="Stopka"/>
      <w:tabs>
        <w:tab w:val="left" w:pos="7485"/>
      </w:tabs>
    </w:pPr>
    <w:r>
      <w:tab/>
    </w:r>
    <w:r w:rsidR="00E55C01">
      <w:fldChar w:fldCharType="begin"/>
    </w:r>
    <w:r w:rsidR="00E55C01">
      <w:instrText xml:space="preserve"> PAGE  \* Arabic  \* MERGEFORMAT </w:instrText>
    </w:r>
    <w:r w:rsidR="00E55C01">
      <w:fldChar w:fldCharType="separate"/>
    </w:r>
    <w:r w:rsidR="005948E4">
      <w:rPr>
        <w:noProof/>
      </w:rPr>
      <w:t>1</w:t>
    </w:r>
    <w:r w:rsidR="00E55C01">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0207" w14:textId="3DBD1ABE" w:rsidR="000C63F8" w:rsidRDefault="000C63F8">
    <w:pPr>
      <w:pStyle w:val="Stopka"/>
    </w:pPr>
  </w:p>
  <w:p w14:paraId="27074F36" w14:textId="77777777" w:rsidR="000C63F8" w:rsidRDefault="000C63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DA5" w14:textId="77777777" w:rsidR="008B662A" w:rsidRDefault="008B662A" w:rsidP="0047766D">
      <w:pPr>
        <w:spacing w:after="0" w:line="240" w:lineRule="auto"/>
      </w:pPr>
      <w:r>
        <w:separator/>
      </w:r>
    </w:p>
  </w:footnote>
  <w:footnote w:type="continuationSeparator" w:id="0">
    <w:p w14:paraId="756ED4A0" w14:textId="77777777" w:rsidR="008B662A" w:rsidRDefault="008B662A" w:rsidP="004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19E2" w14:textId="1EBA258B" w:rsidR="0053604E" w:rsidRDefault="0053604E" w:rsidP="0053604E">
    <w:pPr>
      <w:pStyle w:val="Nagwek"/>
      <w:jc w:val="both"/>
      <w:rPr>
        <w:rFonts w:ascii="Verdana" w:hAnsi="Verdana"/>
        <w:sz w:val="20"/>
        <w:szCs w:val="20"/>
      </w:rPr>
    </w:pPr>
    <w:r w:rsidRPr="00037A48">
      <w:rPr>
        <w:rFonts w:ascii="Verdana" w:hAnsi="Verdana"/>
        <w:sz w:val="20"/>
        <w:szCs w:val="20"/>
      </w:rPr>
      <w:t>ZOF</w:t>
    </w:r>
    <w:r>
      <w:rPr>
        <w:rFonts w:ascii="Verdana" w:hAnsi="Verdana"/>
        <w:sz w:val="20"/>
        <w:szCs w:val="20"/>
      </w:rPr>
      <w:t xml:space="preserve"> B+R</w:t>
    </w:r>
    <w:r w:rsidRPr="00037A48">
      <w:rPr>
        <w:rFonts w:ascii="Verdana" w:hAnsi="Verdana"/>
        <w:sz w:val="20"/>
        <w:szCs w:val="20"/>
      </w:rPr>
      <w:t>/</w:t>
    </w:r>
    <w:r>
      <w:rPr>
        <w:rFonts w:ascii="Verdana" w:hAnsi="Verdana"/>
        <w:sz w:val="20"/>
        <w:szCs w:val="20"/>
      </w:rPr>
      <w:t>00004/</w:t>
    </w:r>
    <w:r w:rsidR="00EA086D">
      <w:rPr>
        <w:rFonts w:ascii="Verdana" w:hAnsi="Verdana"/>
        <w:sz w:val="20"/>
        <w:szCs w:val="20"/>
      </w:rPr>
      <w:t>2024</w:t>
    </w:r>
    <w:r w:rsidRPr="00037A48">
      <w:rPr>
        <w:rFonts w:ascii="Verdana" w:hAnsi="Verdana"/>
        <w:sz w:val="20"/>
        <w:szCs w:val="20"/>
      </w:rPr>
      <w:t xml:space="preserve"> </w:t>
    </w:r>
    <w:r w:rsidR="00EA086D">
      <w:rPr>
        <w:rFonts w:ascii="Verdana" w:hAnsi="Verdana"/>
        <w:sz w:val="20"/>
        <w:szCs w:val="20"/>
      </w:rPr>
      <w:t xml:space="preserve"> Zestaw programistyczny</w:t>
    </w:r>
  </w:p>
  <w:p w14:paraId="68EC3011" w14:textId="2EC3075C" w:rsidR="00A704AF" w:rsidRPr="0053604E" w:rsidRDefault="00A704AF" w:rsidP="005360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61137009"/>
  <w:p w14:paraId="36A6EBA0" w14:textId="77777777" w:rsidR="00696240" w:rsidRDefault="00696240" w:rsidP="00696240">
    <w:pPr>
      <w:pStyle w:val="Nagwek"/>
      <w:jc w:val="both"/>
      <w:rPr>
        <w:rFonts w:ascii="Verdana" w:hAnsi="Verdana"/>
        <w:sz w:val="20"/>
        <w:szCs w:val="20"/>
      </w:rPr>
    </w:pPr>
    <w:r>
      <w:rPr>
        <w:noProof/>
      </w:rPr>
      <w:fldChar w:fldCharType="begin"/>
    </w:r>
    <w:r>
      <w:rPr>
        <w:noProof/>
      </w:rPr>
      <w:instrText xml:space="preserve"> INCLUDEPICTURE  "cid:image001.png@01D83A00.DB6E9CA0" \* MERGEFORMATINET </w:instrText>
    </w:r>
    <w:r>
      <w:rPr>
        <w:noProof/>
      </w:rPr>
      <w:fldChar w:fldCharType="separate"/>
    </w:r>
    <w:r w:rsidR="00177CEC">
      <w:rPr>
        <w:noProof/>
      </w:rPr>
      <w:fldChar w:fldCharType="begin"/>
    </w:r>
    <w:r w:rsidR="00177CEC">
      <w:rPr>
        <w:noProof/>
      </w:rPr>
      <w:instrText xml:space="preserve"> INCLUDEPICTURE  "cid:image001.png@01D83A00.DB6E9CA0" \* MERGEFORMATINET </w:instrText>
    </w:r>
    <w:r w:rsidR="00177CEC">
      <w:rPr>
        <w:noProof/>
      </w:rPr>
      <w:fldChar w:fldCharType="separate"/>
    </w:r>
    <w:r w:rsidR="00414B95">
      <w:rPr>
        <w:noProof/>
      </w:rPr>
      <w:fldChar w:fldCharType="begin"/>
    </w:r>
    <w:r w:rsidR="00414B95">
      <w:rPr>
        <w:noProof/>
      </w:rPr>
      <w:instrText xml:space="preserve"> INCLUDEPICTURE  "cid:image001.png@01D83A00.DB6E9CA0" \* MERGEFORMATINET </w:instrText>
    </w:r>
    <w:r w:rsidR="00414B95">
      <w:rPr>
        <w:noProof/>
      </w:rPr>
      <w:fldChar w:fldCharType="separate"/>
    </w:r>
    <w:r w:rsidR="006E215A">
      <w:rPr>
        <w:noProof/>
      </w:rPr>
      <w:fldChar w:fldCharType="begin"/>
    </w:r>
    <w:r w:rsidR="006E215A">
      <w:rPr>
        <w:noProof/>
      </w:rPr>
      <w:instrText xml:space="preserve"> INCLUDEPICTURE  "cid:image001.png@01D83A00.DB6E9CA0" \* MERGEFORMATINET </w:instrText>
    </w:r>
    <w:r w:rsidR="006E215A">
      <w:rPr>
        <w:noProof/>
      </w:rPr>
      <w:fldChar w:fldCharType="separate"/>
    </w:r>
    <w:r w:rsidR="008C6990">
      <w:rPr>
        <w:noProof/>
      </w:rPr>
      <w:fldChar w:fldCharType="begin"/>
    </w:r>
    <w:r w:rsidR="008C6990">
      <w:rPr>
        <w:noProof/>
      </w:rPr>
      <w:instrText xml:space="preserve"> INCLUDEPICTURE  "cid:image001.png@01D83A00.DB6E9CA0" \* MERGEFORMATINET </w:instrText>
    </w:r>
    <w:r w:rsidR="008C6990">
      <w:rPr>
        <w:noProof/>
      </w:rPr>
      <w:fldChar w:fldCharType="separate"/>
    </w:r>
    <w:r w:rsidR="006F082A">
      <w:rPr>
        <w:noProof/>
      </w:rPr>
      <w:fldChar w:fldCharType="begin"/>
    </w:r>
    <w:r w:rsidR="006F082A">
      <w:rPr>
        <w:noProof/>
      </w:rPr>
      <w:instrText xml:space="preserve"> INCLUDEPICTURE  "cid:image001.png@01D83A00.DB6E9CA0" \* MERGEFORMATINET </w:instrText>
    </w:r>
    <w:r w:rsidR="006F082A">
      <w:rPr>
        <w:noProof/>
      </w:rPr>
      <w:fldChar w:fldCharType="separate"/>
    </w:r>
    <w:r w:rsidR="001B2BF4">
      <w:rPr>
        <w:noProof/>
      </w:rPr>
      <w:fldChar w:fldCharType="begin"/>
    </w:r>
    <w:r w:rsidR="001B2BF4">
      <w:rPr>
        <w:noProof/>
      </w:rPr>
      <w:instrText xml:space="preserve"> INCLUDEPICTURE  "cid:image001.png@01D83A00.DB6E9CA0" \* MERGEFORMATINET </w:instrText>
    </w:r>
    <w:r w:rsidR="001B2BF4">
      <w:rPr>
        <w:noProof/>
      </w:rPr>
      <w:fldChar w:fldCharType="separate"/>
    </w:r>
    <w:r w:rsidR="007D12D7">
      <w:rPr>
        <w:noProof/>
      </w:rPr>
      <w:fldChar w:fldCharType="begin"/>
    </w:r>
    <w:r w:rsidR="007D12D7">
      <w:rPr>
        <w:noProof/>
      </w:rPr>
      <w:instrText xml:space="preserve"> INCLUDEPICTURE  "cid:image001.png@01D83A00.DB6E9CA0" \* MERGEFORMATINET </w:instrText>
    </w:r>
    <w:r w:rsidR="007D12D7">
      <w:rPr>
        <w:noProof/>
      </w:rPr>
      <w:fldChar w:fldCharType="separate"/>
    </w:r>
    <w:r w:rsidR="00FC3FE1">
      <w:rPr>
        <w:noProof/>
      </w:rPr>
      <w:fldChar w:fldCharType="begin"/>
    </w:r>
    <w:r w:rsidR="00FC3FE1">
      <w:rPr>
        <w:noProof/>
      </w:rPr>
      <w:instrText xml:space="preserve"> INCLUDEPICTURE  "cid:image001.png@01D83A00.DB6E9CA0" \* MERGEFORMATINET </w:instrText>
    </w:r>
    <w:r w:rsidR="00FC3FE1">
      <w:rPr>
        <w:noProof/>
      </w:rPr>
      <w:fldChar w:fldCharType="separate"/>
    </w:r>
    <w:r w:rsidR="00B87FE7">
      <w:rPr>
        <w:noProof/>
      </w:rPr>
      <w:fldChar w:fldCharType="begin"/>
    </w:r>
    <w:r w:rsidR="00B87FE7">
      <w:rPr>
        <w:noProof/>
      </w:rPr>
      <w:instrText xml:space="preserve"> INCLUDEPICTURE  "cid:image001.png@01D83A00.DB6E9CA0" \* MERGEFORMATINET </w:instrText>
    </w:r>
    <w:r w:rsidR="00B87FE7">
      <w:rPr>
        <w:noProof/>
      </w:rPr>
      <w:fldChar w:fldCharType="separate"/>
    </w:r>
    <w:r w:rsidR="00E942C0">
      <w:rPr>
        <w:noProof/>
      </w:rPr>
      <w:fldChar w:fldCharType="begin"/>
    </w:r>
    <w:r w:rsidR="00E942C0">
      <w:rPr>
        <w:noProof/>
      </w:rPr>
      <w:instrText xml:space="preserve"> INCLUDEPICTURE  "cid:image001.png@01D83A00.DB6E9CA0" \* MERGEFORMATINET </w:instrText>
    </w:r>
    <w:r w:rsidR="00E942C0">
      <w:rPr>
        <w:noProof/>
      </w:rPr>
      <w:fldChar w:fldCharType="separate"/>
    </w:r>
    <w:r w:rsidR="00FF403D">
      <w:rPr>
        <w:noProof/>
      </w:rPr>
      <w:fldChar w:fldCharType="begin"/>
    </w:r>
    <w:r w:rsidR="00FF403D">
      <w:rPr>
        <w:noProof/>
      </w:rPr>
      <w:instrText xml:space="preserve"> INCLUDEPICTURE  "cid:image001.png@01D83A00.DB6E9CA0" \* MERGEFORMATINET </w:instrText>
    </w:r>
    <w:r w:rsidR="00FF403D">
      <w:rPr>
        <w:noProof/>
      </w:rPr>
      <w:fldChar w:fldCharType="separate"/>
    </w:r>
    <w:r w:rsidR="003C5BAB">
      <w:rPr>
        <w:noProof/>
      </w:rPr>
      <w:fldChar w:fldCharType="begin"/>
    </w:r>
    <w:r w:rsidR="003C5BAB">
      <w:rPr>
        <w:noProof/>
      </w:rPr>
      <w:instrText xml:space="preserve"> INCLUDEPICTURE  "cid:image001.png@01D83A00.DB6E9CA0" \* MERGEFORMATINET </w:instrText>
    </w:r>
    <w:r w:rsidR="003C5BAB">
      <w:rPr>
        <w:noProof/>
      </w:rPr>
      <w:fldChar w:fldCharType="separate"/>
    </w:r>
    <w:r w:rsidR="00F709A6">
      <w:rPr>
        <w:noProof/>
      </w:rPr>
      <w:fldChar w:fldCharType="begin"/>
    </w:r>
    <w:r w:rsidR="00F709A6">
      <w:rPr>
        <w:noProof/>
      </w:rPr>
      <w:instrText xml:space="preserve"> INCLUDEPICTURE  "cid:image001.png@01D83A00.DB6E9CA0" \* MERGEFORMATINET </w:instrText>
    </w:r>
    <w:r w:rsidR="00F709A6">
      <w:rPr>
        <w:noProof/>
      </w:rPr>
      <w:fldChar w:fldCharType="separate"/>
    </w:r>
    <w:r w:rsidR="003F6C5B">
      <w:rPr>
        <w:noProof/>
      </w:rPr>
      <w:fldChar w:fldCharType="begin"/>
    </w:r>
    <w:r w:rsidR="003F6C5B">
      <w:rPr>
        <w:noProof/>
      </w:rPr>
      <w:instrText xml:space="preserve"> INCLUDEPICTURE  "cid:image001.png@01D83A00.DB6E9CA0" \* MERGEFORMATINET </w:instrText>
    </w:r>
    <w:r w:rsidR="003F6C5B">
      <w:rPr>
        <w:noProof/>
      </w:rPr>
      <w:fldChar w:fldCharType="separate"/>
    </w:r>
    <w:r>
      <w:rPr>
        <w:noProof/>
      </w:rPr>
      <w:fldChar w:fldCharType="begin"/>
    </w:r>
    <w:r>
      <w:rPr>
        <w:noProof/>
      </w:rPr>
      <w:instrText xml:space="preserve"> INCLUDEPICTURE  "cid:image001.png@01D83A00.DB6E9CA0" \* MERGEFORMATINET </w:instrText>
    </w:r>
    <w:r>
      <w:rPr>
        <w:noProof/>
      </w:rPr>
      <w:fldChar w:fldCharType="separate"/>
    </w:r>
    <w:r w:rsidR="008331D5">
      <w:rPr>
        <w:noProof/>
      </w:rPr>
      <w:fldChar w:fldCharType="begin"/>
    </w:r>
    <w:r w:rsidR="008331D5">
      <w:rPr>
        <w:noProof/>
      </w:rPr>
      <w:instrText xml:space="preserve"> INCLUDEPICTURE  "cid:image001.png@01D83A00.DB6E9CA0" \* MERGEFORMATINET </w:instrText>
    </w:r>
    <w:r w:rsidR="008331D5">
      <w:rPr>
        <w:noProof/>
      </w:rPr>
      <w:fldChar w:fldCharType="separate"/>
    </w:r>
    <w:r w:rsidR="00C178CE">
      <w:rPr>
        <w:noProof/>
      </w:rPr>
      <w:fldChar w:fldCharType="begin"/>
    </w:r>
    <w:r w:rsidR="00C178CE">
      <w:rPr>
        <w:noProof/>
      </w:rPr>
      <w:instrText xml:space="preserve"> INCLUDEPICTURE  "cid:image001.png@01D83A00.DB6E9CA0" \* MERGEFORMATINET </w:instrText>
    </w:r>
    <w:r w:rsidR="00C178CE">
      <w:rPr>
        <w:noProof/>
      </w:rPr>
      <w:fldChar w:fldCharType="separate"/>
    </w:r>
    <w:r w:rsidR="000B42D2">
      <w:rPr>
        <w:noProof/>
      </w:rPr>
      <w:fldChar w:fldCharType="begin"/>
    </w:r>
    <w:r w:rsidR="000B42D2">
      <w:rPr>
        <w:noProof/>
      </w:rPr>
      <w:instrText xml:space="preserve"> INCLUDEPICTURE  "cid:image001.png@01D83A00.DB6E9CA0" \* MERGEFORMATINET </w:instrText>
    </w:r>
    <w:r w:rsidR="000B42D2">
      <w:rPr>
        <w:noProof/>
      </w:rPr>
      <w:fldChar w:fldCharType="separate"/>
    </w:r>
    <w:r w:rsidR="00CD4D76">
      <w:rPr>
        <w:noProof/>
      </w:rPr>
      <w:fldChar w:fldCharType="begin"/>
    </w:r>
    <w:r w:rsidR="00CD4D76">
      <w:rPr>
        <w:noProof/>
      </w:rPr>
      <w:instrText xml:space="preserve"> INCLUDEPICTURE  "cid:image001.png@01D83A00.DB6E9CA0" \* MERGEFORMATINET </w:instrText>
    </w:r>
    <w:r w:rsidR="00CD4D76">
      <w:rPr>
        <w:noProof/>
      </w:rPr>
      <w:fldChar w:fldCharType="separate"/>
    </w:r>
    <w:r w:rsidR="00094768">
      <w:rPr>
        <w:noProof/>
      </w:rPr>
      <w:fldChar w:fldCharType="begin"/>
    </w:r>
    <w:r w:rsidR="00094768">
      <w:rPr>
        <w:noProof/>
      </w:rPr>
      <w:instrText xml:space="preserve"> INCLUDEPICTURE  "cid:image001.png@01D83A00.DB6E9CA0" \* MERGEFORMATINET </w:instrText>
    </w:r>
    <w:r w:rsidR="00094768">
      <w:rPr>
        <w:noProof/>
      </w:rPr>
      <w:fldChar w:fldCharType="separate"/>
    </w:r>
    <w:r w:rsidR="006C3EFA">
      <w:rPr>
        <w:noProof/>
      </w:rPr>
      <w:fldChar w:fldCharType="begin"/>
    </w:r>
    <w:r w:rsidR="006C3EFA">
      <w:rPr>
        <w:noProof/>
      </w:rPr>
      <w:instrText xml:space="preserve"> INCLUDEPICTURE  "cid:image001.png@01D83A00.DB6E9CA0" \* MERGEFORMATINET </w:instrText>
    </w:r>
    <w:r w:rsidR="006C3EFA">
      <w:rPr>
        <w:noProof/>
      </w:rPr>
      <w:fldChar w:fldCharType="separate"/>
    </w:r>
    <w:r w:rsidR="00791138">
      <w:rPr>
        <w:noProof/>
      </w:rPr>
      <w:fldChar w:fldCharType="begin"/>
    </w:r>
    <w:r w:rsidR="00791138">
      <w:rPr>
        <w:noProof/>
      </w:rPr>
      <w:instrText xml:space="preserve"> INCLUDEPICTURE  "cid:image001.png@01D83A00.DB6E9CA0" \* MERGEFORMATINET </w:instrText>
    </w:r>
    <w:r w:rsidR="00791138">
      <w:rPr>
        <w:noProof/>
      </w:rPr>
      <w:fldChar w:fldCharType="separate"/>
    </w:r>
    <w:r w:rsidR="0086061F">
      <w:rPr>
        <w:noProof/>
      </w:rPr>
      <w:fldChar w:fldCharType="begin"/>
    </w:r>
    <w:r w:rsidR="0086061F">
      <w:rPr>
        <w:noProof/>
      </w:rPr>
      <w:instrText xml:space="preserve"> INCLUDEPICTURE  "cid:image001.png@01D83A00.DB6E9CA0" \* MERGEFORMATINET </w:instrText>
    </w:r>
    <w:r w:rsidR="0086061F">
      <w:rPr>
        <w:noProof/>
      </w:rPr>
      <w:fldChar w:fldCharType="separate"/>
    </w:r>
    <w:r w:rsidR="000547ED">
      <w:rPr>
        <w:noProof/>
      </w:rPr>
      <w:fldChar w:fldCharType="begin"/>
    </w:r>
    <w:r w:rsidR="000547ED">
      <w:rPr>
        <w:noProof/>
      </w:rPr>
      <w:instrText xml:space="preserve"> INCLUDEPICTURE  "cid:image001.png@01D83A00.DB6E9CA0" \* MERGEFORMATINET </w:instrText>
    </w:r>
    <w:r w:rsidR="000547ED">
      <w:rPr>
        <w:noProof/>
      </w:rPr>
      <w:fldChar w:fldCharType="separate"/>
    </w:r>
    <w:r w:rsidR="00C334E4">
      <w:rPr>
        <w:noProof/>
      </w:rPr>
      <w:fldChar w:fldCharType="begin"/>
    </w:r>
    <w:r w:rsidR="00C334E4">
      <w:rPr>
        <w:noProof/>
      </w:rPr>
      <w:instrText xml:space="preserve"> INCLUDEPICTURE  "cid:image001.png@01D83A00.DB6E9CA0" \* MERGEFORMATINET </w:instrText>
    </w:r>
    <w:r w:rsidR="00C334E4">
      <w:rPr>
        <w:noProof/>
      </w:rPr>
      <w:fldChar w:fldCharType="separate"/>
    </w:r>
    <w:r w:rsidR="00481B98">
      <w:rPr>
        <w:noProof/>
      </w:rPr>
      <w:fldChar w:fldCharType="begin"/>
    </w:r>
    <w:r w:rsidR="00481B98">
      <w:rPr>
        <w:noProof/>
      </w:rPr>
      <w:instrText xml:space="preserve"> INCLUDEPICTURE  "cid:image001.png@01D83A00.DB6E9CA0" \* MERGEFORMATINET </w:instrText>
    </w:r>
    <w:r w:rsidR="00481B98">
      <w:rPr>
        <w:noProof/>
      </w:rPr>
      <w:fldChar w:fldCharType="separate"/>
    </w:r>
    <w:r w:rsidR="006F7D96">
      <w:rPr>
        <w:noProof/>
      </w:rPr>
      <w:fldChar w:fldCharType="begin"/>
    </w:r>
    <w:r w:rsidR="006F7D96">
      <w:rPr>
        <w:noProof/>
      </w:rPr>
      <w:instrText xml:space="preserve"> INCLUDEPICTURE  "cid:image001.png@01D83A00.DB6E9CA0" \* MERGEFORMATINET </w:instrText>
    </w:r>
    <w:r w:rsidR="006F7D96">
      <w:rPr>
        <w:noProof/>
      </w:rPr>
      <w:fldChar w:fldCharType="separate"/>
    </w:r>
    <w:r w:rsidR="009F0C83">
      <w:rPr>
        <w:noProof/>
      </w:rPr>
      <w:fldChar w:fldCharType="begin"/>
    </w:r>
    <w:r w:rsidR="009F0C83">
      <w:rPr>
        <w:noProof/>
      </w:rPr>
      <w:instrText xml:space="preserve"> INCLUDEPICTURE  "cid:image001.png@01D83A00.DB6E9CA0" \* MERGEFORMATINET </w:instrText>
    </w:r>
    <w:r w:rsidR="009F0C83">
      <w:rPr>
        <w:noProof/>
      </w:rPr>
      <w:fldChar w:fldCharType="separate"/>
    </w:r>
    <w:r w:rsidR="00FF3ED1">
      <w:rPr>
        <w:noProof/>
      </w:rPr>
      <w:fldChar w:fldCharType="begin"/>
    </w:r>
    <w:r w:rsidR="00FF3ED1">
      <w:rPr>
        <w:noProof/>
      </w:rPr>
      <w:instrText xml:space="preserve"> INCLUDEPICTURE  "cid:image001.png@01D83A00.DB6E9CA0" \* MERGEFORMATINET </w:instrText>
    </w:r>
    <w:r w:rsidR="00FF3ED1">
      <w:rPr>
        <w:noProof/>
      </w:rPr>
      <w:fldChar w:fldCharType="separate"/>
    </w:r>
    <w:r w:rsidR="005A1EED">
      <w:rPr>
        <w:noProof/>
      </w:rPr>
      <w:fldChar w:fldCharType="begin"/>
    </w:r>
    <w:r w:rsidR="005A1EED">
      <w:rPr>
        <w:noProof/>
      </w:rPr>
      <w:instrText xml:space="preserve"> INCLUDEPICTURE  "cid:image001.png@01D83A00.DB6E9CA0" \* MERGEFORMATINET </w:instrText>
    </w:r>
    <w:r w:rsidR="005A1EED">
      <w:rPr>
        <w:noProof/>
      </w:rPr>
      <w:fldChar w:fldCharType="separate"/>
    </w:r>
    <w:r w:rsidR="00330BD8">
      <w:rPr>
        <w:noProof/>
      </w:rPr>
      <w:fldChar w:fldCharType="begin"/>
    </w:r>
    <w:r w:rsidR="00330BD8">
      <w:rPr>
        <w:noProof/>
      </w:rPr>
      <w:instrText xml:space="preserve"> INCLUDEPICTURE  "cid:image001.png@01D83A00.DB6E9CA0" \* MERGEFORMATINET </w:instrText>
    </w:r>
    <w:r w:rsidR="00330BD8">
      <w:rPr>
        <w:noProof/>
      </w:rPr>
      <w:fldChar w:fldCharType="separate"/>
    </w:r>
    <w:r w:rsidR="00FD3C31">
      <w:rPr>
        <w:noProof/>
      </w:rPr>
      <w:fldChar w:fldCharType="begin"/>
    </w:r>
    <w:r w:rsidR="00FD3C31">
      <w:rPr>
        <w:noProof/>
      </w:rPr>
      <w:instrText xml:space="preserve"> INCLUDEPICTURE  "cid:image001.png@01D83A00.DB6E9CA0" \* MERGEFORMATINET </w:instrText>
    </w:r>
    <w:r w:rsidR="00FD3C31">
      <w:rPr>
        <w:noProof/>
      </w:rPr>
      <w:fldChar w:fldCharType="separate"/>
    </w:r>
    <w:r w:rsidR="008276A2">
      <w:rPr>
        <w:noProof/>
      </w:rPr>
      <w:fldChar w:fldCharType="begin"/>
    </w:r>
    <w:r w:rsidR="008276A2">
      <w:rPr>
        <w:noProof/>
      </w:rPr>
      <w:instrText xml:space="preserve"> INCLUDEPICTURE  "cid:image001.png@01D83A00.DB6E9CA0" \* MERGEFORMATINET </w:instrText>
    </w:r>
    <w:r w:rsidR="008276A2">
      <w:rPr>
        <w:noProof/>
      </w:rPr>
      <w:fldChar w:fldCharType="separate"/>
    </w:r>
    <w:r w:rsidR="000F027F">
      <w:rPr>
        <w:noProof/>
      </w:rPr>
      <w:fldChar w:fldCharType="begin"/>
    </w:r>
    <w:r w:rsidR="000F027F">
      <w:rPr>
        <w:noProof/>
      </w:rPr>
      <w:instrText xml:space="preserve"> INCLUDEPICTURE  "cid:image001.png@01D83A00.DB6E9CA0" \* MERGEFORMATINET </w:instrText>
    </w:r>
    <w:r w:rsidR="000F027F">
      <w:rPr>
        <w:noProof/>
      </w:rPr>
      <w:fldChar w:fldCharType="separate"/>
    </w:r>
    <w:r w:rsidR="00875D40">
      <w:rPr>
        <w:noProof/>
      </w:rPr>
      <w:fldChar w:fldCharType="begin"/>
    </w:r>
    <w:r w:rsidR="00875D40">
      <w:rPr>
        <w:noProof/>
      </w:rPr>
      <w:instrText xml:space="preserve"> INCLUDEPICTURE  "cid:image001.png@01D83A00.DB6E9CA0" \* MERGEFORMATINET </w:instrText>
    </w:r>
    <w:r w:rsidR="00875D40">
      <w:rPr>
        <w:noProof/>
      </w:rPr>
      <w:fldChar w:fldCharType="separate"/>
    </w:r>
    <w:r w:rsidR="00EE5CBB">
      <w:rPr>
        <w:noProof/>
      </w:rPr>
      <w:fldChar w:fldCharType="begin"/>
    </w:r>
    <w:r w:rsidR="00EE5CBB">
      <w:rPr>
        <w:noProof/>
      </w:rPr>
      <w:instrText xml:space="preserve"> INCLUDEPICTURE  "cid:image001.png@01D83A00.DB6E9CA0" \* MERGEFORMATINET </w:instrText>
    </w:r>
    <w:r w:rsidR="00EE5CBB">
      <w:rPr>
        <w:noProof/>
      </w:rPr>
      <w:fldChar w:fldCharType="separate"/>
    </w:r>
    <w:r w:rsidR="004F1304">
      <w:rPr>
        <w:noProof/>
      </w:rPr>
      <w:fldChar w:fldCharType="begin"/>
    </w:r>
    <w:r w:rsidR="004F1304">
      <w:rPr>
        <w:noProof/>
      </w:rPr>
      <w:instrText xml:space="preserve"> INCLUDEPICTURE  "cid:image001.png@01D83A00.DB6E9CA0" \* MERGEFORMATINET </w:instrText>
    </w:r>
    <w:r w:rsidR="004F1304">
      <w:rPr>
        <w:noProof/>
      </w:rPr>
      <w:fldChar w:fldCharType="separate"/>
    </w:r>
    <w:r w:rsidR="00DC2329">
      <w:rPr>
        <w:noProof/>
      </w:rPr>
      <w:fldChar w:fldCharType="begin"/>
    </w:r>
    <w:r w:rsidR="00DC2329">
      <w:rPr>
        <w:noProof/>
      </w:rPr>
      <w:instrText xml:space="preserve"> INCLUDEPICTURE  "cid:image001.png@01D83A00.DB6E9CA0" \* MERGEFORMATINET </w:instrText>
    </w:r>
    <w:r w:rsidR="00DC2329">
      <w:rPr>
        <w:noProof/>
      </w:rPr>
      <w:fldChar w:fldCharType="separate"/>
    </w:r>
    <w:r w:rsidR="000E2560">
      <w:rPr>
        <w:noProof/>
      </w:rPr>
      <w:fldChar w:fldCharType="begin"/>
    </w:r>
    <w:r w:rsidR="000E2560">
      <w:rPr>
        <w:noProof/>
      </w:rPr>
      <w:instrText xml:space="preserve"> INCLUDEPICTURE  "cid:image001.png@01D83A00.DB6E9CA0" \* MERGEFORMATINET </w:instrText>
    </w:r>
    <w:r w:rsidR="000E2560">
      <w:rPr>
        <w:noProof/>
      </w:rPr>
      <w:fldChar w:fldCharType="separate"/>
    </w:r>
    <w:r w:rsidR="00F31D28">
      <w:rPr>
        <w:noProof/>
      </w:rPr>
      <w:fldChar w:fldCharType="begin"/>
    </w:r>
    <w:r w:rsidR="00F31D28">
      <w:rPr>
        <w:noProof/>
      </w:rPr>
      <w:instrText xml:space="preserve"> INCLUDEPICTURE  "cid:image001.png@01D83A00.DB6E9CA0" \* MERGEFORMATINET </w:instrText>
    </w:r>
    <w:r w:rsidR="00F31D28">
      <w:rPr>
        <w:noProof/>
      </w:rPr>
      <w:fldChar w:fldCharType="separate"/>
    </w:r>
    <w:r w:rsidR="006B0570">
      <w:rPr>
        <w:noProof/>
      </w:rPr>
      <w:fldChar w:fldCharType="begin"/>
    </w:r>
    <w:r w:rsidR="006B0570">
      <w:rPr>
        <w:noProof/>
      </w:rPr>
      <w:instrText xml:space="preserve"> INCLUDEPICTURE  "cid:image001.png@01D83A00.DB6E9CA0" \* MERGEFORMATINET </w:instrText>
    </w:r>
    <w:r w:rsidR="006B0570">
      <w:rPr>
        <w:noProof/>
      </w:rPr>
      <w:fldChar w:fldCharType="separate"/>
    </w:r>
    <w:r w:rsidR="002F4F34">
      <w:rPr>
        <w:noProof/>
      </w:rPr>
      <w:fldChar w:fldCharType="begin"/>
    </w:r>
    <w:r w:rsidR="002F4F34">
      <w:rPr>
        <w:noProof/>
      </w:rPr>
      <w:instrText xml:space="preserve"> INCLUDEPICTURE  "cid:image001.png@01D83A00.DB6E9CA0" \* MERGEFORMATINET </w:instrText>
    </w:r>
    <w:r w:rsidR="002F4F34">
      <w:rPr>
        <w:noProof/>
      </w:rPr>
      <w:fldChar w:fldCharType="separate"/>
    </w:r>
    <w:r w:rsidR="003905C9">
      <w:rPr>
        <w:noProof/>
      </w:rPr>
      <w:fldChar w:fldCharType="begin"/>
    </w:r>
    <w:r w:rsidR="003905C9">
      <w:rPr>
        <w:noProof/>
      </w:rPr>
      <w:instrText xml:space="preserve"> INCLUDEPICTURE  "cid:image001.png@01D83A00.DB6E9CA0" \* MERGEFORMATINET </w:instrText>
    </w:r>
    <w:r w:rsidR="003905C9">
      <w:rPr>
        <w:noProof/>
      </w:rPr>
      <w:fldChar w:fldCharType="separate"/>
    </w:r>
    <w:r w:rsidR="00634CE0">
      <w:rPr>
        <w:noProof/>
      </w:rPr>
      <w:fldChar w:fldCharType="begin"/>
    </w:r>
    <w:r w:rsidR="00634CE0">
      <w:rPr>
        <w:noProof/>
      </w:rPr>
      <w:instrText xml:space="preserve"> INCLUDEPICTURE  "cid:image001.png@01D83A00.DB6E9CA0" \* MERGEFORMATINET </w:instrText>
    </w:r>
    <w:r w:rsidR="00634CE0">
      <w:rPr>
        <w:noProof/>
      </w:rPr>
      <w:fldChar w:fldCharType="separate"/>
    </w:r>
    <w:r w:rsidR="00DD5E5E">
      <w:rPr>
        <w:noProof/>
      </w:rPr>
      <w:fldChar w:fldCharType="begin"/>
    </w:r>
    <w:r w:rsidR="00DD5E5E">
      <w:rPr>
        <w:noProof/>
      </w:rPr>
      <w:instrText xml:space="preserve"> INCLUDEPICTURE  "cid:image001.png@01D83A00.DB6E9CA0" \* MERGEFORMATINET </w:instrText>
    </w:r>
    <w:r w:rsidR="00DD5E5E">
      <w:rPr>
        <w:noProof/>
      </w:rPr>
      <w:fldChar w:fldCharType="separate"/>
    </w:r>
    <w:r w:rsidR="00FC6FFD">
      <w:rPr>
        <w:noProof/>
      </w:rPr>
      <w:fldChar w:fldCharType="begin"/>
    </w:r>
    <w:r w:rsidR="00FC6FFD">
      <w:rPr>
        <w:noProof/>
      </w:rPr>
      <w:instrText xml:space="preserve"> INCLUDEPICTURE  "cid:image001.png@01D83A00.DB6E9CA0" \* MERGEFORMATINET </w:instrText>
    </w:r>
    <w:r w:rsidR="00FC6FFD">
      <w:rPr>
        <w:noProof/>
      </w:rPr>
      <w:fldChar w:fldCharType="separate"/>
    </w:r>
    <w:r w:rsidR="0044411A">
      <w:rPr>
        <w:noProof/>
      </w:rPr>
      <w:fldChar w:fldCharType="begin"/>
    </w:r>
    <w:r w:rsidR="0044411A">
      <w:rPr>
        <w:noProof/>
      </w:rPr>
      <w:instrText xml:space="preserve"> </w:instrText>
    </w:r>
    <w:r w:rsidR="0044411A">
      <w:rPr>
        <w:noProof/>
      </w:rPr>
      <w:instrText>INCLUDEPICTURE  "cid:image001.png@01D83A00.DB6E9CA0" \* MERGEFORMATINET</w:instrText>
    </w:r>
    <w:r w:rsidR="0044411A">
      <w:rPr>
        <w:noProof/>
      </w:rPr>
      <w:instrText xml:space="preserve"> </w:instrText>
    </w:r>
    <w:r w:rsidR="0044411A">
      <w:rPr>
        <w:noProof/>
      </w:rPr>
      <w:fldChar w:fldCharType="separate"/>
    </w:r>
    <w:r w:rsidR="0044411A">
      <w:rPr>
        <w:noProof/>
      </w:rPr>
      <w:pict w14:anchorId="75075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id:image001.png@01D824CD.6EB486D0" style="width:57.6pt;height:100.8pt;visibility:visible" o:ole="">
          <v:imagedata r:id="rId1" r:href="rId2"/>
        </v:shape>
      </w:pict>
    </w:r>
    <w:r w:rsidR="0044411A">
      <w:rPr>
        <w:noProof/>
      </w:rPr>
      <w:fldChar w:fldCharType="end"/>
    </w:r>
    <w:r w:rsidR="00FC6FFD">
      <w:rPr>
        <w:noProof/>
      </w:rPr>
      <w:fldChar w:fldCharType="end"/>
    </w:r>
    <w:r w:rsidR="00DD5E5E">
      <w:rPr>
        <w:noProof/>
      </w:rPr>
      <w:fldChar w:fldCharType="end"/>
    </w:r>
    <w:r w:rsidR="00634CE0">
      <w:rPr>
        <w:noProof/>
      </w:rPr>
      <w:fldChar w:fldCharType="end"/>
    </w:r>
    <w:r w:rsidR="003905C9">
      <w:rPr>
        <w:noProof/>
      </w:rPr>
      <w:fldChar w:fldCharType="end"/>
    </w:r>
    <w:r w:rsidR="002F4F34">
      <w:rPr>
        <w:noProof/>
      </w:rPr>
      <w:fldChar w:fldCharType="end"/>
    </w:r>
    <w:r w:rsidR="006B0570">
      <w:rPr>
        <w:noProof/>
      </w:rPr>
      <w:fldChar w:fldCharType="end"/>
    </w:r>
    <w:r w:rsidR="00F31D28">
      <w:rPr>
        <w:noProof/>
      </w:rPr>
      <w:fldChar w:fldCharType="end"/>
    </w:r>
    <w:r w:rsidR="000E2560">
      <w:rPr>
        <w:noProof/>
      </w:rPr>
      <w:fldChar w:fldCharType="end"/>
    </w:r>
    <w:r w:rsidR="00DC2329">
      <w:rPr>
        <w:noProof/>
      </w:rPr>
      <w:fldChar w:fldCharType="end"/>
    </w:r>
    <w:r w:rsidR="004F1304">
      <w:rPr>
        <w:noProof/>
      </w:rPr>
      <w:fldChar w:fldCharType="end"/>
    </w:r>
    <w:r w:rsidR="00EE5CBB">
      <w:rPr>
        <w:noProof/>
      </w:rPr>
      <w:fldChar w:fldCharType="end"/>
    </w:r>
    <w:r w:rsidR="00875D40">
      <w:rPr>
        <w:noProof/>
      </w:rPr>
      <w:fldChar w:fldCharType="end"/>
    </w:r>
    <w:r w:rsidR="000F027F">
      <w:rPr>
        <w:noProof/>
      </w:rPr>
      <w:fldChar w:fldCharType="end"/>
    </w:r>
    <w:r w:rsidR="008276A2">
      <w:rPr>
        <w:noProof/>
      </w:rPr>
      <w:fldChar w:fldCharType="end"/>
    </w:r>
    <w:r w:rsidR="00FD3C31">
      <w:rPr>
        <w:noProof/>
      </w:rPr>
      <w:fldChar w:fldCharType="end"/>
    </w:r>
    <w:r w:rsidR="00330BD8">
      <w:rPr>
        <w:noProof/>
      </w:rPr>
      <w:fldChar w:fldCharType="end"/>
    </w:r>
    <w:r w:rsidR="005A1EED">
      <w:rPr>
        <w:noProof/>
      </w:rPr>
      <w:fldChar w:fldCharType="end"/>
    </w:r>
    <w:r w:rsidR="00FF3ED1">
      <w:rPr>
        <w:noProof/>
      </w:rPr>
      <w:fldChar w:fldCharType="end"/>
    </w:r>
    <w:r w:rsidR="009F0C83">
      <w:rPr>
        <w:noProof/>
      </w:rPr>
      <w:fldChar w:fldCharType="end"/>
    </w:r>
    <w:r w:rsidR="006F7D96">
      <w:rPr>
        <w:noProof/>
      </w:rPr>
      <w:fldChar w:fldCharType="end"/>
    </w:r>
    <w:r w:rsidR="00481B98">
      <w:rPr>
        <w:noProof/>
      </w:rPr>
      <w:fldChar w:fldCharType="end"/>
    </w:r>
    <w:r w:rsidR="00C334E4">
      <w:rPr>
        <w:noProof/>
      </w:rPr>
      <w:fldChar w:fldCharType="end"/>
    </w:r>
    <w:r w:rsidR="000547ED">
      <w:rPr>
        <w:noProof/>
      </w:rPr>
      <w:fldChar w:fldCharType="end"/>
    </w:r>
    <w:r w:rsidR="0086061F">
      <w:rPr>
        <w:noProof/>
      </w:rPr>
      <w:fldChar w:fldCharType="end"/>
    </w:r>
    <w:r w:rsidR="00791138">
      <w:rPr>
        <w:noProof/>
      </w:rPr>
      <w:fldChar w:fldCharType="end"/>
    </w:r>
    <w:r w:rsidR="006C3EFA">
      <w:rPr>
        <w:noProof/>
      </w:rPr>
      <w:fldChar w:fldCharType="end"/>
    </w:r>
    <w:r w:rsidR="00094768">
      <w:rPr>
        <w:noProof/>
      </w:rPr>
      <w:fldChar w:fldCharType="end"/>
    </w:r>
    <w:r w:rsidR="00CD4D76">
      <w:rPr>
        <w:noProof/>
      </w:rPr>
      <w:fldChar w:fldCharType="end"/>
    </w:r>
    <w:r w:rsidR="000B42D2">
      <w:rPr>
        <w:noProof/>
      </w:rPr>
      <w:fldChar w:fldCharType="end"/>
    </w:r>
    <w:r w:rsidR="00C178CE">
      <w:rPr>
        <w:noProof/>
      </w:rPr>
      <w:fldChar w:fldCharType="end"/>
    </w:r>
    <w:r w:rsidR="008331D5">
      <w:rPr>
        <w:noProof/>
      </w:rPr>
      <w:fldChar w:fldCharType="end"/>
    </w:r>
    <w:r>
      <w:rPr>
        <w:noProof/>
      </w:rPr>
      <w:fldChar w:fldCharType="end"/>
    </w:r>
    <w:r w:rsidR="003F6C5B">
      <w:rPr>
        <w:noProof/>
      </w:rPr>
      <w:fldChar w:fldCharType="end"/>
    </w:r>
    <w:r w:rsidR="00F709A6">
      <w:rPr>
        <w:noProof/>
      </w:rPr>
      <w:fldChar w:fldCharType="end"/>
    </w:r>
    <w:r w:rsidR="003C5BAB">
      <w:rPr>
        <w:noProof/>
      </w:rPr>
      <w:fldChar w:fldCharType="end"/>
    </w:r>
    <w:r w:rsidR="00FF403D">
      <w:rPr>
        <w:noProof/>
      </w:rPr>
      <w:fldChar w:fldCharType="end"/>
    </w:r>
    <w:r w:rsidR="00E942C0">
      <w:rPr>
        <w:noProof/>
      </w:rPr>
      <w:fldChar w:fldCharType="end"/>
    </w:r>
    <w:r w:rsidR="00B87FE7">
      <w:rPr>
        <w:noProof/>
      </w:rPr>
      <w:fldChar w:fldCharType="end"/>
    </w:r>
    <w:r w:rsidR="00FC3FE1">
      <w:rPr>
        <w:noProof/>
      </w:rPr>
      <w:fldChar w:fldCharType="end"/>
    </w:r>
    <w:r w:rsidR="007D12D7">
      <w:rPr>
        <w:noProof/>
      </w:rPr>
      <w:fldChar w:fldCharType="end"/>
    </w:r>
    <w:r w:rsidR="001B2BF4">
      <w:rPr>
        <w:noProof/>
      </w:rPr>
      <w:fldChar w:fldCharType="end"/>
    </w:r>
    <w:r w:rsidR="006F082A">
      <w:rPr>
        <w:noProof/>
      </w:rPr>
      <w:fldChar w:fldCharType="end"/>
    </w:r>
    <w:r w:rsidR="008C6990">
      <w:rPr>
        <w:noProof/>
      </w:rPr>
      <w:fldChar w:fldCharType="end"/>
    </w:r>
    <w:r w:rsidR="006E215A">
      <w:rPr>
        <w:noProof/>
      </w:rPr>
      <w:fldChar w:fldCharType="end"/>
    </w:r>
    <w:r w:rsidR="00414B95">
      <w:rPr>
        <w:noProof/>
      </w:rPr>
      <w:fldChar w:fldCharType="end"/>
    </w:r>
    <w:r w:rsidR="00177CEC">
      <w:rPr>
        <w:noProof/>
      </w:rPr>
      <w:fldChar w:fldCharType="end"/>
    </w:r>
    <w:r>
      <w:rPr>
        <w:noProof/>
      </w:rPr>
      <w:fldChar w:fldCharType="end"/>
    </w:r>
  </w:p>
  <w:p w14:paraId="3CAA24BA" w14:textId="77777777" w:rsidR="00696240" w:rsidRDefault="00696240" w:rsidP="00696240">
    <w:pPr>
      <w:pStyle w:val="Nagwek"/>
      <w:jc w:val="both"/>
      <w:rPr>
        <w:rFonts w:ascii="Verdana" w:hAnsi="Verdana"/>
        <w:sz w:val="20"/>
        <w:szCs w:val="20"/>
      </w:rPr>
    </w:pPr>
  </w:p>
  <w:p w14:paraId="401DE211" w14:textId="28120F0D" w:rsidR="00BF3FF0" w:rsidRDefault="00696240" w:rsidP="00696240">
    <w:pPr>
      <w:pStyle w:val="Nagwek"/>
      <w:jc w:val="both"/>
      <w:rPr>
        <w:rFonts w:ascii="Verdana" w:hAnsi="Verdana"/>
        <w:sz w:val="20"/>
        <w:szCs w:val="20"/>
      </w:rPr>
    </w:pPr>
    <w:r w:rsidRPr="00037A48">
      <w:rPr>
        <w:rFonts w:ascii="Verdana" w:hAnsi="Verdana"/>
        <w:sz w:val="20"/>
        <w:szCs w:val="20"/>
      </w:rPr>
      <w:t>ZOF</w:t>
    </w:r>
    <w:r>
      <w:rPr>
        <w:rFonts w:ascii="Verdana" w:hAnsi="Verdana"/>
        <w:sz w:val="20"/>
        <w:szCs w:val="20"/>
      </w:rPr>
      <w:t xml:space="preserve"> B+R</w:t>
    </w:r>
    <w:r w:rsidRPr="00037A48">
      <w:rPr>
        <w:rFonts w:ascii="Verdana" w:hAnsi="Verdana"/>
        <w:sz w:val="20"/>
        <w:szCs w:val="20"/>
      </w:rPr>
      <w:t>/</w:t>
    </w:r>
    <w:r w:rsidR="00C178CE">
      <w:rPr>
        <w:rFonts w:ascii="Verdana" w:hAnsi="Verdana"/>
        <w:sz w:val="20"/>
        <w:szCs w:val="20"/>
      </w:rPr>
      <w:t>0000</w:t>
    </w:r>
    <w:r w:rsidR="00752607">
      <w:rPr>
        <w:rFonts w:ascii="Verdana" w:hAnsi="Verdana"/>
        <w:sz w:val="20"/>
        <w:szCs w:val="20"/>
      </w:rPr>
      <w:t>4</w:t>
    </w:r>
    <w:r>
      <w:rPr>
        <w:rFonts w:ascii="Verdana" w:hAnsi="Verdana"/>
        <w:sz w:val="20"/>
        <w:szCs w:val="20"/>
      </w:rPr>
      <w:t>/</w:t>
    </w:r>
    <w:r w:rsidRPr="00037A48">
      <w:rPr>
        <w:rFonts w:ascii="Verdana" w:hAnsi="Verdana"/>
        <w:sz w:val="20"/>
        <w:szCs w:val="20"/>
      </w:rPr>
      <w:t>202</w:t>
    </w:r>
    <w:r w:rsidR="00707C7D">
      <w:rPr>
        <w:rFonts w:ascii="Verdana" w:hAnsi="Verdana"/>
        <w:sz w:val="20"/>
        <w:szCs w:val="20"/>
      </w:rPr>
      <w:t>4</w:t>
    </w:r>
    <w:r w:rsidRPr="00037A48">
      <w:rPr>
        <w:rFonts w:ascii="Verdana" w:hAnsi="Verdana"/>
        <w:sz w:val="20"/>
        <w:szCs w:val="20"/>
      </w:rPr>
      <w:t xml:space="preserve"> </w:t>
    </w:r>
    <w:r w:rsidR="00707C7D">
      <w:rPr>
        <w:rFonts w:ascii="Verdana" w:hAnsi="Verdana"/>
        <w:sz w:val="20"/>
        <w:szCs w:val="20"/>
      </w:rPr>
      <w:t>Zestaw programistyczn</w:t>
    </w:r>
    <w:r w:rsidR="00EA086D">
      <w:rPr>
        <w:rFonts w:ascii="Verdana" w:hAnsi="Verdana"/>
        <w:sz w:val="20"/>
        <w:szCs w:val="20"/>
      </w:rPr>
      <w:t>y</w:t>
    </w:r>
  </w:p>
  <w:bookmarkEnd w:id="1"/>
  <w:p w14:paraId="4EEBF70A" w14:textId="7B4B2B84" w:rsidR="003E5D66" w:rsidRDefault="003E5D66" w:rsidP="00C176A2">
    <w:pPr>
      <w:pStyle w:val="Nagwek"/>
      <w:jc w:val="both"/>
      <w:rPr>
        <w:rFonts w:ascii="Verdana" w:hAnsi="Verdana"/>
        <w:spacing w:val="-6"/>
        <w:sz w:val="20"/>
        <w:szCs w:val="20"/>
      </w:rPr>
    </w:pPr>
  </w:p>
  <w:p w14:paraId="600D7BD5" w14:textId="77777777" w:rsidR="003E5D66" w:rsidRPr="003E5D66" w:rsidRDefault="003E5D66" w:rsidP="003E5D66">
    <w:pPr>
      <w:pStyle w:val="Nagwek"/>
      <w:jc w:val="center"/>
      <w:rPr>
        <w:rFonts w:ascii="Verdana" w:hAnsi="Verdana"/>
        <w:spacing w:val="-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lowerLetter"/>
      <w:lvlText w:val="%1)"/>
      <w:lvlJc w:val="left"/>
      <w:pPr>
        <w:tabs>
          <w:tab w:val="num" w:pos="-87"/>
        </w:tabs>
        <w:ind w:left="1353" w:hanging="360"/>
      </w:pPr>
      <w:rPr>
        <w:b/>
      </w:rPr>
    </w:lvl>
  </w:abstractNum>
  <w:abstractNum w:abstractNumId="1" w15:restartNumberingAfterBreak="0">
    <w:nsid w:val="017F0DCE"/>
    <w:multiLevelType w:val="hybridMultilevel"/>
    <w:tmpl w:val="5B6CCA5C"/>
    <w:lvl w:ilvl="0" w:tplc="40E054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20C419B"/>
    <w:multiLevelType w:val="hybridMultilevel"/>
    <w:tmpl w:val="5434AAE0"/>
    <w:lvl w:ilvl="0" w:tplc="3A46FA94">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80646"/>
    <w:multiLevelType w:val="hybridMultilevel"/>
    <w:tmpl w:val="B3C04416"/>
    <w:lvl w:ilvl="0" w:tplc="31D63B2E">
      <w:start w:val="1"/>
      <w:numFmt w:val="bullet"/>
      <w:lvlText w:val=""/>
      <w:lvlJc w:val="left"/>
      <w:pPr>
        <w:ind w:left="1004" w:hanging="360"/>
      </w:pPr>
      <w:rPr>
        <w:rFonts w:ascii="Symbol" w:eastAsia="Arial" w:hAnsi="Symbol" w:cs="Calibri"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35E5A80"/>
    <w:multiLevelType w:val="hybridMultilevel"/>
    <w:tmpl w:val="175ECE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7138E"/>
    <w:multiLevelType w:val="hybridMultilevel"/>
    <w:tmpl w:val="058E797E"/>
    <w:lvl w:ilvl="0" w:tplc="A54CBD7E">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eastAsia="Arial" w:hAnsi="Symbol"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EC7A56"/>
    <w:multiLevelType w:val="hybridMultilevel"/>
    <w:tmpl w:val="EEFCD7B0"/>
    <w:lvl w:ilvl="0" w:tplc="AD46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7D5072"/>
    <w:multiLevelType w:val="hybridMultilevel"/>
    <w:tmpl w:val="F3B89BCE"/>
    <w:lvl w:ilvl="0" w:tplc="49FCB9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5F056A8"/>
    <w:multiLevelType w:val="multilevel"/>
    <w:tmpl w:val="5AE6A22C"/>
    <w:lvl w:ilvl="0">
      <w:start w:val="61"/>
      <w:numFmt w:val="decimal"/>
      <w:lvlText w:val="%1"/>
      <w:lvlJc w:val="left"/>
      <w:pPr>
        <w:ind w:left="750" w:hanging="750"/>
      </w:pPr>
      <w:rPr>
        <w:rFonts w:hint="default"/>
      </w:rPr>
    </w:lvl>
    <w:lvl w:ilvl="1">
      <w:start w:val="755"/>
      <w:numFmt w:val="decimal"/>
      <w:lvlText w:val="%1-%2"/>
      <w:lvlJc w:val="left"/>
      <w:pPr>
        <w:ind w:left="1176"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1830" w:hanging="7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D76EEE"/>
    <w:multiLevelType w:val="hybridMultilevel"/>
    <w:tmpl w:val="DE8EA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123D1"/>
    <w:multiLevelType w:val="hybridMultilevel"/>
    <w:tmpl w:val="948406CE"/>
    <w:lvl w:ilvl="0" w:tplc="47AE7400">
      <w:start w:val="1"/>
      <w:numFmt w:val="upperRoman"/>
      <w:lvlText w:val="%1."/>
      <w:lvlJc w:val="right"/>
      <w:pPr>
        <w:ind w:left="454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AA5FE9"/>
    <w:multiLevelType w:val="hybridMultilevel"/>
    <w:tmpl w:val="AF503F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2F6674A"/>
    <w:multiLevelType w:val="hybridMultilevel"/>
    <w:tmpl w:val="AA76F0E2"/>
    <w:lvl w:ilvl="0" w:tplc="A54CBD7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D632F9"/>
    <w:multiLevelType w:val="hybridMultilevel"/>
    <w:tmpl w:val="2376E2A2"/>
    <w:lvl w:ilvl="0" w:tplc="15269DB8">
      <w:start w:val="1"/>
      <w:numFmt w:val="lowerLetter"/>
      <w:lvlText w:val="%1)"/>
      <w:lvlJc w:val="left"/>
      <w:pPr>
        <w:ind w:left="720" w:hanging="360"/>
      </w:pPr>
      <w:rPr>
        <w:rFonts w:hint="default"/>
        <w:b w:val="0"/>
        <w:bCs/>
      </w:rPr>
    </w:lvl>
    <w:lvl w:ilvl="1" w:tplc="04150019">
      <w:start w:val="1"/>
      <w:numFmt w:val="lowerLetter"/>
      <w:lvlText w:val="%2."/>
      <w:lvlJc w:val="left"/>
      <w:pPr>
        <w:ind w:left="1440" w:hanging="360"/>
      </w:pPr>
    </w:lvl>
    <w:lvl w:ilvl="2" w:tplc="31D63B2E">
      <w:start w:val="1"/>
      <w:numFmt w:val="bullet"/>
      <w:lvlText w:val=""/>
      <w:lvlJc w:val="left"/>
      <w:pPr>
        <w:ind w:left="2340" w:hanging="360"/>
      </w:pPr>
      <w:rPr>
        <w:rFonts w:ascii="Symbol" w:eastAsia="Arial"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823E1"/>
    <w:multiLevelType w:val="hybridMultilevel"/>
    <w:tmpl w:val="EA86B1DE"/>
    <w:lvl w:ilvl="0" w:tplc="2850C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52B61"/>
    <w:multiLevelType w:val="hybridMultilevel"/>
    <w:tmpl w:val="D3CCF00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2A5B308E"/>
    <w:multiLevelType w:val="hybridMultilevel"/>
    <w:tmpl w:val="F3A47E7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BA22999"/>
    <w:multiLevelType w:val="hybridMultilevel"/>
    <w:tmpl w:val="57E43668"/>
    <w:lvl w:ilvl="0" w:tplc="A962A966">
      <w:start w:val="1"/>
      <w:numFmt w:val="lowerLetter"/>
      <w:lvlText w:val="%1)"/>
      <w:lvlJc w:val="left"/>
      <w:pPr>
        <w:ind w:left="928"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B2614"/>
    <w:multiLevelType w:val="hybridMultilevel"/>
    <w:tmpl w:val="42EA6C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DA6C08"/>
    <w:multiLevelType w:val="hybridMultilevel"/>
    <w:tmpl w:val="988A5E84"/>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5854F5"/>
    <w:multiLevelType w:val="hybridMultilevel"/>
    <w:tmpl w:val="F8B834D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BC3535"/>
    <w:multiLevelType w:val="hybridMultilevel"/>
    <w:tmpl w:val="0EF05E7C"/>
    <w:lvl w:ilvl="0" w:tplc="FFFFFFFF">
      <w:start w:val="1"/>
      <w:numFmt w:val="bullet"/>
      <w:lvlText w:val=""/>
      <w:lvlJc w:val="left"/>
      <w:pPr>
        <w:ind w:left="1004" w:hanging="360"/>
      </w:pPr>
      <w:rPr>
        <w:rFonts w:ascii="Symbol" w:eastAsia="Arial" w:hAnsi="Symbol" w:cs="Calibri" w:hint="default"/>
      </w:rPr>
    </w:lvl>
    <w:lvl w:ilvl="1" w:tplc="04150011">
      <w:start w:val="1"/>
      <w:numFmt w:val="decimal"/>
      <w:lvlText w:val="%2)"/>
      <w:lvlJc w:val="left"/>
      <w:pPr>
        <w:ind w:left="2345" w:hanging="360"/>
      </w:p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349048AE"/>
    <w:multiLevelType w:val="hybridMultilevel"/>
    <w:tmpl w:val="F52665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E92674"/>
    <w:multiLevelType w:val="hybridMultilevel"/>
    <w:tmpl w:val="11DA6002"/>
    <w:lvl w:ilvl="0" w:tplc="0415000F">
      <w:start w:val="1"/>
      <w:numFmt w:val="decimal"/>
      <w:lvlText w:val="%1."/>
      <w:lvlJc w:val="left"/>
      <w:pPr>
        <w:ind w:left="927" w:hanging="360"/>
      </w:pPr>
    </w:lvl>
    <w:lvl w:ilvl="1" w:tplc="B324EE98">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9070F50"/>
    <w:multiLevelType w:val="hybridMultilevel"/>
    <w:tmpl w:val="45A43880"/>
    <w:lvl w:ilvl="0" w:tplc="8FF8ABF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1D512F"/>
    <w:multiLevelType w:val="hybridMultilevel"/>
    <w:tmpl w:val="8F5E9D84"/>
    <w:lvl w:ilvl="0" w:tplc="8A5C79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7908DF"/>
    <w:multiLevelType w:val="hybridMultilevel"/>
    <w:tmpl w:val="ED00A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8302E5"/>
    <w:multiLevelType w:val="hybridMultilevel"/>
    <w:tmpl w:val="625279D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755243"/>
    <w:multiLevelType w:val="hybridMultilevel"/>
    <w:tmpl w:val="131C80AE"/>
    <w:lvl w:ilvl="0" w:tplc="04150011">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F3796E"/>
    <w:multiLevelType w:val="hybridMultilevel"/>
    <w:tmpl w:val="70CE207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50895D94"/>
    <w:multiLevelType w:val="multilevel"/>
    <w:tmpl w:val="7E72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6E21EF"/>
    <w:multiLevelType w:val="hybridMultilevel"/>
    <w:tmpl w:val="E3D4C328"/>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03742C"/>
    <w:multiLevelType w:val="hybridMultilevel"/>
    <w:tmpl w:val="A87C2D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306332"/>
    <w:multiLevelType w:val="hybridMultilevel"/>
    <w:tmpl w:val="942A7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BB29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F3673C"/>
    <w:multiLevelType w:val="hybridMultilevel"/>
    <w:tmpl w:val="6F903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680EEF"/>
    <w:multiLevelType w:val="singleLevel"/>
    <w:tmpl w:val="1D244618"/>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0A54621"/>
    <w:multiLevelType w:val="hybridMultilevel"/>
    <w:tmpl w:val="D6B0CEA6"/>
    <w:lvl w:ilvl="0" w:tplc="39000776">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5C85235"/>
    <w:multiLevelType w:val="multilevel"/>
    <w:tmpl w:val="D3ECA06A"/>
    <w:lvl w:ilvl="0">
      <w:start w:val="1"/>
      <w:numFmt w:val="lowerLetter"/>
      <w:lvlText w:val="%1)"/>
      <w:lvlJc w:val="left"/>
      <w:pPr>
        <w:ind w:left="360" w:hanging="360"/>
      </w:pPr>
      <w:rPr>
        <w:rFonts w:ascii="Verdana" w:eastAsia="Arial" w:hAnsi="Verdana" w:cs="Calibri"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6380C18"/>
    <w:multiLevelType w:val="hybridMultilevel"/>
    <w:tmpl w:val="6B2E336C"/>
    <w:lvl w:ilvl="0" w:tplc="3BB60EB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FC48CE"/>
    <w:multiLevelType w:val="hybridMultilevel"/>
    <w:tmpl w:val="B17A4016"/>
    <w:lvl w:ilvl="0" w:tplc="359AB9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8AC3AA1"/>
    <w:multiLevelType w:val="multilevel"/>
    <w:tmpl w:val="0556387A"/>
    <w:lvl w:ilvl="0">
      <w:start w:val="1"/>
      <w:numFmt w:val="decimal"/>
      <w:pStyle w:val="Standar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DF60A8"/>
    <w:multiLevelType w:val="hybridMultilevel"/>
    <w:tmpl w:val="F74CE70E"/>
    <w:lvl w:ilvl="0" w:tplc="8A5C79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272748"/>
    <w:multiLevelType w:val="hybridMultilevel"/>
    <w:tmpl w:val="BDE0C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BC2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9E629A"/>
    <w:multiLevelType w:val="hybridMultilevel"/>
    <w:tmpl w:val="D46CC310"/>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651446645">
    <w:abstractNumId w:val="23"/>
  </w:num>
  <w:num w:numId="2" w16cid:durableId="653145303">
    <w:abstractNumId w:val="10"/>
  </w:num>
  <w:num w:numId="3" w16cid:durableId="1636719021">
    <w:abstractNumId w:val="28"/>
  </w:num>
  <w:num w:numId="4" w16cid:durableId="1052508346">
    <w:abstractNumId w:val="8"/>
  </w:num>
  <w:num w:numId="5" w16cid:durableId="190143118">
    <w:abstractNumId w:val="2"/>
  </w:num>
  <w:num w:numId="6" w16cid:durableId="1322274590">
    <w:abstractNumId w:val="19"/>
  </w:num>
  <w:num w:numId="7" w16cid:durableId="1953592273">
    <w:abstractNumId w:val="12"/>
  </w:num>
  <w:num w:numId="8" w16cid:durableId="1620868590">
    <w:abstractNumId w:val="14"/>
  </w:num>
  <w:num w:numId="9" w16cid:durableId="1971860034">
    <w:abstractNumId w:val="39"/>
  </w:num>
  <w:num w:numId="10" w16cid:durableId="1354378752">
    <w:abstractNumId w:val="31"/>
  </w:num>
  <w:num w:numId="11" w16cid:durableId="1668091136">
    <w:abstractNumId w:val="41"/>
  </w:num>
  <w:num w:numId="12" w16cid:durableId="1532914550">
    <w:abstractNumId w:val="44"/>
  </w:num>
  <w:num w:numId="13" w16cid:durableId="1180466688">
    <w:abstractNumId w:val="38"/>
  </w:num>
  <w:num w:numId="14" w16cid:durableId="100228945">
    <w:abstractNumId w:val="35"/>
  </w:num>
  <w:num w:numId="15" w16cid:durableId="1782870414">
    <w:abstractNumId w:val="45"/>
  </w:num>
  <w:num w:numId="16" w16cid:durableId="551772680">
    <w:abstractNumId w:val="16"/>
  </w:num>
  <w:num w:numId="17" w16cid:durableId="160170533">
    <w:abstractNumId w:val="17"/>
  </w:num>
  <w:num w:numId="18" w16cid:durableId="374043520">
    <w:abstractNumId w:val="11"/>
  </w:num>
  <w:num w:numId="19" w16cid:durableId="1654722511">
    <w:abstractNumId w:val="26"/>
  </w:num>
  <w:num w:numId="20" w16cid:durableId="1467547775">
    <w:abstractNumId w:val="13"/>
  </w:num>
  <w:num w:numId="21" w16cid:durableId="1321032535">
    <w:abstractNumId w:val="37"/>
  </w:num>
  <w:num w:numId="22" w16cid:durableId="1441949780">
    <w:abstractNumId w:val="15"/>
  </w:num>
  <w:num w:numId="23" w16cid:durableId="2094624823">
    <w:abstractNumId w:val="29"/>
  </w:num>
  <w:num w:numId="24" w16cid:durableId="1106273971">
    <w:abstractNumId w:val="22"/>
  </w:num>
  <w:num w:numId="25" w16cid:durableId="681594405">
    <w:abstractNumId w:val="27"/>
  </w:num>
  <w:num w:numId="26" w16cid:durableId="42757820">
    <w:abstractNumId w:val="3"/>
  </w:num>
  <w:num w:numId="27" w16cid:durableId="1712067703">
    <w:abstractNumId w:val="21"/>
  </w:num>
  <w:num w:numId="28" w16cid:durableId="2044742723">
    <w:abstractNumId w:val="32"/>
  </w:num>
  <w:num w:numId="29" w16cid:durableId="970330800">
    <w:abstractNumId w:val="9"/>
  </w:num>
  <w:num w:numId="30" w16cid:durableId="1970434906">
    <w:abstractNumId w:val="4"/>
  </w:num>
  <w:num w:numId="31" w16cid:durableId="823081951">
    <w:abstractNumId w:val="7"/>
  </w:num>
  <w:num w:numId="32" w16cid:durableId="245581398">
    <w:abstractNumId w:val="1"/>
  </w:num>
  <w:num w:numId="33" w16cid:durableId="1492672496">
    <w:abstractNumId w:val="25"/>
  </w:num>
  <w:num w:numId="34" w16cid:durableId="1256093603">
    <w:abstractNumId w:val="42"/>
  </w:num>
  <w:num w:numId="35" w16cid:durableId="1839342818">
    <w:abstractNumId w:val="40"/>
  </w:num>
  <w:num w:numId="36" w16cid:durableId="333649919">
    <w:abstractNumId w:val="33"/>
  </w:num>
  <w:num w:numId="37" w16cid:durableId="2120098406">
    <w:abstractNumId w:val="43"/>
  </w:num>
  <w:num w:numId="38" w16cid:durableId="910849753">
    <w:abstractNumId w:val="6"/>
  </w:num>
  <w:num w:numId="39" w16cid:durableId="1998144262">
    <w:abstractNumId w:val="30"/>
  </w:num>
  <w:num w:numId="40" w16cid:durableId="2060977224">
    <w:abstractNumId w:val="20"/>
  </w:num>
  <w:num w:numId="41" w16cid:durableId="26487122">
    <w:abstractNumId w:val="36"/>
  </w:num>
  <w:num w:numId="42" w16cid:durableId="2108965852">
    <w:abstractNumId w:val="18"/>
  </w:num>
  <w:num w:numId="43" w16cid:durableId="27149177">
    <w:abstractNumId w:val="24"/>
  </w:num>
  <w:num w:numId="44" w16cid:durableId="1447625460">
    <w:abstractNumId w:val="5"/>
  </w:num>
  <w:num w:numId="45" w16cid:durableId="128670741">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0B"/>
    <w:rsid w:val="00003EC3"/>
    <w:rsid w:val="00004E0F"/>
    <w:rsid w:val="00010160"/>
    <w:rsid w:val="00010239"/>
    <w:rsid w:val="00011AD8"/>
    <w:rsid w:val="00012E2A"/>
    <w:rsid w:val="00016678"/>
    <w:rsid w:val="000171C4"/>
    <w:rsid w:val="00022569"/>
    <w:rsid w:val="00022C11"/>
    <w:rsid w:val="000236CC"/>
    <w:rsid w:val="00026F6E"/>
    <w:rsid w:val="0003083B"/>
    <w:rsid w:val="000313EE"/>
    <w:rsid w:val="0003219A"/>
    <w:rsid w:val="00035A28"/>
    <w:rsid w:val="00036CDD"/>
    <w:rsid w:val="00037A48"/>
    <w:rsid w:val="00037D9F"/>
    <w:rsid w:val="00040E39"/>
    <w:rsid w:val="00041012"/>
    <w:rsid w:val="00041220"/>
    <w:rsid w:val="000412BB"/>
    <w:rsid w:val="00043120"/>
    <w:rsid w:val="00043E29"/>
    <w:rsid w:val="000455F2"/>
    <w:rsid w:val="00047A2A"/>
    <w:rsid w:val="00047C10"/>
    <w:rsid w:val="000525A4"/>
    <w:rsid w:val="000526B1"/>
    <w:rsid w:val="000547ED"/>
    <w:rsid w:val="000559F9"/>
    <w:rsid w:val="00060A0E"/>
    <w:rsid w:val="00062110"/>
    <w:rsid w:val="00062BF1"/>
    <w:rsid w:val="00064D83"/>
    <w:rsid w:val="0006550B"/>
    <w:rsid w:val="00065611"/>
    <w:rsid w:val="000671E2"/>
    <w:rsid w:val="000719E7"/>
    <w:rsid w:val="00071F76"/>
    <w:rsid w:val="00073136"/>
    <w:rsid w:val="00073ADB"/>
    <w:rsid w:val="00074240"/>
    <w:rsid w:val="00074FCF"/>
    <w:rsid w:val="0007596E"/>
    <w:rsid w:val="000768C5"/>
    <w:rsid w:val="00076B1D"/>
    <w:rsid w:val="00076C82"/>
    <w:rsid w:val="000809D2"/>
    <w:rsid w:val="0008107F"/>
    <w:rsid w:val="000813CA"/>
    <w:rsid w:val="000838C7"/>
    <w:rsid w:val="00085A76"/>
    <w:rsid w:val="000860FD"/>
    <w:rsid w:val="00086BA3"/>
    <w:rsid w:val="0008784F"/>
    <w:rsid w:val="00087957"/>
    <w:rsid w:val="000905B2"/>
    <w:rsid w:val="00092F68"/>
    <w:rsid w:val="000939B3"/>
    <w:rsid w:val="00093F6D"/>
    <w:rsid w:val="00094768"/>
    <w:rsid w:val="00094C00"/>
    <w:rsid w:val="000A0DB5"/>
    <w:rsid w:val="000A0FCD"/>
    <w:rsid w:val="000A22B6"/>
    <w:rsid w:val="000A447F"/>
    <w:rsid w:val="000A4F1E"/>
    <w:rsid w:val="000A5B8E"/>
    <w:rsid w:val="000A671D"/>
    <w:rsid w:val="000B031F"/>
    <w:rsid w:val="000B16F6"/>
    <w:rsid w:val="000B1903"/>
    <w:rsid w:val="000B264E"/>
    <w:rsid w:val="000B3DA7"/>
    <w:rsid w:val="000B41C9"/>
    <w:rsid w:val="000B42A6"/>
    <w:rsid w:val="000B42D2"/>
    <w:rsid w:val="000B44F2"/>
    <w:rsid w:val="000B6308"/>
    <w:rsid w:val="000B7409"/>
    <w:rsid w:val="000C623C"/>
    <w:rsid w:val="000C63F8"/>
    <w:rsid w:val="000D0006"/>
    <w:rsid w:val="000D025C"/>
    <w:rsid w:val="000D0787"/>
    <w:rsid w:val="000D3125"/>
    <w:rsid w:val="000D6F3E"/>
    <w:rsid w:val="000E0D02"/>
    <w:rsid w:val="000E1943"/>
    <w:rsid w:val="000E2560"/>
    <w:rsid w:val="000F027F"/>
    <w:rsid w:val="000F11DF"/>
    <w:rsid w:val="000F2E53"/>
    <w:rsid w:val="000F320F"/>
    <w:rsid w:val="000F5D66"/>
    <w:rsid w:val="000F613A"/>
    <w:rsid w:val="000F6E07"/>
    <w:rsid w:val="000F7EDF"/>
    <w:rsid w:val="00100B4F"/>
    <w:rsid w:val="00104101"/>
    <w:rsid w:val="001042EE"/>
    <w:rsid w:val="00110DAB"/>
    <w:rsid w:val="00112F7D"/>
    <w:rsid w:val="001159F7"/>
    <w:rsid w:val="00116680"/>
    <w:rsid w:val="001201BB"/>
    <w:rsid w:val="00120292"/>
    <w:rsid w:val="001209AA"/>
    <w:rsid w:val="00121664"/>
    <w:rsid w:val="00121875"/>
    <w:rsid w:val="00122685"/>
    <w:rsid w:val="001231AD"/>
    <w:rsid w:val="00123DC8"/>
    <w:rsid w:val="001246A1"/>
    <w:rsid w:val="001256C2"/>
    <w:rsid w:val="00126733"/>
    <w:rsid w:val="00126FF6"/>
    <w:rsid w:val="00130168"/>
    <w:rsid w:val="0013561F"/>
    <w:rsid w:val="001419A0"/>
    <w:rsid w:val="00141C67"/>
    <w:rsid w:val="00142246"/>
    <w:rsid w:val="001429D9"/>
    <w:rsid w:val="00146EA0"/>
    <w:rsid w:val="00151530"/>
    <w:rsid w:val="0015282E"/>
    <w:rsid w:val="001550D9"/>
    <w:rsid w:val="00155468"/>
    <w:rsid w:val="00155D00"/>
    <w:rsid w:val="00156246"/>
    <w:rsid w:val="001579C4"/>
    <w:rsid w:val="00160C4D"/>
    <w:rsid w:val="0016329A"/>
    <w:rsid w:val="0016430F"/>
    <w:rsid w:val="001718AD"/>
    <w:rsid w:val="00172BB4"/>
    <w:rsid w:val="00174A83"/>
    <w:rsid w:val="00176F72"/>
    <w:rsid w:val="00177CA6"/>
    <w:rsid w:val="00177CEC"/>
    <w:rsid w:val="00183128"/>
    <w:rsid w:val="001837B0"/>
    <w:rsid w:val="00183CA9"/>
    <w:rsid w:val="001856F7"/>
    <w:rsid w:val="00186944"/>
    <w:rsid w:val="00186E31"/>
    <w:rsid w:val="0018794D"/>
    <w:rsid w:val="00191931"/>
    <w:rsid w:val="00193E85"/>
    <w:rsid w:val="00194E7C"/>
    <w:rsid w:val="00195EB4"/>
    <w:rsid w:val="00196025"/>
    <w:rsid w:val="00197B13"/>
    <w:rsid w:val="00197EEC"/>
    <w:rsid w:val="001A15AB"/>
    <w:rsid w:val="001A6F4E"/>
    <w:rsid w:val="001A721A"/>
    <w:rsid w:val="001A7B5F"/>
    <w:rsid w:val="001B0354"/>
    <w:rsid w:val="001B1F93"/>
    <w:rsid w:val="001B2164"/>
    <w:rsid w:val="001B2920"/>
    <w:rsid w:val="001B2BF4"/>
    <w:rsid w:val="001B75DC"/>
    <w:rsid w:val="001B7F09"/>
    <w:rsid w:val="001C029D"/>
    <w:rsid w:val="001C2801"/>
    <w:rsid w:val="001C4F2D"/>
    <w:rsid w:val="001C58C7"/>
    <w:rsid w:val="001C6EAE"/>
    <w:rsid w:val="001C704F"/>
    <w:rsid w:val="001D44F0"/>
    <w:rsid w:val="001D465E"/>
    <w:rsid w:val="001D6F61"/>
    <w:rsid w:val="001E117C"/>
    <w:rsid w:val="001E223E"/>
    <w:rsid w:val="001E2F92"/>
    <w:rsid w:val="001E33D5"/>
    <w:rsid w:val="001E4788"/>
    <w:rsid w:val="001E4A2F"/>
    <w:rsid w:val="001E4BE2"/>
    <w:rsid w:val="001E5B91"/>
    <w:rsid w:val="001F44C0"/>
    <w:rsid w:val="001F67C8"/>
    <w:rsid w:val="00200318"/>
    <w:rsid w:val="002040B8"/>
    <w:rsid w:val="00204117"/>
    <w:rsid w:val="002046DF"/>
    <w:rsid w:val="00204785"/>
    <w:rsid w:val="0020756E"/>
    <w:rsid w:val="00207ACE"/>
    <w:rsid w:val="00210121"/>
    <w:rsid w:val="00211913"/>
    <w:rsid w:val="002125EE"/>
    <w:rsid w:val="002139F6"/>
    <w:rsid w:val="00214437"/>
    <w:rsid w:val="002174C7"/>
    <w:rsid w:val="00217B9E"/>
    <w:rsid w:val="00220506"/>
    <w:rsid w:val="00223364"/>
    <w:rsid w:val="002364EE"/>
    <w:rsid w:val="0023658C"/>
    <w:rsid w:val="002434CF"/>
    <w:rsid w:val="00245271"/>
    <w:rsid w:val="00245518"/>
    <w:rsid w:val="002476BE"/>
    <w:rsid w:val="00247728"/>
    <w:rsid w:val="0025066B"/>
    <w:rsid w:val="002507F8"/>
    <w:rsid w:val="0025347D"/>
    <w:rsid w:val="00256C3A"/>
    <w:rsid w:val="00257540"/>
    <w:rsid w:val="00262E3F"/>
    <w:rsid w:val="0026335C"/>
    <w:rsid w:val="002646FB"/>
    <w:rsid w:val="00264FC5"/>
    <w:rsid w:val="002670D8"/>
    <w:rsid w:val="00267755"/>
    <w:rsid w:val="00267AF1"/>
    <w:rsid w:val="00267D8E"/>
    <w:rsid w:val="0027005B"/>
    <w:rsid w:val="00271E31"/>
    <w:rsid w:val="0027399E"/>
    <w:rsid w:val="002742E4"/>
    <w:rsid w:val="00275405"/>
    <w:rsid w:val="00277879"/>
    <w:rsid w:val="00280023"/>
    <w:rsid w:val="002807BF"/>
    <w:rsid w:val="00280CAC"/>
    <w:rsid w:val="002824E4"/>
    <w:rsid w:val="00282A3D"/>
    <w:rsid w:val="00282AB1"/>
    <w:rsid w:val="00286134"/>
    <w:rsid w:val="00286B8E"/>
    <w:rsid w:val="002900D6"/>
    <w:rsid w:val="00291603"/>
    <w:rsid w:val="0029653E"/>
    <w:rsid w:val="00297284"/>
    <w:rsid w:val="002A08CC"/>
    <w:rsid w:val="002A351E"/>
    <w:rsid w:val="002A4DDA"/>
    <w:rsid w:val="002A604A"/>
    <w:rsid w:val="002B122B"/>
    <w:rsid w:val="002B2BC5"/>
    <w:rsid w:val="002B2BDF"/>
    <w:rsid w:val="002B3068"/>
    <w:rsid w:val="002B4B7E"/>
    <w:rsid w:val="002C04F8"/>
    <w:rsid w:val="002C13E7"/>
    <w:rsid w:val="002C225F"/>
    <w:rsid w:val="002C2FBE"/>
    <w:rsid w:val="002C380C"/>
    <w:rsid w:val="002C47C8"/>
    <w:rsid w:val="002C7D01"/>
    <w:rsid w:val="002D677D"/>
    <w:rsid w:val="002E1ADA"/>
    <w:rsid w:val="002E241E"/>
    <w:rsid w:val="002E2DE8"/>
    <w:rsid w:val="002E3EF3"/>
    <w:rsid w:val="002E460C"/>
    <w:rsid w:val="002F0486"/>
    <w:rsid w:val="002F3ED2"/>
    <w:rsid w:val="002F4F34"/>
    <w:rsid w:val="002F5605"/>
    <w:rsid w:val="002F67F7"/>
    <w:rsid w:val="00301243"/>
    <w:rsid w:val="003039DA"/>
    <w:rsid w:val="00303B7A"/>
    <w:rsid w:val="003045DD"/>
    <w:rsid w:val="0030577D"/>
    <w:rsid w:val="00305969"/>
    <w:rsid w:val="0030638C"/>
    <w:rsid w:val="00306827"/>
    <w:rsid w:val="00307590"/>
    <w:rsid w:val="00307C2D"/>
    <w:rsid w:val="00313FC2"/>
    <w:rsid w:val="00315399"/>
    <w:rsid w:val="0031781E"/>
    <w:rsid w:val="00320101"/>
    <w:rsid w:val="003213B5"/>
    <w:rsid w:val="003226AE"/>
    <w:rsid w:val="00324F6F"/>
    <w:rsid w:val="00325A30"/>
    <w:rsid w:val="00330BD8"/>
    <w:rsid w:val="0033233F"/>
    <w:rsid w:val="0033380B"/>
    <w:rsid w:val="00333C15"/>
    <w:rsid w:val="00335781"/>
    <w:rsid w:val="00343497"/>
    <w:rsid w:val="00346693"/>
    <w:rsid w:val="00346AE4"/>
    <w:rsid w:val="00346B7B"/>
    <w:rsid w:val="003527FF"/>
    <w:rsid w:val="00355A78"/>
    <w:rsid w:val="00356836"/>
    <w:rsid w:val="00360B88"/>
    <w:rsid w:val="00360DED"/>
    <w:rsid w:val="00363563"/>
    <w:rsid w:val="003645A0"/>
    <w:rsid w:val="00365554"/>
    <w:rsid w:val="00365B56"/>
    <w:rsid w:val="003721EF"/>
    <w:rsid w:val="00372D78"/>
    <w:rsid w:val="00376108"/>
    <w:rsid w:val="00376EFC"/>
    <w:rsid w:val="003859BE"/>
    <w:rsid w:val="003860C6"/>
    <w:rsid w:val="003905C9"/>
    <w:rsid w:val="00390B30"/>
    <w:rsid w:val="00391CB4"/>
    <w:rsid w:val="00391ECE"/>
    <w:rsid w:val="00392392"/>
    <w:rsid w:val="00394928"/>
    <w:rsid w:val="00395773"/>
    <w:rsid w:val="00396AF9"/>
    <w:rsid w:val="003A15F8"/>
    <w:rsid w:val="003A2EAF"/>
    <w:rsid w:val="003A3EC9"/>
    <w:rsid w:val="003A4F6C"/>
    <w:rsid w:val="003A7CA5"/>
    <w:rsid w:val="003B0155"/>
    <w:rsid w:val="003B0731"/>
    <w:rsid w:val="003B3997"/>
    <w:rsid w:val="003C04AF"/>
    <w:rsid w:val="003C13AF"/>
    <w:rsid w:val="003C1A22"/>
    <w:rsid w:val="003C205A"/>
    <w:rsid w:val="003C5BAB"/>
    <w:rsid w:val="003C5FC8"/>
    <w:rsid w:val="003C69EE"/>
    <w:rsid w:val="003C7B19"/>
    <w:rsid w:val="003D068B"/>
    <w:rsid w:val="003E0434"/>
    <w:rsid w:val="003E156B"/>
    <w:rsid w:val="003E1908"/>
    <w:rsid w:val="003E46A2"/>
    <w:rsid w:val="003E5D66"/>
    <w:rsid w:val="003E6794"/>
    <w:rsid w:val="003E6815"/>
    <w:rsid w:val="003F017B"/>
    <w:rsid w:val="003F1322"/>
    <w:rsid w:val="003F187E"/>
    <w:rsid w:val="003F2760"/>
    <w:rsid w:val="003F2E36"/>
    <w:rsid w:val="003F4781"/>
    <w:rsid w:val="003F51B4"/>
    <w:rsid w:val="003F6C5B"/>
    <w:rsid w:val="00401102"/>
    <w:rsid w:val="00401A5D"/>
    <w:rsid w:val="00405157"/>
    <w:rsid w:val="00407838"/>
    <w:rsid w:val="00412E04"/>
    <w:rsid w:val="0041319B"/>
    <w:rsid w:val="0041386A"/>
    <w:rsid w:val="00414744"/>
    <w:rsid w:val="00414B95"/>
    <w:rsid w:val="00415AAE"/>
    <w:rsid w:val="0042300F"/>
    <w:rsid w:val="00426005"/>
    <w:rsid w:val="00433841"/>
    <w:rsid w:val="0043591D"/>
    <w:rsid w:val="004366D8"/>
    <w:rsid w:val="00437049"/>
    <w:rsid w:val="00437B8C"/>
    <w:rsid w:val="00440B61"/>
    <w:rsid w:val="004413AF"/>
    <w:rsid w:val="00441AAD"/>
    <w:rsid w:val="00441D97"/>
    <w:rsid w:val="00441F57"/>
    <w:rsid w:val="0044411A"/>
    <w:rsid w:val="00444DED"/>
    <w:rsid w:val="00446B71"/>
    <w:rsid w:val="00446E74"/>
    <w:rsid w:val="00447363"/>
    <w:rsid w:val="004520C3"/>
    <w:rsid w:val="00452AB1"/>
    <w:rsid w:val="00453A95"/>
    <w:rsid w:val="00453E8E"/>
    <w:rsid w:val="00455C24"/>
    <w:rsid w:val="00456610"/>
    <w:rsid w:val="00457D69"/>
    <w:rsid w:val="00463A98"/>
    <w:rsid w:val="004666D4"/>
    <w:rsid w:val="004679F0"/>
    <w:rsid w:val="00472D4A"/>
    <w:rsid w:val="004756E3"/>
    <w:rsid w:val="00475D84"/>
    <w:rsid w:val="004767FD"/>
    <w:rsid w:val="00476F98"/>
    <w:rsid w:val="00477220"/>
    <w:rsid w:val="00477483"/>
    <w:rsid w:val="0047766D"/>
    <w:rsid w:val="00481B98"/>
    <w:rsid w:val="00483FBA"/>
    <w:rsid w:val="004844BD"/>
    <w:rsid w:val="00486FE6"/>
    <w:rsid w:val="00493612"/>
    <w:rsid w:val="004949E5"/>
    <w:rsid w:val="00496532"/>
    <w:rsid w:val="00496821"/>
    <w:rsid w:val="00496DC3"/>
    <w:rsid w:val="004A0E72"/>
    <w:rsid w:val="004A235D"/>
    <w:rsid w:val="004A305F"/>
    <w:rsid w:val="004A5636"/>
    <w:rsid w:val="004A66B9"/>
    <w:rsid w:val="004B14FE"/>
    <w:rsid w:val="004B24DB"/>
    <w:rsid w:val="004B4697"/>
    <w:rsid w:val="004B4DBB"/>
    <w:rsid w:val="004B54C9"/>
    <w:rsid w:val="004B579D"/>
    <w:rsid w:val="004B5DAA"/>
    <w:rsid w:val="004C305F"/>
    <w:rsid w:val="004C4066"/>
    <w:rsid w:val="004C49C2"/>
    <w:rsid w:val="004C7612"/>
    <w:rsid w:val="004D08B6"/>
    <w:rsid w:val="004D0C33"/>
    <w:rsid w:val="004D1CE9"/>
    <w:rsid w:val="004D3187"/>
    <w:rsid w:val="004D35E8"/>
    <w:rsid w:val="004D3D50"/>
    <w:rsid w:val="004D5293"/>
    <w:rsid w:val="004D52B6"/>
    <w:rsid w:val="004E0536"/>
    <w:rsid w:val="004E411E"/>
    <w:rsid w:val="004E429F"/>
    <w:rsid w:val="004E50E9"/>
    <w:rsid w:val="004E6F37"/>
    <w:rsid w:val="004E7345"/>
    <w:rsid w:val="004E7B68"/>
    <w:rsid w:val="004F1006"/>
    <w:rsid w:val="004F1304"/>
    <w:rsid w:val="004F32CD"/>
    <w:rsid w:val="004F34ED"/>
    <w:rsid w:val="004F35EC"/>
    <w:rsid w:val="004F3A31"/>
    <w:rsid w:val="004F3C33"/>
    <w:rsid w:val="004F7C4A"/>
    <w:rsid w:val="0050339C"/>
    <w:rsid w:val="00504F12"/>
    <w:rsid w:val="00513547"/>
    <w:rsid w:val="00514C4E"/>
    <w:rsid w:val="00516F90"/>
    <w:rsid w:val="0052141A"/>
    <w:rsid w:val="00521C3F"/>
    <w:rsid w:val="005231D9"/>
    <w:rsid w:val="005252C4"/>
    <w:rsid w:val="005256AF"/>
    <w:rsid w:val="00530A3F"/>
    <w:rsid w:val="0053500B"/>
    <w:rsid w:val="0053604E"/>
    <w:rsid w:val="005405A4"/>
    <w:rsid w:val="00543AF4"/>
    <w:rsid w:val="0055021F"/>
    <w:rsid w:val="00551244"/>
    <w:rsid w:val="00551596"/>
    <w:rsid w:val="00551597"/>
    <w:rsid w:val="005527FC"/>
    <w:rsid w:val="00553C7F"/>
    <w:rsid w:val="005549BF"/>
    <w:rsid w:val="0055517C"/>
    <w:rsid w:val="0055553D"/>
    <w:rsid w:val="00555C72"/>
    <w:rsid w:val="00556F23"/>
    <w:rsid w:val="00560107"/>
    <w:rsid w:val="0056129F"/>
    <w:rsid w:val="005621D2"/>
    <w:rsid w:val="00564D22"/>
    <w:rsid w:val="0056543F"/>
    <w:rsid w:val="005727D4"/>
    <w:rsid w:val="00572DEA"/>
    <w:rsid w:val="005772B4"/>
    <w:rsid w:val="00580170"/>
    <w:rsid w:val="00580BF3"/>
    <w:rsid w:val="00581335"/>
    <w:rsid w:val="005827F2"/>
    <w:rsid w:val="00585660"/>
    <w:rsid w:val="00585C09"/>
    <w:rsid w:val="00587710"/>
    <w:rsid w:val="005903B4"/>
    <w:rsid w:val="005912B9"/>
    <w:rsid w:val="005916F4"/>
    <w:rsid w:val="005929B7"/>
    <w:rsid w:val="00592D10"/>
    <w:rsid w:val="005948E4"/>
    <w:rsid w:val="00595A50"/>
    <w:rsid w:val="00596FE4"/>
    <w:rsid w:val="00597349"/>
    <w:rsid w:val="005A009C"/>
    <w:rsid w:val="005A1EED"/>
    <w:rsid w:val="005A2119"/>
    <w:rsid w:val="005A43D0"/>
    <w:rsid w:val="005A482B"/>
    <w:rsid w:val="005A4A5D"/>
    <w:rsid w:val="005B4A69"/>
    <w:rsid w:val="005B6033"/>
    <w:rsid w:val="005B6CEC"/>
    <w:rsid w:val="005C19F2"/>
    <w:rsid w:val="005C1E5A"/>
    <w:rsid w:val="005C27F1"/>
    <w:rsid w:val="005C3AA0"/>
    <w:rsid w:val="005C3ECB"/>
    <w:rsid w:val="005C44A0"/>
    <w:rsid w:val="005C476D"/>
    <w:rsid w:val="005C4B69"/>
    <w:rsid w:val="005D0C8D"/>
    <w:rsid w:val="005D0DDF"/>
    <w:rsid w:val="005D10E8"/>
    <w:rsid w:val="005D5572"/>
    <w:rsid w:val="005D77E5"/>
    <w:rsid w:val="005D7822"/>
    <w:rsid w:val="005E5C42"/>
    <w:rsid w:val="005E622B"/>
    <w:rsid w:val="005F3C8E"/>
    <w:rsid w:val="005F4104"/>
    <w:rsid w:val="005F7CBE"/>
    <w:rsid w:val="00600624"/>
    <w:rsid w:val="006020BE"/>
    <w:rsid w:val="00602A3C"/>
    <w:rsid w:val="00606975"/>
    <w:rsid w:val="0061364E"/>
    <w:rsid w:val="00615E91"/>
    <w:rsid w:val="006171C4"/>
    <w:rsid w:val="00617638"/>
    <w:rsid w:val="00617FEC"/>
    <w:rsid w:val="00620975"/>
    <w:rsid w:val="00622F6B"/>
    <w:rsid w:val="006269BF"/>
    <w:rsid w:val="006315E8"/>
    <w:rsid w:val="00633242"/>
    <w:rsid w:val="00634032"/>
    <w:rsid w:val="00634339"/>
    <w:rsid w:val="00634CE0"/>
    <w:rsid w:val="00640160"/>
    <w:rsid w:val="00643289"/>
    <w:rsid w:val="00643580"/>
    <w:rsid w:val="00644EA9"/>
    <w:rsid w:val="00645C0A"/>
    <w:rsid w:val="006505A3"/>
    <w:rsid w:val="0065310E"/>
    <w:rsid w:val="00653C4F"/>
    <w:rsid w:val="0065575C"/>
    <w:rsid w:val="00656120"/>
    <w:rsid w:val="00656207"/>
    <w:rsid w:val="00656391"/>
    <w:rsid w:val="00656B12"/>
    <w:rsid w:val="0066417E"/>
    <w:rsid w:val="00664722"/>
    <w:rsid w:val="006656C3"/>
    <w:rsid w:val="0066616C"/>
    <w:rsid w:val="0066728E"/>
    <w:rsid w:val="00667928"/>
    <w:rsid w:val="00667F3A"/>
    <w:rsid w:val="00670260"/>
    <w:rsid w:val="00671340"/>
    <w:rsid w:val="00671729"/>
    <w:rsid w:val="0067399B"/>
    <w:rsid w:val="00674FE8"/>
    <w:rsid w:val="00676E05"/>
    <w:rsid w:val="00681F8D"/>
    <w:rsid w:val="00685F3B"/>
    <w:rsid w:val="0068789E"/>
    <w:rsid w:val="00687B86"/>
    <w:rsid w:val="006902FF"/>
    <w:rsid w:val="00691AE0"/>
    <w:rsid w:val="00694B60"/>
    <w:rsid w:val="00696240"/>
    <w:rsid w:val="00696C29"/>
    <w:rsid w:val="0069750F"/>
    <w:rsid w:val="00697CA0"/>
    <w:rsid w:val="006A3877"/>
    <w:rsid w:val="006A3B16"/>
    <w:rsid w:val="006A4768"/>
    <w:rsid w:val="006A575E"/>
    <w:rsid w:val="006A6124"/>
    <w:rsid w:val="006B0570"/>
    <w:rsid w:val="006B2E0A"/>
    <w:rsid w:val="006B5319"/>
    <w:rsid w:val="006C083A"/>
    <w:rsid w:val="006C3EFA"/>
    <w:rsid w:val="006C56EC"/>
    <w:rsid w:val="006C5CC7"/>
    <w:rsid w:val="006C7479"/>
    <w:rsid w:val="006C7DC5"/>
    <w:rsid w:val="006D23A5"/>
    <w:rsid w:val="006D2F04"/>
    <w:rsid w:val="006D2FB4"/>
    <w:rsid w:val="006D31F2"/>
    <w:rsid w:val="006D389F"/>
    <w:rsid w:val="006D3FAB"/>
    <w:rsid w:val="006D452E"/>
    <w:rsid w:val="006E00B9"/>
    <w:rsid w:val="006E00DC"/>
    <w:rsid w:val="006E02C8"/>
    <w:rsid w:val="006E059F"/>
    <w:rsid w:val="006E08A9"/>
    <w:rsid w:val="006E0942"/>
    <w:rsid w:val="006E1430"/>
    <w:rsid w:val="006E215A"/>
    <w:rsid w:val="006E3DD8"/>
    <w:rsid w:val="006E6A64"/>
    <w:rsid w:val="006F082A"/>
    <w:rsid w:val="006F0BED"/>
    <w:rsid w:val="006F4A41"/>
    <w:rsid w:val="006F72B5"/>
    <w:rsid w:val="006F7D96"/>
    <w:rsid w:val="00700132"/>
    <w:rsid w:val="00702F2E"/>
    <w:rsid w:val="00704DA8"/>
    <w:rsid w:val="00707C7D"/>
    <w:rsid w:val="00711601"/>
    <w:rsid w:val="0071300A"/>
    <w:rsid w:val="00713035"/>
    <w:rsid w:val="007140E6"/>
    <w:rsid w:val="007144EC"/>
    <w:rsid w:val="00714A11"/>
    <w:rsid w:val="00716E74"/>
    <w:rsid w:val="00717D06"/>
    <w:rsid w:val="00720099"/>
    <w:rsid w:val="007206B8"/>
    <w:rsid w:val="00720845"/>
    <w:rsid w:val="00721099"/>
    <w:rsid w:val="00724046"/>
    <w:rsid w:val="007318BA"/>
    <w:rsid w:val="00731B51"/>
    <w:rsid w:val="00734A13"/>
    <w:rsid w:val="00735A4C"/>
    <w:rsid w:val="00736FE1"/>
    <w:rsid w:val="00737481"/>
    <w:rsid w:val="00742CE8"/>
    <w:rsid w:val="00744D22"/>
    <w:rsid w:val="0074744C"/>
    <w:rsid w:val="00750347"/>
    <w:rsid w:val="00752607"/>
    <w:rsid w:val="00752F4E"/>
    <w:rsid w:val="0075490B"/>
    <w:rsid w:val="0075658F"/>
    <w:rsid w:val="0076179F"/>
    <w:rsid w:val="00761C78"/>
    <w:rsid w:val="007637ED"/>
    <w:rsid w:val="0076432C"/>
    <w:rsid w:val="007662AE"/>
    <w:rsid w:val="00767708"/>
    <w:rsid w:val="0077066B"/>
    <w:rsid w:val="00772C3C"/>
    <w:rsid w:val="007737DD"/>
    <w:rsid w:val="00774A5D"/>
    <w:rsid w:val="00775A6C"/>
    <w:rsid w:val="00781A24"/>
    <w:rsid w:val="00785027"/>
    <w:rsid w:val="00785A6E"/>
    <w:rsid w:val="007876C2"/>
    <w:rsid w:val="00790712"/>
    <w:rsid w:val="00791138"/>
    <w:rsid w:val="007933AC"/>
    <w:rsid w:val="007951E3"/>
    <w:rsid w:val="00795433"/>
    <w:rsid w:val="007A143F"/>
    <w:rsid w:val="007A203A"/>
    <w:rsid w:val="007A3AA3"/>
    <w:rsid w:val="007A5941"/>
    <w:rsid w:val="007A6D36"/>
    <w:rsid w:val="007B0FB3"/>
    <w:rsid w:val="007B1356"/>
    <w:rsid w:val="007B31C6"/>
    <w:rsid w:val="007B3E66"/>
    <w:rsid w:val="007B4060"/>
    <w:rsid w:val="007B782C"/>
    <w:rsid w:val="007C19CD"/>
    <w:rsid w:val="007C1DE3"/>
    <w:rsid w:val="007C1E39"/>
    <w:rsid w:val="007C2E91"/>
    <w:rsid w:val="007C37D9"/>
    <w:rsid w:val="007C4839"/>
    <w:rsid w:val="007D12D7"/>
    <w:rsid w:val="007D1EEF"/>
    <w:rsid w:val="007D3C97"/>
    <w:rsid w:val="007D5395"/>
    <w:rsid w:val="007D72DE"/>
    <w:rsid w:val="007E1974"/>
    <w:rsid w:val="007E2583"/>
    <w:rsid w:val="007F0169"/>
    <w:rsid w:val="007F1AF5"/>
    <w:rsid w:val="007F45D8"/>
    <w:rsid w:val="0080323A"/>
    <w:rsid w:val="00804DC5"/>
    <w:rsid w:val="008066C5"/>
    <w:rsid w:val="00807B45"/>
    <w:rsid w:val="00810E72"/>
    <w:rsid w:val="00811824"/>
    <w:rsid w:val="008130FA"/>
    <w:rsid w:val="008138AB"/>
    <w:rsid w:val="008153C9"/>
    <w:rsid w:val="00820A90"/>
    <w:rsid w:val="008276A2"/>
    <w:rsid w:val="008313FA"/>
    <w:rsid w:val="008325A5"/>
    <w:rsid w:val="008331D5"/>
    <w:rsid w:val="00837FC2"/>
    <w:rsid w:val="00840C1D"/>
    <w:rsid w:val="00840FD4"/>
    <w:rsid w:val="0084388D"/>
    <w:rsid w:val="00846246"/>
    <w:rsid w:val="008464B7"/>
    <w:rsid w:val="0084697F"/>
    <w:rsid w:val="00847DB3"/>
    <w:rsid w:val="008502D4"/>
    <w:rsid w:val="00852426"/>
    <w:rsid w:val="00853CBE"/>
    <w:rsid w:val="00854C86"/>
    <w:rsid w:val="008559F5"/>
    <w:rsid w:val="008563B5"/>
    <w:rsid w:val="0085786C"/>
    <w:rsid w:val="00857AE0"/>
    <w:rsid w:val="0086061F"/>
    <w:rsid w:val="00861CAC"/>
    <w:rsid w:val="00865EB6"/>
    <w:rsid w:val="0086763D"/>
    <w:rsid w:val="008679FC"/>
    <w:rsid w:val="00871FD6"/>
    <w:rsid w:val="00873CB5"/>
    <w:rsid w:val="008748F5"/>
    <w:rsid w:val="00875102"/>
    <w:rsid w:val="00875B54"/>
    <w:rsid w:val="00875D40"/>
    <w:rsid w:val="00876DF2"/>
    <w:rsid w:val="00884DA2"/>
    <w:rsid w:val="008862DF"/>
    <w:rsid w:val="00886C4B"/>
    <w:rsid w:val="008915DE"/>
    <w:rsid w:val="00893889"/>
    <w:rsid w:val="0089731E"/>
    <w:rsid w:val="008A0D0F"/>
    <w:rsid w:val="008A39A0"/>
    <w:rsid w:val="008A4B57"/>
    <w:rsid w:val="008B061D"/>
    <w:rsid w:val="008B1325"/>
    <w:rsid w:val="008B1C92"/>
    <w:rsid w:val="008B2CAF"/>
    <w:rsid w:val="008B3369"/>
    <w:rsid w:val="008B396B"/>
    <w:rsid w:val="008B57ED"/>
    <w:rsid w:val="008B6601"/>
    <w:rsid w:val="008B662A"/>
    <w:rsid w:val="008B7774"/>
    <w:rsid w:val="008C26C0"/>
    <w:rsid w:val="008C6990"/>
    <w:rsid w:val="008D18AC"/>
    <w:rsid w:val="008D1EC6"/>
    <w:rsid w:val="008D2566"/>
    <w:rsid w:val="008D591C"/>
    <w:rsid w:val="008D5987"/>
    <w:rsid w:val="008D71AE"/>
    <w:rsid w:val="008E0003"/>
    <w:rsid w:val="008E160B"/>
    <w:rsid w:val="008E316C"/>
    <w:rsid w:val="008E3CD8"/>
    <w:rsid w:val="008E3D74"/>
    <w:rsid w:val="008E4A03"/>
    <w:rsid w:val="008E4FEA"/>
    <w:rsid w:val="008E56D2"/>
    <w:rsid w:val="008E5798"/>
    <w:rsid w:val="008E5CA2"/>
    <w:rsid w:val="008E686A"/>
    <w:rsid w:val="008E731A"/>
    <w:rsid w:val="008E7940"/>
    <w:rsid w:val="008F107E"/>
    <w:rsid w:val="008F230B"/>
    <w:rsid w:val="008F3462"/>
    <w:rsid w:val="008F455C"/>
    <w:rsid w:val="008F45AE"/>
    <w:rsid w:val="008F6DEB"/>
    <w:rsid w:val="008F7ACB"/>
    <w:rsid w:val="009024AB"/>
    <w:rsid w:val="00902764"/>
    <w:rsid w:val="00905378"/>
    <w:rsid w:val="00907E30"/>
    <w:rsid w:val="009110DA"/>
    <w:rsid w:val="00911993"/>
    <w:rsid w:val="00912531"/>
    <w:rsid w:val="00915F25"/>
    <w:rsid w:val="00920833"/>
    <w:rsid w:val="009259A5"/>
    <w:rsid w:val="00934C50"/>
    <w:rsid w:val="00936260"/>
    <w:rsid w:val="00940D0C"/>
    <w:rsid w:val="00941C26"/>
    <w:rsid w:val="00941CF1"/>
    <w:rsid w:val="00941E8B"/>
    <w:rsid w:val="00945A48"/>
    <w:rsid w:val="0094693D"/>
    <w:rsid w:val="00946ED9"/>
    <w:rsid w:val="00950126"/>
    <w:rsid w:val="00950321"/>
    <w:rsid w:val="00950E55"/>
    <w:rsid w:val="009517AF"/>
    <w:rsid w:val="00951D69"/>
    <w:rsid w:val="00953274"/>
    <w:rsid w:val="00954A8F"/>
    <w:rsid w:val="00956622"/>
    <w:rsid w:val="00961C97"/>
    <w:rsid w:val="00964C8D"/>
    <w:rsid w:val="00966CBA"/>
    <w:rsid w:val="009722F0"/>
    <w:rsid w:val="00973734"/>
    <w:rsid w:val="00973DC4"/>
    <w:rsid w:val="00974C3D"/>
    <w:rsid w:val="0097662E"/>
    <w:rsid w:val="009808F2"/>
    <w:rsid w:val="009810B6"/>
    <w:rsid w:val="00981855"/>
    <w:rsid w:val="0098253C"/>
    <w:rsid w:val="00982817"/>
    <w:rsid w:val="009845AA"/>
    <w:rsid w:val="00987AA9"/>
    <w:rsid w:val="00992167"/>
    <w:rsid w:val="0099375F"/>
    <w:rsid w:val="00994227"/>
    <w:rsid w:val="00995075"/>
    <w:rsid w:val="0099530F"/>
    <w:rsid w:val="00995E66"/>
    <w:rsid w:val="00996641"/>
    <w:rsid w:val="009966FB"/>
    <w:rsid w:val="009968DC"/>
    <w:rsid w:val="009A0B5C"/>
    <w:rsid w:val="009A1D67"/>
    <w:rsid w:val="009A27AB"/>
    <w:rsid w:val="009A5B41"/>
    <w:rsid w:val="009A66DE"/>
    <w:rsid w:val="009A6ABA"/>
    <w:rsid w:val="009B02DA"/>
    <w:rsid w:val="009B11A2"/>
    <w:rsid w:val="009B3495"/>
    <w:rsid w:val="009B4F37"/>
    <w:rsid w:val="009B6BCA"/>
    <w:rsid w:val="009C58B5"/>
    <w:rsid w:val="009C681D"/>
    <w:rsid w:val="009C7210"/>
    <w:rsid w:val="009D6FC8"/>
    <w:rsid w:val="009D7CC7"/>
    <w:rsid w:val="009E1F72"/>
    <w:rsid w:val="009E227F"/>
    <w:rsid w:val="009E394E"/>
    <w:rsid w:val="009E4CF9"/>
    <w:rsid w:val="009E79CD"/>
    <w:rsid w:val="009E7FBC"/>
    <w:rsid w:val="009F0C83"/>
    <w:rsid w:val="009F107D"/>
    <w:rsid w:val="009F1EF5"/>
    <w:rsid w:val="009F31C4"/>
    <w:rsid w:val="00A00F7D"/>
    <w:rsid w:val="00A018F3"/>
    <w:rsid w:val="00A06184"/>
    <w:rsid w:val="00A07422"/>
    <w:rsid w:val="00A104A3"/>
    <w:rsid w:val="00A105EC"/>
    <w:rsid w:val="00A11DE3"/>
    <w:rsid w:val="00A11E54"/>
    <w:rsid w:val="00A125CB"/>
    <w:rsid w:val="00A13E4C"/>
    <w:rsid w:val="00A13E83"/>
    <w:rsid w:val="00A16C8F"/>
    <w:rsid w:val="00A213ED"/>
    <w:rsid w:val="00A219AD"/>
    <w:rsid w:val="00A2221A"/>
    <w:rsid w:val="00A22235"/>
    <w:rsid w:val="00A2633D"/>
    <w:rsid w:val="00A3065D"/>
    <w:rsid w:val="00A30D93"/>
    <w:rsid w:val="00A359C1"/>
    <w:rsid w:val="00A37BFA"/>
    <w:rsid w:val="00A37EAE"/>
    <w:rsid w:val="00A402B5"/>
    <w:rsid w:val="00A415E7"/>
    <w:rsid w:val="00A416F2"/>
    <w:rsid w:val="00A4184C"/>
    <w:rsid w:val="00A41F06"/>
    <w:rsid w:val="00A4333E"/>
    <w:rsid w:val="00A45504"/>
    <w:rsid w:val="00A52016"/>
    <w:rsid w:val="00A52A0B"/>
    <w:rsid w:val="00A5749A"/>
    <w:rsid w:val="00A579BC"/>
    <w:rsid w:val="00A57D4B"/>
    <w:rsid w:val="00A61AA1"/>
    <w:rsid w:val="00A625EA"/>
    <w:rsid w:val="00A6574E"/>
    <w:rsid w:val="00A66026"/>
    <w:rsid w:val="00A67621"/>
    <w:rsid w:val="00A704AF"/>
    <w:rsid w:val="00A74A27"/>
    <w:rsid w:val="00A75521"/>
    <w:rsid w:val="00A77D26"/>
    <w:rsid w:val="00A843F6"/>
    <w:rsid w:val="00A851D2"/>
    <w:rsid w:val="00A854A5"/>
    <w:rsid w:val="00A86466"/>
    <w:rsid w:val="00A92759"/>
    <w:rsid w:val="00A941B7"/>
    <w:rsid w:val="00A95C4A"/>
    <w:rsid w:val="00A95E43"/>
    <w:rsid w:val="00A95EFC"/>
    <w:rsid w:val="00A97EB7"/>
    <w:rsid w:val="00AA1D8A"/>
    <w:rsid w:val="00AA2742"/>
    <w:rsid w:val="00AB2415"/>
    <w:rsid w:val="00AB24AD"/>
    <w:rsid w:val="00AB3B01"/>
    <w:rsid w:val="00AC1082"/>
    <w:rsid w:val="00AC1863"/>
    <w:rsid w:val="00AC2580"/>
    <w:rsid w:val="00AC36BF"/>
    <w:rsid w:val="00AC672B"/>
    <w:rsid w:val="00AC6C4D"/>
    <w:rsid w:val="00AC712D"/>
    <w:rsid w:val="00AC73CB"/>
    <w:rsid w:val="00AC7A3A"/>
    <w:rsid w:val="00AD091F"/>
    <w:rsid w:val="00AD51BC"/>
    <w:rsid w:val="00AD61D5"/>
    <w:rsid w:val="00AD6587"/>
    <w:rsid w:val="00AE2FF4"/>
    <w:rsid w:val="00AE43A3"/>
    <w:rsid w:val="00AE44C2"/>
    <w:rsid w:val="00AE6A74"/>
    <w:rsid w:val="00AF322E"/>
    <w:rsid w:val="00AF3D92"/>
    <w:rsid w:val="00AF4930"/>
    <w:rsid w:val="00AF4D04"/>
    <w:rsid w:val="00AF7F75"/>
    <w:rsid w:val="00B0212B"/>
    <w:rsid w:val="00B02C05"/>
    <w:rsid w:val="00B03C6E"/>
    <w:rsid w:val="00B1522E"/>
    <w:rsid w:val="00B1683C"/>
    <w:rsid w:val="00B16BDC"/>
    <w:rsid w:val="00B172F8"/>
    <w:rsid w:val="00B17574"/>
    <w:rsid w:val="00B17EF4"/>
    <w:rsid w:val="00B201D1"/>
    <w:rsid w:val="00B20C06"/>
    <w:rsid w:val="00B20C0B"/>
    <w:rsid w:val="00B215C6"/>
    <w:rsid w:val="00B24A09"/>
    <w:rsid w:val="00B25677"/>
    <w:rsid w:val="00B27368"/>
    <w:rsid w:val="00B322C8"/>
    <w:rsid w:val="00B33E07"/>
    <w:rsid w:val="00B348DD"/>
    <w:rsid w:val="00B357D8"/>
    <w:rsid w:val="00B35C5C"/>
    <w:rsid w:val="00B35EA6"/>
    <w:rsid w:val="00B36412"/>
    <w:rsid w:val="00B36BDC"/>
    <w:rsid w:val="00B4052D"/>
    <w:rsid w:val="00B41631"/>
    <w:rsid w:val="00B444F8"/>
    <w:rsid w:val="00B46240"/>
    <w:rsid w:val="00B46B03"/>
    <w:rsid w:val="00B46DDE"/>
    <w:rsid w:val="00B51AD6"/>
    <w:rsid w:val="00B52029"/>
    <w:rsid w:val="00B52E1D"/>
    <w:rsid w:val="00B56E14"/>
    <w:rsid w:val="00B62219"/>
    <w:rsid w:val="00B66B0D"/>
    <w:rsid w:val="00B7087E"/>
    <w:rsid w:val="00B737DA"/>
    <w:rsid w:val="00B75275"/>
    <w:rsid w:val="00B75734"/>
    <w:rsid w:val="00B766A0"/>
    <w:rsid w:val="00B77723"/>
    <w:rsid w:val="00B778DA"/>
    <w:rsid w:val="00B81322"/>
    <w:rsid w:val="00B87AF1"/>
    <w:rsid w:val="00B87FE7"/>
    <w:rsid w:val="00B94A62"/>
    <w:rsid w:val="00B96DA5"/>
    <w:rsid w:val="00B97132"/>
    <w:rsid w:val="00BA2324"/>
    <w:rsid w:val="00BA2BE1"/>
    <w:rsid w:val="00BA389D"/>
    <w:rsid w:val="00BA3957"/>
    <w:rsid w:val="00BA42C4"/>
    <w:rsid w:val="00BA4D07"/>
    <w:rsid w:val="00BA5560"/>
    <w:rsid w:val="00BA5986"/>
    <w:rsid w:val="00BA74B6"/>
    <w:rsid w:val="00BA79E0"/>
    <w:rsid w:val="00BB023C"/>
    <w:rsid w:val="00BB30CF"/>
    <w:rsid w:val="00BB3483"/>
    <w:rsid w:val="00BB3674"/>
    <w:rsid w:val="00BB40A8"/>
    <w:rsid w:val="00BB442D"/>
    <w:rsid w:val="00BB459E"/>
    <w:rsid w:val="00BC0466"/>
    <w:rsid w:val="00BC08A1"/>
    <w:rsid w:val="00BC68C3"/>
    <w:rsid w:val="00BC68FC"/>
    <w:rsid w:val="00BC6FE4"/>
    <w:rsid w:val="00BC76F6"/>
    <w:rsid w:val="00BD00AD"/>
    <w:rsid w:val="00BD1647"/>
    <w:rsid w:val="00BD3A03"/>
    <w:rsid w:val="00BE3E1B"/>
    <w:rsid w:val="00BE51B0"/>
    <w:rsid w:val="00BE7043"/>
    <w:rsid w:val="00BE7831"/>
    <w:rsid w:val="00BF10AC"/>
    <w:rsid w:val="00BF2E12"/>
    <w:rsid w:val="00BF3CF2"/>
    <w:rsid w:val="00BF3FF0"/>
    <w:rsid w:val="00BF564A"/>
    <w:rsid w:val="00C00AE8"/>
    <w:rsid w:val="00C00E93"/>
    <w:rsid w:val="00C018FA"/>
    <w:rsid w:val="00C02291"/>
    <w:rsid w:val="00C060A0"/>
    <w:rsid w:val="00C06523"/>
    <w:rsid w:val="00C07AED"/>
    <w:rsid w:val="00C07DB3"/>
    <w:rsid w:val="00C11920"/>
    <w:rsid w:val="00C12EB6"/>
    <w:rsid w:val="00C1542C"/>
    <w:rsid w:val="00C1683F"/>
    <w:rsid w:val="00C176A2"/>
    <w:rsid w:val="00C178CE"/>
    <w:rsid w:val="00C21373"/>
    <w:rsid w:val="00C21AAC"/>
    <w:rsid w:val="00C22AA1"/>
    <w:rsid w:val="00C27BC8"/>
    <w:rsid w:val="00C318C7"/>
    <w:rsid w:val="00C31EE7"/>
    <w:rsid w:val="00C324A8"/>
    <w:rsid w:val="00C334E4"/>
    <w:rsid w:val="00C33830"/>
    <w:rsid w:val="00C33B40"/>
    <w:rsid w:val="00C341D8"/>
    <w:rsid w:val="00C3479E"/>
    <w:rsid w:val="00C35ACC"/>
    <w:rsid w:val="00C36CA2"/>
    <w:rsid w:val="00C37F53"/>
    <w:rsid w:val="00C40A5A"/>
    <w:rsid w:val="00C41580"/>
    <w:rsid w:val="00C42C17"/>
    <w:rsid w:val="00C4331A"/>
    <w:rsid w:val="00C45B5F"/>
    <w:rsid w:val="00C47F68"/>
    <w:rsid w:val="00C50029"/>
    <w:rsid w:val="00C600C3"/>
    <w:rsid w:val="00C66F34"/>
    <w:rsid w:val="00C7167A"/>
    <w:rsid w:val="00C722AD"/>
    <w:rsid w:val="00C76515"/>
    <w:rsid w:val="00C77AAD"/>
    <w:rsid w:val="00C85B71"/>
    <w:rsid w:val="00C85EFE"/>
    <w:rsid w:val="00C8649B"/>
    <w:rsid w:val="00C86A70"/>
    <w:rsid w:val="00C86E55"/>
    <w:rsid w:val="00C8742E"/>
    <w:rsid w:val="00C90366"/>
    <w:rsid w:val="00C910E1"/>
    <w:rsid w:val="00C936AD"/>
    <w:rsid w:val="00C94F3B"/>
    <w:rsid w:val="00C952DD"/>
    <w:rsid w:val="00C96C0F"/>
    <w:rsid w:val="00CA084D"/>
    <w:rsid w:val="00CA2BF7"/>
    <w:rsid w:val="00CA6101"/>
    <w:rsid w:val="00CA70CB"/>
    <w:rsid w:val="00CB17B8"/>
    <w:rsid w:val="00CB17E7"/>
    <w:rsid w:val="00CB26E0"/>
    <w:rsid w:val="00CB33EA"/>
    <w:rsid w:val="00CB5B8F"/>
    <w:rsid w:val="00CB6127"/>
    <w:rsid w:val="00CB6237"/>
    <w:rsid w:val="00CB6349"/>
    <w:rsid w:val="00CB65BA"/>
    <w:rsid w:val="00CC0FA4"/>
    <w:rsid w:val="00CC4098"/>
    <w:rsid w:val="00CC7775"/>
    <w:rsid w:val="00CD0ACE"/>
    <w:rsid w:val="00CD0C58"/>
    <w:rsid w:val="00CD1936"/>
    <w:rsid w:val="00CD1C29"/>
    <w:rsid w:val="00CD1D1B"/>
    <w:rsid w:val="00CD32EE"/>
    <w:rsid w:val="00CD4D76"/>
    <w:rsid w:val="00CD7742"/>
    <w:rsid w:val="00CE12AA"/>
    <w:rsid w:val="00CE22F5"/>
    <w:rsid w:val="00CE2592"/>
    <w:rsid w:val="00CE2AF4"/>
    <w:rsid w:val="00CE49A7"/>
    <w:rsid w:val="00CF118F"/>
    <w:rsid w:val="00CF11FA"/>
    <w:rsid w:val="00CF16BD"/>
    <w:rsid w:val="00CF3922"/>
    <w:rsid w:val="00CF646B"/>
    <w:rsid w:val="00D006A3"/>
    <w:rsid w:val="00D042C0"/>
    <w:rsid w:val="00D061D5"/>
    <w:rsid w:val="00D0626A"/>
    <w:rsid w:val="00D142D2"/>
    <w:rsid w:val="00D2099E"/>
    <w:rsid w:val="00D20B9F"/>
    <w:rsid w:val="00D23C9B"/>
    <w:rsid w:val="00D24BC3"/>
    <w:rsid w:val="00D2683E"/>
    <w:rsid w:val="00D27105"/>
    <w:rsid w:val="00D27CB8"/>
    <w:rsid w:val="00D32A90"/>
    <w:rsid w:val="00D37B89"/>
    <w:rsid w:val="00D37DD3"/>
    <w:rsid w:val="00D4182A"/>
    <w:rsid w:val="00D447BE"/>
    <w:rsid w:val="00D4499A"/>
    <w:rsid w:val="00D46401"/>
    <w:rsid w:val="00D50447"/>
    <w:rsid w:val="00D50670"/>
    <w:rsid w:val="00D51B87"/>
    <w:rsid w:val="00D51E07"/>
    <w:rsid w:val="00D53B03"/>
    <w:rsid w:val="00D53CE3"/>
    <w:rsid w:val="00D649BD"/>
    <w:rsid w:val="00D659B8"/>
    <w:rsid w:val="00D662E0"/>
    <w:rsid w:val="00D723CE"/>
    <w:rsid w:val="00D7393D"/>
    <w:rsid w:val="00D755CC"/>
    <w:rsid w:val="00D757E2"/>
    <w:rsid w:val="00D7608E"/>
    <w:rsid w:val="00D82DE2"/>
    <w:rsid w:val="00D83BEE"/>
    <w:rsid w:val="00D844CF"/>
    <w:rsid w:val="00D84967"/>
    <w:rsid w:val="00D85252"/>
    <w:rsid w:val="00D91E25"/>
    <w:rsid w:val="00D92378"/>
    <w:rsid w:val="00D93543"/>
    <w:rsid w:val="00D9433B"/>
    <w:rsid w:val="00D9697D"/>
    <w:rsid w:val="00D96F69"/>
    <w:rsid w:val="00DA0D5A"/>
    <w:rsid w:val="00DA224E"/>
    <w:rsid w:val="00DA2CFE"/>
    <w:rsid w:val="00DA2D4F"/>
    <w:rsid w:val="00DA2FBD"/>
    <w:rsid w:val="00DA508C"/>
    <w:rsid w:val="00DA6024"/>
    <w:rsid w:val="00DA71AA"/>
    <w:rsid w:val="00DA7DE7"/>
    <w:rsid w:val="00DB1463"/>
    <w:rsid w:val="00DB3266"/>
    <w:rsid w:val="00DB35CE"/>
    <w:rsid w:val="00DB5E25"/>
    <w:rsid w:val="00DB6B33"/>
    <w:rsid w:val="00DC2329"/>
    <w:rsid w:val="00DC4D43"/>
    <w:rsid w:val="00DD18EA"/>
    <w:rsid w:val="00DD298F"/>
    <w:rsid w:val="00DD4456"/>
    <w:rsid w:val="00DD5CFA"/>
    <w:rsid w:val="00DD5E5E"/>
    <w:rsid w:val="00DD7DED"/>
    <w:rsid w:val="00DE2AED"/>
    <w:rsid w:val="00DE3240"/>
    <w:rsid w:val="00DE3979"/>
    <w:rsid w:val="00DE679E"/>
    <w:rsid w:val="00DE7AAC"/>
    <w:rsid w:val="00DF187D"/>
    <w:rsid w:val="00DF76F6"/>
    <w:rsid w:val="00DF7AAA"/>
    <w:rsid w:val="00E0298A"/>
    <w:rsid w:val="00E02A76"/>
    <w:rsid w:val="00E05B76"/>
    <w:rsid w:val="00E060AE"/>
    <w:rsid w:val="00E132C6"/>
    <w:rsid w:val="00E145AF"/>
    <w:rsid w:val="00E145BE"/>
    <w:rsid w:val="00E22223"/>
    <w:rsid w:val="00E254F0"/>
    <w:rsid w:val="00E2691E"/>
    <w:rsid w:val="00E31FE6"/>
    <w:rsid w:val="00E37196"/>
    <w:rsid w:val="00E41119"/>
    <w:rsid w:val="00E418E1"/>
    <w:rsid w:val="00E46607"/>
    <w:rsid w:val="00E46821"/>
    <w:rsid w:val="00E471BA"/>
    <w:rsid w:val="00E50A5A"/>
    <w:rsid w:val="00E5359E"/>
    <w:rsid w:val="00E557D5"/>
    <w:rsid w:val="00E55C01"/>
    <w:rsid w:val="00E566E7"/>
    <w:rsid w:val="00E56984"/>
    <w:rsid w:val="00E6096C"/>
    <w:rsid w:val="00E64451"/>
    <w:rsid w:val="00E64FBA"/>
    <w:rsid w:val="00E65744"/>
    <w:rsid w:val="00E65FAC"/>
    <w:rsid w:val="00E666C1"/>
    <w:rsid w:val="00E73823"/>
    <w:rsid w:val="00E74C96"/>
    <w:rsid w:val="00E8045B"/>
    <w:rsid w:val="00E84C8A"/>
    <w:rsid w:val="00E875C6"/>
    <w:rsid w:val="00E91AA4"/>
    <w:rsid w:val="00E93296"/>
    <w:rsid w:val="00E934D7"/>
    <w:rsid w:val="00E936B4"/>
    <w:rsid w:val="00E942C0"/>
    <w:rsid w:val="00EA086D"/>
    <w:rsid w:val="00EA13B6"/>
    <w:rsid w:val="00EA2D82"/>
    <w:rsid w:val="00EA6712"/>
    <w:rsid w:val="00EA6B8D"/>
    <w:rsid w:val="00EB0380"/>
    <w:rsid w:val="00EB5F72"/>
    <w:rsid w:val="00EC24E9"/>
    <w:rsid w:val="00EC327F"/>
    <w:rsid w:val="00EC5630"/>
    <w:rsid w:val="00EC5EAF"/>
    <w:rsid w:val="00EC7CEC"/>
    <w:rsid w:val="00ED0776"/>
    <w:rsid w:val="00ED182D"/>
    <w:rsid w:val="00ED31CF"/>
    <w:rsid w:val="00ED3A0F"/>
    <w:rsid w:val="00ED4084"/>
    <w:rsid w:val="00ED4AAD"/>
    <w:rsid w:val="00ED5B7A"/>
    <w:rsid w:val="00ED6782"/>
    <w:rsid w:val="00EE0F76"/>
    <w:rsid w:val="00EE24F7"/>
    <w:rsid w:val="00EE3C9B"/>
    <w:rsid w:val="00EE3F05"/>
    <w:rsid w:val="00EE4AB9"/>
    <w:rsid w:val="00EE5CBB"/>
    <w:rsid w:val="00EE739F"/>
    <w:rsid w:val="00EF1F30"/>
    <w:rsid w:val="00EF30B2"/>
    <w:rsid w:val="00F02531"/>
    <w:rsid w:val="00F04191"/>
    <w:rsid w:val="00F0564B"/>
    <w:rsid w:val="00F104F0"/>
    <w:rsid w:val="00F1142A"/>
    <w:rsid w:val="00F1297E"/>
    <w:rsid w:val="00F14438"/>
    <w:rsid w:val="00F17452"/>
    <w:rsid w:val="00F21AB2"/>
    <w:rsid w:val="00F23AFF"/>
    <w:rsid w:val="00F2570E"/>
    <w:rsid w:val="00F25E5D"/>
    <w:rsid w:val="00F27A92"/>
    <w:rsid w:val="00F30B5B"/>
    <w:rsid w:val="00F31D28"/>
    <w:rsid w:val="00F34CE3"/>
    <w:rsid w:val="00F356A8"/>
    <w:rsid w:val="00F3574E"/>
    <w:rsid w:val="00F35D5A"/>
    <w:rsid w:val="00F36F87"/>
    <w:rsid w:val="00F41973"/>
    <w:rsid w:val="00F41E9E"/>
    <w:rsid w:val="00F42645"/>
    <w:rsid w:val="00F42EBA"/>
    <w:rsid w:val="00F43328"/>
    <w:rsid w:val="00F4336C"/>
    <w:rsid w:val="00F43F26"/>
    <w:rsid w:val="00F474C2"/>
    <w:rsid w:val="00F508CC"/>
    <w:rsid w:val="00F53B8D"/>
    <w:rsid w:val="00F5489D"/>
    <w:rsid w:val="00F55294"/>
    <w:rsid w:val="00F622EB"/>
    <w:rsid w:val="00F62B02"/>
    <w:rsid w:val="00F65030"/>
    <w:rsid w:val="00F66E8E"/>
    <w:rsid w:val="00F676A9"/>
    <w:rsid w:val="00F67EE0"/>
    <w:rsid w:val="00F70679"/>
    <w:rsid w:val="00F709A6"/>
    <w:rsid w:val="00F70BF5"/>
    <w:rsid w:val="00F732FB"/>
    <w:rsid w:val="00F7471E"/>
    <w:rsid w:val="00F74844"/>
    <w:rsid w:val="00F76CCA"/>
    <w:rsid w:val="00F81232"/>
    <w:rsid w:val="00F8324B"/>
    <w:rsid w:val="00F83367"/>
    <w:rsid w:val="00F84348"/>
    <w:rsid w:val="00F851ED"/>
    <w:rsid w:val="00F856D0"/>
    <w:rsid w:val="00F86B31"/>
    <w:rsid w:val="00F87624"/>
    <w:rsid w:val="00F876FC"/>
    <w:rsid w:val="00F920C7"/>
    <w:rsid w:val="00F93E32"/>
    <w:rsid w:val="00F956CD"/>
    <w:rsid w:val="00F95B20"/>
    <w:rsid w:val="00F96849"/>
    <w:rsid w:val="00F97436"/>
    <w:rsid w:val="00F97445"/>
    <w:rsid w:val="00F97DBD"/>
    <w:rsid w:val="00FA17F5"/>
    <w:rsid w:val="00FA1FDD"/>
    <w:rsid w:val="00FA29AA"/>
    <w:rsid w:val="00FA45ED"/>
    <w:rsid w:val="00FA5DEE"/>
    <w:rsid w:val="00FA6571"/>
    <w:rsid w:val="00FB0839"/>
    <w:rsid w:val="00FB0E7E"/>
    <w:rsid w:val="00FB5999"/>
    <w:rsid w:val="00FB6976"/>
    <w:rsid w:val="00FB6A46"/>
    <w:rsid w:val="00FC1029"/>
    <w:rsid w:val="00FC236D"/>
    <w:rsid w:val="00FC3FE1"/>
    <w:rsid w:val="00FC5595"/>
    <w:rsid w:val="00FC5C04"/>
    <w:rsid w:val="00FC6FFD"/>
    <w:rsid w:val="00FD0630"/>
    <w:rsid w:val="00FD1EA9"/>
    <w:rsid w:val="00FD30BE"/>
    <w:rsid w:val="00FD3C31"/>
    <w:rsid w:val="00FD53CC"/>
    <w:rsid w:val="00FD68D2"/>
    <w:rsid w:val="00FD7672"/>
    <w:rsid w:val="00FE45D4"/>
    <w:rsid w:val="00FE6876"/>
    <w:rsid w:val="00FE6963"/>
    <w:rsid w:val="00FE7DEB"/>
    <w:rsid w:val="00FF2E07"/>
    <w:rsid w:val="00FF3ED1"/>
    <w:rsid w:val="00FF403D"/>
    <w:rsid w:val="00FF56C3"/>
    <w:rsid w:val="00FF6E06"/>
    <w:rsid w:val="03173F14"/>
    <w:rsid w:val="05BE064B"/>
    <w:rsid w:val="0624FC46"/>
    <w:rsid w:val="097639D0"/>
    <w:rsid w:val="0B7DE60F"/>
    <w:rsid w:val="11153B71"/>
    <w:rsid w:val="1165EC1C"/>
    <w:rsid w:val="149D8CDE"/>
    <w:rsid w:val="17D52DA0"/>
    <w:rsid w:val="23B55E15"/>
    <w:rsid w:val="24BB9E2E"/>
    <w:rsid w:val="254C7A4E"/>
    <w:rsid w:val="25FCF2AA"/>
    <w:rsid w:val="2997C257"/>
    <w:rsid w:val="29AF8CC1"/>
    <w:rsid w:val="2B2ADFB2"/>
    <w:rsid w:val="2B4B5D22"/>
    <w:rsid w:val="2B87E746"/>
    <w:rsid w:val="2CC3F0FC"/>
    <w:rsid w:val="2DBC68E6"/>
    <w:rsid w:val="2E8EE2E7"/>
    <w:rsid w:val="2EF95133"/>
    <w:rsid w:val="2F042D91"/>
    <w:rsid w:val="30060DA5"/>
    <w:rsid w:val="319A2136"/>
    <w:rsid w:val="31CEE4DB"/>
    <w:rsid w:val="352E676A"/>
    <w:rsid w:val="365E4FC0"/>
    <w:rsid w:val="37581720"/>
    <w:rsid w:val="3BD15A59"/>
    <w:rsid w:val="3CFF224D"/>
    <w:rsid w:val="3EFD88FE"/>
    <w:rsid w:val="400863CC"/>
    <w:rsid w:val="41A4342D"/>
    <w:rsid w:val="41B3BE9B"/>
    <w:rsid w:val="43208EC9"/>
    <w:rsid w:val="45C13DBA"/>
    <w:rsid w:val="46AA8011"/>
    <w:rsid w:val="4778B5F2"/>
    <w:rsid w:val="4C18997F"/>
    <w:rsid w:val="52450F23"/>
    <w:rsid w:val="5423AB64"/>
    <w:rsid w:val="573A7A2F"/>
    <w:rsid w:val="58F71C87"/>
    <w:rsid w:val="5D5CB52E"/>
    <w:rsid w:val="5F48BE12"/>
    <w:rsid w:val="5F65C78E"/>
    <w:rsid w:val="5F84F4C4"/>
    <w:rsid w:val="603F4354"/>
    <w:rsid w:val="67795D76"/>
    <w:rsid w:val="68F45BE0"/>
    <w:rsid w:val="6A902C41"/>
    <w:rsid w:val="6C4CCE99"/>
    <w:rsid w:val="7067AE09"/>
    <w:rsid w:val="70BC45A2"/>
    <w:rsid w:val="712D5746"/>
    <w:rsid w:val="716AD671"/>
    <w:rsid w:val="71FBF40A"/>
    <w:rsid w:val="73D953E2"/>
    <w:rsid w:val="74B5DAF6"/>
    <w:rsid w:val="7B72C86D"/>
    <w:rsid w:val="7D56B556"/>
    <w:rsid w:val="7EE08B44"/>
    <w:rsid w:val="7FF64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5E267A0"/>
  <w15:chartTrackingRefBased/>
  <w15:docId w15:val="{0A457B41-0A61-4873-8D5A-BF999801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50B"/>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F74844"/>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7662AE"/>
    <w:pPr>
      <w:keepNext/>
      <w:spacing w:before="240" w:after="60" w:line="240"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7662AE"/>
    <w:rPr>
      <w:rFonts w:ascii="Cambria" w:eastAsia="Times New Roman" w:hAnsi="Cambria" w:cs="Times New Roman"/>
      <w:b/>
      <w:bCs/>
      <w:i/>
      <w:iCs/>
      <w:sz w:val="28"/>
      <w:szCs w:val="28"/>
      <w:lang w:eastAsia="pl-PL"/>
    </w:rPr>
  </w:style>
  <w:style w:type="character" w:styleId="Hipercze">
    <w:name w:val="Hyperlink"/>
    <w:uiPriority w:val="99"/>
    <w:unhideWhenUsed/>
    <w:rsid w:val="00453A95"/>
    <w:rPr>
      <w:color w:val="0000FF"/>
      <w:u w:val="single"/>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
    <w:basedOn w:val="Normalny"/>
    <w:link w:val="AkapitzlistZnak"/>
    <w:uiPriority w:val="34"/>
    <w:qFormat/>
    <w:rsid w:val="00DE2AED"/>
    <w:pPr>
      <w:spacing w:after="0" w:line="240" w:lineRule="auto"/>
      <w:ind w:left="720"/>
      <w:contextualSpacing/>
    </w:pPr>
    <w:rPr>
      <w:rFonts w:ascii="Times New Roman" w:hAnsi="Times New Roman"/>
      <w:sz w:val="24"/>
      <w:szCs w:val="20"/>
    </w:rPr>
  </w:style>
  <w:style w:type="character" w:customStyle="1" w:styleId="Teksttreci">
    <w:name w:val="Tekst treści_"/>
    <w:link w:val="Teksttreci0"/>
    <w:uiPriority w:val="99"/>
    <w:rsid w:val="00DE2AED"/>
    <w:rPr>
      <w:shd w:val="clear" w:color="auto" w:fill="FFFFFF"/>
    </w:rPr>
  </w:style>
  <w:style w:type="paragraph" w:customStyle="1" w:styleId="Teksttreci0">
    <w:name w:val="Tekst treści"/>
    <w:basedOn w:val="Normalny"/>
    <w:link w:val="Teksttreci"/>
    <w:uiPriority w:val="99"/>
    <w:rsid w:val="00DE2AED"/>
    <w:pPr>
      <w:shd w:val="clear" w:color="auto" w:fill="FFFFFF"/>
      <w:spacing w:before="1200" w:after="960" w:line="274" w:lineRule="exact"/>
      <w:ind w:hanging="500"/>
    </w:pPr>
    <w:rPr>
      <w:rFonts w:eastAsia="Calibri"/>
      <w:sz w:val="20"/>
      <w:szCs w:val="20"/>
    </w:rPr>
  </w:style>
  <w:style w:type="paragraph" w:styleId="Nagwek">
    <w:name w:val="header"/>
    <w:basedOn w:val="Normalny"/>
    <w:link w:val="NagwekZnak"/>
    <w:uiPriority w:val="99"/>
    <w:unhideWhenUsed/>
    <w:rsid w:val="0047766D"/>
    <w:pPr>
      <w:tabs>
        <w:tab w:val="center" w:pos="4536"/>
        <w:tab w:val="right" w:pos="9072"/>
      </w:tabs>
      <w:spacing w:after="0" w:line="240" w:lineRule="auto"/>
    </w:pPr>
  </w:style>
  <w:style w:type="character" w:customStyle="1" w:styleId="NagwekZnak">
    <w:name w:val="Nagłówek Znak"/>
    <w:link w:val="Nagwek"/>
    <w:uiPriority w:val="99"/>
    <w:rsid w:val="0047766D"/>
    <w:rPr>
      <w:rFonts w:eastAsia="Times New Roman"/>
      <w:sz w:val="22"/>
      <w:szCs w:val="22"/>
    </w:rPr>
  </w:style>
  <w:style w:type="paragraph" w:styleId="Stopka">
    <w:name w:val="footer"/>
    <w:basedOn w:val="Normalny"/>
    <w:link w:val="StopkaZnak"/>
    <w:uiPriority w:val="99"/>
    <w:unhideWhenUsed/>
    <w:rsid w:val="0047766D"/>
    <w:pPr>
      <w:tabs>
        <w:tab w:val="center" w:pos="4536"/>
        <w:tab w:val="right" w:pos="9072"/>
      </w:tabs>
      <w:spacing w:after="0" w:line="240" w:lineRule="auto"/>
    </w:pPr>
  </w:style>
  <w:style w:type="character" w:customStyle="1" w:styleId="StopkaZnak">
    <w:name w:val="Stopka Znak"/>
    <w:link w:val="Stopka"/>
    <w:uiPriority w:val="99"/>
    <w:rsid w:val="0047766D"/>
    <w:rPr>
      <w:rFonts w:eastAsia="Times New Roman"/>
      <w:sz w:val="22"/>
      <w:szCs w:val="22"/>
    </w:rPr>
  </w:style>
  <w:style w:type="paragraph" w:styleId="Tekstdymka">
    <w:name w:val="Balloon Text"/>
    <w:basedOn w:val="Normalny"/>
    <w:link w:val="TekstdymkaZnak"/>
    <w:uiPriority w:val="99"/>
    <w:semiHidden/>
    <w:unhideWhenUsed/>
    <w:rsid w:val="008563B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563B5"/>
    <w:rPr>
      <w:rFonts w:ascii="Tahoma" w:eastAsia="Times New Roman" w:hAnsi="Tahoma" w:cs="Tahoma"/>
      <w:sz w:val="16"/>
      <w:szCs w:val="16"/>
    </w:rPr>
  </w:style>
  <w:style w:type="character" w:styleId="Odwoaniedokomentarza">
    <w:name w:val="annotation reference"/>
    <w:unhideWhenUsed/>
    <w:rsid w:val="00C07AED"/>
    <w:rPr>
      <w:sz w:val="16"/>
      <w:szCs w:val="16"/>
    </w:rPr>
  </w:style>
  <w:style w:type="paragraph" w:styleId="Tekstkomentarza">
    <w:name w:val="annotation text"/>
    <w:basedOn w:val="Normalny"/>
    <w:link w:val="TekstkomentarzaZnak"/>
    <w:unhideWhenUsed/>
    <w:rsid w:val="00C07AED"/>
    <w:pPr>
      <w:spacing w:line="240" w:lineRule="auto"/>
    </w:pPr>
    <w:rPr>
      <w:sz w:val="20"/>
      <w:szCs w:val="20"/>
    </w:rPr>
  </w:style>
  <w:style w:type="character" w:customStyle="1" w:styleId="TekstkomentarzaZnak">
    <w:name w:val="Tekst komentarza Znak"/>
    <w:link w:val="Tekstkomentarza"/>
    <w:rsid w:val="00C07AED"/>
    <w:rPr>
      <w:rFonts w:eastAsia="Times New Roman"/>
    </w:rPr>
  </w:style>
  <w:style w:type="paragraph" w:styleId="Tematkomentarza">
    <w:name w:val="annotation subject"/>
    <w:basedOn w:val="Tekstkomentarza"/>
    <w:next w:val="Tekstkomentarza"/>
    <w:link w:val="TematkomentarzaZnak"/>
    <w:uiPriority w:val="99"/>
    <w:semiHidden/>
    <w:unhideWhenUsed/>
    <w:rsid w:val="00C07AED"/>
    <w:rPr>
      <w:b/>
      <w:bCs/>
    </w:rPr>
  </w:style>
  <w:style w:type="character" w:customStyle="1" w:styleId="TematkomentarzaZnak">
    <w:name w:val="Temat komentarza Znak"/>
    <w:link w:val="Tematkomentarza"/>
    <w:uiPriority w:val="99"/>
    <w:semiHidden/>
    <w:rsid w:val="00C07AED"/>
    <w:rPr>
      <w:rFonts w:eastAsia="Times New Roman"/>
      <w:b/>
      <w:bCs/>
    </w:rPr>
  </w:style>
  <w:style w:type="paragraph" w:customStyle="1" w:styleId="Bezodstpw1">
    <w:name w:val="Bez odstępów1"/>
    <w:rsid w:val="00186E31"/>
    <w:rPr>
      <w:rFonts w:eastAsia="Times New Roman"/>
      <w:sz w:val="22"/>
      <w:szCs w:val="22"/>
      <w:lang w:eastAsia="en-US"/>
    </w:rPr>
  </w:style>
  <w:style w:type="paragraph" w:customStyle="1" w:styleId="p3">
    <w:name w:val="p3"/>
    <w:basedOn w:val="Normalny"/>
    <w:rsid w:val="00186E31"/>
    <w:pPr>
      <w:spacing w:after="0" w:line="240" w:lineRule="atLeast"/>
    </w:pPr>
    <w:rPr>
      <w:rFonts w:ascii="GoudyOldStylePl" w:hAnsi="GoudyOldStylePl"/>
      <w:sz w:val="24"/>
      <w:szCs w:val="20"/>
    </w:rPr>
  </w:style>
  <w:style w:type="paragraph" w:customStyle="1" w:styleId="Akapitzlist1">
    <w:name w:val="Akapit z listą1"/>
    <w:basedOn w:val="Normalny"/>
    <w:rsid w:val="00186E31"/>
    <w:pPr>
      <w:autoSpaceDE w:val="0"/>
      <w:autoSpaceDN w:val="0"/>
      <w:adjustRightInd w:val="0"/>
      <w:spacing w:after="0" w:line="240" w:lineRule="auto"/>
      <w:ind w:left="720"/>
      <w:contextualSpacing/>
      <w:jc w:val="both"/>
    </w:pPr>
    <w:rPr>
      <w:rFonts w:ascii="Verdana" w:hAnsi="Verdana" w:cs="Arial"/>
      <w:b/>
      <w:sz w:val="20"/>
      <w:szCs w:val="20"/>
      <w:lang w:eastAsia="en-US"/>
    </w:rPr>
  </w:style>
  <w:style w:type="paragraph" w:customStyle="1" w:styleId="akapitzlist10">
    <w:name w:val="akapitzlist1"/>
    <w:basedOn w:val="Normalny"/>
    <w:rsid w:val="005A2119"/>
    <w:pPr>
      <w:spacing w:before="100" w:beforeAutospacing="1" w:after="100" w:afterAutospacing="1" w:line="240" w:lineRule="auto"/>
    </w:pPr>
    <w:rPr>
      <w:rFonts w:ascii="Times New Roman" w:hAnsi="Times New Roman"/>
      <w:sz w:val="24"/>
      <w:szCs w:val="24"/>
    </w:rPr>
  </w:style>
  <w:style w:type="paragraph" w:styleId="NormalnyWeb">
    <w:name w:val="Normal (Web)"/>
    <w:basedOn w:val="Normalny"/>
    <w:uiPriority w:val="99"/>
    <w:semiHidden/>
    <w:unhideWhenUsed/>
    <w:rsid w:val="005A2119"/>
    <w:pPr>
      <w:spacing w:before="100" w:beforeAutospacing="1" w:after="100" w:afterAutospacing="1" w:line="240" w:lineRule="auto"/>
    </w:pPr>
    <w:rPr>
      <w:rFonts w:ascii="Times New Roman" w:hAnsi="Times New Roman"/>
      <w:sz w:val="24"/>
      <w:szCs w:val="24"/>
    </w:rPr>
  </w:style>
  <w:style w:type="paragraph" w:customStyle="1" w:styleId="Default">
    <w:name w:val="Default"/>
    <w:rsid w:val="008F3462"/>
    <w:pPr>
      <w:suppressAutoHyphens/>
      <w:autoSpaceDE w:val="0"/>
    </w:pPr>
    <w:rPr>
      <w:rFonts w:eastAsia="Arial" w:cs="Calibri"/>
      <w:color w:val="000000"/>
      <w:sz w:val="24"/>
      <w:szCs w:val="24"/>
      <w:lang w:eastAsia="ar-SA"/>
    </w:rPr>
  </w:style>
  <w:style w:type="character" w:customStyle="1" w:styleId="st">
    <w:name w:val="st"/>
    <w:basedOn w:val="Domylnaczcionkaakapitu"/>
    <w:rsid w:val="008B7774"/>
  </w:style>
  <w:style w:type="paragraph" w:styleId="Tekstpodstawowy">
    <w:name w:val="Body Text"/>
    <w:basedOn w:val="Normalny"/>
    <w:link w:val="TekstpodstawowyZnak"/>
    <w:rsid w:val="00E8045B"/>
    <w:pPr>
      <w:spacing w:after="0" w:line="240" w:lineRule="auto"/>
    </w:pPr>
    <w:rPr>
      <w:rFonts w:ascii="Times New Roman" w:hAnsi="Times New Roman"/>
      <w:sz w:val="24"/>
      <w:szCs w:val="20"/>
      <w:u w:val="single"/>
    </w:rPr>
  </w:style>
  <w:style w:type="character" w:customStyle="1" w:styleId="TekstpodstawowyZnak">
    <w:name w:val="Tekst podstawowy Znak"/>
    <w:link w:val="Tekstpodstawowy"/>
    <w:rsid w:val="00E8045B"/>
    <w:rPr>
      <w:rFonts w:ascii="Times New Roman" w:eastAsia="Times New Roman" w:hAnsi="Times New Roman"/>
      <w:sz w:val="24"/>
      <w:u w:val="single"/>
    </w:rPr>
  </w:style>
  <w:style w:type="character" w:customStyle="1" w:styleId="Nagwek1Znak">
    <w:name w:val="Nagłówek 1 Znak"/>
    <w:link w:val="Nagwek1"/>
    <w:uiPriority w:val="9"/>
    <w:rsid w:val="00F74844"/>
    <w:rPr>
      <w:rFonts w:ascii="Cambria" w:eastAsia="Times New Roman" w:hAnsi="Cambria" w:cs="Times New Roman"/>
      <w:b/>
      <w:bCs/>
      <w:kern w:val="32"/>
      <w:sz w:val="32"/>
      <w:szCs w:val="32"/>
    </w:rPr>
  </w:style>
  <w:style w:type="character" w:styleId="Pogrubienie">
    <w:name w:val="Strong"/>
    <w:uiPriority w:val="22"/>
    <w:qFormat/>
    <w:rsid w:val="00EC7CEC"/>
    <w:rPr>
      <w:b/>
      <w:bCs/>
    </w:rPr>
  </w:style>
  <w:style w:type="paragraph" w:customStyle="1" w:styleId="Nagwek41">
    <w:name w:val="Nagłówek 41"/>
    <w:basedOn w:val="Normalny"/>
    <w:uiPriority w:val="1"/>
    <w:qFormat/>
    <w:rsid w:val="00A95EFC"/>
    <w:pPr>
      <w:widowControl w:val="0"/>
      <w:autoSpaceDE w:val="0"/>
      <w:autoSpaceDN w:val="0"/>
      <w:spacing w:after="0" w:line="240" w:lineRule="auto"/>
      <w:outlineLvl w:val="4"/>
    </w:pPr>
    <w:rPr>
      <w:rFonts w:ascii="Arial" w:eastAsia="Arial" w:hAnsi="Arial" w:cs="Arial"/>
      <w:b/>
      <w:bCs/>
      <w:lang w:val="en-US" w:eastAsia="en-US"/>
    </w:rPr>
  </w:style>
  <w:style w:type="character" w:styleId="Uwydatnienie">
    <w:name w:val="Emphasis"/>
    <w:uiPriority w:val="20"/>
    <w:qFormat/>
    <w:rsid w:val="00BA5560"/>
    <w:rPr>
      <w:i/>
      <w:iCs/>
    </w:rPr>
  </w:style>
  <w:style w:type="character" w:customStyle="1" w:styleId="apple-converted-space">
    <w:name w:val="apple-converted-space"/>
    <w:basedOn w:val="Domylnaczcionkaakapitu"/>
    <w:rsid w:val="00BA5560"/>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5252C4"/>
    <w:rPr>
      <w:rFonts w:ascii="Times New Roman" w:eastAsia="Times New Roman" w:hAnsi="Times New Roman"/>
      <w:sz w:val="24"/>
    </w:rPr>
  </w:style>
  <w:style w:type="paragraph" w:customStyle="1" w:styleId="Standard">
    <w:name w:val="Standard"/>
    <w:autoRedefine/>
    <w:rsid w:val="000313EE"/>
    <w:pPr>
      <w:numPr>
        <w:numId w:val="11"/>
      </w:numPr>
      <w:spacing w:after="60"/>
      <w:ind w:left="357" w:hanging="357"/>
      <w:jc w:val="both"/>
    </w:pPr>
    <w:rPr>
      <w:rFonts w:ascii="Arial" w:eastAsia="Times New Roman" w:hAnsi="Arial" w:cs="Arial"/>
      <w:color w:val="000000"/>
      <w:sz w:val="22"/>
      <w:szCs w:val="22"/>
    </w:rPr>
  </w:style>
  <w:style w:type="paragraph" w:styleId="Bezodstpw">
    <w:name w:val="No Spacing"/>
    <w:uiPriority w:val="1"/>
    <w:qFormat/>
    <w:rsid w:val="00FE7DEB"/>
    <w:rPr>
      <w:sz w:val="22"/>
      <w:szCs w:val="22"/>
      <w:lang w:eastAsia="en-US"/>
    </w:rPr>
  </w:style>
  <w:style w:type="paragraph" w:customStyle="1" w:styleId="normaltableau">
    <w:name w:val="normal_tableau"/>
    <w:basedOn w:val="Normalny"/>
    <w:rsid w:val="005405A4"/>
    <w:pPr>
      <w:spacing w:before="120" w:after="120" w:line="240" w:lineRule="auto"/>
      <w:jc w:val="both"/>
    </w:pPr>
    <w:rPr>
      <w:rFonts w:ascii="Optima" w:hAnsi="Optima"/>
      <w:lang w:val="en-GB"/>
    </w:rPr>
  </w:style>
  <w:style w:type="character" w:styleId="Nierozpoznanawzmianka">
    <w:name w:val="Unresolved Mention"/>
    <w:uiPriority w:val="99"/>
    <w:semiHidden/>
    <w:unhideWhenUsed/>
    <w:rsid w:val="00F76CCA"/>
    <w:rPr>
      <w:color w:val="605E5C"/>
      <w:shd w:val="clear" w:color="auto" w:fill="E1DFDD"/>
    </w:rPr>
  </w:style>
  <w:style w:type="paragraph" w:styleId="Tekstpodstawowywcity3">
    <w:name w:val="Body Text Indent 3"/>
    <w:basedOn w:val="Normalny"/>
    <w:link w:val="Tekstpodstawowywcity3Znak"/>
    <w:uiPriority w:val="99"/>
    <w:semiHidden/>
    <w:unhideWhenUsed/>
    <w:rsid w:val="00D20B9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20B9F"/>
    <w:rPr>
      <w:rFonts w:eastAsia="Times New Roman"/>
      <w:sz w:val="16"/>
      <w:szCs w:val="16"/>
    </w:rPr>
  </w:style>
  <w:style w:type="paragraph" w:customStyle="1" w:styleId="Tekstprzypisudolnego1">
    <w:name w:val="Tekst przypisu dolnego1"/>
    <w:basedOn w:val="Normalny"/>
    <w:next w:val="Tekstprzypisudolnego"/>
    <w:link w:val="TekstprzypisudolnegoZnak"/>
    <w:uiPriority w:val="99"/>
    <w:semiHidden/>
    <w:unhideWhenUsed/>
    <w:rsid w:val="004F3A31"/>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1"/>
    <w:uiPriority w:val="99"/>
    <w:semiHidden/>
    <w:rsid w:val="004F3A31"/>
    <w:rPr>
      <w:sz w:val="20"/>
      <w:szCs w:val="20"/>
    </w:rPr>
  </w:style>
  <w:style w:type="character" w:styleId="Odwoanieprzypisudolnego">
    <w:name w:val="footnote reference"/>
    <w:aliases w:val="Odwołanie przypisu,Footnote Reference Number"/>
    <w:basedOn w:val="Domylnaczcionkaakapitu"/>
    <w:uiPriority w:val="99"/>
    <w:semiHidden/>
    <w:unhideWhenUsed/>
    <w:rsid w:val="004F3A31"/>
    <w:rPr>
      <w:vertAlign w:val="superscript"/>
    </w:rPr>
  </w:style>
  <w:style w:type="paragraph" w:styleId="Tekstprzypisudolnego">
    <w:name w:val="footnote text"/>
    <w:basedOn w:val="Normalny"/>
    <w:link w:val="TekstprzypisudolnegoZnak1"/>
    <w:uiPriority w:val="99"/>
    <w:semiHidden/>
    <w:unhideWhenUsed/>
    <w:rsid w:val="004F3A31"/>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F3A31"/>
    <w:rPr>
      <w:rFonts w:eastAsia="Times New Roman"/>
    </w:rPr>
  </w:style>
  <w:style w:type="character" w:customStyle="1" w:styleId="ui-provider">
    <w:name w:val="ui-provider"/>
    <w:basedOn w:val="Domylnaczcionkaakapitu"/>
    <w:rsid w:val="008915DE"/>
  </w:style>
  <w:style w:type="character" w:styleId="UyteHipercze">
    <w:name w:val="FollowedHyperlink"/>
    <w:basedOn w:val="Domylnaczcionkaakapitu"/>
    <w:uiPriority w:val="99"/>
    <w:semiHidden/>
    <w:unhideWhenUsed/>
    <w:rsid w:val="00EE3F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2510">
      <w:bodyDiv w:val="1"/>
      <w:marLeft w:val="0"/>
      <w:marRight w:val="0"/>
      <w:marTop w:val="0"/>
      <w:marBottom w:val="0"/>
      <w:divBdr>
        <w:top w:val="none" w:sz="0" w:space="0" w:color="auto"/>
        <w:left w:val="none" w:sz="0" w:space="0" w:color="auto"/>
        <w:bottom w:val="none" w:sz="0" w:space="0" w:color="auto"/>
        <w:right w:val="none" w:sz="0" w:space="0" w:color="auto"/>
      </w:divBdr>
    </w:div>
    <w:div w:id="459617443">
      <w:bodyDiv w:val="1"/>
      <w:marLeft w:val="0"/>
      <w:marRight w:val="0"/>
      <w:marTop w:val="0"/>
      <w:marBottom w:val="0"/>
      <w:divBdr>
        <w:top w:val="none" w:sz="0" w:space="0" w:color="auto"/>
        <w:left w:val="none" w:sz="0" w:space="0" w:color="auto"/>
        <w:bottom w:val="none" w:sz="0" w:space="0" w:color="auto"/>
        <w:right w:val="none" w:sz="0" w:space="0" w:color="auto"/>
      </w:divBdr>
    </w:div>
    <w:div w:id="474492970">
      <w:bodyDiv w:val="1"/>
      <w:marLeft w:val="0"/>
      <w:marRight w:val="0"/>
      <w:marTop w:val="0"/>
      <w:marBottom w:val="0"/>
      <w:divBdr>
        <w:top w:val="none" w:sz="0" w:space="0" w:color="auto"/>
        <w:left w:val="none" w:sz="0" w:space="0" w:color="auto"/>
        <w:bottom w:val="none" w:sz="0" w:space="0" w:color="auto"/>
        <w:right w:val="none" w:sz="0" w:space="0" w:color="auto"/>
      </w:divBdr>
    </w:div>
    <w:div w:id="891111227">
      <w:bodyDiv w:val="1"/>
      <w:marLeft w:val="0"/>
      <w:marRight w:val="0"/>
      <w:marTop w:val="0"/>
      <w:marBottom w:val="0"/>
      <w:divBdr>
        <w:top w:val="none" w:sz="0" w:space="0" w:color="auto"/>
        <w:left w:val="none" w:sz="0" w:space="0" w:color="auto"/>
        <w:bottom w:val="none" w:sz="0" w:space="0" w:color="auto"/>
        <w:right w:val="none" w:sz="0" w:space="0" w:color="auto"/>
      </w:divBdr>
    </w:div>
    <w:div w:id="1388408788">
      <w:bodyDiv w:val="1"/>
      <w:marLeft w:val="0"/>
      <w:marRight w:val="0"/>
      <w:marTop w:val="0"/>
      <w:marBottom w:val="0"/>
      <w:divBdr>
        <w:top w:val="none" w:sz="0" w:space="0" w:color="auto"/>
        <w:left w:val="none" w:sz="0" w:space="0" w:color="auto"/>
        <w:bottom w:val="none" w:sz="0" w:space="0" w:color="auto"/>
        <w:right w:val="none" w:sz="0" w:space="0" w:color="auto"/>
      </w:divBdr>
    </w:div>
    <w:div w:id="1409498078">
      <w:bodyDiv w:val="1"/>
      <w:marLeft w:val="0"/>
      <w:marRight w:val="0"/>
      <w:marTop w:val="0"/>
      <w:marBottom w:val="0"/>
      <w:divBdr>
        <w:top w:val="none" w:sz="0" w:space="0" w:color="auto"/>
        <w:left w:val="none" w:sz="0" w:space="0" w:color="auto"/>
        <w:bottom w:val="none" w:sz="0" w:space="0" w:color="auto"/>
        <w:right w:val="none" w:sz="0" w:space="0" w:color="auto"/>
      </w:divBdr>
    </w:div>
    <w:div w:id="1755933574">
      <w:bodyDiv w:val="1"/>
      <w:marLeft w:val="0"/>
      <w:marRight w:val="0"/>
      <w:marTop w:val="0"/>
      <w:marBottom w:val="0"/>
      <w:divBdr>
        <w:top w:val="none" w:sz="0" w:space="0" w:color="auto"/>
        <w:left w:val="none" w:sz="0" w:space="0" w:color="auto"/>
        <w:bottom w:val="none" w:sz="0" w:space="0" w:color="auto"/>
        <w:right w:val="none" w:sz="0" w:space="0" w:color="auto"/>
      </w:divBdr>
    </w:div>
    <w:div w:id="177080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t.lukasiewicz.gov.pl/zamowienia-publiczne/zamowienia-publiczne-br/"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latformazakupowa.pl/pn/pit" TargetMode="External"/><Relationship Id="rId7" Type="http://schemas.openxmlformats.org/officeDocument/2006/relationships/settings" Target="settings.xml"/><Relationship Id="rId12" Type="http://schemas.openxmlformats.org/officeDocument/2006/relationships/hyperlink" Target="https://platformazakupowa.pl/pn/pit" TargetMode="External"/><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platformazakupowa.pl/transakcja/815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fbr@pit.lukasiewicz.gov.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yperlink" Target="https://pit.lukasiewicz.gov.pl/ochrona-danych-osobowych/klauzula-zamowienia-publiczn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5D949C54F9BB4EB0530B8DD6DC1464" ma:contentTypeVersion="3" ma:contentTypeDescription="Utwórz nowy dokument." ma:contentTypeScope="" ma:versionID="08a84580b2cd0410f50569f9b9c1ecce">
  <xsd:schema xmlns:xsd="http://www.w3.org/2001/XMLSchema" xmlns:xs="http://www.w3.org/2001/XMLSchema" xmlns:p="http://schemas.microsoft.com/office/2006/metadata/properties" xmlns:ns2="72fad69d-cce2-4660-9833-94455d9b985d" targetNamespace="http://schemas.microsoft.com/office/2006/metadata/properties" ma:root="true" ma:fieldsID="efccdac51b377018c880876f0c1c02af" ns2:_="">
    <xsd:import namespace="72fad69d-cce2-4660-9833-94455d9b9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ad69d-cce2-4660-9833-94455d9b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8D8BC-9E35-416A-AD7F-787771EE21B8}">
  <ds:schemaRefs>
    <ds:schemaRef ds:uri="http://schemas.openxmlformats.org/officeDocument/2006/bibliography"/>
  </ds:schemaRefs>
</ds:datastoreItem>
</file>

<file path=customXml/itemProps2.xml><?xml version="1.0" encoding="utf-8"?>
<ds:datastoreItem xmlns:ds="http://schemas.openxmlformats.org/officeDocument/2006/customXml" ds:itemID="{10FB924D-3248-448A-B80D-A1A897D114E6}">
  <ds:schemaRefs>
    <ds:schemaRef ds:uri="http://purl.org/dc/elements/1.1/"/>
    <ds:schemaRef ds:uri="http://purl.org/dc/dcmitype/"/>
    <ds:schemaRef ds:uri="http://schemas.microsoft.com/office/2006/metadata/properties"/>
    <ds:schemaRef ds:uri="http://schemas.microsoft.com/office/infopath/2007/PartnerControls"/>
    <ds:schemaRef ds:uri="72fad69d-cce2-4660-9833-94455d9b985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5376DCF-5CA0-4A7F-A6B0-5CFE7D79177D}">
  <ds:schemaRefs>
    <ds:schemaRef ds:uri="http://schemas.microsoft.com/sharepoint/v3/contenttype/forms"/>
  </ds:schemaRefs>
</ds:datastoreItem>
</file>

<file path=customXml/itemProps4.xml><?xml version="1.0" encoding="utf-8"?>
<ds:datastoreItem xmlns:ds="http://schemas.openxmlformats.org/officeDocument/2006/customXml" ds:itemID="{A6A74EB0-D9A9-4D51-81EA-3F75E6EA7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ad69d-cce2-4660-9833-94455d9b9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2776</Words>
  <Characters>16661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amatusze</dc:creator>
  <cp:keywords/>
  <cp:lastModifiedBy>Beata Stachowiak–Wysoczańska | Łukasiewicz – PIT</cp:lastModifiedBy>
  <cp:revision>18</cp:revision>
  <cp:lastPrinted>2023-09-07T12:50:00Z</cp:lastPrinted>
  <dcterms:created xsi:type="dcterms:W3CDTF">2023-09-01T05:18:00Z</dcterms:created>
  <dcterms:modified xsi:type="dcterms:W3CDTF">2024-03-18T12:25:00Z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0x010100F15D949C54F9BB4EB0530B8DD6DC1464</vt:lpwstr>
  </property>
</Properties>
</file>