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6763" w14:textId="77777777" w:rsidR="003D3591" w:rsidRPr="00A045EF" w:rsidRDefault="003D3591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9D51EE3" w14:textId="77777777" w:rsidR="001D3D0C" w:rsidRPr="00A045EF" w:rsidRDefault="001D3D0C" w:rsidP="001D3D0C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00EC8E0" w14:textId="77777777" w:rsidR="001D3D0C" w:rsidRPr="00A045EF" w:rsidRDefault="001D3D0C" w:rsidP="001D3D0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A045EF">
        <w:rPr>
          <w:rFonts w:ascii="Tahoma" w:hAnsi="Tahoma" w:cs="Tahoma"/>
          <w:b/>
          <w:sz w:val="20"/>
          <w:szCs w:val="20"/>
        </w:rPr>
        <w:t>OŚWIADCZENIE</w:t>
      </w:r>
    </w:p>
    <w:p w14:paraId="423D0E1E" w14:textId="14BC9371" w:rsidR="001D3D0C" w:rsidRPr="00A045EF" w:rsidRDefault="00821911" w:rsidP="001D3D0C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F52DFD">
        <w:rPr>
          <w:rFonts w:ascii="Tahoma" w:hAnsi="Tahoma" w:cs="Tahoma"/>
          <w:b/>
          <w:sz w:val="20"/>
          <w:szCs w:val="20"/>
        </w:rPr>
        <w:t>o braku podstaw do wykluczenia z postępowania</w:t>
      </w:r>
    </w:p>
    <w:p w14:paraId="3B537F72" w14:textId="77777777" w:rsidR="001D3D0C" w:rsidRPr="00A045EF" w:rsidRDefault="001D3D0C" w:rsidP="001D3D0C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36AB6F2F" w14:textId="77777777" w:rsidR="001D3D0C" w:rsidRDefault="001D3D0C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13D81004" w14:textId="382D232E" w:rsidR="002176A9" w:rsidRPr="00A045EF" w:rsidRDefault="002176A9" w:rsidP="002176A9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 xml:space="preserve">Do </w:t>
      </w:r>
      <w:r w:rsidR="00743D5B" w:rsidRPr="00A045EF">
        <w:rPr>
          <w:rFonts w:ascii="Tahoma" w:hAnsi="Tahoma" w:cs="Tahoma"/>
          <w:b/>
          <w:sz w:val="16"/>
          <w:szCs w:val="16"/>
        </w:rPr>
        <w:t>Zamawiającego:</w:t>
      </w:r>
    </w:p>
    <w:p w14:paraId="3DB0A50C" w14:textId="77777777" w:rsidR="00DD164E" w:rsidRDefault="00DD164E" w:rsidP="00DD164E">
      <w:pPr>
        <w:pStyle w:val="Nagwek3"/>
        <w:spacing w:before="0" w:after="0" w:line="240" w:lineRule="auto"/>
        <w:ind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3CB8922E" w14:textId="77777777" w:rsidR="00DD164E" w:rsidRPr="00E776EB" w:rsidRDefault="00DD164E" w:rsidP="00DD164E">
      <w:pPr>
        <w:pStyle w:val="Nagwek3"/>
        <w:spacing w:before="0" w:after="0" w:line="240" w:lineRule="auto"/>
        <w:ind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7333946C" w14:textId="6578B3F5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1CD1EDBF" w14:textId="77777777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ul. Kańsko 1</w:t>
      </w:r>
    </w:p>
    <w:p w14:paraId="3C9A6B43" w14:textId="77777777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78-520 Złocieniec</w:t>
      </w:r>
    </w:p>
    <w:p w14:paraId="0B11CFFF" w14:textId="5E7ED1D5" w:rsidR="00E85D0E" w:rsidRPr="00A045EF" w:rsidRDefault="00E85D0E" w:rsidP="00E85D0E">
      <w:pPr>
        <w:spacing w:after="0" w:line="240" w:lineRule="auto"/>
        <w:ind w:firstLine="2268"/>
        <w:rPr>
          <w:rFonts w:ascii="Tahoma" w:hAnsi="Tahoma" w:cs="Tahoma"/>
          <w:b/>
          <w:sz w:val="16"/>
          <w:szCs w:val="16"/>
        </w:rPr>
      </w:pPr>
    </w:p>
    <w:p w14:paraId="45651745" w14:textId="38B612AE" w:rsidR="00E85D0E" w:rsidRPr="00A045EF" w:rsidRDefault="00E85D0E" w:rsidP="00E85D0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 xml:space="preserve">Przedmiot </w:t>
      </w:r>
      <w:r w:rsidR="00743D5B" w:rsidRPr="00A045EF">
        <w:rPr>
          <w:rFonts w:ascii="Tahoma" w:hAnsi="Tahoma" w:cs="Tahoma"/>
          <w:b/>
          <w:sz w:val="16"/>
          <w:szCs w:val="16"/>
        </w:rPr>
        <w:t>zamówienia:</w:t>
      </w:r>
    </w:p>
    <w:p w14:paraId="28E58E2C" w14:textId="4A5E2D73" w:rsidR="00E85D0E" w:rsidRDefault="00CB10AF" w:rsidP="002373C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DD7D6F">
        <w:rPr>
          <w:rFonts w:ascii="Tahoma" w:hAnsi="Tahoma" w:cs="Tahoma"/>
          <w:b/>
          <w:sz w:val="20"/>
          <w:szCs w:val="20"/>
        </w:rPr>
        <w:t>Audyt energetyczny budynku głównego</w:t>
      </w:r>
    </w:p>
    <w:p w14:paraId="373B4DA8" w14:textId="77777777" w:rsidR="00A17D3D" w:rsidRDefault="00A17D3D" w:rsidP="002373CB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7EECB7CC" w14:textId="50276CB2" w:rsidR="00A17D3D" w:rsidRPr="00393899" w:rsidRDefault="00A17D3D" w:rsidP="00A17D3D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CB10AF" w:rsidRPr="003F0701">
        <w:rPr>
          <w:rFonts w:ascii="Tahoma" w:hAnsi="Tahoma" w:cs="Tahoma"/>
          <w:b/>
          <w:bCs/>
          <w:color w:val="1F497D" w:themeColor="text2"/>
          <w:sz w:val="16"/>
          <w:szCs w:val="16"/>
        </w:rPr>
        <w:t>01/12</w:t>
      </w:r>
      <w:r w:rsidR="00097700">
        <w:rPr>
          <w:rFonts w:ascii="Tahoma" w:hAnsi="Tahoma" w:cs="Tahoma"/>
          <w:b/>
          <w:bCs/>
          <w:sz w:val="16"/>
          <w:szCs w:val="16"/>
        </w:rPr>
        <w:t>/2023</w:t>
      </w:r>
    </w:p>
    <w:p w14:paraId="098C055B" w14:textId="77777777" w:rsidR="00752BA3" w:rsidRPr="00A045EF" w:rsidRDefault="00752BA3" w:rsidP="002373CB">
      <w:pPr>
        <w:spacing w:after="0" w:line="240" w:lineRule="auto"/>
        <w:ind w:firstLine="2268"/>
        <w:jc w:val="center"/>
        <w:rPr>
          <w:rFonts w:ascii="Tahoma" w:hAnsi="Tahoma" w:cs="Tahoma"/>
          <w:b/>
          <w:sz w:val="16"/>
          <w:szCs w:val="16"/>
        </w:rPr>
      </w:pPr>
    </w:p>
    <w:p w14:paraId="627145E2" w14:textId="77777777" w:rsidR="001D3D0C" w:rsidRDefault="001D3D0C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BB61F97" w14:textId="0D4D1D7F" w:rsidR="00B6107F" w:rsidRPr="00A045EF" w:rsidRDefault="00EC5DBE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Wykonawca</w:t>
      </w:r>
      <w:r w:rsidR="00B6107F" w:rsidRPr="00A045EF">
        <w:rPr>
          <w:rFonts w:ascii="Tahoma" w:hAnsi="Tahoma" w:cs="Tahoma"/>
          <w:b/>
          <w:sz w:val="16"/>
          <w:szCs w:val="16"/>
        </w:rPr>
        <w:t>:</w:t>
      </w:r>
    </w:p>
    <w:p w14:paraId="5618E407" w14:textId="7984E93A" w:rsidR="00B6107F" w:rsidRPr="00A045EF" w:rsidRDefault="00A045EF" w:rsidP="00A045EF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3F0D3DC" w14:textId="1C006F8F" w:rsidR="00B6107F" w:rsidRPr="00A045EF" w:rsidRDefault="00743D5B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(Nazwa</w:t>
      </w:r>
      <w:r w:rsidR="00B6107F" w:rsidRPr="00A045EF">
        <w:rPr>
          <w:rFonts w:ascii="Tahoma" w:hAnsi="Tahoma" w:cs="Tahoma"/>
          <w:sz w:val="16"/>
          <w:szCs w:val="16"/>
        </w:rPr>
        <w:t xml:space="preserve"> i adres </w:t>
      </w:r>
      <w:r w:rsidRPr="00A045EF">
        <w:rPr>
          <w:rFonts w:ascii="Tahoma" w:hAnsi="Tahoma" w:cs="Tahoma"/>
          <w:sz w:val="16"/>
          <w:szCs w:val="16"/>
        </w:rPr>
        <w:t>wykonawcy)</w:t>
      </w:r>
    </w:p>
    <w:p w14:paraId="18FC674E" w14:textId="77777777" w:rsidR="00B6107F" w:rsidRPr="00A045EF" w:rsidRDefault="00B6107F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4A18F883" w14:textId="77777777" w:rsidR="00000529" w:rsidRPr="00A045EF" w:rsidRDefault="00000529" w:rsidP="00B6107F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01062118" w14:textId="16037D6A" w:rsidR="00CE654D" w:rsidRDefault="00CE654D" w:rsidP="00CE654D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EA54DF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1E7F91" w:rsidRPr="001E7F91">
        <w:rPr>
          <w:rFonts w:ascii="Tahoma" w:hAnsi="Tahoma" w:cs="Tahoma"/>
          <w:b/>
          <w:sz w:val="16"/>
          <w:szCs w:val="16"/>
        </w:rPr>
        <w:t>2023 poz. 1605</w:t>
      </w:r>
      <w:r w:rsidRPr="00E16DAA">
        <w:rPr>
          <w:rFonts w:ascii="Tahoma" w:hAnsi="Tahoma" w:cs="Tahoma"/>
          <w:b/>
          <w:sz w:val="16"/>
          <w:szCs w:val="16"/>
        </w:rPr>
        <w:t xml:space="preserve"> z późniejszymi zmianami), a także wydanymi na podstawie niniejszej ustawy rozporządzeniami wykonawczymi</w:t>
      </w:r>
      <w:r w:rsidR="00A17D3D">
        <w:rPr>
          <w:rFonts w:ascii="Tahoma" w:hAnsi="Tahoma" w:cs="Tahoma"/>
          <w:b/>
          <w:sz w:val="16"/>
          <w:szCs w:val="16"/>
        </w:rPr>
        <w:t>.</w:t>
      </w:r>
    </w:p>
    <w:p w14:paraId="63303C28" w14:textId="7C9F0655" w:rsidR="00CE654D" w:rsidRDefault="00A17D3D" w:rsidP="00CE654D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="00CE654D"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3BC43934" w14:textId="77777777" w:rsidR="00821911" w:rsidRPr="00821911" w:rsidRDefault="00821911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430115DD" w14:textId="3512534F" w:rsidR="00821911" w:rsidRPr="00821911" w:rsidRDefault="00821911" w:rsidP="00821911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821911">
        <w:rPr>
          <w:rFonts w:ascii="Tahoma" w:hAnsi="Tahoma" w:cs="Tahoma"/>
          <w:b/>
          <w:sz w:val="16"/>
          <w:szCs w:val="16"/>
        </w:rPr>
        <w:t>OŚWIADCZENIA DOTYCZĄCE WYKONAWCY</w:t>
      </w:r>
    </w:p>
    <w:p w14:paraId="1BB09AED" w14:textId="77777777" w:rsidR="00821911" w:rsidRPr="00821911" w:rsidRDefault="00821911" w:rsidP="00821911">
      <w:pPr>
        <w:pStyle w:val="Akapitzlist"/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61342F31" w14:textId="21885C74" w:rsidR="00821911" w:rsidRPr="00ED55BE" w:rsidRDefault="00821911" w:rsidP="00ED55BE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ED55BE">
        <w:rPr>
          <w:rFonts w:ascii="Tahoma" w:hAnsi="Tahoma" w:cs="Tahoma"/>
          <w:sz w:val="16"/>
          <w:szCs w:val="16"/>
        </w:rPr>
        <w:t>Oświadczam, że nie podlegam wykluczeniu z postępowania na podstawie art. 108 ust 1 ustawy PZP oraz spełniam warunki udziału w postępowaniu określone przez zamawiającego w SWZ.</w:t>
      </w:r>
    </w:p>
    <w:p w14:paraId="2A035460" w14:textId="77777777" w:rsidR="00821911" w:rsidRPr="00821911" w:rsidRDefault="00821911" w:rsidP="00821911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5CC8BE17" w14:textId="5DE01E77" w:rsidR="00821911" w:rsidRDefault="007E30F0" w:rsidP="00821911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*</w:t>
      </w:r>
      <w:r w:rsidR="00821911" w:rsidRPr="00821911">
        <w:rPr>
          <w:rFonts w:ascii="Tahoma" w:hAnsi="Tahoma" w:cs="Tahoma"/>
          <w:sz w:val="16"/>
          <w:szCs w:val="16"/>
        </w:rPr>
        <w:t>Oświadczam, że zachodzą w stosunku do mnie podstawy wykluczenia z postępowania na podstawie art. …………</w:t>
      </w:r>
      <w:r w:rsidR="001F118D">
        <w:rPr>
          <w:rFonts w:ascii="Tahoma" w:hAnsi="Tahoma" w:cs="Tahoma"/>
          <w:sz w:val="16"/>
          <w:szCs w:val="16"/>
        </w:rPr>
        <w:t>*</w:t>
      </w:r>
      <w:r w:rsidR="00777A12">
        <w:rPr>
          <w:rFonts w:ascii="Tahoma" w:hAnsi="Tahoma" w:cs="Tahoma"/>
          <w:sz w:val="16"/>
          <w:szCs w:val="16"/>
        </w:rPr>
        <w:t>*</w:t>
      </w:r>
      <w:r w:rsidR="00821911" w:rsidRPr="00821911">
        <w:rPr>
          <w:rFonts w:ascii="Tahoma" w:hAnsi="Tahoma" w:cs="Tahoma"/>
          <w:sz w:val="16"/>
          <w:szCs w:val="16"/>
        </w:rPr>
        <w:t>. ustawy P</w:t>
      </w:r>
      <w:r w:rsidR="00821911">
        <w:rPr>
          <w:rFonts w:ascii="Tahoma" w:hAnsi="Tahoma" w:cs="Tahoma"/>
          <w:sz w:val="16"/>
          <w:szCs w:val="16"/>
        </w:rPr>
        <w:t>ZP</w:t>
      </w:r>
      <w:r w:rsidR="001F118D">
        <w:rPr>
          <w:rFonts w:ascii="Tahoma" w:hAnsi="Tahoma" w:cs="Tahoma"/>
          <w:sz w:val="16"/>
          <w:szCs w:val="16"/>
        </w:rPr>
        <w:t xml:space="preserve">. </w:t>
      </w:r>
      <w:r w:rsidR="00821911" w:rsidRPr="00821911">
        <w:rPr>
          <w:rFonts w:ascii="Tahoma" w:hAnsi="Tahoma" w:cs="Tahoma"/>
          <w:sz w:val="16"/>
          <w:szCs w:val="16"/>
        </w:rPr>
        <w:t>Jednocześnie oświadczam, że w związku z ww. okolicznością, na podstawie art. 110 ust. 2 ustawy P</w:t>
      </w:r>
      <w:r w:rsidR="001F118D">
        <w:rPr>
          <w:rFonts w:ascii="Tahoma" w:hAnsi="Tahoma" w:cs="Tahoma"/>
          <w:sz w:val="16"/>
          <w:szCs w:val="16"/>
        </w:rPr>
        <w:t>ZP</w:t>
      </w:r>
      <w:r w:rsidR="00821911" w:rsidRPr="00821911">
        <w:rPr>
          <w:rFonts w:ascii="Tahoma" w:hAnsi="Tahoma" w:cs="Tahoma"/>
          <w:sz w:val="16"/>
          <w:szCs w:val="16"/>
        </w:rPr>
        <w:t xml:space="preserve"> podjąłem następujące środki naprawcze:</w:t>
      </w:r>
    </w:p>
    <w:p w14:paraId="13D43EA0" w14:textId="77777777" w:rsidR="001F118D" w:rsidRPr="00821911" w:rsidRDefault="001F118D" w:rsidP="001F118D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50733805" w14:textId="77777777" w:rsidR="001F118D" w:rsidRPr="00821911" w:rsidRDefault="001F118D" w:rsidP="001F118D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6F3904FC" w14:textId="77777777" w:rsidR="001F118D" w:rsidRPr="00821911" w:rsidRDefault="001F118D" w:rsidP="001F118D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9812A55" w14:textId="77777777" w:rsidR="001F118D" w:rsidRPr="00821911" w:rsidRDefault="001F118D" w:rsidP="001F118D">
      <w:pPr>
        <w:keepLines/>
        <w:spacing w:after="0" w:line="240" w:lineRule="auto"/>
        <w:ind w:left="426" w:right="480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</w:t>
      </w:r>
    </w:p>
    <w:p w14:paraId="740E0013" w14:textId="77777777" w:rsidR="00821911" w:rsidRDefault="00821911" w:rsidP="0082191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73C30C27" w14:textId="77777777" w:rsidR="007E30F0" w:rsidRDefault="007E30F0" w:rsidP="0082191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308B9139" w14:textId="77777777" w:rsidR="007E30F0" w:rsidRPr="00EF2CF1" w:rsidRDefault="007E30F0" w:rsidP="007E30F0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3B4A20CC" w14:textId="79FDAB18" w:rsidR="00952A57" w:rsidRDefault="00952A57" w:rsidP="00952A57">
      <w:pPr>
        <w:spacing w:after="0" w:line="240" w:lineRule="auto"/>
        <w:ind w:right="25"/>
        <w:rPr>
          <w:rFonts w:ascii="Tahoma" w:hAnsi="Tahoma" w:cs="Tahoma"/>
          <w:i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>*</w:t>
      </w:r>
      <w:r w:rsidR="00777A12">
        <w:rPr>
          <w:rFonts w:ascii="Tahoma" w:hAnsi="Tahoma" w:cs="Tahoma"/>
          <w:bCs/>
          <w:sz w:val="16"/>
          <w:szCs w:val="16"/>
        </w:rPr>
        <w:t>*</w:t>
      </w:r>
      <w:r w:rsidRPr="00EF2CF1">
        <w:rPr>
          <w:rFonts w:ascii="Tahoma" w:hAnsi="Tahoma" w:cs="Tahoma"/>
          <w:bCs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– </w:t>
      </w:r>
      <w:r w:rsidRPr="00821911">
        <w:rPr>
          <w:rFonts w:ascii="Tahoma" w:hAnsi="Tahoma" w:cs="Tahoma"/>
          <w:i/>
          <w:sz w:val="16"/>
          <w:szCs w:val="16"/>
        </w:rPr>
        <w:t>podać mającą zastosowanie podstawę wykluczenia spośród wymienionych w art. art. 108 ust. 1 pkt 1, 2</w:t>
      </w:r>
      <w:r>
        <w:rPr>
          <w:rFonts w:ascii="Tahoma" w:hAnsi="Tahoma" w:cs="Tahoma"/>
          <w:i/>
          <w:sz w:val="16"/>
          <w:szCs w:val="16"/>
        </w:rPr>
        <w:t xml:space="preserve">, </w:t>
      </w:r>
      <w:r w:rsidRPr="00821911">
        <w:rPr>
          <w:rFonts w:ascii="Tahoma" w:hAnsi="Tahoma" w:cs="Tahoma"/>
          <w:i/>
          <w:sz w:val="16"/>
          <w:szCs w:val="16"/>
        </w:rPr>
        <w:t>5</w:t>
      </w:r>
      <w:r>
        <w:rPr>
          <w:rFonts w:ascii="Tahoma" w:hAnsi="Tahoma" w:cs="Tahoma"/>
          <w:i/>
          <w:sz w:val="16"/>
          <w:szCs w:val="16"/>
        </w:rPr>
        <w:t xml:space="preserve"> i 6</w:t>
      </w:r>
      <w:r w:rsidRPr="00821911">
        <w:rPr>
          <w:rFonts w:ascii="Tahoma" w:hAnsi="Tahoma" w:cs="Tahoma"/>
          <w:i/>
          <w:sz w:val="16"/>
          <w:szCs w:val="16"/>
        </w:rPr>
        <w:t xml:space="preserve"> ustawy P</w:t>
      </w:r>
      <w:r>
        <w:rPr>
          <w:rFonts w:ascii="Tahoma" w:hAnsi="Tahoma" w:cs="Tahoma"/>
          <w:i/>
          <w:sz w:val="16"/>
          <w:szCs w:val="16"/>
        </w:rPr>
        <w:t>ZP</w:t>
      </w:r>
    </w:p>
    <w:p w14:paraId="2C2F813B" w14:textId="77777777" w:rsidR="001F118D" w:rsidRDefault="001F118D" w:rsidP="0082191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5E3F1442" w14:textId="77777777" w:rsidR="00952A57" w:rsidRPr="00821911" w:rsidRDefault="00952A57" w:rsidP="00821911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11677508" w14:textId="34F90304" w:rsidR="00952A57" w:rsidRPr="00AA5077" w:rsidRDefault="00952A57" w:rsidP="00952A57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3E239CB3" w14:textId="77777777" w:rsidR="00821911" w:rsidRPr="00821911" w:rsidRDefault="00821911" w:rsidP="00821911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73F44B5" w14:textId="21F4409D" w:rsidR="00821911" w:rsidRDefault="00821911" w:rsidP="00821911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821911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3B903E9" w14:textId="77777777" w:rsidR="00F41CAD" w:rsidRPr="00821911" w:rsidRDefault="00F41CAD" w:rsidP="00821911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57A40143" w14:textId="77777777" w:rsidR="00821911" w:rsidRPr="00821911" w:rsidRDefault="00821911" w:rsidP="00821911">
      <w:pPr>
        <w:spacing w:after="0" w:line="240" w:lineRule="auto"/>
        <w:ind w:left="720"/>
        <w:rPr>
          <w:rFonts w:ascii="Tahoma" w:hAnsi="Tahoma" w:cs="Tahoma"/>
          <w:sz w:val="16"/>
          <w:szCs w:val="16"/>
        </w:rPr>
      </w:pPr>
    </w:p>
    <w:p w14:paraId="7D0044E5" w14:textId="6AE426BB" w:rsidR="00821911" w:rsidRPr="00821911" w:rsidRDefault="00821911" w:rsidP="008219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both"/>
        <w:rPr>
          <w:rStyle w:val="dane1"/>
          <w:rFonts w:ascii="Tahoma" w:hAnsi="Tahoma" w:cs="Tahoma"/>
          <w:sz w:val="16"/>
          <w:szCs w:val="16"/>
        </w:rPr>
      </w:pPr>
      <w:r w:rsidRPr="00821911">
        <w:rPr>
          <w:rStyle w:val="dane1"/>
          <w:rFonts w:ascii="Tahoma" w:hAnsi="Tahoma" w:cs="Tahoma"/>
          <w:b/>
          <w:sz w:val="16"/>
          <w:szCs w:val="16"/>
        </w:rPr>
        <w:t>UWAGA:</w:t>
      </w:r>
      <w:r w:rsidR="00ED55BE"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Pr="00821911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braku podstaw wykluczenia z postępowania składa każdy z wykonawców.</w:t>
      </w:r>
    </w:p>
    <w:p w14:paraId="0E6003C0" w14:textId="77777777" w:rsidR="00821911" w:rsidRDefault="00821911" w:rsidP="00821911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39BA6D20" w14:textId="77777777" w:rsidR="007E30F0" w:rsidRPr="007E30F0" w:rsidRDefault="007E30F0" w:rsidP="007E30F0">
      <w:pPr>
        <w:rPr>
          <w:rFonts w:ascii="Tahoma" w:hAnsi="Tahoma" w:cs="Tahoma"/>
          <w:sz w:val="16"/>
          <w:szCs w:val="16"/>
        </w:rPr>
      </w:pPr>
    </w:p>
    <w:p w14:paraId="5714F5F4" w14:textId="77777777" w:rsidR="007E30F0" w:rsidRPr="007E30F0" w:rsidRDefault="007E30F0" w:rsidP="007E30F0">
      <w:pPr>
        <w:rPr>
          <w:rFonts w:ascii="Tahoma" w:hAnsi="Tahoma" w:cs="Tahoma"/>
          <w:sz w:val="16"/>
          <w:szCs w:val="16"/>
        </w:rPr>
      </w:pPr>
    </w:p>
    <w:p w14:paraId="2985A6FC" w14:textId="0763D968" w:rsidR="007E30F0" w:rsidRPr="007E30F0" w:rsidRDefault="007E30F0" w:rsidP="007E30F0">
      <w:pPr>
        <w:tabs>
          <w:tab w:val="left" w:pos="5490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</w:p>
    <w:sectPr w:rsidR="007E30F0" w:rsidRPr="007E30F0" w:rsidSect="00930622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1F83F" w14:textId="77777777" w:rsidR="004D23BF" w:rsidRDefault="004D23BF" w:rsidP="00831664">
      <w:pPr>
        <w:spacing w:after="0" w:line="240" w:lineRule="auto"/>
      </w:pPr>
      <w:r>
        <w:separator/>
      </w:r>
    </w:p>
  </w:endnote>
  <w:endnote w:type="continuationSeparator" w:id="0">
    <w:p w14:paraId="16E2B5FB" w14:textId="77777777" w:rsidR="004D23BF" w:rsidRDefault="004D23BF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52127066"/>
      <w:docPartObj>
        <w:docPartGallery w:val="Page Numbers (Bottom of Page)"/>
        <w:docPartUnique/>
      </w:docPartObj>
    </w:sdtPr>
    <w:sdtEndPr>
      <w:rPr>
        <w:rFonts w:ascii="Tahoma" w:hAnsi="Tahoma" w:cs="Tahoma"/>
        <w:sz w:val="14"/>
        <w:szCs w:val="14"/>
      </w:rPr>
    </w:sdtEndPr>
    <w:sdtContent>
      <w:p w14:paraId="1989E8E1" w14:textId="77777777" w:rsidR="00000529" w:rsidRPr="00F22402" w:rsidRDefault="00000529" w:rsidP="00000529">
        <w:pPr>
          <w:pBdr>
            <w:bottom w:val="thickThinSmallGap" w:sz="24" w:space="0" w:color="622423"/>
          </w:pBdr>
          <w:tabs>
            <w:tab w:val="center" w:pos="4536"/>
            <w:tab w:val="right" w:pos="9072"/>
          </w:tabs>
          <w:suppressAutoHyphens/>
          <w:spacing w:after="0" w:line="240" w:lineRule="auto"/>
          <w:jc w:val="center"/>
          <w:rPr>
            <w:rFonts w:eastAsia="Times New Roman"/>
            <w:sz w:val="14"/>
            <w:szCs w:val="14"/>
            <w:lang w:eastAsia="ar-SA"/>
          </w:rPr>
        </w:pPr>
      </w:p>
      <w:p w14:paraId="5AB7B190" w14:textId="77777777" w:rsidR="00000529" w:rsidRPr="00A045EF" w:rsidRDefault="00000529" w:rsidP="00000529">
        <w:pPr>
          <w:tabs>
            <w:tab w:val="center" w:pos="4536"/>
            <w:tab w:val="right" w:pos="9072"/>
          </w:tabs>
          <w:suppressAutoHyphens/>
          <w:spacing w:after="0" w:line="240" w:lineRule="auto"/>
          <w:jc w:val="right"/>
          <w:rPr>
            <w:rFonts w:ascii="Tahoma" w:eastAsia="Times New Roman" w:hAnsi="Tahoma" w:cs="Tahoma"/>
            <w:sz w:val="14"/>
            <w:szCs w:val="14"/>
            <w:lang w:eastAsia="ar-SA"/>
          </w:rPr>
        </w:pP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fldChar w:fldCharType="begin"/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instrText xml:space="preserve"> PAGE   \* MERGEFORMAT </w:instrText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fldChar w:fldCharType="separate"/>
        </w:r>
        <w:r w:rsidRPr="00A045EF">
          <w:rPr>
            <w:rFonts w:ascii="Tahoma" w:eastAsia="Times New Roman" w:hAnsi="Tahoma" w:cs="Tahoma"/>
            <w:sz w:val="14"/>
            <w:szCs w:val="14"/>
            <w:lang w:eastAsia="ar-SA"/>
          </w:rPr>
          <w:t>1</w:t>
        </w:r>
        <w:r w:rsidRPr="00A045EF">
          <w:rPr>
            <w:rFonts w:ascii="Tahoma" w:eastAsia="Times New Roman" w:hAnsi="Tahoma" w:cs="Tahoma"/>
            <w:noProof/>
            <w:sz w:val="14"/>
            <w:szCs w:val="14"/>
            <w:lang w:eastAsia="ar-SA"/>
          </w:rPr>
          <w:fldChar w:fldCharType="end"/>
        </w:r>
      </w:p>
      <w:p w14:paraId="0C5CB4DE" w14:textId="77777777" w:rsidR="00CB10AF" w:rsidRDefault="00CB10AF" w:rsidP="00000529">
        <w:pPr>
          <w:tabs>
            <w:tab w:val="center" w:pos="4536"/>
            <w:tab w:val="right" w:pos="9072"/>
          </w:tabs>
          <w:suppressAutoHyphens/>
          <w:spacing w:after="0" w:line="240" w:lineRule="auto"/>
          <w:ind w:right="360"/>
          <w:jc w:val="center"/>
          <w:rPr>
            <w:rFonts w:ascii="Tahoma" w:hAnsi="Tahoma" w:cs="Tahoma"/>
            <w:b/>
            <w:i/>
            <w:sz w:val="14"/>
            <w:szCs w:val="14"/>
          </w:rPr>
        </w:pPr>
        <w:r w:rsidRPr="00CB10AF">
          <w:rPr>
            <w:rFonts w:ascii="Tahoma" w:hAnsi="Tahoma" w:cs="Tahoma"/>
            <w:b/>
            <w:i/>
            <w:sz w:val="14"/>
            <w:szCs w:val="14"/>
          </w:rPr>
          <w:t>Audyt energetyczny budynku głównego</w:t>
        </w:r>
      </w:p>
      <w:p w14:paraId="453D67F2" w14:textId="3BE99DEF" w:rsidR="00831664" w:rsidRPr="00A045EF" w:rsidRDefault="00000529" w:rsidP="00000529">
        <w:pPr>
          <w:tabs>
            <w:tab w:val="center" w:pos="4536"/>
            <w:tab w:val="right" w:pos="9072"/>
          </w:tabs>
          <w:suppressAutoHyphens/>
          <w:spacing w:after="0" w:line="240" w:lineRule="auto"/>
          <w:ind w:right="360"/>
          <w:jc w:val="center"/>
          <w:rPr>
            <w:rFonts w:ascii="Tahoma" w:hAnsi="Tahoma" w:cs="Tahoma"/>
            <w:sz w:val="14"/>
            <w:szCs w:val="14"/>
          </w:rPr>
        </w:pPr>
        <w:r w:rsidRPr="00A045EF">
          <w:rPr>
            <w:rFonts w:ascii="Tahoma" w:eastAsia="Times New Roman" w:hAnsi="Tahoma" w:cs="Tahoma"/>
            <w:b/>
            <w:i/>
            <w:iCs/>
            <w:sz w:val="14"/>
            <w:szCs w:val="14"/>
            <w:lang w:eastAsia="ar-SA"/>
          </w:rPr>
          <w:t>Złocieniec – 2023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2A68FA" w14:textId="77777777" w:rsidR="004D23BF" w:rsidRDefault="004D23BF" w:rsidP="00831664">
      <w:pPr>
        <w:spacing w:after="0" w:line="240" w:lineRule="auto"/>
      </w:pPr>
      <w:r>
        <w:separator/>
      </w:r>
    </w:p>
  </w:footnote>
  <w:footnote w:type="continuationSeparator" w:id="0">
    <w:p w14:paraId="61091D27" w14:textId="77777777" w:rsidR="004D23BF" w:rsidRDefault="004D23BF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DEDA0" w14:textId="062A4763" w:rsidR="00000529" w:rsidRPr="00A045EF" w:rsidRDefault="00000529" w:rsidP="00000529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A045EF">
      <w:rPr>
        <w:rFonts w:ascii="Tahoma" w:hAnsi="Tahoma" w:cs="Tahoma"/>
        <w:sz w:val="14"/>
        <w:szCs w:val="14"/>
      </w:rPr>
      <w:tab/>
    </w:r>
    <w:bookmarkStart w:id="0" w:name="_Hlk152755038"/>
    <w:r w:rsidR="00CB10AF">
      <w:rPr>
        <w:rFonts w:ascii="Tahoma" w:hAnsi="Tahoma" w:cs="Tahoma"/>
        <w:sz w:val="14"/>
        <w:szCs w:val="14"/>
      </w:rPr>
      <w:t>Zapytanie Ofertowe – Szczegółowy Opis Warunków</w:t>
    </w:r>
    <w:bookmarkEnd w:id="0"/>
    <w:r w:rsidRPr="00A045EF">
      <w:rPr>
        <w:rFonts w:ascii="Tahoma" w:hAnsi="Tahoma" w:cs="Tahoma"/>
        <w:sz w:val="14"/>
        <w:szCs w:val="14"/>
      </w:rPr>
      <w:tab/>
      <w:t xml:space="preserve">Załącznik nr </w:t>
    </w:r>
    <w:r w:rsidR="0088453F">
      <w:rPr>
        <w:rFonts w:ascii="Tahoma" w:hAnsi="Tahoma" w:cs="Tahoma"/>
        <w:sz w:val="14"/>
        <w:szCs w:val="14"/>
      </w:rPr>
      <w:t>4</w:t>
    </w:r>
  </w:p>
  <w:p w14:paraId="47D1ED30" w14:textId="77777777" w:rsidR="00000529" w:rsidRPr="00A045EF" w:rsidRDefault="00000529" w:rsidP="00000529">
    <w:pPr>
      <w:pStyle w:val="Nagwek"/>
      <w:pBdr>
        <w:bottom w:val="thickThinSmallGap" w:sz="24" w:space="0" w:color="622423"/>
      </w:pBdr>
      <w:jc w:val="center"/>
      <w:rPr>
        <w:rFonts w:ascii="Tahoma" w:hAnsi="Tahoma" w:cs="Tahoma"/>
        <w:sz w:val="14"/>
        <w:szCs w:val="14"/>
      </w:rPr>
    </w:pPr>
  </w:p>
  <w:p w14:paraId="7D08333F" w14:textId="380FD288" w:rsidR="00000529" w:rsidRDefault="00000529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" w15:restartNumberingAfterBreak="0">
    <w:nsid w:val="6CEB44A6"/>
    <w:multiLevelType w:val="hybridMultilevel"/>
    <w:tmpl w:val="9B2C68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F43687"/>
    <w:multiLevelType w:val="hybridMultilevel"/>
    <w:tmpl w:val="4C2A3892"/>
    <w:lvl w:ilvl="0" w:tplc="041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  <w:num w:numId="5" w16cid:durableId="1794519192">
    <w:abstractNumId w:val="4"/>
  </w:num>
  <w:num w:numId="6" w16cid:durableId="1257329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00529"/>
    <w:rsid w:val="000370D7"/>
    <w:rsid w:val="00043E87"/>
    <w:rsid w:val="00081076"/>
    <w:rsid w:val="00097700"/>
    <w:rsid w:val="000A5E94"/>
    <w:rsid w:val="000B7C4D"/>
    <w:rsid w:val="000E57E6"/>
    <w:rsid w:val="00121D8B"/>
    <w:rsid w:val="00162A95"/>
    <w:rsid w:val="00170576"/>
    <w:rsid w:val="001729A7"/>
    <w:rsid w:val="00181162"/>
    <w:rsid w:val="00181BAE"/>
    <w:rsid w:val="001D3D0C"/>
    <w:rsid w:val="001D4E6B"/>
    <w:rsid w:val="001E77E9"/>
    <w:rsid w:val="001E7F91"/>
    <w:rsid w:val="001F118D"/>
    <w:rsid w:val="002176A9"/>
    <w:rsid w:val="00226713"/>
    <w:rsid w:val="002373CB"/>
    <w:rsid w:val="00247727"/>
    <w:rsid w:val="002B7169"/>
    <w:rsid w:val="002F6BBF"/>
    <w:rsid w:val="00304BCF"/>
    <w:rsid w:val="00313CAE"/>
    <w:rsid w:val="00323936"/>
    <w:rsid w:val="00352168"/>
    <w:rsid w:val="00362B85"/>
    <w:rsid w:val="0039382B"/>
    <w:rsid w:val="003964B8"/>
    <w:rsid w:val="003A1139"/>
    <w:rsid w:val="003B4845"/>
    <w:rsid w:val="003D3591"/>
    <w:rsid w:val="003F0701"/>
    <w:rsid w:val="003F602E"/>
    <w:rsid w:val="00401ABE"/>
    <w:rsid w:val="0040585B"/>
    <w:rsid w:val="00464EC6"/>
    <w:rsid w:val="00474293"/>
    <w:rsid w:val="004D23BF"/>
    <w:rsid w:val="004E54D3"/>
    <w:rsid w:val="00501B9E"/>
    <w:rsid w:val="00503126"/>
    <w:rsid w:val="005244F5"/>
    <w:rsid w:val="00532FCE"/>
    <w:rsid w:val="0054195B"/>
    <w:rsid w:val="00560A3E"/>
    <w:rsid w:val="005624A9"/>
    <w:rsid w:val="00564F1E"/>
    <w:rsid w:val="005E46E2"/>
    <w:rsid w:val="005E513F"/>
    <w:rsid w:val="00627DDC"/>
    <w:rsid w:val="006540CF"/>
    <w:rsid w:val="006706E3"/>
    <w:rsid w:val="00676F5C"/>
    <w:rsid w:val="006C0267"/>
    <w:rsid w:val="006D5277"/>
    <w:rsid w:val="006F14CB"/>
    <w:rsid w:val="00743D5B"/>
    <w:rsid w:val="00752BA3"/>
    <w:rsid w:val="00777A12"/>
    <w:rsid w:val="0078377D"/>
    <w:rsid w:val="00785596"/>
    <w:rsid w:val="007A63DB"/>
    <w:rsid w:val="007A7B52"/>
    <w:rsid w:val="007E30F0"/>
    <w:rsid w:val="00821911"/>
    <w:rsid w:val="00831664"/>
    <w:rsid w:val="00845CDD"/>
    <w:rsid w:val="008540BC"/>
    <w:rsid w:val="0087129D"/>
    <w:rsid w:val="0088453F"/>
    <w:rsid w:val="008A1B78"/>
    <w:rsid w:val="008D124B"/>
    <w:rsid w:val="008E1536"/>
    <w:rsid w:val="008F6191"/>
    <w:rsid w:val="00917370"/>
    <w:rsid w:val="00930622"/>
    <w:rsid w:val="009338BC"/>
    <w:rsid w:val="0095173E"/>
    <w:rsid w:val="00952A57"/>
    <w:rsid w:val="0096713D"/>
    <w:rsid w:val="0099019B"/>
    <w:rsid w:val="0099259B"/>
    <w:rsid w:val="009A293D"/>
    <w:rsid w:val="009A4274"/>
    <w:rsid w:val="009E7950"/>
    <w:rsid w:val="009F1B89"/>
    <w:rsid w:val="009F587C"/>
    <w:rsid w:val="00A045EF"/>
    <w:rsid w:val="00A17D3D"/>
    <w:rsid w:val="00A756D6"/>
    <w:rsid w:val="00B25F88"/>
    <w:rsid w:val="00B56D3B"/>
    <w:rsid w:val="00B6107F"/>
    <w:rsid w:val="00BB4445"/>
    <w:rsid w:val="00BF6498"/>
    <w:rsid w:val="00C23CB9"/>
    <w:rsid w:val="00C31A3A"/>
    <w:rsid w:val="00C34B95"/>
    <w:rsid w:val="00C361C5"/>
    <w:rsid w:val="00C4477E"/>
    <w:rsid w:val="00C67EC4"/>
    <w:rsid w:val="00C847C0"/>
    <w:rsid w:val="00C91B43"/>
    <w:rsid w:val="00CB10AF"/>
    <w:rsid w:val="00CB3AAA"/>
    <w:rsid w:val="00CE654D"/>
    <w:rsid w:val="00D86B4D"/>
    <w:rsid w:val="00DC38B0"/>
    <w:rsid w:val="00DD164E"/>
    <w:rsid w:val="00DF7456"/>
    <w:rsid w:val="00E3551C"/>
    <w:rsid w:val="00E36B07"/>
    <w:rsid w:val="00E42C63"/>
    <w:rsid w:val="00E85D0E"/>
    <w:rsid w:val="00E872B6"/>
    <w:rsid w:val="00E93C64"/>
    <w:rsid w:val="00EA54DF"/>
    <w:rsid w:val="00EB419F"/>
    <w:rsid w:val="00EB7A5E"/>
    <w:rsid w:val="00EC5DBE"/>
    <w:rsid w:val="00ED55BE"/>
    <w:rsid w:val="00F10006"/>
    <w:rsid w:val="00F10DD0"/>
    <w:rsid w:val="00F26583"/>
    <w:rsid w:val="00F3465C"/>
    <w:rsid w:val="00F41CAD"/>
    <w:rsid w:val="00F55863"/>
    <w:rsid w:val="00F614D1"/>
    <w:rsid w:val="00F8600C"/>
    <w:rsid w:val="00FB3848"/>
    <w:rsid w:val="00FC6812"/>
    <w:rsid w:val="00FD2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351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Złocieniecu</vt:lpstr>
    </vt:vector>
  </TitlesOfParts>
  <Company>Hewlett-Packard Company</Company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Złocieniecu</dc:title>
  <dc:creator>KJ</dc:creator>
  <cp:lastModifiedBy>Szpital Kańsk</cp:lastModifiedBy>
  <cp:revision>13</cp:revision>
  <cp:lastPrinted>2023-09-05T07:24:00Z</cp:lastPrinted>
  <dcterms:created xsi:type="dcterms:W3CDTF">2023-08-28T10:11:00Z</dcterms:created>
  <dcterms:modified xsi:type="dcterms:W3CDTF">2023-12-11T06:43:00Z</dcterms:modified>
</cp:coreProperties>
</file>