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1E" w:rsidRPr="0061131E" w:rsidRDefault="0061131E" w:rsidP="0061131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theme="minorHAnsi"/>
        </w:rPr>
      </w:pPr>
      <w:r w:rsidRPr="0061131E">
        <w:rPr>
          <w:rFonts w:cstheme="minorHAnsi"/>
        </w:rPr>
        <w:t>Przedmiotem zamówienia jest transportu odcieków ze składowiska odpadów komunalnych „Słabomierz-Krzyżówka” na zlewnię PGK „Żyrardów” Sp. z o.o. ul. Czysta 5”</w:t>
      </w:r>
      <w:r>
        <w:rPr>
          <w:rFonts w:cstheme="minorHAnsi"/>
        </w:rPr>
        <w:t>.</w:t>
      </w:r>
    </w:p>
    <w:p w:rsidR="0061131E" w:rsidRPr="0061131E" w:rsidRDefault="0061131E" w:rsidP="0061131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theme="minorHAnsi"/>
        </w:rPr>
      </w:pPr>
      <w:r w:rsidRPr="0061131E">
        <w:rPr>
          <w:rFonts w:cstheme="minorHAnsi"/>
        </w:rPr>
        <w:t>Orientacyjna  ilość odcieków  do wywiezienia w ciągu miesiąca: ok 3381 m</w:t>
      </w:r>
      <w:r w:rsidRPr="0061131E">
        <w:rPr>
          <w:rFonts w:cstheme="minorHAnsi"/>
          <w:vertAlign w:val="superscript"/>
        </w:rPr>
        <w:t xml:space="preserve">3 </w:t>
      </w:r>
      <w:r w:rsidRPr="0061131E">
        <w:rPr>
          <w:rFonts w:cstheme="minorHAnsi"/>
        </w:rPr>
        <w:t>(dziennie  ok 7 beczek x 23 m</w:t>
      </w:r>
      <w:r w:rsidRPr="0061131E">
        <w:rPr>
          <w:rFonts w:cstheme="minorHAnsi"/>
          <w:vertAlign w:val="superscript"/>
        </w:rPr>
        <w:t>3</w:t>
      </w:r>
      <w:r w:rsidRPr="0061131E">
        <w:rPr>
          <w:rFonts w:cstheme="minorHAnsi"/>
        </w:rPr>
        <w:t xml:space="preserve">), w czasie obowiązywania umowy (od daty zawarcia </w:t>
      </w:r>
      <w:r w:rsidR="00984928">
        <w:rPr>
          <w:rFonts w:cstheme="minorHAnsi"/>
        </w:rPr>
        <w:t>na okres 12 m-</w:t>
      </w:r>
      <w:proofErr w:type="spellStart"/>
      <w:r w:rsidR="00984928">
        <w:rPr>
          <w:rFonts w:cstheme="minorHAnsi"/>
        </w:rPr>
        <w:t>cy</w:t>
      </w:r>
      <w:proofErr w:type="spellEnd"/>
      <w:r w:rsidR="00984928">
        <w:rPr>
          <w:rFonts w:cstheme="minorHAnsi"/>
        </w:rPr>
        <w:t>).</w:t>
      </w:r>
    </w:p>
    <w:p w:rsidR="0061131E" w:rsidRPr="0061131E" w:rsidRDefault="0061131E" w:rsidP="0061131E">
      <w:pPr>
        <w:pStyle w:val="Akapitzlist"/>
        <w:numPr>
          <w:ilvl w:val="0"/>
          <w:numId w:val="1"/>
        </w:numPr>
        <w:rPr>
          <w:rFonts w:cstheme="minorHAnsi"/>
          <w:bCs/>
          <w:vertAlign w:val="superscript"/>
        </w:rPr>
      </w:pPr>
      <w:r w:rsidRPr="0061131E">
        <w:rPr>
          <w:rFonts w:cstheme="minorHAnsi"/>
        </w:rPr>
        <w:t xml:space="preserve">Pojemność zbiorników: 1225 </w:t>
      </w:r>
      <w:r w:rsidRPr="0061131E">
        <w:rPr>
          <w:rFonts w:cstheme="minorHAnsi"/>
          <w:bCs/>
        </w:rPr>
        <w:t>m</w:t>
      </w:r>
      <w:r w:rsidRPr="0061131E">
        <w:rPr>
          <w:rFonts w:cstheme="minorHAnsi"/>
          <w:bCs/>
          <w:vertAlign w:val="superscript"/>
        </w:rPr>
        <w:t xml:space="preserve">3  </w:t>
      </w:r>
      <w:r w:rsidRPr="0061131E">
        <w:rPr>
          <w:rFonts w:cstheme="minorHAnsi"/>
        </w:rPr>
        <w:t>i 22280  </w:t>
      </w:r>
      <w:r w:rsidRPr="0061131E">
        <w:rPr>
          <w:rFonts w:cstheme="minorHAnsi"/>
          <w:bCs/>
        </w:rPr>
        <w:t xml:space="preserve">m3; </w:t>
      </w:r>
      <w:r w:rsidRPr="0061131E">
        <w:rPr>
          <w:rFonts w:cstheme="minorHAnsi"/>
        </w:rPr>
        <w:t xml:space="preserve">dwa rowy 590 i 510 </w:t>
      </w:r>
      <w:r w:rsidRPr="0061131E">
        <w:rPr>
          <w:rFonts w:cstheme="minorHAnsi"/>
          <w:bCs/>
        </w:rPr>
        <w:t>m</w:t>
      </w:r>
      <w:r w:rsidRPr="0061131E">
        <w:rPr>
          <w:rFonts w:cstheme="minorHAnsi"/>
          <w:bCs/>
          <w:vertAlign w:val="superscript"/>
        </w:rPr>
        <w:t>3 </w:t>
      </w:r>
      <w:r w:rsidRPr="0061131E">
        <w:rPr>
          <w:rFonts w:cstheme="minorHAnsi"/>
          <w:bCs/>
        </w:rPr>
        <w:t>.</w:t>
      </w:r>
    </w:p>
    <w:p w:rsidR="0061131E" w:rsidRPr="0061131E" w:rsidRDefault="0061131E" w:rsidP="0061131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theme="minorHAnsi"/>
        </w:rPr>
      </w:pPr>
      <w:r w:rsidRPr="0061131E">
        <w:rPr>
          <w:rFonts w:cstheme="minorHAnsi"/>
        </w:rPr>
        <w:t>Realizacja wywozu odcieków będzie następowała w dni powszednie od poniedziałku do piątku w godzinach 6 ÷ 15</w:t>
      </w:r>
      <w:r>
        <w:rPr>
          <w:rFonts w:cstheme="minorHAnsi"/>
        </w:rPr>
        <w:t>.</w:t>
      </w:r>
    </w:p>
    <w:p w:rsidR="0061131E" w:rsidRPr="0061131E" w:rsidRDefault="0061131E" w:rsidP="0061131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theme="minorHAnsi"/>
        </w:rPr>
      </w:pPr>
      <w:r w:rsidRPr="0061131E">
        <w:rPr>
          <w:rFonts w:cstheme="minorHAnsi"/>
        </w:rPr>
        <w:t>Powiadomienie o potrzebie wywozu odcie</w:t>
      </w:r>
      <w:r>
        <w:rPr>
          <w:rFonts w:cstheme="minorHAnsi"/>
        </w:rPr>
        <w:t>ków: telefoniczne lub e-mailowe.</w:t>
      </w:r>
    </w:p>
    <w:p w:rsidR="003444FC" w:rsidRPr="0061131E" w:rsidRDefault="0061131E" w:rsidP="0061131E">
      <w:pPr>
        <w:pStyle w:val="Tekstpodstawowywcity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1131E">
        <w:rPr>
          <w:rFonts w:asciiTheme="minorHAnsi" w:hAnsiTheme="minorHAnsi" w:cstheme="minorHAnsi"/>
          <w:sz w:val="22"/>
          <w:szCs w:val="22"/>
        </w:rPr>
        <w:t>Wykonawca winien stosować się, w szczególności,  do zapisów ustawy Prawo ochrony środowiska, Ustawy o utrzymaniu w czystości i porządku w gmina</w:t>
      </w:r>
      <w:bookmarkStart w:id="0" w:name="_GoBack"/>
      <w:bookmarkEnd w:id="0"/>
      <w:r w:rsidRPr="0061131E">
        <w:rPr>
          <w:rFonts w:asciiTheme="minorHAnsi" w:hAnsiTheme="minorHAnsi" w:cstheme="minorHAnsi"/>
          <w:sz w:val="22"/>
          <w:szCs w:val="22"/>
        </w:rPr>
        <w:t>ch oraz Ustawy o odpadach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1131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444FC" w:rsidRPr="0061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73C"/>
    <w:multiLevelType w:val="hybridMultilevel"/>
    <w:tmpl w:val="5636A9CC"/>
    <w:lvl w:ilvl="0" w:tplc="AB14C38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0"/>
    <w:rsid w:val="003444FC"/>
    <w:rsid w:val="0061131E"/>
    <w:rsid w:val="00984928"/>
    <w:rsid w:val="00C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6636-02B9-43AA-9315-D9933A80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31E"/>
    <w:pPr>
      <w:spacing w:after="120" w:line="23" w:lineRule="atLeast"/>
      <w:ind w:left="720" w:hanging="153"/>
      <w:jc w:val="both"/>
    </w:pPr>
    <w:rPr>
      <w:rFonts w:ascii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113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131E"/>
    <w:rPr>
      <w:rFonts w:ascii="Calibri" w:hAnsi="Calibri" w:cs="Calibri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1131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1131E"/>
    <w:pPr>
      <w:ind w:left="708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2024-02-19T10:04:00Z</dcterms:created>
  <dcterms:modified xsi:type="dcterms:W3CDTF">2024-02-19T10:15:00Z</dcterms:modified>
</cp:coreProperties>
</file>